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175A" w14:textId="77777777" w:rsidR="005D04E0" w:rsidRDefault="005D04E0" w:rsidP="005D04E0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58BD367" w14:textId="77777777" w:rsidR="005D04E0" w:rsidRPr="00CB1C8C" w:rsidRDefault="005D04E0" w:rsidP="005D04E0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B1C8C">
        <w:rPr>
          <w:rFonts w:ascii="Times New Roman" w:hAnsi="Times New Roman" w:cs="Times New Roman"/>
          <w:b/>
          <w:sz w:val="44"/>
          <w:szCs w:val="44"/>
        </w:rPr>
        <w:t>Supplementary information</w:t>
      </w:r>
    </w:p>
    <w:p w14:paraId="2039EC10" w14:textId="77777777" w:rsidR="005D04E0" w:rsidRPr="003F60AD" w:rsidRDefault="005D04E0" w:rsidP="005D04E0">
      <w:pPr>
        <w:pStyle w:val="a3"/>
        <w:spacing w:line="48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5589C0D1" w14:textId="53827F6D" w:rsidR="00AC5378" w:rsidRDefault="008501BE" w:rsidP="008501B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19"/>
      <w:r w:rsidRPr="00444F4E">
        <w:rPr>
          <w:rFonts w:ascii="Times New Roman" w:hAnsi="Times New Roman" w:cs="Times New Roman"/>
          <w:b/>
          <w:bCs/>
          <w:sz w:val="24"/>
          <w:szCs w:val="24"/>
        </w:rPr>
        <w:t>Flexible self-supporting interconnected cobalt sulfide nanosheets enable high-loading and long-cycling Li-S batteries with high areal capacity</w:t>
      </w:r>
    </w:p>
    <w:p w14:paraId="505F5A9A" w14:textId="77777777" w:rsidR="008501BE" w:rsidRPr="0097508F" w:rsidRDefault="008501BE" w:rsidP="005D04E0">
      <w:pPr>
        <w:spacing w:line="480" w:lineRule="auto"/>
        <w:rPr>
          <w:rFonts w:ascii="Times New Roman" w:hAnsi="Times New Roman" w:cs="Times New Roman"/>
          <w:bCs/>
          <w:sz w:val="24"/>
        </w:rPr>
      </w:pPr>
    </w:p>
    <w:p w14:paraId="20B6F189" w14:textId="0D4D581C" w:rsidR="003F60AD" w:rsidRPr="003F60AD" w:rsidRDefault="003F60AD" w:rsidP="003F60AD">
      <w:pPr>
        <w:spacing w:line="480" w:lineRule="auto"/>
        <w:jc w:val="center"/>
        <w:rPr>
          <w:rFonts w:ascii="Times New Roman" w:hAnsi="Times New Roman" w:cs="Times New Roman"/>
          <w:bCs/>
          <w:sz w:val="24"/>
        </w:rPr>
      </w:pPr>
      <w:r w:rsidRPr="003F60AD">
        <w:rPr>
          <w:rFonts w:ascii="Times New Roman" w:hAnsi="Times New Roman" w:cs="Times New Roman"/>
          <w:bCs/>
          <w:sz w:val="24"/>
        </w:rPr>
        <w:t>Xiaohui Tian</w:t>
      </w:r>
      <w:r w:rsidR="00D34079">
        <w:rPr>
          <w:rFonts w:ascii="Times New Roman" w:hAnsi="Times New Roman" w:cs="Times New Roman"/>
          <w:bCs/>
          <w:sz w:val="24"/>
        </w:rPr>
        <w:t xml:space="preserve"> </w:t>
      </w:r>
      <w:r w:rsidR="00D34079" w:rsidRPr="00D34079">
        <w:rPr>
          <w:rFonts w:ascii="Times New Roman" w:hAnsi="Times New Roman" w:cs="Times New Roman"/>
          <w:bCs/>
          <w:sz w:val="24"/>
          <w:vertAlign w:val="superscript"/>
        </w:rPr>
        <w:t>1</w:t>
      </w:r>
      <w:r w:rsidRPr="003F60AD">
        <w:rPr>
          <w:rFonts w:ascii="Times New Roman" w:hAnsi="Times New Roman" w:cs="Times New Roman"/>
          <w:bCs/>
          <w:sz w:val="24"/>
        </w:rPr>
        <w:t>, Lukang Che</w:t>
      </w:r>
      <w:r w:rsidR="00D34079">
        <w:rPr>
          <w:rFonts w:ascii="Times New Roman" w:hAnsi="Times New Roman" w:cs="Times New Roman"/>
          <w:bCs/>
          <w:sz w:val="24"/>
        </w:rPr>
        <w:t xml:space="preserve"> </w:t>
      </w:r>
      <w:r w:rsidR="00D34079" w:rsidRPr="00D34079">
        <w:rPr>
          <w:rFonts w:ascii="Times New Roman" w:hAnsi="Times New Roman" w:cs="Times New Roman"/>
          <w:bCs/>
          <w:sz w:val="24"/>
          <w:vertAlign w:val="superscript"/>
        </w:rPr>
        <w:t>1</w:t>
      </w:r>
      <w:r w:rsidRPr="003F60AD">
        <w:rPr>
          <w:rFonts w:ascii="Times New Roman" w:hAnsi="Times New Roman" w:cs="Times New Roman"/>
          <w:bCs/>
          <w:sz w:val="24"/>
        </w:rPr>
        <w:t xml:space="preserve">, Mengdie </w:t>
      </w:r>
      <w:r w:rsidR="00FD06D2">
        <w:rPr>
          <w:rFonts w:ascii="Times New Roman" w:hAnsi="Times New Roman" w:cs="Times New Roman"/>
          <w:bCs/>
          <w:sz w:val="24"/>
        </w:rPr>
        <w:t>L</w:t>
      </w:r>
      <w:r w:rsidRPr="003F60AD">
        <w:rPr>
          <w:rFonts w:ascii="Times New Roman" w:hAnsi="Times New Roman" w:cs="Times New Roman"/>
          <w:bCs/>
          <w:sz w:val="24"/>
        </w:rPr>
        <w:t xml:space="preserve">iu, </w:t>
      </w:r>
      <w:r w:rsidR="00AF75E9" w:rsidRPr="00444F4E">
        <w:rPr>
          <w:rFonts w:ascii="Times New Roman" w:hAnsi="Times New Roman" w:cs="Times New Roman"/>
          <w:bCs/>
          <w:sz w:val="24"/>
        </w:rPr>
        <w:t>Naomie Beolle Songwe Selabi</w:t>
      </w:r>
      <w:r w:rsidR="00AF75E9">
        <w:rPr>
          <w:rFonts w:ascii="Times New Roman" w:hAnsi="Times New Roman" w:cs="Times New Roman"/>
          <w:bCs/>
          <w:sz w:val="24"/>
        </w:rPr>
        <w:t xml:space="preserve">, </w:t>
      </w:r>
      <w:r w:rsidRPr="003F60AD">
        <w:rPr>
          <w:rFonts w:ascii="Times New Roman" w:hAnsi="Times New Roman" w:cs="Times New Roman"/>
          <w:bCs/>
          <w:sz w:val="24"/>
        </w:rPr>
        <w:t>Yingke Zhou</w:t>
      </w:r>
      <w:r w:rsidRPr="003F60AD">
        <w:rPr>
          <w:rFonts w:ascii="Times New Roman" w:hAnsi="Times New Roman" w:cs="Times New Roman"/>
          <w:bCs/>
          <w:sz w:val="24"/>
          <w:vertAlign w:val="superscript"/>
        </w:rPr>
        <w:sym w:font="Symbol" w:char="F02A"/>
      </w:r>
    </w:p>
    <w:p w14:paraId="255CE5EB" w14:textId="77777777" w:rsidR="005D04E0" w:rsidRPr="00B709C0" w:rsidRDefault="005D04E0" w:rsidP="005D04E0">
      <w:pPr>
        <w:spacing w:line="480" w:lineRule="auto"/>
        <w:rPr>
          <w:rFonts w:ascii="Times New Roman" w:hAnsi="Times New Roman" w:cs="Times New Roman"/>
          <w:sz w:val="24"/>
        </w:rPr>
      </w:pPr>
    </w:p>
    <w:bookmarkEnd w:id="0"/>
    <w:p w14:paraId="77ED3758" w14:textId="77777777" w:rsidR="005D04E0" w:rsidRPr="00B709C0" w:rsidRDefault="005D04E0" w:rsidP="00AC5378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 w:rsidRPr="00B709C0">
        <w:rPr>
          <w:rFonts w:ascii="Times New Roman" w:hAnsi="Times New Roman" w:cs="Times New Roman"/>
          <w:i/>
          <w:sz w:val="24"/>
        </w:rPr>
        <w:footnoteReference w:customMarkFollows="1" w:id="1"/>
        <w:t xml:space="preserve">The State Key Laboratory of Refractories and Metallurgy, Institute of Advanced Materials and Nanotechnology, College of Materials and Metallurgy, </w:t>
      </w:r>
      <w:bookmarkStart w:id="2" w:name="OLE_LINK12"/>
      <w:bookmarkStart w:id="3" w:name="OLE_LINK13"/>
      <w:r w:rsidRPr="00B709C0">
        <w:rPr>
          <w:rFonts w:ascii="Times New Roman" w:hAnsi="Times New Roman" w:cs="Times New Roman"/>
          <w:i/>
          <w:sz w:val="24"/>
        </w:rPr>
        <w:t>Wuhan University of Science and Technology</w:t>
      </w:r>
      <w:bookmarkEnd w:id="2"/>
      <w:bookmarkEnd w:id="3"/>
      <w:r w:rsidRPr="00B709C0">
        <w:rPr>
          <w:rFonts w:ascii="Times New Roman" w:hAnsi="Times New Roman" w:cs="Times New Roman"/>
          <w:i/>
          <w:sz w:val="24"/>
        </w:rPr>
        <w:t>, Wuhan 430081, P. R. China.</w:t>
      </w:r>
    </w:p>
    <w:p w14:paraId="6271160A" w14:textId="77777777" w:rsidR="005D04E0" w:rsidRPr="00B709C0" w:rsidRDefault="005D04E0" w:rsidP="005D04E0">
      <w:pPr>
        <w:spacing w:line="480" w:lineRule="auto"/>
        <w:rPr>
          <w:rFonts w:ascii="Times New Roman" w:hAnsi="Times New Roman" w:cs="Times New Roman"/>
        </w:rPr>
      </w:pPr>
    </w:p>
    <w:p w14:paraId="27676D34" w14:textId="77777777" w:rsidR="005D04E0" w:rsidRPr="00B709C0" w:rsidRDefault="005D04E0" w:rsidP="005D04E0">
      <w:pPr>
        <w:spacing w:line="480" w:lineRule="auto"/>
        <w:rPr>
          <w:rFonts w:ascii="Times New Roman" w:hAnsi="Times New Roman" w:cs="Times New Roman"/>
          <w:sz w:val="24"/>
        </w:rPr>
      </w:pPr>
    </w:p>
    <w:p w14:paraId="45D52920" w14:textId="77777777" w:rsidR="005D04E0" w:rsidRPr="00B709C0" w:rsidRDefault="005D04E0" w:rsidP="005D04E0">
      <w:pPr>
        <w:spacing w:line="480" w:lineRule="auto"/>
        <w:rPr>
          <w:rFonts w:ascii="Times New Roman" w:hAnsi="Times New Roman" w:cs="Times New Roman"/>
          <w:sz w:val="24"/>
        </w:rPr>
      </w:pPr>
    </w:p>
    <w:p w14:paraId="1D97842C" w14:textId="77777777" w:rsidR="005D04E0" w:rsidRPr="00B709C0" w:rsidRDefault="005D04E0" w:rsidP="005D04E0">
      <w:pPr>
        <w:spacing w:line="480" w:lineRule="auto"/>
        <w:rPr>
          <w:rFonts w:ascii="Times New Roman" w:hAnsi="Times New Roman" w:cs="Times New Roman"/>
          <w:sz w:val="24"/>
        </w:rPr>
      </w:pPr>
    </w:p>
    <w:p w14:paraId="58B653C4" w14:textId="77777777" w:rsidR="005D04E0" w:rsidRPr="00B709C0" w:rsidRDefault="005D04E0" w:rsidP="005D04E0">
      <w:pPr>
        <w:spacing w:line="480" w:lineRule="auto"/>
        <w:rPr>
          <w:rFonts w:ascii="Times New Roman" w:hAnsi="Times New Roman" w:cs="Times New Roman"/>
          <w:sz w:val="24"/>
        </w:rPr>
      </w:pPr>
    </w:p>
    <w:p w14:paraId="65B8607D" w14:textId="77777777" w:rsidR="005D04E0" w:rsidRPr="00B709C0" w:rsidRDefault="005D04E0" w:rsidP="005D04E0">
      <w:pPr>
        <w:spacing w:line="480" w:lineRule="auto"/>
        <w:rPr>
          <w:rFonts w:ascii="Times New Roman" w:hAnsi="Times New Roman" w:cs="Times New Roman"/>
          <w:sz w:val="24"/>
        </w:rPr>
      </w:pPr>
    </w:p>
    <w:p w14:paraId="6D5A96E4" w14:textId="77777777" w:rsidR="005D04E0" w:rsidRDefault="005D04E0" w:rsidP="005D04E0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475B8FDB" w14:textId="77777777" w:rsidR="005D04E0" w:rsidRDefault="005D04E0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1EAA951C" w14:textId="77777777" w:rsidR="006E77C6" w:rsidRPr="006E77C6" w:rsidRDefault="006E77C6" w:rsidP="00E7316D">
      <w:pPr>
        <w:spacing w:line="480" w:lineRule="auto"/>
        <w:rPr>
          <w:rFonts w:ascii="Times New Roman" w:hAnsi="Times New Roman" w:cs="Times New Roman"/>
        </w:rPr>
      </w:pPr>
    </w:p>
    <w:p w14:paraId="112710C4" w14:textId="77777777" w:rsidR="007D1F8D" w:rsidRDefault="00000000" w:rsidP="005D04E0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pict w14:anchorId="5E597BBB">
          <v:group id="_x0000_s2069" style="width:445.3pt;height:188.45pt;mso-position-horizontal-relative:char;mso-position-vertical-relative:line" coordorigin="2569,2257" coordsize="6099,258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51" type="#_x0000_t75" style="position:absolute;left:2569;top:2260;width:3354;height:2578">
              <v:imagedata r:id="rId7" o:title=""/>
            </v:shape>
            <v:shape id="_x0000_s2052" type="#_x0000_t75" style="position:absolute;left:5289;top:2257;width:3379;height:2581">
              <v:imagedata r:id="rId8" o:title=""/>
            </v:shape>
            <w10:wrap type="none"/>
            <w10:anchorlock/>
          </v:group>
          <o:OLEObject Type="Embed" ProgID="Origin50.Graph" ShapeID="_x0000_s2051" DrawAspect="Content" ObjectID="_1737099161" r:id="rId9"/>
          <o:OLEObject Type="Embed" ProgID="Origin50.Graph" ShapeID="_x0000_s2052" DrawAspect="Content" ObjectID="_1737099162" r:id="rId10"/>
        </w:pict>
      </w:r>
    </w:p>
    <w:p w14:paraId="22BAEE85" w14:textId="1925F948" w:rsidR="00A33172" w:rsidRDefault="005D04E0" w:rsidP="00A33172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BD1003">
        <w:rPr>
          <w:rFonts w:ascii="Times New Roman" w:hAnsi="Times New Roman" w:cs="Times New Roman"/>
          <w:b/>
          <w:sz w:val="24"/>
        </w:rPr>
        <w:t>Fig. S</w:t>
      </w:r>
      <w:r>
        <w:rPr>
          <w:rFonts w:ascii="Times New Roman" w:hAnsi="Times New Roman" w:cs="Times New Roman"/>
          <w:b/>
          <w:sz w:val="24"/>
        </w:rPr>
        <w:t>1</w:t>
      </w:r>
      <w:r w:rsidRPr="00BD1003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6A14B2" w:rsidRPr="006A14B2">
        <w:rPr>
          <w:rFonts w:ascii="Times New Roman" w:hAnsi="Times New Roman" w:cs="Times New Roman"/>
          <w:sz w:val="24"/>
        </w:rPr>
        <w:t>The initial discharge-charge profile (a) and cycling performance (b) of the Co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9</w:t>
      </w:r>
      <w:r w:rsidR="006A14B2" w:rsidRPr="006A14B2">
        <w:rPr>
          <w:rFonts w:ascii="Times New Roman" w:hAnsi="Times New Roman" w:cs="Times New Roman"/>
          <w:sz w:val="24"/>
        </w:rPr>
        <w:t>S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8</w:t>
      </w:r>
      <w:r w:rsidR="006A14B2" w:rsidRPr="006A14B2">
        <w:rPr>
          <w:rFonts w:ascii="Times New Roman" w:hAnsi="Times New Roman" w:cs="Times New Roman"/>
          <w:sz w:val="24"/>
        </w:rPr>
        <w:t xml:space="preserve">-CC </w:t>
      </w:r>
      <w:r w:rsidR="00B90B28">
        <w:rPr>
          <w:rFonts w:ascii="Times New Roman" w:hAnsi="Times New Roman" w:cs="Times New Roman"/>
          <w:sz w:val="24"/>
        </w:rPr>
        <w:t xml:space="preserve">electrode </w:t>
      </w:r>
      <w:r w:rsidR="006A14B2" w:rsidRPr="006A14B2">
        <w:rPr>
          <w:rFonts w:ascii="Times New Roman" w:hAnsi="Times New Roman" w:cs="Times New Roman"/>
          <w:sz w:val="24"/>
        </w:rPr>
        <w:t>at a current density of 167 mA g</w:t>
      </w:r>
      <w:r w:rsidR="006A14B2" w:rsidRPr="006E77C6">
        <w:rPr>
          <w:rFonts w:ascii="Times New Roman" w:hAnsi="Times New Roman" w:cs="Times New Roman"/>
          <w:sz w:val="24"/>
          <w:vertAlign w:val="superscript"/>
        </w:rPr>
        <w:t>-1</w:t>
      </w:r>
      <w:r w:rsidR="006A14B2" w:rsidRPr="006A14B2">
        <w:rPr>
          <w:rFonts w:ascii="Times New Roman" w:hAnsi="Times New Roman" w:cs="Times New Roman"/>
          <w:sz w:val="24"/>
        </w:rPr>
        <w:t>.</w:t>
      </w:r>
    </w:p>
    <w:p w14:paraId="785D2A72" w14:textId="77777777" w:rsidR="00A33172" w:rsidRDefault="00A33172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29325838" w14:textId="77777777" w:rsidR="00A33172" w:rsidRDefault="00A33172" w:rsidP="00A33172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0B6F191D" w14:textId="77777777" w:rsidR="005D04E0" w:rsidRDefault="00000000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</w:r>
      <w:r>
        <w:rPr>
          <w:rFonts w:ascii="Times New Roman" w:hAnsi="Times New Roman" w:cs="Times New Roman"/>
          <w:b/>
          <w:bCs/>
          <w:noProof/>
          <w:sz w:val="24"/>
        </w:rPr>
        <w:pict w14:anchorId="761F31B7">
          <v:group id="_x0000_s2070" style="width:429.35pt;height:171.8pt;mso-position-horizontal-relative:char;mso-position-vertical-relative:line" coordorigin="1,1500" coordsize="8587,3436">
            <o:lock v:ext="edit" aspectratio="t"/>
            <v:shape id="_x0000_s2066" type="#_x0000_t75" style="position:absolute;left:3929;top:1503;width:4659;height:3418">
              <v:imagedata r:id="rId11" o:title=""/>
            </v:shape>
            <v:shape id="_x0000_s2067" type="#_x0000_t75" style="position:absolute;left:1;top:1500;width:4887;height:3436;mso-position-horizontal-relative:text;mso-position-vertical-relative:text">
              <v:imagedata r:id="rId12" o:title=""/>
            </v:shape>
            <w10:wrap type="none"/>
            <w10:anchorlock/>
          </v:group>
          <o:OLEObject Type="Embed" ProgID="Origin50.Graph" ShapeID="_x0000_s2066" DrawAspect="Content" ObjectID="_1737099163" r:id="rId13"/>
          <o:OLEObject Type="Embed" ProgID="Origin50.Graph" ShapeID="_x0000_s2067" DrawAspect="Content" ObjectID="_1737099164" r:id="rId14"/>
        </w:pict>
      </w:r>
    </w:p>
    <w:p w14:paraId="40232CED" w14:textId="77777777" w:rsidR="007D1F8D" w:rsidRDefault="007D1F8D" w:rsidP="005D04E0">
      <w:pPr>
        <w:spacing w:line="480" w:lineRule="auto"/>
        <w:jc w:val="center"/>
        <w:rPr>
          <w:rFonts w:ascii="Times New Roman" w:eastAsia="宋体" w:hAnsi="Times New Roman"/>
          <w:sz w:val="24"/>
          <w:szCs w:val="24"/>
        </w:rPr>
      </w:pPr>
      <w:r w:rsidRPr="00BD1003">
        <w:rPr>
          <w:rFonts w:ascii="Times New Roman" w:hAnsi="Times New Roman" w:cs="Times New Roman"/>
          <w:b/>
          <w:sz w:val="24"/>
        </w:rPr>
        <w:t>Fig. S</w:t>
      </w:r>
      <w:r>
        <w:rPr>
          <w:rFonts w:ascii="Times New Roman" w:hAnsi="Times New Roman" w:cs="Times New Roman"/>
          <w:b/>
          <w:sz w:val="24"/>
        </w:rPr>
        <w:t>2</w:t>
      </w:r>
      <w:r w:rsidRPr="00BD1003">
        <w:rPr>
          <w:rFonts w:ascii="Times New Roman" w:hAnsi="Times New Roman" w:cs="Times New Roman"/>
          <w:b/>
          <w:sz w:val="24"/>
        </w:rPr>
        <w:t>.</w:t>
      </w:r>
      <w:r w:rsidRPr="007D1F8D">
        <w:rPr>
          <w:rFonts w:ascii="Times New Roman" w:hAnsi="Times New Roman" w:cs="Times New Roman"/>
          <w:sz w:val="24"/>
          <w:szCs w:val="24"/>
        </w:rPr>
        <w:t xml:space="preserve"> </w:t>
      </w:r>
      <w:r w:rsidRPr="007D1F8D">
        <w:rPr>
          <w:rFonts w:ascii="Times New Roman" w:eastAsia="宋体" w:hAnsi="Times New Roman"/>
          <w:sz w:val="24"/>
          <w:szCs w:val="24"/>
        </w:rPr>
        <w:t xml:space="preserve">Galvanostatic discharge-charge profiles of the </w:t>
      </w:r>
      <w:r w:rsidR="000F1512" w:rsidRPr="007D1F8D">
        <w:rPr>
          <w:rFonts w:ascii="Times New Roman" w:eastAsia="宋体" w:hAnsi="Times New Roman"/>
          <w:sz w:val="24"/>
          <w:szCs w:val="24"/>
        </w:rPr>
        <w:t>Co</w:t>
      </w:r>
      <w:r w:rsidR="000F1512" w:rsidRPr="007D1F8D">
        <w:rPr>
          <w:rFonts w:ascii="Times New Roman" w:eastAsia="宋体" w:hAnsi="Times New Roman"/>
          <w:sz w:val="24"/>
          <w:szCs w:val="24"/>
          <w:vertAlign w:val="subscript"/>
        </w:rPr>
        <w:t>9</w:t>
      </w:r>
      <w:r w:rsidR="000F1512" w:rsidRPr="007D1F8D">
        <w:rPr>
          <w:rFonts w:ascii="Times New Roman" w:eastAsia="宋体" w:hAnsi="Times New Roman"/>
          <w:sz w:val="24"/>
          <w:szCs w:val="24"/>
        </w:rPr>
        <w:t>S</w:t>
      </w:r>
      <w:r w:rsidR="000F1512" w:rsidRPr="007D1F8D">
        <w:rPr>
          <w:rFonts w:ascii="Times New Roman" w:eastAsia="宋体" w:hAnsi="Times New Roman"/>
          <w:sz w:val="24"/>
          <w:szCs w:val="24"/>
          <w:vertAlign w:val="subscript"/>
        </w:rPr>
        <w:t>8</w:t>
      </w:r>
      <w:r w:rsidR="000F1512" w:rsidRPr="007D1F8D">
        <w:rPr>
          <w:rFonts w:ascii="Times New Roman" w:eastAsia="宋体" w:hAnsi="Times New Roman"/>
          <w:sz w:val="24"/>
          <w:szCs w:val="24"/>
        </w:rPr>
        <w:t>-</w:t>
      </w:r>
      <w:r w:rsidRPr="007D1F8D">
        <w:rPr>
          <w:rFonts w:ascii="Times New Roman" w:eastAsia="宋体" w:hAnsi="Times New Roman"/>
          <w:sz w:val="24"/>
          <w:szCs w:val="24"/>
        </w:rPr>
        <w:t>CC/Li</w:t>
      </w:r>
      <w:r w:rsidRPr="007D1F8D">
        <w:rPr>
          <w:rFonts w:ascii="Times New Roman" w:eastAsia="宋体" w:hAnsi="Times New Roman"/>
          <w:sz w:val="24"/>
          <w:szCs w:val="24"/>
          <w:vertAlign w:val="subscript"/>
        </w:rPr>
        <w:t>2</w:t>
      </w:r>
      <w:r w:rsidRPr="007D1F8D">
        <w:rPr>
          <w:rFonts w:ascii="Times New Roman" w:eastAsia="宋体" w:hAnsi="Times New Roman"/>
          <w:sz w:val="24"/>
          <w:szCs w:val="24"/>
        </w:rPr>
        <w:t>S</w:t>
      </w:r>
      <w:r w:rsidRPr="007D1F8D">
        <w:rPr>
          <w:rFonts w:ascii="Times New Roman" w:eastAsia="宋体" w:hAnsi="Times New Roman"/>
          <w:sz w:val="24"/>
          <w:szCs w:val="24"/>
          <w:vertAlign w:val="subscript"/>
        </w:rPr>
        <w:t>6</w:t>
      </w:r>
      <w:r w:rsidRPr="007D1F8D">
        <w:rPr>
          <w:rFonts w:ascii="Times New Roman" w:eastAsia="宋体" w:hAnsi="Times New Roman"/>
          <w:sz w:val="24"/>
          <w:szCs w:val="24"/>
        </w:rPr>
        <w:t xml:space="preserve"> electrode (</w:t>
      </w:r>
      <w:r>
        <w:rPr>
          <w:rFonts w:ascii="Times New Roman" w:eastAsia="宋体" w:hAnsi="Times New Roman"/>
          <w:sz w:val="24"/>
          <w:szCs w:val="24"/>
        </w:rPr>
        <w:t>a</w:t>
      </w:r>
      <w:r w:rsidRPr="007D1F8D">
        <w:rPr>
          <w:rFonts w:ascii="Times New Roman" w:eastAsia="宋体" w:hAnsi="Times New Roman"/>
          <w:sz w:val="24"/>
          <w:szCs w:val="24"/>
        </w:rPr>
        <w:t>) and CC/Li</w:t>
      </w:r>
      <w:r w:rsidRPr="007D1F8D">
        <w:rPr>
          <w:rFonts w:ascii="Times New Roman" w:eastAsia="宋体" w:hAnsi="Times New Roman"/>
          <w:sz w:val="24"/>
          <w:szCs w:val="24"/>
          <w:vertAlign w:val="subscript"/>
        </w:rPr>
        <w:t>2</w:t>
      </w:r>
      <w:r w:rsidRPr="007D1F8D">
        <w:rPr>
          <w:rFonts w:ascii="Times New Roman" w:eastAsia="宋体" w:hAnsi="Times New Roman"/>
          <w:sz w:val="24"/>
          <w:szCs w:val="24"/>
        </w:rPr>
        <w:t>S</w:t>
      </w:r>
      <w:r w:rsidRPr="007D1F8D">
        <w:rPr>
          <w:rFonts w:ascii="Times New Roman" w:eastAsia="宋体" w:hAnsi="Times New Roman"/>
          <w:sz w:val="24"/>
          <w:szCs w:val="24"/>
          <w:vertAlign w:val="subscript"/>
        </w:rPr>
        <w:t>6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 w:rsidRPr="007D1F8D">
        <w:rPr>
          <w:rFonts w:ascii="Times New Roman" w:eastAsia="宋体" w:hAnsi="Times New Roman"/>
          <w:sz w:val="24"/>
          <w:szCs w:val="24"/>
        </w:rPr>
        <w:t>electrode (</w:t>
      </w:r>
      <w:r>
        <w:rPr>
          <w:rFonts w:ascii="Times New Roman" w:eastAsia="宋体" w:hAnsi="Times New Roman"/>
          <w:sz w:val="24"/>
          <w:szCs w:val="24"/>
        </w:rPr>
        <w:t>b</w:t>
      </w:r>
      <w:r w:rsidRPr="007D1F8D">
        <w:rPr>
          <w:rFonts w:ascii="Times New Roman" w:eastAsia="宋体" w:hAnsi="Times New Roman"/>
          <w:sz w:val="24"/>
          <w:szCs w:val="24"/>
        </w:rPr>
        <w:t>) at various</w:t>
      </w:r>
      <w:r w:rsidR="000F1512">
        <w:rPr>
          <w:rFonts w:ascii="Times New Roman" w:eastAsia="宋体" w:hAnsi="Times New Roman"/>
          <w:sz w:val="24"/>
          <w:szCs w:val="24"/>
        </w:rPr>
        <w:t xml:space="preserve"> </w:t>
      </w:r>
      <w:r w:rsidRPr="007D1F8D">
        <w:rPr>
          <w:rFonts w:ascii="Times New Roman" w:eastAsia="宋体" w:hAnsi="Times New Roman"/>
          <w:sz w:val="24"/>
          <w:szCs w:val="24"/>
        </w:rPr>
        <w:t>rates.</w:t>
      </w:r>
    </w:p>
    <w:p w14:paraId="207F4D33" w14:textId="77777777" w:rsidR="007D1F8D" w:rsidRDefault="007D1F8D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br w:type="page"/>
      </w:r>
    </w:p>
    <w:p w14:paraId="4EC173D8" w14:textId="77777777" w:rsidR="004B0F20" w:rsidRPr="00D720F1" w:rsidRDefault="004B0F20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</w:p>
    <w:p w14:paraId="6E8608E5" w14:textId="77777777" w:rsidR="006A14B2" w:rsidRDefault="006A14B2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  <w:r w:rsidRPr="00FE1FE6">
        <w:rPr>
          <w:noProof/>
          <w:sz w:val="24"/>
        </w:rPr>
        <w:drawing>
          <wp:anchor distT="0" distB="0" distL="114300" distR="114300" simplePos="0" relativeHeight="251659264" behindDoc="0" locked="0" layoutInCell="1" allowOverlap="1" wp14:anchorId="25C333B1" wp14:editId="4CA2CAAB">
            <wp:simplePos x="0" y="0"/>
            <wp:positionH relativeFrom="column">
              <wp:posOffset>3087148</wp:posOffset>
            </wp:positionH>
            <wp:positionV relativeFrom="paragraph">
              <wp:posOffset>653707</wp:posOffset>
            </wp:positionV>
            <wp:extent cx="1295400" cy="331893"/>
            <wp:effectExtent l="0" t="0" r="0" b="0"/>
            <wp:wrapNone/>
            <wp:docPr id="2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331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b/>
          <w:sz w:val="24"/>
        </w:rPr>
      </w:r>
      <w:r w:rsidR="00000000">
        <w:rPr>
          <w:b/>
          <w:sz w:val="24"/>
        </w:rPr>
        <w:pict w14:anchorId="3DB86DB0">
          <v:group id="_x0000_s2053" style="width:322.55pt;height:252.2pt;mso-position-horizontal-relative:char;mso-position-vertical-relative:line" coordorigin="2121,8147" coordsize="7313,5718">
            <o:lock v:ext="edit" aspectratio="t"/>
            <v:shape id="_x0000_s2054" type="#_x0000_t75" style="position:absolute;left:2121;top:8147;width:3572;height:2836">
              <v:imagedata r:id="rId16" o:title=""/>
            </v:shape>
            <v:shape id="_x0000_s2055" type="#_x0000_t75" style="position:absolute;left:5761;top:8150;width:3549;height:2893">
              <v:imagedata r:id="rId17" o:title=""/>
            </v:shape>
            <v:shape id="_x0000_s2056" type="#_x0000_t75" style="position:absolute;left:2177;top:11021;width:3635;height:2831">
              <v:imagedata r:id="rId18" o:title=""/>
            </v:shape>
            <v:shape id="_x0000_s2057" type="#_x0000_t75" style="position:absolute;left:5800;top:11031;width:3634;height:2834">
              <v:imagedata r:id="rId19" o:title=""/>
            </v:shape>
            <w10:wrap type="none"/>
            <w10:anchorlock/>
          </v:group>
          <o:OLEObject Type="Embed" ProgID="Origin50.Graph" ShapeID="_x0000_s2054" DrawAspect="Content" ObjectID="_1737099165" r:id="rId20"/>
          <o:OLEObject Type="Embed" ProgID="Origin50.Graph" ShapeID="_x0000_s2055" DrawAspect="Content" ObjectID="_1737099166" r:id="rId21"/>
          <o:OLEObject Type="Embed" ProgID="Origin50.Graph" ShapeID="_x0000_s2056" DrawAspect="Content" ObjectID="_1737099167" r:id="rId22"/>
          <o:OLEObject Type="Embed" ProgID="Origin50.Graph" ShapeID="_x0000_s2057" DrawAspect="Content" ObjectID="_1737099168" r:id="rId23"/>
        </w:pict>
      </w:r>
    </w:p>
    <w:p w14:paraId="27103AD2" w14:textId="77777777" w:rsidR="009D35AB" w:rsidRDefault="005D04E0" w:rsidP="005D04E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4D303C">
        <w:rPr>
          <w:rFonts w:ascii="Times New Roman" w:hAnsi="Times New Roman" w:cs="Times New Roman"/>
          <w:b/>
          <w:sz w:val="24"/>
        </w:rPr>
        <w:t>Fig. S</w:t>
      </w:r>
      <w:r w:rsidR="007D1F8D">
        <w:rPr>
          <w:rFonts w:ascii="Times New Roman" w:hAnsi="Times New Roman" w:cs="Times New Roman"/>
          <w:b/>
          <w:sz w:val="24"/>
        </w:rPr>
        <w:t>3</w:t>
      </w:r>
      <w:r w:rsidR="007B2CCA">
        <w:rPr>
          <w:rFonts w:ascii="Times New Roman" w:hAnsi="Times New Roman" w:cs="Times New Roman"/>
          <w:b/>
          <w:sz w:val="24"/>
        </w:rPr>
        <w:t>.</w:t>
      </w:r>
      <w:r w:rsidR="006A14B2" w:rsidRPr="006A14B2">
        <w:rPr>
          <w:rFonts w:ascii="Times New Roman" w:hAnsi="Times New Roman" w:cs="Times New Roman"/>
          <w:sz w:val="24"/>
        </w:rPr>
        <w:t xml:space="preserve"> EIS curves of CC/Li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2</w:t>
      </w:r>
      <w:r w:rsidR="006A14B2" w:rsidRPr="006A14B2">
        <w:rPr>
          <w:rFonts w:ascii="Times New Roman" w:hAnsi="Times New Roman" w:cs="Times New Roman"/>
          <w:sz w:val="24"/>
        </w:rPr>
        <w:t>S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6</w:t>
      </w:r>
      <w:r w:rsidR="006A14B2" w:rsidRPr="006A14B2">
        <w:rPr>
          <w:rFonts w:ascii="Times New Roman" w:hAnsi="Times New Roman" w:cs="Times New Roman"/>
          <w:sz w:val="24"/>
        </w:rPr>
        <w:t xml:space="preserve"> and Co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9</w:t>
      </w:r>
      <w:r w:rsidR="006A14B2" w:rsidRPr="006A14B2">
        <w:rPr>
          <w:rFonts w:ascii="Times New Roman" w:hAnsi="Times New Roman" w:cs="Times New Roman"/>
          <w:sz w:val="24"/>
        </w:rPr>
        <w:t>S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8</w:t>
      </w:r>
      <w:r w:rsidR="006A14B2" w:rsidRPr="006A14B2">
        <w:rPr>
          <w:rFonts w:ascii="Times New Roman" w:hAnsi="Times New Roman" w:cs="Times New Roman"/>
          <w:sz w:val="24"/>
        </w:rPr>
        <w:t>-CC/Li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2</w:t>
      </w:r>
      <w:r w:rsidR="006A14B2" w:rsidRPr="006A14B2">
        <w:rPr>
          <w:rFonts w:ascii="Times New Roman" w:hAnsi="Times New Roman" w:cs="Times New Roman"/>
          <w:sz w:val="24"/>
        </w:rPr>
        <w:t>S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6</w:t>
      </w:r>
      <w:r w:rsidR="006A14B2" w:rsidRPr="006A14B2">
        <w:rPr>
          <w:rFonts w:ascii="Times New Roman" w:hAnsi="Times New Roman" w:cs="Times New Roman"/>
          <w:sz w:val="24"/>
        </w:rPr>
        <w:t xml:space="preserve"> electrodes before (a) and after (b) 100 cycles at 0.5 C. The inset in (b) corresponds to the equivalent circuit. The relationship between </w:t>
      </w:r>
      <w:r w:rsidR="006A14B2" w:rsidRPr="00B12792">
        <w:rPr>
          <w:rFonts w:ascii="Times New Roman" w:hAnsi="Times New Roman" w:cs="Times New Roman"/>
          <w:sz w:val="24"/>
        </w:rPr>
        <w:t>Z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re</w:t>
      </w:r>
      <w:r w:rsidR="006A14B2" w:rsidRPr="006A14B2">
        <w:rPr>
          <w:rFonts w:ascii="Times New Roman" w:hAnsi="Times New Roman" w:cs="Times New Roman"/>
          <w:sz w:val="24"/>
        </w:rPr>
        <w:t xml:space="preserve"> and </w:t>
      </w:r>
      <w:r w:rsidR="006A14B2" w:rsidRPr="00B12792">
        <w:rPr>
          <w:rFonts w:ascii="Times New Roman" w:hAnsi="Times New Roman" w:cs="Times New Roman"/>
          <w:sz w:val="24"/>
        </w:rPr>
        <w:t>ω</w:t>
      </w:r>
      <w:r w:rsidR="006A14B2" w:rsidRPr="006A14B2">
        <w:rPr>
          <w:rFonts w:ascii="Times New Roman" w:hAnsi="Times New Roman" w:cs="Times New Roman"/>
          <w:sz w:val="24"/>
          <w:vertAlign w:val="superscript"/>
        </w:rPr>
        <w:t>-1/2</w:t>
      </w:r>
      <w:r w:rsidR="006A14B2" w:rsidRPr="006A14B2">
        <w:rPr>
          <w:rFonts w:ascii="Times New Roman" w:hAnsi="Times New Roman" w:cs="Times New Roman"/>
          <w:sz w:val="24"/>
        </w:rPr>
        <w:t xml:space="preserve"> before and after 100 cycles at 0.5 C of Co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9</w:t>
      </w:r>
      <w:r w:rsidR="006A14B2" w:rsidRPr="006A14B2">
        <w:rPr>
          <w:rFonts w:ascii="Times New Roman" w:hAnsi="Times New Roman" w:cs="Times New Roman"/>
          <w:sz w:val="24"/>
        </w:rPr>
        <w:t>S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8</w:t>
      </w:r>
      <w:r w:rsidR="006A14B2" w:rsidRPr="006A14B2">
        <w:rPr>
          <w:rFonts w:ascii="Times New Roman" w:hAnsi="Times New Roman" w:cs="Times New Roman"/>
          <w:sz w:val="24"/>
        </w:rPr>
        <w:t>-CC/Li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2</w:t>
      </w:r>
      <w:r w:rsidR="006A14B2" w:rsidRPr="006A14B2">
        <w:rPr>
          <w:rFonts w:ascii="Times New Roman" w:hAnsi="Times New Roman" w:cs="Times New Roman"/>
          <w:sz w:val="24"/>
        </w:rPr>
        <w:t>S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6</w:t>
      </w:r>
      <w:r w:rsidR="006A14B2" w:rsidRPr="006A14B2">
        <w:rPr>
          <w:rFonts w:ascii="Times New Roman" w:hAnsi="Times New Roman" w:cs="Times New Roman"/>
          <w:sz w:val="24"/>
        </w:rPr>
        <w:t xml:space="preserve"> electrode (c) and CC/Li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2</w:t>
      </w:r>
      <w:r w:rsidR="006A14B2" w:rsidRPr="006A14B2">
        <w:rPr>
          <w:rFonts w:ascii="Times New Roman" w:hAnsi="Times New Roman" w:cs="Times New Roman"/>
          <w:sz w:val="24"/>
        </w:rPr>
        <w:t>S</w:t>
      </w:r>
      <w:r w:rsidR="006A14B2" w:rsidRPr="006A14B2">
        <w:rPr>
          <w:rFonts w:ascii="Times New Roman" w:hAnsi="Times New Roman" w:cs="Times New Roman"/>
          <w:sz w:val="24"/>
          <w:vertAlign w:val="subscript"/>
        </w:rPr>
        <w:t>6</w:t>
      </w:r>
      <w:r w:rsidR="006A14B2" w:rsidRPr="006A14B2">
        <w:rPr>
          <w:rFonts w:ascii="Times New Roman" w:hAnsi="Times New Roman" w:cs="Times New Roman"/>
          <w:sz w:val="24"/>
        </w:rPr>
        <w:t xml:space="preserve"> electrode (d).</w:t>
      </w:r>
    </w:p>
    <w:p w14:paraId="34AD470F" w14:textId="77777777" w:rsidR="009D35AB" w:rsidRDefault="009D35AB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68BC9D6" w14:textId="5D07590D" w:rsidR="009D35AB" w:rsidRDefault="009D35AB" w:rsidP="009D35AB">
      <w:pPr>
        <w:pStyle w:val="RSCB04AHeadingSection"/>
        <w:spacing w:before="0" w:line="480" w:lineRule="auto"/>
        <w:jc w:val="both"/>
        <w:rPr>
          <w:rFonts w:ascii="Times New Roman" w:eastAsia="宋体" w:hAnsi="Times New Roman"/>
          <w:b w:val="0"/>
          <w:szCs w:val="24"/>
          <w:lang w:eastAsia="zh-CN"/>
        </w:rPr>
      </w:pPr>
      <w:r w:rsidRPr="00226FBE">
        <w:rPr>
          <w:rFonts w:ascii="Times New Roman" w:eastAsia="宋体" w:hAnsi="Times New Roman"/>
          <w:szCs w:val="24"/>
          <w:lang w:eastAsia="zh-CN"/>
        </w:rPr>
        <w:lastRenderedPageBreak/>
        <w:t xml:space="preserve">Table </w:t>
      </w:r>
      <w:r>
        <w:rPr>
          <w:rFonts w:ascii="Times New Roman" w:eastAsia="宋体" w:hAnsi="Times New Roman"/>
          <w:szCs w:val="24"/>
          <w:lang w:eastAsia="zh-CN"/>
        </w:rPr>
        <w:t>S</w:t>
      </w:r>
      <w:r w:rsidRPr="00226FBE">
        <w:rPr>
          <w:rFonts w:ascii="Times New Roman" w:eastAsia="宋体" w:hAnsi="Times New Roman"/>
          <w:szCs w:val="24"/>
          <w:lang w:eastAsia="zh-CN"/>
        </w:rPr>
        <w:t>1</w:t>
      </w:r>
      <w:r>
        <w:rPr>
          <w:rFonts w:ascii="Times New Roman" w:eastAsia="宋体" w:hAnsi="Times New Roman"/>
          <w:szCs w:val="24"/>
          <w:lang w:eastAsia="zh-CN"/>
        </w:rPr>
        <w:t>.</w:t>
      </w:r>
      <w:r w:rsidRPr="00226FBE"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="0072049A">
        <w:rPr>
          <w:rFonts w:ascii="Times New Roman" w:eastAsia="宋体" w:hAnsi="Times New Roman"/>
          <w:b w:val="0"/>
          <w:szCs w:val="24"/>
          <w:lang w:eastAsia="zh-CN"/>
        </w:rPr>
        <w:t>R</w:t>
      </w:r>
      <w:r w:rsidRPr="00226FBE">
        <w:rPr>
          <w:rFonts w:ascii="Times New Roman" w:eastAsia="宋体" w:hAnsi="Times New Roman"/>
          <w:b w:val="0"/>
          <w:szCs w:val="24"/>
          <w:lang w:eastAsia="zh-CN"/>
        </w:rPr>
        <w:t xml:space="preserve">esistance </w:t>
      </w:r>
      <w:r w:rsidR="0072049A">
        <w:rPr>
          <w:rFonts w:ascii="Times New Roman" w:eastAsia="宋体" w:hAnsi="Times New Roman"/>
          <w:b w:val="0"/>
          <w:szCs w:val="24"/>
          <w:lang w:eastAsia="zh-CN"/>
        </w:rPr>
        <w:t xml:space="preserve">parameters </w:t>
      </w:r>
      <w:r w:rsidRPr="00226FBE">
        <w:rPr>
          <w:rFonts w:ascii="Times New Roman" w:eastAsia="宋体" w:hAnsi="Times New Roman"/>
          <w:b w:val="0"/>
          <w:szCs w:val="24"/>
          <w:lang w:eastAsia="zh-CN"/>
        </w:rPr>
        <w:t xml:space="preserve">from fitting of </w:t>
      </w:r>
      <w:r w:rsidR="0072049A">
        <w:rPr>
          <w:rFonts w:ascii="Times New Roman" w:eastAsia="宋体" w:hAnsi="Times New Roman"/>
          <w:b w:val="0"/>
          <w:szCs w:val="24"/>
          <w:lang w:eastAsia="zh-CN"/>
        </w:rPr>
        <w:t>EIS spectroscopy</w:t>
      </w:r>
      <w:r w:rsidRPr="00226FBE">
        <w:rPr>
          <w:rFonts w:ascii="Times New Roman" w:eastAsia="宋体" w:hAnsi="Times New Roman"/>
          <w:b w:val="0"/>
          <w:szCs w:val="24"/>
          <w:lang w:eastAsia="zh-CN"/>
        </w:rPr>
        <w:t>.</w:t>
      </w:r>
    </w:p>
    <w:p w14:paraId="7DF03A0F" w14:textId="77777777" w:rsidR="000E3F26" w:rsidRDefault="000E3F26" w:rsidP="000E3F26">
      <w:pPr>
        <w:pStyle w:val="RSCB04AHeadingSection"/>
        <w:spacing w:before="0" w:line="360" w:lineRule="auto"/>
        <w:jc w:val="both"/>
        <w:rPr>
          <w:rFonts w:ascii="Times New Roman" w:eastAsia="宋体" w:hAnsi="Times New Roman"/>
          <w:b w:val="0"/>
          <w:szCs w:val="24"/>
          <w:lang w:eastAsia="zh-CN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35"/>
        <w:gridCol w:w="187"/>
        <w:gridCol w:w="2283"/>
        <w:gridCol w:w="1362"/>
        <w:gridCol w:w="1367"/>
        <w:gridCol w:w="1264"/>
      </w:tblGrid>
      <w:tr w:rsidR="009D35AB" w:rsidRPr="0077125C" w14:paraId="4DBAA485" w14:textId="77777777" w:rsidTr="007126B3">
        <w:tc>
          <w:tcPr>
            <w:tcW w:w="1922" w:type="dxa"/>
            <w:gridSpan w:val="2"/>
            <w:shd w:val="clear" w:color="auto" w:fill="auto"/>
            <w:vAlign w:val="center"/>
          </w:tcPr>
          <w:p w14:paraId="6BCB0A34" w14:textId="77777777" w:rsidR="009D35AB" w:rsidRPr="004A7F60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4A7F60">
              <w:rPr>
                <w:rFonts w:ascii="Times New Roman" w:eastAsia="宋体" w:hAnsi="Times New Roman" w:hint="eastAsia"/>
                <w:sz w:val="21"/>
                <w:szCs w:val="21"/>
                <w:lang w:eastAsia="zh-CN"/>
              </w:rPr>
              <w:t>C</w:t>
            </w:r>
            <w:r w:rsidRPr="004A7F60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athode</w:t>
            </w:r>
          </w:p>
        </w:tc>
        <w:tc>
          <w:tcPr>
            <w:tcW w:w="2283" w:type="dxa"/>
            <w:shd w:val="clear" w:color="auto" w:fill="auto"/>
            <w:vAlign w:val="center"/>
          </w:tcPr>
          <w:p w14:paraId="675369A5" w14:textId="77777777" w:rsidR="009D35AB" w:rsidRPr="004A7F60" w:rsidRDefault="009D35AB" w:rsidP="00C83790">
            <w:pPr>
              <w:pStyle w:val="RSCB04AHeadingSection"/>
              <w:spacing w:before="0" w:after="0" w:line="300" w:lineRule="auto"/>
              <w:ind w:left="488" w:firstLine="428"/>
              <w:jc w:val="center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0608C96B" w14:textId="77777777" w:rsidR="009D35AB" w:rsidRPr="004A7F60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4A7F60">
              <w:rPr>
                <w:rFonts w:ascii="Times New Roman" w:eastAsia="宋体" w:hAnsi="Times New Roman"/>
                <w:i/>
                <w:sz w:val="21"/>
                <w:szCs w:val="21"/>
                <w:lang w:eastAsia="zh-CN"/>
              </w:rPr>
              <w:t>R</w:t>
            </w:r>
            <w:r w:rsidRPr="004A7F60">
              <w:rPr>
                <w:rFonts w:ascii="Times New Roman" w:eastAsia="宋体" w:hAnsi="Times New Roman"/>
                <w:sz w:val="21"/>
                <w:szCs w:val="21"/>
                <w:vertAlign w:val="subscript"/>
                <w:lang w:eastAsia="zh-CN"/>
              </w:rPr>
              <w:t xml:space="preserve">e </w:t>
            </w:r>
            <w:r w:rsidRPr="004A7F60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(Ω)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1A23C59F" w14:textId="77777777" w:rsidR="009D35AB" w:rsidRPr="004A7F60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4A7F60">
              <w:rPr>
                <w:rFonts w:ascii="Times New Roman" w:eastAsia="宋体" w:hAnsi="Times New Roman"/>
                <w:i/>
                <w:sz w:val="21"/>
                <w:szCs w:val="21"/>
                <w:lang w:eastAsia="zh-CN"/>
              </w:rPr>
              <w:t>R</w:t>
            </w:r>
            <w:r w:rsidRPr="004A7F60">
              <w:rPr>
                <w:rFonts w:ascii="Times New Roman" w:eastAsia="宋体" w:hAnsi="Times New Roman"/>
                <w:sz w:val="21"/>
                <w:szCs w:val="21"/>
                <w:vertAlign w:val="subscript"/>
                <w:lang w:eastAsia="zh-CN"/>
              </w:rPr>
              <w:t xml:space="preserve">s </w:t>
            </w:r>
            <w:r w:rsidRPr="004A7F60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(Ω)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9611DA1" w14:textId="77777777" w:rsidR="009D35AB" w:rsidRPr="004A7F60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sz w:val="21"/>
                <w:szCs w:val="21"/>
                <w:lang w:eastAsia="zh-CN"/>
              </w:rPr>
            </w:pPr>
            <w:r w:rsidRPr="004A7F60">
              <w:rPr>
                <w:rFonts w:ascii="Times New Roman" w:eastAsia="宋体" w:hAnsi="Times New Roman"/>
                <w:i/>
                <w:sz w:val="21"/>
                <w:szCs w:val="21"/>
                <w:lang w:eastAsia="zh-CN"/>
              </w:rPr>
              <w:t>R</w:t>
            </w:r>
            <w:r w:rsidRPr="004A7F60">
              <w:rPr>
                <w:rFonts w:ascii="Times New Roman" w:eastAsia="宋体" w:hAnsi="Times New Roman"/>
                <w:sz w:val="21"/>
                <w:szCs w:val="21"/>
                <w:vertAlign w:val="subscript"/>
                <w:lang w:eastAsia="zh-CN"/>
              </w:rPr>
              <w:t xml:space="preserve">ct </w:t>
            </w:r>
            <w:r w:rsidRPr="004A7F60">
              <w:rPr>
                <w:rFonts w:ascii="Times New Roman" w:eastAsia="宋体" w:hAnsi="Times New Roman"/>
                <w:sz w:val="21"/>
                <w:szCs w:val="21"/>
                <w:lang w:eastAsia="zh-CN"/>
              </w:rPr>
              <w:t>(Ω)</w:t>
            </w:r>
          </w:p>
        </w:tc>
      </w:tr>
      <w:tr w:rsidR="009D35AB" w:rsidRPr="009B5EBC" w14:paraId="75505F9D" w14:textId="77777777" w:rsidTr="007126B3">
        <w:trPr>
          <w:trHeight w:val="401"/>
        </w:trPr>
        <w:tc>
          <w:tcPr>
            <w:tcW w:w="1735" w:type="dxa"/>
            <w:vMerge w:val="restart"/>
            <w:shd w:val="clear" w:color="auto" w:fill="auto"/>
            <w:vAlign w:val="center"/>
          </w:tcPr>
          <w:p w14:paraId="0C4665E6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CC/Li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vertAlign w:val="subscript"/>
                <w:lang w:eastAsia="zh-CN"/>
              </w:rPr>
              <w:t>2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S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vertAlign w:val="subscript"/>
                <w:lang w:eastAsia="zh-CN"/>
              </w:rPr>
              <w:t>6</w:t>
            </w: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 w14:paraId="03BFEB65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Before cycling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74B63610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4.5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0D4502BF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2B87017A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34.4</w:t>
            </w:r>
          </w:p>
        </w:tc>
      </w:tr>
      <w:tr w:rsidR="009D35AB" w:rsidRPr="009B5EBC" w14:paraId="61CE9997" w14:textId="77777777" w:rsidTr="007126B3">
        <w:trPr>
          <w:trHeight w:val="401"/>
        </w:trPr>
        <w:tc>
          <w:tcPr>
            <w:tcW w:w="1735" w:type="dxa"/>
            <w:vMerge/>
            <w:shd w:val="clear" w:color="auto" w:fill="auto"/>
            <w:vAlign w:val="center"/>
          </w:tcPr>
          <w:p w14:paraId="2770F004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ind w:left="488" w:firstLine="428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 w14:paraId="32B4852C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After 100 cycles at 0.5 C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5265B9E8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5.4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2399D9B7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12.7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6042128D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13.6</w:t>
            </w:r>
          </w:p>
        </w:tc>
      </w:tr>
      <w:tr w:rsidR="009D35AB" w:rsidRPr="009B5EBC" w14:paraId="22A0B122" w14:textId="77777777" w:rsidTr="007126B3">
        <w:trPr>
          <w:trHeight w:val="401"/>
        </w:trPr>
        <w:tc>
          <w:tcPr>
            <w:tcW w:w="1735" w:type="dxa"/>
            <w:vMerge w:val="restart"/>
            <w:shd w:val="clear" w:color="auto" w:fill="auto"/>
            <w:vAlign w:val="center"/>
          </w:tcPr>
          <w:p w14:paraId="4DE7250C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Co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vertAlign w:val="subscript"/>
                <w:lang w:eastAsia="zh-CN"/>
              </w:rPr>
              <w:t>9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S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vertAlign w:val="subscript"/>
                <w:lang w:eastAsia="zh-CN"/>
              </w:rPr>
              <w:t>8</w:t>
            </w:r>
            <w:r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-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CC/Li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vertAlign w:val="subscript"/>
                <w:lang w:eastAsia="zh-CN"/>
              </w:rPr>
              <w:t>2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S</w:t>
            </w: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vertAlign w:val="subscript"/>
                <w:lang w:eastAsia="zh-CN"/>
              </w:rPr>
              <w:t>6</w:t>
            </w: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 w14:paraId="37852C7B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Before cycling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B082C79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3.9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539EE3DD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-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1198812F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14.6</w:t>
            </w:r>
          </w:p>
        </w:tc>
      </w:tr>
      <w:tr w:rsidR="009D35AB" w:rsidRPr="009B5EBC" w14:paraId="2F7DF580" w14:textId="77777777" w:rsidTr="007126B3">
        <w:trPr>
          <w:trHeight w:val="401"/>
        </w:trPr>
        <w:tc>
          <w:tcPr>
            <w:tcW w:w="1735" w:type="dxa"/>
            <w:vMerge/>
            <w:shd w:val="clear" w:color="auto" w:fill="auto"/>
            <w:vAlign w:val="center"/>
          </w:tcPr>
          <w:p w14:paraId="09B81CA7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ind w:left="488" w:firstLine="428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</w:p>
        </w:tc>
        <w:tc>
          <w:tcPr>
            <w:tcW w:w="2470" w:type="dxa"/>
            <w:gridSpan w:val="2"/>
            <w:shd w:val="clear" w:color="auto" w:fill="auto"/>
            <w:vAlign w:val="center"/>
          </w:tcPr>
          <w:p w14:paraId="772FE817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After 100 cycles at 0.5 C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03E7A7C1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4.3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691B5214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0.9</w:t>
            </w:r>
          </w:p>
        </w:tc>
        <w:tc>
          <w:tcPr>
            <w:tcW w:w="1264" w:type="dxa"/>
            <w:shd w:val="clear" w:color="auto" w:fill="auto"/>
            <w:vAlign w:val="center"/>
          </w:tcPr>
          <w:p w14:paraId="5828C798" w14:textId="77777777" w:rsidR="009D35AB" w:rsidRPr="009B5EBC" w:rsidRDefault="009D35AB" w:rsidP="00C83790">
            <w:pPr>
              <w:pStyle w:val="RSCB04AHeadingSection"/>
              <w:spacing w:before="0" w:after="0" w:line="300" w:lineRule="auto"/>
              <w:jc w:val="center"/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</w:pPr>
            <w:r w:rsidRPr="009B5EBC">
              <w:rPr>
                <w:rFonts w:ascii="Times New Roman" w:eastAsia="宋体" w:hAnsi="Times New Roman"/>
                <w:b w:val="0"/>
                <w:sz w:val="21"/>
                <w:szCs w:val="21"/>
                <w:lang w:eastAsia="zh-CN"/>
              </w:rPr>
              <w:t>4.4</w:t>
            </w:r>
          </w:p>
        </w:tc>
      </w:tr>
    </w:tbl>
    <w:p w14:paraId="0E3FFCD4" w14:textId="77777777" w:rsidR="00AD399B" w:rsidRDefault="00AD399B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</w:p>
    <w:p w14:paraId="47D315E0" w14:textId="77777777" w:rsidR="00AD399B" w:rsidRDefault="00AD399B">
      <w:pPr>
        <w:widowControl/>
        <w:jc w:val="left"/>
        <w:rPr>
          <w:rFonts w:ascii="Times New Roman" w:hAnsi="Times New Roman" w:cs="Times New Roman"/>
          <w:b/>
          <w:bCs/>
          <w:noProof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br w:type="page"/>
      </w:r>
    </w:p>
    <w:p w14:paraId="07FB0972" w14:textId="77777777" w:rsidR="005D04E0" w:rsidRDefault="005D04E0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</w:p>
    <w:p w14:paraId="44A61070" w14:textId="77777777" w:rsidR="00AD399B" w:rsidRDefault="00AD399B" w:rsidP="005D04E0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sz w:val="24"/>
        </w:rPr>
        <w:drawing>
          <wp:inline distT="0" distB="0" distL="0" distR="0" wp14:anchorId="6754D240" wp14:editId="3C12CEDF">
            <wp:extent cx="4055787" cy="3514987"/>
            <wp:effectExtent l="0" t="0" r="190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5787" cy="35149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D1711B" w14:textId="77777777" w:rsidR="007F3E90" w:rsidRDefault="006A14B2" w:rsidP="005D04E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4D303C">
        <w:rPr>
          <w:rFonts w:ascii="Times New Roman" w:hAnsi="Times New Roman" w:cs="Times New Roman"/>
          <w:b/>
          <w:sz w:val="24"/>
        </w:rPr>
        <w:t>Fig. S</w:t>
      </w:r>
      <w:r w:rsidR="0024472A">
        <w:rPr>
          <w:rFonts w:ascii="Times New Roman" w:hAnsi="Times New Roman" w:cs="Times New Roman"/>
          <w:b/>
          <w:sz w:val="24"/>
        </w:rPr>
        <w:t>4</w:t>
      </w:r>
      <w:r w:rsidR="007B2CCA">
        <w:rPr>
          <w:rFonts w:ascii="Times New Roman" w:hAnsi="Times New Roman" w:cs="Times New Roman"/>
          <w:b/>
          <w:sz w:val="24"/>
        </w:rPr>
        <w:t>.</w:t>
      </w:r>
      <w:r w:rsidRPr="006A14B2">
        <w:rPr>
          <w:rFonts w:ascii="Times New Roman" w:hAnsi="Times New Roman" w:cs="Times New Roman"/>
          <w:sz w:val="24"/>
        </w:rPr>
        <w:t xml:space="preserve"> SEM images of Co</w:t>
      </w:r>
      <w:r w:rsidRPr="006A14B2">
        <w:rPr>
          <w:rFonts w:ascii="Times New Roman" w:hAnsi="Times New Roman" w:cs="Times New Roman"/>
          <w:sz w:val="24"/>
          <w:vertAlign w:val="subscript"/>
        </w:rPr>
        <w:t>9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8</w:t>
      </w:r>
      <w:r w:rsidRPr="006A14B2">
        <w:rPr>
          <w:rFonts w:ascii="Times New Roman" w:hAnsi="Times New Roman" w:cs="Times New Roman"/>
          <w:sz w:val="24"/>
        </w:rPr>
        <w:t>-CC/Li</w:t>
      </w:r>
      <w:r w:rsidRPr="006A14B2">
        <w:rPr>
          <w:rFonts w:ascii="Times New Roman" w:hAnsi="Times New Roman" w:cs="Times New Roman"/>
          <w:sz w:val="24"/>
          <w:vertAlign w:val="subscript"/>
        </w:rPr>
        <w:t>2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6</w:t>
      </w:r>
      <w:r w:rsidRPr="006A14B2">
        <w:rPr>
          <w:rFonts w:ascii="Times New Roman" w:hAnsi="Times New Roman" w:cs="Times New Roman"/>
          <w:sz w:val="24"/>
        </w:rPr>
        <w:t xml:space="preserve"> electrode after 1500 cycles at 2 C.</w:t>
      </w:r>
    </w:p>
    <w:p w14:paraId="4AECD92C" w14:textId="77777777" w:rsidR="007F3E90" w:rsidRDefault="007F3E90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B5447F2" w14:textId="77777777" w:rsidR="006A14B2" w:rsidRDefault="006A14B2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</w:p>
    <w:p w14:paraId="6B58FC62" w14:textId="77777777" w:rsidR="006A14B2" w:rsidRDefault="00000000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</w:r>
      <w:r>
        <w:rPr>
          <w:rFonts w:ascii="Times New Roman" w:hAnsi="Times New Roman" w:cs="Times New Roman"/>
          <w:b/>
          <w:bCs/>
          <w:noProof/>
          <w:sz w:val="24"/>
        </w:rPr>
        <w:pict w14:anchorId="166FA012">
          <v:group id="_x0000_s2071" style="width:437.2pt;height:328.8pt;mso-position-horizontal-relative:char;mso-position-vertical-relative:line" coordorigin="1991,1451" coordsize="8744,6576">
            <o:lock v:ext="edit" aspectratio="t"/>
            <v:shape id="_x0000_s2060" type="#_x0000_t75" style="position:absolute;left:1991;top:1451;width:4828;height:3547">
              <v:imagedata r:id="rId25" o:title=""/>
            </v:shape>
            <v:shape id="_x0000_s2061" type="#_x0000_t75" style="position:absolute;left:5937;top:1451;width:4798;height:3560">
              <v:imagedata r:id="rId26" o:title=""/>
            </v:shape>
            <v:shape id="_x0000_s2062" type="#_x0000_t75" style="position:absolute;left:4262;top:4923;width:4359;height:3104">
              <v:imagedata r:id="rId27" o:title=""/>
            </v:shape>
            <w10:wrap type="none"/>
            <w10:anchorlock/>
          </v:group>
          <o:OLEObject Type="Embed" ProgID="Origin50.Graph" ShapeID="_x0000_s2060" DrawAspect="Content" ObjectID="_1737099169" r:id="rId28"/>
          <o:OLEObject Type="Embed" ProgID="Origin50.Graph" ShapeID="_x0000_s2061" DrawAspect="Content" ObjectID="_1737099170" r:id="rId29"/>
          <o:OLEObject Type="Embed" ProgID="Origin50.Graph" ShapeID="_x0000_s2062" DrawAspect="Content" ObjectID="_1737099171" r:id="rId30"/>
        </w:pict>
      </w:r>
    </w:p>
    <w:p w14:paraId="4FD723FA" w14:textId="77777777" w:rsidR="007B2CCA" w:rsidRDefault="007511B1" w:rsidP="007B2CCA">
      <w:pPr>
        <w:pStyle w:val="RSCB04AHeadingSection"/>
        <w:spacing w:before="0" w:line="480" w:lineRule="auto"/>
        <w:jc w:val="center"/>
        <w:rPr>
          <w:rFonts w:ascii="Times New Roman" w:eastAsia="宋体" w:hAnsi="Times New Roman"/>
          <w:b w:val="0"/>
          <w:szCs w:val="24"/>
          <w:lang w:eastAsia="zh-CN"/>
        </w:rPr>
      </w:pPr>
      <w:r w:rsidRPr="002B788E">
        <w:rPr>
          <w:rFonts w:ascii="Times New Roman" w:eastAsia="宋体" w:hAnsi="Times New Roman"/>
          <w:szCs w:val="24"/>
          <w:lang w:eastAsia="zh-CN"/>
        </w:rPr>
        <w:t>Fig.</w:t>
      </w:r>
      <w:r>
        <w:rPr>
          <w:rFonts w:ascii="Times New Roman" w:eastAsia="宋体" w:hAnsi="Times New Roman"/>
          <w:szCs w:val="24"/>
          <w:lang w:eastAsia="zh-CN"/>
        </w:rPr>
        <w:t xml:space="preserve"> S</w:t>
      </w:r>
      <w:r w:rsidR="007F3E90">
        <w:rPr>
          <w:rFonts w:ascii="Times New Roman" w:eastAsia="宋体" w:hAnsi="Times New Roman"/>
          <w:szCs w:val="24"/>
          <w:lang w:eastAsia="zh-CN"/>
        </w:rPr>
        <w:t>5</w:t>
      </w:r>
      <w:r w:rsidR="007B2CCA">
        <w:rPr>
          <w:rFonts w:ascii="Times New Roman" w:eastAsia="宋体" w:hAnsi="Times New Roman"/>
          <w:szCs w:val="24"/>
          <w:lang w:eastAsia="zh-CN"/>
        </w:rPr>
        <w:t>.</w:t>
      </w:r>
      <w:r w:rsidRPr="002B788E"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 xml:space="preserve">(a) </w:t>
      </w:r>
      <w:r w:rsidR="007F3E90" w:rsidRPr="007F3E90">
        <w:rPr>
          <w:rFonts w:ascii="Times New Roman" w:eastAsia="宋体" w:hAnsi="Times New Roman"/>
          <w:b w:val="0"/>
          <w:szCs w:val="24"/>
        </w:rPr>
        <w:t>Galvanostatic</w:t>
      </w:r>
      <w:r w:rsidR="007F3E90" w:rsidRPr="007F3E90"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="007F3E90">
        <w:rPr>
          <w:rFonts w:ascii="Times New Roman" w:eastAsia="宋体" w:hAnsi="Times New Roman"/>
          <w:b w:val="0"/>
          <w:szCs w:val="24"/>
          <w:lang w:eastAsia="zh-CN"/>
        </w:rPr>
        <w:t>d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ischarge-charge profiles and (b) rate performance of Co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9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S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8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-CC/Li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2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S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6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 xml:space="preserve"> electrode with</w:t>
      </w:r>
      <w:r w:rsidR="007F3E90"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 xml:space="preserve">high areal sulfur-loading </w:t>
      </w:r>
      <w:r w:rsidR="007F3E90">
        <w:rPr>
          <w:rFonts w:ascii="Times New Roman" w:eastAsia="宋体" w:hAnsi="Times New Roman"/>
          <w:b w:val="0"/>
          <w:szCs w:val="24"/>
          <w:lang w:eastAsia="zh-CN"/>
        </w:rPr>
        <w:t xml:space="preserve">of 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6.2 mg</w:t>
      </w:r>
      <w:r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cm</w:t>
      </w:r>
      <w:r w:rsidRPr="008F0DFF">
        <w:rPr>
          <w:rFonts w:ascii="Times New Roman" w:eastAsia="宋体" w:hAnsi="Times New Roman"/>
          <w:b w:val="0"/>
          <w:szCs w:val="24"/>
          <w:vertAlign w:val="superscript"/>
          <w:lang w:eastAsia="zh-CN"/>
        </w:rPr>
        <w:t>-2</w:t>
      </w:r>
      <w:r w:rsidR="007F3E90">
        <w:rPr>
          <w:rFonts w:ascii="Times New Roman" w:hAnsi="Times New Roman"/>
          <w:b w:val="0"/>
          <w:bCs/>
          <w:szCs w:val="24"/>
        </w:rPr>
        <w:t xml:space="preserve"> 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at different</w:t>
      </w:r>
      <w:r w:rsidR="007F3E90"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rates. (c) Cycle performance of Co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9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S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8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-CC/Li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2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>S</w:t>
      </w:r>
      <w:r w:rsidRPr="008F0DFF">
        <w:rPr>
          <w:rFonts w:ascii="Times New Roman" w:eastAsia="宋体" w:hAnsi="Times New Roman"/>
          <w:b w:val="0"/>
          <w:szCs w:val="24"/>
          <w:vertAlign w:val="subscript"/>
          <w:lang w:eastAsia="zh-CN"/>
        </w:rPr>
        <w:t>6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 xml:space="preserve"> electrode with</w:t>
      </w:r>
      <w:r w:rsidR="007F3E90"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="007F3E90" w:rsidRPr="008F0DFF">
        <w:rPr>
          <w:rFonts w:ascii="Times New Roman" w:eastAsia="宋体" w:hAnsi="Times New Roman"/>
          <w:b w:val="0"/>
          <w:szCs w:val="24"/>
          <w:lang w:eastAsia="zh-CN"/>
        </w:rPr>
        <w:t xml:space="preserve">high areal sulfur-loading </w:t>
      </w:r>
      <w:r w:rsidR="007F3E90">
        <w:rPr>
          <w:rFonts w:ascii="Times New Roman" w:eastAsia="宋体" w:hAnsi="Times New Roman"/>
          <w:b w:val="0"/>
          <w:szCs w:val="24"/>
          <w:lang w:eastAsia="zh-CN"/>
        </w:rPr>
        <w:t xml:space="preserve">of </w:t>
      </w:r>
      <w:r w:rsidR="007F3E90" w:rsidRPr="008F0DFF">
        <w:rPr>
          <w:rFonts w:ascii="Times New Roman" w:eastAsia="宋体" w:hAnsi="Times New Roman"/>
          <w:b w:val="0"/>
          <w:szCs w:val="24"/>
          <w:lang w:eastAsia="zh-CN"/>
        </w:rPr>
        <w:t>6.2 mg</w:t>
      </w:r>
      <w:r w:rsidR="007F3E90">
        <w:rPr>
          <w:rFonts w:ascii="Times New Roman" w:eastAsia="宋体" w:hAnsi="Times New Roman"/>
          <w:b w:val="0"/>
          <w:szCs w:val="24"/>
          <w:lang w:eastAsia="zh-CN"/>
        </w:rPr>
        <w:t xml:space="preserve"> </w:t>
      </w:r>
      <w:r w:rsidR="007F3E90" w:rsidRPr="008F0DFF">
        <w:rPr>
          <w:rFonts w:ascii="Times New Roman" w:eastAsia="宋体" w:hAnsi="Times New Roman"/>
          <w:b w:val="0"/>
          <w:szCs w:val="24"/>
          <w:lang w:eastAsia="zh-CN"/>
        </w:rPr>
        <w:t>cm</w:t>
      </w:r>
      <w:r w:rsidR="007F3E90" w:rsidRPr="008F0DFF">
        <w:rPr>
          <w:rFonts w:ascii="Times New Roman" w:eastAsia="宋体" w:hAnsi="Times New Roman"/>
          <w:b w:val="0"/>
          <w:szCs w:val="24"/>
          <w:vertAlign w:val="superscript"/>
          <w:lang w:eastAsia="zh-CN"/>
        </w:rPr>
        <w:t>-2</w:t>
      </w:r>
      <w:r w:rsidRPr="008F0DFF">
        <w:rPr>
          <w:rFonts w:ascii="Times New Roman" w:eastAsia="宋体" w:hAnsi="Times New Roman"/>
          <w:b w:val="0"/>
          <w:szCs w:val="24"/>
          <w:lang w:eastAsia="zh-CN"/>
        </w:rPr>
        <w:t xml:space="preserve"> at 0.5 C.</w:t>
      </w:r>
    </w:p>
    <w:p w14:paraId="0B8C08B6" w14:textId="77777777" w:rsidR="007B2CCA" w:rsidRDefault="007B2CCA">
      <w:pPr>
        <w:widowControl/>
        <w:jc w:val="left"/>
        <w:rPr>
          <w:rFonts w:ascii="Times New Roman" w:eastAsia="宋体" w:hAnsi="Times New Roman" w:cs="Times New Roman"/>
          <w:sz w:val="24"/>
          <w:szCs w:val="24"/>
          <w:lang w:val="en-GB"/>
        </w:rPr>
      </w:pPr>
      <w:r>
        <w:rPr>
          <w:rFonts w:ascii="Times New Roman" w:eastAsia="宋体" w:hAnsi="Times New Roman"/>
          <w:b/>
          <w:szCs w:val="24"/>
        </w:rPr>
        <w:br w:type="page"/>
      </w:r>
    </w:p>
    <w:p w14:paraId="1636EE42" w14:textId="3C3FFD23" w:rsidR="007B2CCA" w:rsidRDefault="007B2CCA" w:rsidP="00FA5050">
      <w:pPr>
        <w:spacing w:line="360" w:lineRule="auto"/>
        <w:rPr>
          <w:rFonts w:ascii="Times New Roman" w:hAnsi="Times New Roman" w:cs="Times New Roman"/>
          <w:bCs/>
          <w:noProof/>
          <w:sz w:val="24"/>
        </w:rPr>
      </w:pPr>
      <w:r w:rsidRPr="00AA6DE6">
        <w:rPr>
          <w:rFonts w:ascii="Times New Roman" w:hAnsi="Times New Roman" w:cs="Times New Roman"/>
          <w:b/>
          <w:bCs/>
          <w:noProof/>
          <w:sz w:val="24"/>
        </w:rPr>
        <w:lastRenderedPageBreak/>
        <w:t xml:space="preserve">Table S2. </w:t>
      </w:r>
      <w:r w:rsidR="00D90677" w:rsidRPr="00AA6DE6">
        <w:rPr>
          <w:rFonts w:ascii="Times New Roman" w:hAnsi="Times New Roman" w:cs="Times New Roman"/>
          <w:bCs/>
          <w:noProof/>
          <w:sz w:val="24"/>
        </w:rPr>
        <w:t>Performance c</w:t>
      </w:r>
      <w:r w:rsidRPr="00AA6DE6">
        <w:rPr>
          <w:rFonts w:ascii="Times New Roman" w:hAnsi="Times New Roman" w:cs="Times New Roman"/>
          <w:bCs/>
          <w:noProof/>
          <w:sz w:val="24"/>
        </w:rPr>
        <w:t xml:space="preserve">omparison </w:t>
      </w:r>
      <w:r w:rsidR="00D90677" w:rsidRPr="00AA6DE6">
        <w:rPr>
          <w:rFonts w:ascii="Times New Roman" w:hAnsi="Times New Roman" w:cs="Times New Roman"/>
          <w:bCs/>
          <w:noProof/>
          <w:sz w:val="24"/>
        </w:rPr>
        <w:t>of</w:t>
      </w:r>
      <w:r w:rsidR="00F67580" w:rsidRPr="00AA6DE6">
        <w:rPr>
          <w:rFonts w:ascii="Times New Roman" w:hAnsi="Times New Roman" w:cs="Times New Roman"/>
          <w:bCs/>
          <w:noProof/>
          <w:sz w:val="24"/>
        </w:rPr>
        <w:t xml:space="preserve"> L</w:t>
      </w:r>
      <w:r w:rsidR="00F67580" w:rsidRPr="00AA6DE6">
        <w:rPr>
          <w:rFonts w:ascii="Times New Roman" w:hAnsi="Times New Roman" w:cs="Times New Roman" w:hint="eastAsia"/>
          <w:bCs/>
          <w:noProof/>
          <w:sz w:val="24"/>
        </w:rPr>
        <w:t>i-S</w:t>
      </w:r>
      <w:r w:rsidR="00F67580" w:rsidRPr="00AA6DE6">
        <w:rPr>
          <w:rFonts w:ascii="Times New Roman" w:hAnsi="Times New Roman" w:cs="Times New Roman"/>
          <w:bCs/>
          <w:noProof/>
          <w:sz w:val="24"/>
        </w:rPr>
        <w:t xml:space="preserve"> </w:t>
      </w:r>
      <w:r w:rsidR="00F67580" w:rsidRPr="00AA6DE6">
        <w:rPr>
          <w:rFonts w:ascii="Times New Roman" w:hAnsi="Times New Roman" w:cs="Times New Roman" w:hint="eastAsia"/>
          <w:bCs/>
          <w:noProof/>
          <w:sz w:val="24"/>
        </w:rPr>
        <w:t>batteries</w:t>
      </w:r>
      <w:r w:rsidR="00F67580" w:rsidRPr="00AA6DE6">
        <w:rPr>
          <w:rFonts w:ascii="Times New Roman" w:hAnsi="Times New Roman" w:cs="Times New Roman"/>
          <w:bCs/>
          <w:noProof/>
          <w:sz w:val="24"/>
        </w:rPr>
        <w:t xml:space="preserve"> </w:t>
      </w:r>
      <w:r w:rsidR="00380548" w:rsidRPr="00AA6DE6">
        <w:rPr>
          <w:rFonts w:ascii="Times New Roman" w:hAnsi="Times New Roman" w:cs="Times New Roman"/>
          <w:bCs/>
          <w:noProof/>
          <w:sz w:val="24"/>
        </w:rPr>
        <w:t xml:space="preserve">in this work </w:t>
      </w:r>
      <w:r w:rsidRPr="00AA6DE6">
        <w:rPr>
          <w:rFonts w:ascii="Times New Roman" w:hAnsi="Times New Roman" w:cs="Times New Roman"/>
          <w:bCs/>
          <w:noProof/>
          <w:sz w:val="24"/>
        </w:rPr>
        <w:t>with</w:t>
      </w:r>
      <w:r w:rsidR="00380548" w:rsidRPr="00AA6DE6">
        <w:rPr>
          <w:rFonts w:ascii="Times New Roman" w:hAnsi="Times New Roman" w:cs="Times New Roman"/>
          <w:bCs/>
          <w:noProof/>
          <w:sz w:val="24"/>
        </w:rPr>
        <w:t xml:space="preserve"> those previously reported based on Co</w:t>
      </w:r>
      <w:r w:rsidR="00380548" w:rsidRPr="00AA6DE6">
        <w:rPr>
          <w:rFonts w:ascii="Times New Roman" w:hAnsi="Times New Roman" w:cs="Times New Roman"/>
          <w:bCs/>
          <w:noProof/>
          <w:sz w:val="24"/>
          <w:vertAlign w:val="subscript"/>
        </w:rPr>
        <w:t>9</w:t>
      </w:r>
      <w:r w:rsidR="00380548" w:rsidRPr="00AA6DE6">
        <w:rPr>
          <w:rFonts w:ascii="Times New Roman" w:hAnsi="Times New Roman" w:cs="Times New Roman"/>
          <w:bCs/>
          <w:noProof/>
          <w:sz w:val="24"/>
        </w:rPr>
        <w:t>S</w:t>
      </w:r>
      <w:r w:rsidR="00380548" w:rsidRPr="00AA6DE6">
        <w:rPr>
          <w:rFonts w:ascii="Times New Roman" w:hAnsi="Times New Roman" w:cs="Times New Roman"/>
          <w:bCs/>
          <w:noProof/>
          <w:sz w:val="24"/>
          <w:vertAlign w:val="subscript"/>
        </w:rPr>
        <w:t>8</w:t>
      </w:r>
      <w:r w:rsidR="00380548" w:rsidRPr="00AA6DE6">
        <w:rPr>
          <w:rFonts w:ascii="Times New Roman" w:hAnsi="Times New Roman" w:cs="Times New Roman"/>
          <w:bCs/>
          <w:noProof/>
          <w:sz w:val="24"/>
        </w:rPr>
        <w:t xml:space="preserve"> composite hosts.</w:t>
      </w:r>
    </w:p>
    <w:p w14:paraId="21FB5B00" w14:textId="77777777" w:rsidR="00AA6DE6" w:rsidRDefault="00AA6DE6" w:rsidP="00FA5050">
      <w:pPr>
        <w:spacing w:line="360" w:lineRule="auto"/>
        <w:rPr>
          <w:rFonts w:ascii="Times New Roman" w:hAnsi="Times New Roman" w:cs="Times New Roman"/>
          <w:bCs/>
          <w:noProof/>
          <w:sz w:val="24"/>
        </w:rPr>
      </w:pPr>
    </w:p>
    <w:tbl>
      <w:tblPr>
        <w:tblStyle w:val="a9"/>
        <w:tblW w:w="9766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134"/>
        <w:gridCol w:w="1701"/>
        <w:gridCol w:w="1276"/>
        <w:gridCol w:w="1417"/>
        <w:gridCol w:w="694"/>
      </w:tblGrid>
      <w:tr w:rsidR="00435ADB" w:rsidRPr="00666B00" w14:paraId="1F943485" w14:textId="77777777" w:rsidTr="001907BB">
        <w:trPr>
          <w:trHeight w:val="968"/>
          <w:jc w:val="center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0C223520" w14:textId="68834A57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Host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0FC7D6E8" w14:textId="77777777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Sulfur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-</w:t>
            </w: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loading</w:t>
            </w:r>
          </w:p>
          <w:p w14:paraId="175CC4D3" w14:textId="008C39F5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(mg cm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  <w:vertAlign w:val="superscript"/>
              </w:rPr>
              <w:t>-2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1E981DE9" w14:textId="77777777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Current density</w:t>
            </w:r>
          </w:p>
          <w:p w14:paraId="5CF78EF8" w14:textId="4CC02612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(C)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14:paraId="02816F40" w14:textId="77777777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Initial capacity</w:t>
            </w:r>
          </w:p>
          <w:p w14:paraId="2034A267" w14:textId="3A9598DB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(mAh g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  <w:vertAlign w:val="superscript"/>
              </w:rPr>
              <w:t>-1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vAlign w:val="center"/>
          </w:tcPr>
          <w:p w14:paraId="1815E2A7" w14:textId="77777777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Areal capacity</w:t>
            </w:r>
          </w:p>
          <w:p w14:paraId="1E4708E2" w14:textId="1AA4EA06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(mAh cm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  <w:vertAlign w:val="superscript"/>
              </w:rPr>
              <w:t>-2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43B2BB5A" w14:textId="77777777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Capacity decay</w:t>
            </w: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 xml:space="preserve"> rate</w:t>
            </w:r>
          </w:p>
          <w:p w14:paraId="262C9A2C" w14:textId="3ACA3700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/>
                <w:bCs/>
                <w:noProof/>
                <w:szCs w:val="21"/>
              </w:rPr>
              <w:t>(%/cycle)</w:t>
            </w:r>
          </w:p>
        </w:tc>
        <w:tc>
          <w:tcPr>
            <w:tcW w:w="694" w:type="dxa"/>
            <w:tcBorders>
              <w:top w:val="single" w:sz="8" w:space="0" w:color="auto"/>
            </w:tcBorders>
            <w:vAlign w:val="center"/>
          </w:tcPr>
          <w:p w14:paraId="18235C2F" w14:textId="7AACC387" w:rsidR="00435ADB" w:rsidRPr="00666B00" w:rsidRDefault="00435ADB" w:rsidP="004E6CD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/>
                <w:bCs/>
                <w:noProof/>
                <w:szCs w:val="21"/>
              </w:rPr>
              <w:t>Ref.</w:t>
            </w:r>
          </w:p>
        </w:tc>
      </w:tr>
      <w:tr w:rsidR="00435ADB" w:rsidRPr="00666B00" w14:paraId="5468E236" w14:textId="77777777" w:rsidTr="00435ADB">
        <w:trPr>
          <w:trHeight w:val="127"/>
          <w:jc w:val="center"/>
        </w:trPr>
        <w:tc>
          <w:tcPr>
            <w:tcW w:w="1985" w:type="dxa"/>
            <w:vMerge w:val="restart"/>
            <w:vAlign w:val="center"/>
          </w:tcPr>
          <w:p w14:paraId="65DF5FC8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Hollow NiCo-LDH/Co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heterostructure</w:t>
            </w:r>
          </w:p>
          <w:p w14:paraId="13AF83B2" w14:textId="456A5831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(H-LDH/Co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4F5C120A" w14:textId="1BC63628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.5-2</w:t>
            </w:r>
          </w:p>
        </w:tc>
        <w:tc>
          <w:tcPr>
            <w:tcW w:w="1134" w:type="dxa"/>
            <w:vAlign w:val="center"/>
          </w:tcPr>
          <w:p w14:paraId="1A2CE353" w14:textId="1E1854A8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701" w:type="dxa"/>
            <w:vAlign w:val="center"/>
          </w:tcPr>
          <w:p w14:paraId="4719AAE3" w14:textId="26746662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1339.1</w:t>
            </w:r>
          </w:p>
        </w:tc>
        <w:tc>
          <w:tcPr>
            <w:tcW w:w="1276" w:type="dxa"/>
            <w:vAlign w:val="center"/>
          </w:tcPr>
          <w:p w14:paraId="3EBDA819" w14:textId="5A887DAA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-2.68</w:t>
            </w:r>
          </w:p>
        </w:tc>
        <w:tc>
          <w:tcPr>
            <w:tcW w:w="1417" w:type="dxa"/>
            <w:vAlign w:val="center"/>
          </w:tcPr>
          <w:p w14:paraId="0CE69490" w14:textId="4149C836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vAlign w:val="center"/>
          </w:tcPr>
          <w:p w14:paraId="04DE04C0" w14:textId="60C1F200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435ADB" w:rsidRPr="00666B00" w14:paraId="1F9A6CC3" w14:textId="77777777" w:rsidTr="00435ADB">
        <w:trPr>
          <w:trHeight w:val="126"/>
          <w:jc w:val="center"/>
        </w:trPr>
        <w:tc>
          <w:tcPr>
            <w:tcW w:w="1985" w:type="dxa"/>
            <w:vMerge/>
            <w:vAlign w:val="center"/>
          </w:tcPr>
          <w:p w14:paraId="397E6062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044501E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C25CE7" w14:textId="46929735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</w:t>
            </w:r>
          </w:p>
        </w:tc>
        <w:tc>
          <w:tcPr>
            <w:tcW w:w="1701" w:type="dxa"/>
            <w:vAlign w:val="center"/>
          </w:tcPr>
          <w:p w14:paraId="1672C0C5" w14:textId="00BFB30F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63.5</w:t>
            </w:r>
          </w:p>
        </w:tc>
        <w:tc>
          <w:tcPr>
            <w:tcW w:w="1276" w:type="dxa"/>
            <w:vAlign w:val="center"/>
          </w:tcPr>
          <w:p w14:paraId="4B59F78B" w14:textId="55450204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.44-1.93</w:t>
            </w:r>
          </w:p>
        </w:tc>
        <w:tc>
          <w:tcPr>
            <w:tcW w:w="1417" w:type="dxa"/>
            <w:vAlign w:val="center"/>
          </w:tcPr>
          <w:p w14:paraId="536B3CCD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.07</w:t>
            </w:r>
          </w:p>
          <w:p w14:paraId="557A6F41" w14:textId="5408789C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(500 cycles)</w:t>
            </w:r>
          </w:p>
        </w:tc>
        <w:tc>
          <w:tcPr>
            <w:tcW w:w="694" w:type="dxa"/>
            <w:vMerge/>
            <w:vAlign w:val="center"/>
          </w:tcPr>
          <w:p w14:paraId="550AEFB2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35ADB" w:rsidRPr="00666B00" w14:paraId="2E9FDEE1" w14:textId="77777777" w:rsidTr="00435ADB">
        <w:trPr>
          <w:trHeight w:val="126"/>
          <w:jc w:val="center"/>
        </w:trPr>
        <w:tc>
          <w:tcPr>
            <w:tcW w:w="1985" w:type="dxa"/>
            <w:vMerge/>
            <w:vAlign w:val="center"/>
          </w:tcPr>
          <w:p w14:paraId="024B3A4D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B085E10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B0D473C" w14:textId="6407E75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377294DA" w14:textId="1E42D950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66.1</w:t>
            </w:r>
          </w:p>
        </w:tc>
        <w:tc>
          <w:tcPr>
            <w:tcW w:w="1276" w:type="dxa"/>
            <w:vAlign w:val="center"/>
          </w:tcPr>
          <w:p w14:paraId="41C530AF" w14:textId="05978A56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.3-1.73</w:t>
            </w:r>
          </w:p>
        </w:tc>
        <w:tc>
          <w:tcPr>
            <w:tcW w:w="1417" w:type="dxa"/>
            <w:vAlign w:val="center"/>
          </w:tcPr>
          <w:p w14:paraId="21A2C888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.06</w:t>
            </w:r>
          </w:p>
          <w:p w14:paraId="44E979F9" w14:textId="7CF3C139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(1500 cycles)</w:t>
            </w:r>
          </w:p>
        </w:tc>
        <w:tc>
          <w:tcPr>
            <w:tcW w:w="694" w:type="dxa"/>
            <w:vMerge/>
            <w:vAlign w:val="center"/>
          </w:tcPr>
          <w:p w14:paraId="4BF91B79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35ADB" w:rsidRPr="00666B00" w14:paraId="49D2008A" w14:textId="77777777" w:rsidTr="00435ADB">
        <w:trPr>
          <w:trHeight w:val="126"/>
          <w:jc w:val="center"/>
        </w:trPr>
        <w:tc>
          <w:tcPr>
            <w:tcW w:w="1985" w:type="dxa"/>
            <w:vMerge/>
            <w:vAlign w:val="center"/>
          </w:tcPr>
          <w:p w14:paraId="4636231F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25EE3DBF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C387ED" w14:textId="2E48B446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4B426A23" w14:textId="3638B1FB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6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69.6</w:t>
            </w:r>
          </w:p>
        </w:tc>
        <w:tc>
          <w:tcPr>
            <w:tcW w:w="1276" w:type="dxa"/>
            <w:vAlign w:val="center"/>
          </w:tcPr>
          <w:p w14:paraId="4DEE8ECA" w14:textId="3810A7C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-1.34</w:t>
            </w:r>
          </w:p>
        </w:tc>
        <w:tc>
          <w:tcPr>
            <w:tcW w:w="1417" w:type="dxa"/>
            <w:vAlign w:val="center"/>
          </w:tcPr>
          <w:p w14:paraId="53E8BF90" w14:textId="72013C9B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2309CB89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35ADB" w:rsidRPr="00666B00" w14:paraId="0E08B171" w14:textId="77777777" w:rsidTr="00435ADB">
        <w:trPr>
          <w:trHeight w:val="125"/>
          <w:jc w:val="center"/>
        </w:trPr>
        <w:tc>
          <w:tcPr>
            <w:tcW w:w="1985" w:type="dxa"/>
            <w:vMerge w:val="restart"/>
            <w:vAlign w:val="center"/>
          </w:tcPr>
          <w:p w14:paraId="56BB0EC1" w14:textId="3D545D5B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inlaid carbon nanoboxes (Co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@C NBs)</w:t>
            </w:r>
          </w:p>
        </w:tc>
        <w:tc>
          <w:tcPr>
            <w:tcW w:w="1559" w:type="dxa"/>
            <w:vMerge w:val="restart"/>
            <w:vAlign w:val="center"/>
          </w:tcPr>
          <w:p w14:paraId="6131D37C" w14:textId="688E3A5B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~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.6</w:t>
            </w:r>
          </w:p>
        </w:tc>
        <w:tc>
          <w:tcPr>
            <w:tcW w:w="1134" w:type="dxa"/>
            <w:vAlign w:val="center"/>
          </w:tcPr>
          <w:p w14:paraId="4F8B1FED" w14:textId="3361AE25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701" w:type="dxa"/>
            <w:vAlign w:val="center"/>
          </w:tcPr>
          <w:p w14:paraId="2754A5CF" w14:textId="4562894C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267</w:t>
            </w:r>
          </w:p>
        </w:tc>
        <w:tc>
          <w:tcPr>
            <w:tcW w:w="1276" w:type="dxa"/>
            <w:vAlign w:val="center"/>
          </w:tcPr>
          <w:p w14:paraId="7569C073" w14:textId="703A09DD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~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2.03</w:t>
            </w:r>
          </w:p>
        </w:tc>
        <w:tc>
          <w:tcPr>
            <w:tcW w:w="1417" w:type="dxa"/>
            <w:vAlign w:val="center"/>
          </w:tcPr>
          <w:p w14:paraId="7508FC34" w14:textId="7D995AA4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vAlign w:val="center"/>
          </w:tcPr>
          <w:p w14:paraId="74C03D9D" w14:textId="0FCD8073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2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435ADB" w:rsidRPr="00666B00" w14:paraId="66C06C20" w14:textId="77777777" w:rsidTr="00435ADB">
        <w:trPr>
          <w:trHeight w:val="123"/>
          <w:jc w:val="center"/>
        </w:trPr>
        <w:tc>
          <w:tcPr>
            <w:tcW w:w="1985" w:type="dxa"/>
            <w:vMerge/>
            <w:vAlign w:val="center"/>
          </w:tcPr>
          <w:p w14:paraId="44ECEB6F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010D9AA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17B2E84" w14:textId="7F37536A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</w:t>
            </w:r>
          </w:p>
        </w:tc>
        <w:tc>
          <w:tcPr>
            <w:tcW w:w="1701" w:type="dxa"/>
            <w:vAlign w:val="center"/>
          </w:tcPr>
          <w:p w14:paraId="5DB45D09" w14:textId="088803DF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059</w:t>
            </w:r>
          </w:p>
        </w:tc>
        <w:tc>
          <w:tcPr>
            <w:tcW w:w="1276" w:type="dxa"/>
            <w:vAlign w:val="center"/>
          </w:tcPr>
          <w:p w14:paraId="6B620F5D" w14:textId="650926F3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~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1.69</w:t>
            </w:r>
          </w:p>
        </w:tc>
        <w:tc>
          <w:tcPr>
            <w:tcW w:w="1417" w:type="dxa"/>
            <w:vAlign w:val="center"/>
          </w:tcPr>
          <w:p w14:paraId="2B28272C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.06</w:t>
            </w:r>
          </w:p>
          <w:p w14:paraId="2BF44E9C" w14:textId="3E73963B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(100 cycles)</w:t>
            </w:r>
          </w:p>
        </w:tc>
        <w:tc>
          <w:tcPr>
            <w:tcW w:w="694" w:type="dxa"/>
            <w:vMerge/>
            <w:vAlign w:val="center"/>
          </w:tcPr>
          <w:p w14:paraId="567878D5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35ADB" w:rsidRPr="00666B00" w14:paraId="7C5B4668" w14:textId="77777777" w:rsidTr="00435ADB">
        <w:trPr>
          <w:trHeight w:val="123"/>
          <w:jc w:val="center"/>
        </w:trPr>
        <w:tc>
          <w:tcPr>
            <w:tcW w:w="1985" w:type="dxa"/>
            <w:vMerge/>
            <w:vAlign w:val="center"/>
          </w:tcPr>
          <w:p w14:paraId="7F010547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5346615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63D260C" w14:textId="735727B4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12E95BDA" w14:textId="719B0F29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70</w:t>
            </w:r>
          </w:p>
        </w:tc>
        <w:tc>
          <w:tcPr>
            <w:tcW w:w="1276" w:type="dxa"/>
            <w:vAlign w:val="center"/>
          </w:tcPr>
          <w:p w14:paraId="1D75643C" w14:textId="64A191F3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~1.55</w:t>
            </w:r>
          </w:p>
        </w:tc>
        <w:tc>
          <w:tcPr>
            <w:tcW w:w="1417" w:type="dxa"/>
            <w:vAlign w:val="center"/>
          </w:tcPr>
          <w:p w14:paraId="2569136F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.043</w:t>
            </w:r>
          </w:p>
          <w:p w14:paraId="3B930174" w14:textId="4B1B625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(400 cycles)</w:t>
            </w:r>
          </w:p>
        </w:tc>
        <w:tc>
          <w:tcPr>
            <w:tcW w:w="694" w:type="dxa"/>
            <w:vMerge/>
            <w:vAlign w:val="center"/>
          </w:tcPr>
          <w:p w14:paraId="11AB86B3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35ADB" w:rsidRPr="00666B00" w14:paraId="34A83BAB" w14:textId="77777777" w:rsidTr="00435ADB">
        <w:trPr>
          <w:trHeight w:val="123"/>
          <w:jc w:val="center"/>
        </w:trPr>
        <w:tc>
          <w:tcPr>
            <w:tcW w:w="1985" w:type="dxa"/>
            <w:vMerge/>
            <w:vAlign w:val="center"/>
          </w:tcPr>
          <w:p w14:paraId="54A90BA0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42FDF19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B8ECA73" w14:textId="74987559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5FF98E18" w14:textId="17DADE0E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02</w:t>
            </w:r>
          </w:p>
        </w:tc>
        <w:tc>
          <w:tcPr>
            <w:tcW w:w="1276" w:type="dxa"/>
            <w:vAlign w:val="center"/>
          </w:tcPr>
          <w:p w14:paraId="03CD135A" w14:textId="4285895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~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1.28</w:t>
            </w:r>
          </w:p>
        </w:tc>
        <w:tc>
          <w:tcPr>
            <w:tcW w:w="1417" w:type="dxa"/>
            <w:vAlign w:val="center"/>
          </w:tcPr>
          <w:p w14:paraId="6D6C14FF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694" w:type="dxa"/>
            <w:vMerge/>
            <w:vAlign w:val="center"/>
          </w:tcPr>
          <w:p w14:paraId="666E6868" w14:textId="77777777" w:rsidR="00435ADB" w:rsidRPr="00666B00" w:rsidRDefault="00435ADB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0D3CF7" w:rsidRPr="00666B00" w14:paraId="2014A24B" w14:textId="77777777" w:rsidTr="00435ADB">
        <w:trPr>
          <w:trHeight w:val="169"/>
          <w:jc w:val="center"/>
        </w:trPr>
        <w:tc>
          <w:tcPr>
            <w:tcW w:w="1985" w:type="dxa"/>
            <w:vMerge w:val="restart"/>
            <w:vAlign w:val="center"/>
          </w:tcPr>
          <w:p w14:paraId="7ADEC915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nanocrystal coated hollow carbon nanosphere</w:t>
            </w:r>
          </w:p>
          <w:p w14:paraId="7E8BE3D6" w14:textId="4FD519BF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(HCS@Co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57B073E3" w14:textId="3D499C9D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-2</w:t>
            </w:r>
          </w:p>
        </w:tc>
        <w:tc>
          <w:tcPr>
            <w:tcW w:w="1134" w:type="dxa"/>
            <w:vAlign w:val="center"/>
          </w:tcPr>
          <w:p w14:paraId="275AC214" w14:textId="4C09FFE9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701" w:type="dxa"/>
            <w:vAlign w:val="center"/>
          </w:tcPr>
          <w:p w14:paraId="5FD44158" w14:textId="36AB756C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285</w:t>
            </w:r>
          </w:p>
        </w:tc>
        <w:tc>
          <w:tcPr>
            <w:tcW w:w="1276" w:type="dxa"/>
            <w:vAlign w:val="center"/>
          </w:tcPr>
          <w:p w14:paraId="6CDBC321" w14:textId="6AC479A9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.29~2.57</w:t>
            </w:r>
          </w:p>
        </w:tc>
        <w:tc>
          <w:tcPr>
            <w:tcW w:w="1417" w:type="dxa"/>
            <w:vAlign w:val="center"/>
          </w:tcPr>
          <w:p w14:paraId="45D9B3FC" w14:textId="0E7C48E6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vAlign w:val="center"/>
          </w:tcPr>
          <w:p w14:paraId="4BDAB312" w14:textId="070D597F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3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0D3CF7" w:rsidRPr="00666B00" w14:paraId="29FD6217" w14:textId="77777777" w:rsidTr="00435ADB">
        <w:trPr>
          <w:trHeight w:val="168"/>
          <w:jc w:val="center"/>
        </w:trPr>
        <w:tc>
          <w:tcPr>
            <w:tcW w:w="1985" w:type="dxa"/>
            <w:vMerge/>
            <w:vAlign w:val="center"/>
          </w:tcPr>
          <w:p w14:paraId="646FE3A3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37CD2A9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6AA6D31" w14:textId="510566D0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0.5</w:t>
            </w:r>
          </w:p>
        </w:tc>
        <w:tc>
          <w:tcPr>
            <w:tcW w:w="1701" w:type="dxa"/>
            <w:vAlign w:val="center"/>
          </w:tcPr>
          <w:p w14:paraId="632BDBCC" w14:textId="5746096F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90</w:t>
            </w:r>
          </w:p>
        </w:tc>
        <w:tc>
          <w:tcPr>
            <w:tcW w:w="1276" w:type="dxa"/>
            <w:vAlign w:val="center"/>
          </w:tcPr>
          <w:p w14:paraId="249C09A3" w14:textId="34E4D94B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.89-1.78</w:t>
            </w:r>
          </w:p>
        </w:tc>
        <w:tc>
          <w:tcPr>
            <w:tcW w:w="1417" w:type="dxa"/>
            <w:vAlign w:val="center"/>
          </w:tcPr>
          <w:p w14:paraId="4A70D049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.033</w:t>
            </w:r>
          </w:p>
          <w:p w14:paraId="112A749B" w14:textId="64F369A4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(400 cycles)</w:t>
            </w:r>
          </w:p>
        </w:tc>
        <w:tc>
          <w:tcPr>
            <w:tcW w:w="694" w:type="dxa"/>
            <w:vMerge/>
            <w:vAlign w:val="center"/>
          </w:tcPr>
          <w:p w14:paraId="24C80F3D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0D3CF7" w:rsidRPr="00666B00" w14:paraId="0FF8A87F" w14:textId="77777777" w:rsidTr="00435ADB">
        <w:trPr>
          <w:trHeight w:val="168"/>
          <w:jc w:val="center"/>
        </w:trPr>
        <w:tc>
          <w:tcPr>
            <w:tcW w:w="1985" w:type="dxa"/>
            <w:vMerge/>
            <w:vAlign w:val="center"/>
          </w:tcPr>
          <w:p w14:paraId="78A8D868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082F5A3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B161866" w14:textId="6928B2B6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59B2E502" w14:textId="595CCCCD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7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14:paraId="3F086EDE" w14:textId="5829C8C3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.71-1.42</w:t>
            </w:r>
          </w:p>
        </w:tc>
        <w:tc>
          <w:tcPr>
            <w:tcW w:w="1417" w:type="dxa"/>
            <w:vAlign w:val="center"/>
          </w:tcPr>
          <w:p w14:paraId="41921F21" w14:textId="5607B715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1DC0FEB8" w14:textId="77777777" w:rsidR="000D3CF7" w:rsidRPr="00666B00" w:rsidRDefault="000D3CF7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518B5816" w14:textId="77777777" w:rsidTr="008E1D75">
        <w:trPr>
          <w:trHeight w:val="166"/>
          <w:jc w:val="center"/>
        </w:trPr>
        <w:tc>
          <w:tcPr>
            <w:tcW w:w="1985" w:type="dxa"/>
            <w:vMerge w:val="restart"/>
            <w:vAlign w:val="center"/>
          </w:tcPr>
          <w:p w14:paraId="52A2C82C" w14:textId="6C517E1D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Graphene decorated with hetero-Co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-NiS sheets (BMS-G)</w:t>
            </w:r>
          </w:p>
        </w:tc>
        <w:tc>
          <w:tcPr>
            <w:tcW w:w="1559" w:type="dxa"/>
            <w:vMerge w:val="restart"/>
            <w:vAlign w:val="center"/>
          </w:tcPr>
          <w:p w14:paraId="49E63147" w14:textId="0D601959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.2-1.5</w:t>
            </w:r>
          </w:p>
        </w:tc>
        <w:tc>
          <w:tcPr>
            <w:tcW w:w="1134" w:type="dxa"/>
            <w:vAlign w:val="center"/>
          </w:tcPr>
          <w:p w14:paraId="1EFD3CD9" w14:textId="3AB913B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</w:t>
            </w:r>
          </w:p>
        </w:tc>
        <w:tc>
          <w:tcPr>
            <w:tcW w:w="1701" w:type="dxa"/>
            <w:vAlign w:val="center"/>
          </w:tcPr>
          <w:p w14:paraId="74141251" w14:textId="69365002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142.9</w:t>
            </w:r>
          </w:p>
        </w:tc>
        <w:tc>
          <w:tcPr>
            <w:tcW w:w="1276" w:type="dxa"/>
            <w:vAlign w:val="center"/>
          </w:tcPr>
          <w:p w14:paraId="410FA430" w14:textId="63A85895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1.37-1.71</w:t>
            </w:r>
          </w:p>
        </w:tc>
        <w:tc>
          <w:tcPr>
            <w:tcW w:w="1417" w:type="dxa"/>
            <w:vAlign w:val="center"/>
          </w:tcPr>
          <w:p w14:paraId="101A9B89" w14:textId="4C5B2FA2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vAlign w:val="center"/>
          </w:tcPr>
          <w:p w14:paraId="67CD7EEE" w14:textId="74CB7DA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4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8E1D75" w:rsidRPr="00666B00" w14:paraId="726D22BE" w14:textId="77777777" w:rsidTr="00435ADB">
        <w:trPr>
          <w:trHeight w:val="164"/>
          <w:jc w:val="center"/>
        </w:trPr>
        <w:tc>
          <w:tcPr>
            <w:tcW w:w="1985" w:type="dxa"/>
            <w:vMerge/>
            <w:vAlign w:val="center"/>
          </w:tcPr>
          <w:p w14:paraId="06CF9483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481152B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715F993" w14:textId="613F3C15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311445E9" w14:textId="51F0D07D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7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88</w:t>
            </w:r>
          </w:p>
        </w:tc>
        <w:tc>
          <w:tcPr>
            <w:tcW w:w="1276" w:type="dxa"/>
            <w:vAlign w:val="center"/>
          </w:tcPr>
          <w:p w14:paraId="71CAB663" w14:textId="1E7B239A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.95-1.18</w:t>
            </w:r>
          </w:p>
        </w:tc>
        <w:tc>
          <w:tcPr>
            <w:tcW w:w="1417" w:type="dxa"/>
            <w:vAlign w:val="center"/>
          </w:tcPr>
          <w:p w14:paraId="75119CC4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.031</w:t>
            </w:r>
          </w:p>
          <w:p w14:paraId="08C3DD65" w14:textId="3FB7F28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bookmarkStart w:id="4" w:name="OLE_LINK10"/>
            <w:bookmarkStart w:id="5" w:name="OLE_LINK11"/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(800 cycles)</w:t>
            </w:r>
            <w:bookmarkEnd w:id="4"/>
            <w:bookmarkEnd w:id="5"/>
          </w:p>
        </w:tc>
        <w:tc>
          <w:tcPr>
            <w:tcW w:w="694" w:type="dxa"/>
            <w:vMerge/>
            <w:vAlign w:val="center"/>
          </w:tcPr>
          <w:p w14:paraId="5D110EAE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3E461C3D" w14:textId="77777777" w:rsidTr="00435ADB">
        <w:trPr>
          <w:trHeight w:val="164"/>
          <w:jc w:val="center"/>
        </w:trPr>
        <w:tc>
          <w:tcPr>
            <w:tcW w:w="1985" w:type="dxa"/>
            <w:vMerge/>
            <w:vAlign w:val="center"/>
          </w:tcPr>
          <w:p w14:paraId="5FDAC4B0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6B882E7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F82D87F" w14:textId="0EE0117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69B84E49" w14:textId="450AD5B3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7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05.8</w:t>
            </w:r>
          </w:p>
        </w:tc>
        <w:tc>
          <w:tcPr>
            <w:tcW w:w="1276" w:type="dxa"/>
            <w:vAlign w:val="center"/>
          </w:tcPr>
          <w:p w14:paraId="5EA031AA" w14:textId="4BB51B34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.85-1.06</w:t>
            </w:r>
          </w:p>
        </w:tc>
        <w:tc>
          <w:tcPr>
            <w:tcW w:w="1417" w:type="dxa"/>
            <w:vAlign w:val="center"/>
          </w:tcPr>
          <w:p w14:paraId="429E3D38" w14:textId="7DE1784C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4B9F6DDA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6B2BF1DA" w14:textId="77777777" w:rsidTr="008E1D75">
        <w:trPr>
          <w:trHeight w:val="169"/>
          <w:jc w:val="center"/>
        </w:trPr>
        <w:tc>
          <w:tcPr>
            <w:tcW w:w="1985" w:type="dxa"/>
            <w:vMerge w:val="restart"/>
            <w:vAlign w:val="center"/>
          </w:tcPr>
          <w:p w14:paraId="69BF25D9" w14:textId="644ED7E2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Hollow sphere-like 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14:paraId="651BD836" w14:textId="1A4DD416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78427C69" w14:textId="36CE184D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701" w:type="dxa"/>
            <w:vAlign w:val="center"/>
          </w:tcPr>
          <w:p w14:paraId="29ABBE75" w14:textId="1B870051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100</w:t>
            </w:r>
          </w:p>
        </w:tc>
        <w:tc>
          <w:tcPr>
            <w:tcW w:w="1276" w:type="dxa"/>
            <w:vAlign w:val="center"/>
          </w:tcPr>
          <w:p w14:paraId="3CB66126" w14:textId="2523DBB3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417" w:type="dxa"/>
            <w:vAlign w:val="center"/>
          </w:tcPr>
          <w:p w14:paraId="3BB9D60E" w14:textId="6BB02550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vAlign w:val="center"/>
          </w:tcPr>
          <w:p w14:paraId="6355BC76" w14:textId="512F75E5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5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8E1D75" w:rsidRPr="00666B00" w14:paraId="6F37DD0C" w14:textId="77777777" w:rsidTr="00435ADB">
        <w:trPr>
          <w:trHeight w:val="168"/>
          <w:jc w:val="center"/>
        </w:trPr>
        <w:tc>
          <w:tcPr>
            <w:tcW w:w="1985" w:type="dxa"/>
            <w:vMerge/>
            <w:vAlign w:val="center"/>
          </w:tcPr>
          <w:p w14:paraId="249B67D9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78EBB044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4D62900" w14:textId="5F944C3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</w:t>
            </w:r>
          </w:p>
        </w:tc>
        <w:tc>
          <w:tcPr>
            <w:tcW w:w="1701" w:type="dxa"/>
            <w:vAlign w:val="center"/>
          </w:tcPr>
          <w:p w14:paraId="26EFA810" w14:textId="573DF32A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36</w:t>
            </w:r>
          </w:p>
        </w:tc>
        <w:tc>
          <w:tcPr>
            <w:tcW w:w="1276" w:type="dxa"/>
            <w:vAlign w:val="center"/>
          </w:tcPr>
          <w:p w14:paraId="530F3717" w14:textId="7EA669C5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.84</w:t>
            </w:r>
          </w:p>
        </w:tc>
        <w:tc>
          <w:tcPr>
            <w:tcW w:w="1417" w:type="dxa"/>
            <w:vAlign w:val="center"/>
          </w:tcPr>
          <w:p w14:paraId="5134B0C3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.36</w:t>
            </w:r>
          </w:p>
          <w:p w14:paraId="09C15FED" w14:textId="6D6E0EF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(100 cycles)</w:t>
            </w:r>
          </w:p>
        </w:tc>
        <w:tc>
          <w:tcPr>
            <w:tcW w:w="694" w:type="dxa"/>
            <w:vMerge/>
            <w:vAlign w:val="center"/>
          </w:tcPr>
          <w:p w14:paraId="5A89B028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558830AE" w14:textId="77777777" w:rsidTr="00435ADB">
        <w:trPr>
          <w:trHeight w:val="168"/>
          <w:jc w:val="center"/>
        </w:trPr>
        <w:tc>
          <w:tcPr>
            <w:tcW w:w="1985" w:type="dxa"/>
            <w:vMerge/>
            <w:vAlign w:val="center"/>
          </w:tcPr>
          <w:p w14:paraId="4D28127D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55A2C71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F679529" w14:textId="324109AD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03D222E2" w14:textId="041CF3B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7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81</w:t>
            </w:r>
          </w:p>
        </w:tc>
        <w:tc>
          <w:tcPr>
            <w:tcW w:w="1276" w:type="dxa"/>
            <w:vAlign w:val="center"/>
          </w:tcPr>
          <w:p w14:paraId="2F90FB8A" w14:textId="65BE59FE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.78</w:t>
            </w:r>
          </w:p>
        </w:tc>
        <w:tc>
          <w:tcPr>
            <w:tcW w:w="1417" w:type="dxa"/>
            <w:vAlign w:val="center"/>
          </w:tcPr>
          <w:p w14:paraId="680EA2E4" w14:textId="528F4D0C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148BE2CB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318B81F8" w14:textId="77777777" w:rsidTr="008E1D75">
        <w:trPr>
          <w:trHeight w:val="247"/>
          <w:jc w:val="center"/>
        </w:trPr>
        <w:tc>
          <w:tcPr>
            <w:tcW w:w="1985" w:type="dxa"/>
            <w:vMerge w:val="restart"/>
            <w:vAlign w:val="center"/>
          </w:tcPr>
          <w:p w14:paraId="4962BEF2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inlaid carbon hollow nanopolyhedra</w:t>
            </w:r>
          </w:p>
          <w:p w14:paraId="0FEA231F" w14:textId="6C441AC2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/C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14:paraId="24521788" w14:textId="0BC3844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1.5</w:t>
            </w:r>
          </w:p>
        </w:tc>
        <w:tc>
          <w:tcPr>
            <w:tcW w:w="1134" w:type="dxa"/>
            <w:vAlign w:val="center"/>
          </w:tcPr>
          <w:p w14:paraId="7C5D89E1" w14:textId="66B779AD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2B7F75E6" w14:textId="27C3DDC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1160</w:t>
            </w:r>
          </w:p>
        </w:tc>
        <w:tc>
          <w:tcPr>
            <w:tcW w:w="1276" w:type="dxa"/>
            <w:vAlign w:val="center"/>
          </w:tcPr>
          <w:p w14:paraId="53DAC774" w14:textId="202005C5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1.74</w:t>
            </w:r>
          </w:p>
        </w:tc>
        <w:tc>
          <w:tcPr>
            <w:tcW w:w="1417" w:type="dxa"/>
            <w:vAlign w:val="center"/>
          </w:tcPr>
          <w:p w14:paraId="0B229140" w14:textId="078A0E51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vAlign w:val="center"/>
          </w:tcPr>
          <w:p w14:paraId="482AEB23" w14:textId="0C67B56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6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8E1D75" w:rsidRPr="00666B00" w14:paraId="31FF7054" w14:textId="77777777" w:rsidTr="00435ADB">
        <w:trPr>
          <w:trHeight w:val="247"/>
          <w:jc w:val="center"/>
        </w:trPr>
        <w:tc>
          <w:tcPr>
            <w:tcW w:w="1985" w:type="dxa"/>
            <w:vMerge/>
            <w:vAlign w:val="center"/>
          </w:tcPr>
          <w:p w14:paraId="5EF5E435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1A40AE02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E6033A8" w14:textId="5653F24C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0BAA7EF7" w14:textId="6D83224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950</w:t>
            </w:r>
          </w:p>
        </w:tc>
        <w:tc>
          <w:tcPr>
            <w:tcW w:w="1276" w:type="dxa"/>
            <w:vAlign w:val="center"/>
          </w:tcPr>
          <w:p w14:paraId="26D56F6C" w14:textId="5AC6E15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1.43</w:t>
            </w:r>
          </w:p>
        </w:tc>
        <w:tc>
          <w:tcPr>
            <w:tcW w:w="1417" w:type="dxa"/>
            <w:vAlign w:val="center"/>
          </w:tcPr>
          <w:p w14:paraId="1AC0E2CA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0.041</w:t>
            </w:r>
          </w:p>
          <w:p w14:paraId="652043B8" w14:textId="74C91AB9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(1000 cycles)</w:t>
            </w:r>
          </w:p>
        </w:tc>
        <w:tc>
          <w:tcPr>
            <w:tcW w:w="694" w:type="dxa"/>
            <w:vMerge/>
            <w:vAlign w:val="center"/>
          </w:tcPr>
          <w:p w14:paraId="21D2E09B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406F8AB4" w14:textId="77777777" w:rsidTr="00907E8E">
        <w:trPr>
          <w:trHeight w:val="483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5005E248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CC6C02C" w14:textId="62132603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3.0</w:t>
            </w:r>
          </w:p>
        </w:tc>
        <w:tc>
          <w:tcPr>
            <w:tcW w:w="1134" w:type="dxa"/>
            <w:vAlign w:val="center"/>
          </w:tcPr>
          <w:p w14:paraId="3FC70D8F" w14:textId="13A63635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525FFBEB" w14:textId="6A7A3F0E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950</w:t>
            </w:r>
          </w:p>
        </w:tc>
        <w:tc>
          <w:tcPr>
            <w:tcW w:w="1276" w:type="dxa"/>
            <w:vAlign w:val="center"/>
          </w:tcPr>
          <w:p w14:paraId="47503F76" w14:textId="6ED1F7F1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2.85</w:t>
            </w:r>
          </w:p>
        </w:tc>
        <w:tc>
          <w:tcPr>
            <w:tcW w:w="1417" w:type="dxa"/>
            <w:vAlign w:val="center"/>
          </w:tcPr>
          <w:p w14:paraId="6C9F6A94" w14:textId="0821BC0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vAlign w:val="center"/>
          </w:tcPr>
          <w:p w14:paraId="3AC8B25E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6E5CEE1F" w14:textId="77777777" w:rsidTr="008E1D75">
        <w:trPr>
          <w:trHeight w:val="247"/>
          <w:jc w:val="center"/>
        </w:trPr>
        <w:tc>
          <w:tcPr>
            <w:tcW w:w="1985" w:type="dxa"/>
            <w:vMerge w:val="restart"/>
            <w:vAlign w:val="center"/>
          </w:tcPr>
          <w:p w14:paraId="69C01BF1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nanoparticle-embedded in N-doped carbon nanotube hollow polyhedron</w:t>
            </w:r>
          </w:p>
          <w:p w14:paraId="518A52DE" w14:textId="09FCDF1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@NCNHP)</w:t>
            </w:r>
          </w:p>
        </w:tc>
        <w:tc>
          <w:tcPr>
            <w:tcW w:w="1559" w:type="dxa"/>
            <w:vMerge w:val="restart"/>
            <w:vAlign w:val="center"/>
          </w:tcPr>
          <w:p w14:paraId="4299F8D2" w14:textId="45085153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.3</w:t>
            </w:r>
          </w:p>
        </w:tc>
        <w:tc>
          <w:tcPr>
            <w:tcW w:w="1134" w:type="dxa"/>
            <w:vAlign w:val="center"/>
          </w:tcPr>
          <w:p w14:paraId="27EB78E4" w14:textId="6B24A54E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</w:t>
            </w:r>
          </w:p>
        </w:tc>
        <w:tc>
          <w:tcPr>
            <w:tcW w:w="1701" w:type="dxa"/>
            <w:vAlign w:val="center"/>
          </w:tcPr>
          <w:p w14:paraId="0F898C30" w14:textId="77E69E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107</w:t>
            </w:r>
          </w:p>
        </w:tc>
        <w:tc>
          <w:tcPr>
            <w:tcW w:w="1276" w:type="dxa"/>
            <w:vAlign w:val="center"/>
          </w:tcPr>
          <w:p w14:paraId="2AD3BA3F" w14:textId="655A2241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.44</w:t>
            </w:r>
          </w:p>
        </w:tc>
        <w:tc>
          <w:tcPr>
            <w:tcW w:w="1417" w:type="dxa"/>
            <w:vAlign w:val="center"/>
          </w:tcPr>
          <w:p w14:paraId="4DE10E86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.14</w:t>
            </w:r>
          </w:p>
          <w:p w14:paraId="179CCE31" w14:textId="4DF70EA2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(200 cycles)</w:t>
            </w:r>
          </w:p>
        </w:tc>
        <w:tc>
          <w:tcPr>
            <w:tcW w:w="694" w:type="dxa"/>
            <w:vMerge w:val="restart"/>
            <w:vAlign w:val="center"/>
          </w:tcPr>
          <w:p w14:paraId="759EF654" w14:textId="7C22671C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7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8E1D75" w:rsidRPr="00666B00" w14:paraId="1B3D63BC" w14:textId="77777777" w:rsidTr="008E1D75">
        <w:trPr>
          <w:trHeight w:val="247"/>
          <w:jc w:val="center"/>
        </w:trPr>
        <w:tc>
          <w:tcPr>
            <w:tcW w:w="1985" w:type="dxa"/>
            <w:vMerge/>
            <w:vAlign w:val="center"/>
          </w:tcPr>
          <w:p w14:paraId="1DAC094A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BED1DD1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29DD523" w14:textId="19F9428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7C065D14" w14:textId="0A7A218B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6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89</w:t>
            </w:r>
          </w:p>
        </w:tc>
        <w:tc>
          <w:tcPr>
            <w:tcW w:w="1276" w:type="dxa"/>
            <w:vAlign w:val="center"/>
          </w:tcPr>
          <w:p w14:paraId="1B2DBF68" w14:textId="0A658593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.9</w:t>
            </w:r>
          </w:p>
        </w:tc>
        <w:tc>
          <w:tcPr>
            <w:tcW w:w="1417" w:type="dxa"/>
            <w:vAlign w:val="center"/>
          </w:tcPr>
          <w:p w14:paraId="4514BBFE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694" w:type="dxa"/>
            <w:vMerge/>
            <w:vAlign w:val="center"/>
          </w:tcPr>
          <w:p w14:paraId="477CD67D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116DD5BA" w14:textId="77777777" w:rsidTr="00907E8E">
        <w:trPr>
          <w:trHeight w:val="168"/>
          <w:jc w:val="center"/>
        </w:trPr>
        <w:tc>
          <w:tcPr>
            <w:tcW w:w="1985" w:type="dxa"/>
            <w:vMerge/>
            <w:vAlign w:val="center"/>
          </w:tcPr>
          <w:p w14:paraId="10C90354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A917A8C" w14:textId="73C2151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2.1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16F5D9" w14:textId="77B01880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E24705" w14:textId="39A8DE29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CB65B4" w14:textId="1E5FA7E2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.91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B84C89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.11</w:t>
            </w:r>
          </w:p>
          <w:p w14:paraId="020990E6" w14:textId="775D0FE3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(200 cycles)</w:t>
            </w:r>
          </w:p>
        </w:tc>
        <w:tc>
          <w:tcPr>
            <w:tcW w:w="694" w:type="dxa"/>
            <w:vMerge/>
            <w:vAlign w:val="center"/>
          </w:tcPr>
          <w:p w14:paraId="44086740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4FC8A977" w14:textId="77777777" w:rsidTr="00907E8E">
        <w:trPr>
          <w:trHeight w:val="168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3DACF206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ECDA586" w14:textId="48377BCA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3.2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253DB40" w14:textId="1394C5D5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0EEA5D" w14:textId="4D7640DD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7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80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541A989" w14:textId="4CA338D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C9B401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.15</w:t>
            </w:r>
          </w:p>
          <w:p w14:paraId="4311A5A4" w14:textId="510B60E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(200 cycles)</w:t>
            </w: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vAlign w:val="center"/>
          </w:tcPr>
          <w:p w14:paraId="170C5940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907E8E" w:rsidRPr="00666B00" w14:paraId="5C5D956F" w14:textId="77777777" w:rsidTr="00907E8E">
        <w:trPr>
          <w:trHeight w:val="169"/>
          <w:jc w:val="center"/>
        </w:trPr>
        <w:tc>
          <w:tcPr>
            <w:tcW w:w="9766" w:type="dxa"/>
            <w:gridSpan w:val="7"/>
            <w:tcBorders>
              <w:top w:val="nil"/>
            </w:tcBorders>
            <w:vAlign w:val="center"/>
          </w:tcPr>
          <w:p w14:paraId="5B440AC2" w14:textId="3A5A062C" w:rsidR="00AA6DE6" w:rsidRPr="00666B00" w:rsidRDefault="00AA6DE6" w:rsidP="00AA6DE6">
            <w:pPr>
              <w:jc w:val="left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</w:tr>
      <w:tr w:rsidR="008E1D75" w:rsidRPr="00666B00" w14:paraId="3DD8E7AE" w14:textId="77777777" w:rsidTr="008E1D75">
        <w:trPr>
          <w:trHeight w:val="169"/>
          <w:jc w:val="center"/>
        </w:trPr>
        <w:tc>
          <w:tcPr>
            <w:tcW w:w="1985" w:type="dxa"/>
            <w:vMerge w:val="restart"/>
            <w:vAlign w:val="center"/>
          </w:tcPr>
          <w:p w14:paraId="7E2813F8" w14:textId="27562599" w:rsidR="008E1D75" w:rsidRPr="00666B00" w:rsidRDefault="008E1D75" w:rsidP="00907E8E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nanotube</w:t>
            </w:r>
            <w:r w:rsidR="0033128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/G</w:t>
            </w:r>
            <w:r w:rsidR="00331280">
              <w:rPr>
                <w:rFonts w:ascii="Times New Roman" w:hAnsi="Times New Roman" w:cs="Times New Roman"/>
                <w:bCs/>
                <w:noProof/>
                <w:szCs w:val="21"/>
              </w:rPr>
              <w:t>O</w:t>
            </w:r>
          </w:p>
        </w:tc>
        <w:tc>
          <w:tcPr>
            <w:tcW w:w="1559" w:type="dxa"/>
            <w:vMerge w:val="restart"/>
            <w:vAlign w:val="center"/>
          </w:tcPr>
          <w:p w14:paraId="629302E8" w14:textId="6E8C6EF9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.7-1</w:t>
            </w:r>
          </w:p>
        </w:tc>
        <w:tc>
          <w:tcPr>
            <w:tcW w:w="1134" w:type="dxa"/>
            <w:vAlign w:val="center"/>
          </w:tcPr>
          <w:p w14:paraId="3CE37B30" w14:textId="1C8A355A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701" w:type="dxa"/>
            <w:vAlign w:val="center"/>
          </w:tcPr>
          <w:p w14:paraId="7DF9B268" w14:textId="7D2D90F0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397</w:t>
            </w:r>
          </w:p>
        </w:tc>
        <w:tc>
          <w:tcPr>
            <w:tcW w:w="1276" w:type="dxa"/>
            <w:vAlign w:val="center"/>
          </w:tcPr>
          <w:p w14:paraId="6F3E350B" w14:textId="581E3FD2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.98~1.40</w:t>
            </w:r>
          </w:p>
        </w:tc>
        <w:tc>
          <w:tcPr>
            <w:tcW w:w="1417" w:type="dxa"/>
            <w:vAlign w:val="center"/>
          </w:tcPr>
          <w:p w14:paraId="1B834637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.033</w:t>
            </w:r>
          </w:p>
          <w:p w14:paraId="4085CB2D" w14:textId="1629672D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(100 cycles)</w:t>
            </w:r>
          </w:p>
        </w:tc>
        <w:tc>
          <w:tcPr>
            <w:tcW w:w="694" w:type="dxa"/>
            <w:vMerge w:val="restart"/>
            <w:vAlign w:val="center"/>
          </w:tcPr>
          <w:p w14:paraId="67D051A4" w14:textId="30731004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8E1D75" w:rsidRPr="00666B00" w14:paraId="5343C9D6" w14:textId="77777777" w:rsidTr="00435ADB">
        <w:trPr>
          <w:trHeight w:val="168"/>
          <w:jc w:val="center"/>
        </w:trPr>
        <w:tc>
          <w:tcPr>
            <w:tcW w:w="1985" w:type="dxa"/>
            <w:vMerge/>
            <w:vAlign w:val="center"/>
          </w:tcPr>
          <w:p w14:paraId="28EB7BF7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6CFF7544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F4296EF" w14:textId="4D67EFDB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58A51196" w14:textId="27697B7A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5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13.4</w:t>
            </w:r>
          </w:p>
        </w:tc>
        <w:tc>
          <w:tcPr>
            <w:tcW w:w="1276" w:type="dxa"/>
            <w:vAlign w:val="center"/>
          </w:tcPr>
          <w:p w14:paraId="4FA07B43" w14:textId="14B2C5C6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.36~0.51</w:t>
            </w:r>
          </w:p>
        </w:tc>
        <w:tc>
          <w:tcPr>
            <w:tcW w:w="1417" w:type="dxa"/>
            <w:vAlign w:val="center"/>
          </w:tcPr>
          <w:p w14:paraId="2959F73A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.027</w:t>
            </w:r>
          </w:p>
          <w:p w14:paraId="5AA59606" w14:textId="7B6E2BAE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bookmarkStart w:id="6" w:name="OLE_LINK8"/>
            <w:bookmarkStart w:id="7" w:name="OLE_LINK9"/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(200 cycles)</w:t>
            </w:r>
            <w:bookmarkEnd w:id="6"/>
            <w:bookmarkEnd w:id="7"/>
          </w:p>
        </w:tc>
        <w:tc>
          <w:tcPr>
            <w:tcW w:w="694" w:type="dxa"/>
            <w:vMerge/>
            <w:vAlign w:val="center"/>
          </w:tcPr>
          <w:p w14:paraId="1D795879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28C03CAA" w14:textId="77777777" w:rsidTr="004E6CDE">
        <w:trPr>
          <w:trHeight w:val="273"/>
          <w:jc w:val="center"/>
        </w:trPr>
        <w:tc>
          <w:tcPr>
            <w:tcW w:w="1985" w:type="dxa"/>
            <w:vMerge/>
            <w:vAlign w:val="center"/>
          </w:tcPr>
          <w:p w14:paraId="6AA2F334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858F147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2CED09" w14:textId="4C8EBA94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718E4D9B" w14:textId="1A98B016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3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61</w:t>
            </w:r>
          </w:p>
        </w:tc>
        <w:tc>
          <w:tcPr>
            <w:tcW w:w="1276" w:type="dxa"/>
            <w:vAlign w:val="center"/>
          </w:tcPr>
          <w:p w14:paraId="7B441D41" w14:textId="6EA7FA2E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.25~0.36</w:t>
            </w:r>
          </w:p>
        </w:tc>
        <w:tc>
          <w:tcPr>
            <w:tcW w:w="1417" w:type="dxa"/>
            <w:vAlign w:val="center"/>
          </w:tcPr>
          <w:p w14:paraId="7F2340D1" w14:textId="3D35ADC6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067A9C06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8E1D75" w:rsidRPr="00666B00" w14:paraId="766AB5D2" w14:textId="77777777" w:rsidTr="008E1D75">
        <w:trPr>
          <w:trHeight w:val="253"/>
          <w:jc w:val="center"/>
        </w:trPr>
        <w:tc>
          <w:tcPr>
            <w:tcW w:w="1985" w:type="dxa"/>
            <w:vMerge w:val="restart"/>
            <w:vAlign w:val="center"/>
          </w:tcPr>
          <w:p w14:paraId="453CD5A7" w14:textId="75350F0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nanotubes</w:t>
            </w:r>
          </w:p>
        </w:tc>
        <w:tc>
          <w:tcPr>
            <w:tcW w:w="1559" w:type="dxa"/>
            <w:vMerge w:val="restart"/>
            <w:vAlign w:val="center"/>
          </w:tcPr>
          <w:p w14:paraId="49DD4088" w14:textId="0F8F9BA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.5-1.6</w:t>
            </w:r>
          </w:p>
        </w:tc>
        <w:tc>
          <w:tcPr>
            <w:tcW w:w="1134" w:type="dxa"/>
            <w:vAlign w:val="center"/>
          </w:tcPr>
          <w:p w14:paraId="48018B94" w14:textId="13530A0C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701" w:type="dxa"/>
            <w:vAlign w:val="center"/>
          </w:tcPr>
          <w:p w14:paraId="7E54955D" w14:textId="73B5208F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13</w:t>
            </w:r>
          </w:p>
        </w:tc>
        <w:tc>
          <w:tcPr>
            <w:tcW w:w="1276" w:type="dxa"/>
            <w:vAlign w:val="center"/>
          </w:tcPr>
          <w:p w14:paraId="0DF30082" w14:textId="06AF029E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1.37~1.46</w:t>
            </w:r>
          </w:p>
        </w:tc>
        <w:tc>
          <w:tcPr>
            <w:tcW w:w="1417" w:type="dxa"/>
            <w:vAlign w:val="center"/>
          </w:tcPr>
          <w:p w14:paraId="030413D6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.28</w:t>
            </w:r>
          </w:p>
          <w:p w14:paraId="3E67281C" w14:textId="4E79A134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(100 cycles)</w:t>
            </w:r>
          </w:p>
        </w:tc>
        <w:tc>
          <w:tcPr>
            <w:tcW w:w="694" w:type="dxa"/>
            <w:vMerge w:val="restart"/>
            <w:vAlign w:val="center"/>
          </w:tcPr>
          <w:p w14:paraId="167A8C72" w14:textId="126EA291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[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9]</w:t>
            </w:r>
          </w:p>
        </w:tc>
      </w:tr>
      <w:tr w:rsidR="008E1D75" w:rsidRPr="00666B00" w14:paraId="72EC448D" w14:textId="77777777" w:rsidTr="00435ADB">
        <w:trPr>
          <w:trHeight w:val="252"/>
          <w:jc w:val="center"/>
        </w:trPr>
        <w:tc>
          <w:tcPr>
            <w:tcW w:w="1985" w:type="dxa"/>
            <w:vMerge/>
            <w:vAlign w:val="center"/>
          </w:tcPr>
          <w:p w14:paraId="7C68B92F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895332A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ED8AC18" w14:textId="2B2A2508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</w:p>
        </w:tc>
        <w:tc>
          <w:tcPr>
            <w:tcW w:w="1701" w:type="dxa"/>
            <w:vAlign w:val="center"/>
          </w:tcPr>
          <w:p w14:paraId="094F0CC2" w14:textId="0ADB65EC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4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25.7</w:t>
            </w:r>
          </w:p>
        </w:tc>
        <w:tc>
          <w:tcPr>
            <w:tcW w:w="1276" w:type="dxa"/>
            <w:vAlign w:val="center"/>
          </w:tcPr>
          <w:p w14:paraId="38A921A7" w14:textId="1DE1C330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.64~0.68</w:t>
            </w:r>
          </w:p>
        </w:tc>
        <w:tc>
          <w:tcPr>
            <w:tcW w:w="1417" w:type="dxa"/>
            <w:vAlign w:val="center"/>
          </w:tcPr>
          <w:p w14:paraId="4B7CDFD4" w14:textId="7909C19B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10A3B1E4" w14:textId="77777777" w:rsidR="008E1D75" w:rsidRPr="00666B00" w:rsidRDefault="008E1D75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E6CDE" w:rsidRPr="00666B00" w14:paraId="23AA6500" w14:textId="77777777" w:rsidTr="00435ADB">
        <w:trPr>
          <w:trHeight w:val="483"/>
          <w:jc w:val="center"/>
        </w:trPr>
        <w:tc>
          <w:tcPr>
            <w:tcW w:w="1985" w:type="dxa"/>
            <w:vMerge w:val="restart"/>
            <w:vAlign w:val="center"/>
          </w:tcPr>
          <w:p w14:paraId="7D85D1E8" w14:textId="77BA12C4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bookmarkStart w:id="8" w:name="OLE_LINK5"/>
            <w:bookmarkStart w:id="9" w:name="OLE_LINK14"/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MWCNT/Co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bookmarkEnd w:id="8"/>
            <w:bookmarkEnd w:id="9"/>
          </w:p>
        </w:tc>
        <w:tc>
          <w:tcPr>
            <w:tcW w:w="1559" w:type="dxa"/>
            <w:vMerge w:val="restart"/>
            <w:vAlign w:val="center"/>
          </w:tcPr>
          <w:p w14:paraId="11D2BD1A" w14:textId="386EE463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14:paraId="5CAD3FD2" w14:textId="113C751F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0.1</w:t>
            </w:r>
          </w:p>
        </w:tc>
        <w:tc>
          <w:tcPr>
            <w:tcW w:w="1701" w:type="dxa"/>
            <w:vAlign w:val="center"/>
          </w:tcPr>
          <w:p w14:paraId="7D765006" w14:textId="5765E0DB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1271</w:t>
            </w:r>
          </w:p>
        </w:tc>
        <w:tc>
          <w:tcPr>
            <w:tcW w:w="1276" w:type="dxa"/>
            <w:vAlign w:val="center"/>
          </w:tcPr>
          <w:p w14:paraId="3EE8F63C" w14:textId="7A700D0B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1.27</w:t>
            </w:r>
          </w:p>
        </w:tc>
        <w:tc>
          <w:tcPr>
            <w:tcW w:w="1417" w:type="dxa"/>
            <w:vAlign w:val="center"/>
          </w:tcPr>
          <w:p w14:paraId="37B156E2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0.55</w:t>
            </w:r>
          </w:p>
          <w:p w14:paraId="0A3B1F9C" w14:textId="295EE78E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(100 cycles)</w:t>
            </w:r>
          </w:p>
        </w:tc>
        <w:tc>
          <w:tcPr>
            <w:tcW w:w="694" w:type="dxa"/>
            <w:vMerge w:val="restart"/>
            <w:vAlign w:val="center"/>
          </w:tcPr>
          <w:p w14:paraId="193865E9" w14:textId="02EB6F3C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4E6CDE" w:rsidRPr="00666B00" w14:paraId="50FC06B9" w14:textId="77777777" w:rsidTr="00435ADB">
        <w:trPr>
          <w:trHeight w:val="483"/>
          <w:jc w:val="center"/>
        </w:trPr>
        <w:tc>
          <w:tcPr>
            <w:tcW w:w="1985" w:type="dxa"/>
            <w:vMerge/>
            <w:vAlign w:val="center"/>
          </w:tcPr>
          <w:p w14:paraId="1BA5CBE4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428B99B5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0949138" w14:textId="71CD889A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</w:t>
            </w:r>
          </w:p>
        </w:tc>
        <w:tc>
          <w:tcPr>
            <w:tcW w:w="1701" w:type="dxa"/>
            <w:vAlign w:val="center"/>
          </w:tcPr>
          <w:p w14:paraId="5E93CA5D" w14:textId="58F32375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5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63</w:t>
            </w:r>
          </w:p>
        </w:tc>
        <w:tc>
          <w:tcPr>
            <w:tcW w:w="1276" w:type="dxa"/>
            <w:vAlign w:val="center"/>
          </w:tcPr>
          <w:p w14:paraId="66C73464" w14:textId="16BFE3AE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.56</w:t>
            </w:r>
          </w:p>
        </w:tc>
        <w:tc>
          <w:tcPr>
            <w:tcW w:w="1417" w:type="dxa"/>
            <w:vAlign w:val="center"/>
          </w:tcPr>
          <w:p w14:paraId="0331C722" w14:textId="5D29B11E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27B11EEC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E6CDE" w:rsidRPr="00666B00" w14:paraId="0D9F30D9" w14:textId="77777777" w:rsidTr="00435ADB">
        <w:trPr>
          <w:trHeight w:val="483"/>
          <w:jc w:val="center"/>
        </w:trPr>
        <w:tc>
          <w:tcPr>
            <w:tcW w:w="1985" w:type="dxa"/>
            <w:vMerge/>
            <w:vAlign w:val="center"/>
          </w:tcPr>
          <w:p w14:paraId="787F1C63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3F70F17F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AED6A2E" w14:textId="74FE7314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</w:p>
        </w:tc>
        <w:tc>
          <w:tcPr>
            <w:tcW w:w="1701" w:type="dxa"/>
            <w:vAlign w:val="center"/>
          </w:tcPr>
          <w:p w14:paraId="310F46C5" w14:textId="0FE89274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4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31</w:t>
            </w:r>
          </w:p>
        </w:tc>
        <w:tc>
          <w:tcPr>
            <w:tcW w:w="1276" w:type="dxa"/>
            <w:vAlign w:val="center"/>
          </w:tcPr>
          <w:p w14:paraId="321AC850" w14:textId="530AB760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.43</w:t>
            </w:r>
          </w:p>
        </w:tc>
        <w:tc>
          <w:tcPr>
            <w:tcW w:w="1417" w:type="dxa"/>
            <w:vAlign w:val="center"/>
          </w:tcPr>
          <w:p w14:paraId="4883693F" w14:textId="237CC489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vAlign w:val="center"/>
          </w:tcPr>
          <w:p w14:paraId="74697AF6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E6CDE" w:rsidRPr="00666B00" w14:paraId="0BDA214D" w14:textId="77777777" w:rsidTr="00435ADB">
        <w:trPr>
          <w:trHeight w:val="483"/>
          <w:jc w:val="center"/>
        </w:trPr>
        <w:tc>
          <w:tcPr>
            <w:tcW w:w="1985" w:type="dxa"/>
            <w:vMerge w:val="restart"/>
            <w:vAlign w:val="center"/>
          </w:tcPr>
          <w:p w14:paraId="253821CF" w14:textId="5ED2A6A8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Graphene-like Co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 xml:space="preserve"> nanosheet</w:t>
            </w:r>
          </w:p>
        </w:tc>
        <w:tc>
          <w:tcPr>
            <w:tcW w:w="1559" w:type="dxa"/>
            <w:vMerge w:val="restart"/>
            <w:vAlign w:val="center"/>
          </w:tcPr>
          <w:p w14:paraId="7575D30B" w14:textId="52507683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1.5</w:t>
            </w:r>
          </w:p>
        </w:tc>
        <w:tc>
          <w:tcPr>
            <w:tcW w:w="1134" w:type="dxa"/>
            <w:vAlign w:val="center"/>
          </w:tcPr>
          <w:p w14:paraId="442E4CD3" w14:textId="73DF669D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0.05</w:t>
            </w:r>
          </w:p>
        </w:tc>
        <w:tc>
          <w:tcPr>
            <w:tcW w:w="1701" w:type="dxa"/>
            <w:vAlign w:val="center"/>
          </w:tcPr>
          <w:p w14:paraId="3F460FFF" w14:textId="5C708BDF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1130</w:t>
            </w:r>
          </w:p>
        </w:tc>
        <w:tc>
          <w:tcPr>
            <w:tcW w:w="1276" w:type="dxa"/>
            <w:vAlign w:val="center"/>
          </w:tcPr>
          <w:p w14:paraId="7DE07F34" w14:textId="64B2C725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1.70</w:t>
            </w:r>
          </w:p>
        </w:tc>
        <w:tc>
          <w:tcPr>
            <w:tcW w:w="1417" w:type="dxa"/>
            <w:vAlign w:val="center"/>
          </w:tcPr>
          <w:p w14:paraId="287CD85E" w14:textId="398ECE2D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vAlign w:val="center"/>
          </w:tcPr>
          <w:p w14:paraId="588545F8" w14:textId="217D1338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[</w:t>
            </w:r>
            <w:r w:rsidR="00666B00"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]</w:t>
            </w:r>
          </w:p>
        </w:tc>
      </w:tr>
      <w:tr w:rsidR="004E6CDE" w:rsidRPr="00666B00" w14:paraId="4A92EFE4" w14:textId="77777777" w:rsidTr="00435ADB">
        <w:trPr>
          <w:trHeight w:val="483"/>
          <w:jc w:val="center"/>
        </w:trPr>
        <w:tc>
          <w:tcPr>
            <w:tcW w:w="1985" w:type="dxa"/>
            <w:vMerge/>
            <w:vAlign w:val="center"/>
          </w:tcPr>
          <w:p w14:paraId="4A3C3128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0236AF7D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6F70DBA" w14:textId="3688783A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0.5</w:t>
            </w:r>
          </w:p>
        </w:tc>
        <w:tc>
          <w:tcPr>
            <w:tcW w:w="1701" w:type="dxa"/>
            <w:vAlign w:val="center"/>
          </w:tcPr>
          <w:p w14:paraId="4ED65EB4" w14:textId="2C7927C8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1276" w:type="dxa"/>
            <w:vAlign w:val="center"/>
          </w:tcPr>
          <w:p w14:paraId="10FC10D3" w14:textId="3EF7EDE9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1417" w:type="dxa"/>
            <w:vAlign w:val="center"/>
          </w:tcPr>
          <w:p w14:paraId="486EDDB5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0.045</w:t>
            </w:r>
          </w:p>
          <w:p w14:paraId="311E395B" w14:textId="603C4F54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(1500 cycles)</w:t>
            </w:r>
          </w:p>
        </w:tc>
        <w:tc>
          <w:tcPr>
            <w:tcW w:w="694" w:type="dxa"/>
            <w:vMerge/>
            <w:vAlign w:val="center"/>
          </w:tcPr>
          <w:p w14:paraId="6F8B3591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E6CDE" w:rsidRPr="00666B00" w14:paraId="2D1F385A" w14:textId="77777777" w:rsidTr="001907BB">
        <w:trPr>
          <w:trHeight w:val="483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0209CD2E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D111EE6" w14:textId="04BC3CE9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4.5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DB3872" w14:textId="44795FA1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0.05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911448F" w14:textId="7F568B09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67FDEF0" w14:textId="3620D986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4.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9897D9" w14:textId="2545A9E5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/>
            <w:tcBorders>
              <w:bottom w:val="single" w:sz="4" w:space="0" w:color="auto"/>
            </w:tcBorders>
            <w:vAlign w:val="center"/>
          </w:tcPr>
          <w:p w14:paraId="530620A5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E6CDE" w:rsidRPr="00666B00" w14:paraId="047EE12A" w14:textId="77777777" w:rsidTr="001907BB">
        <w:trPr>
          <w:trHeight w:val="483"/>
          <w:jc w:val="center"/>
        </w:trPr>
        <w:tc>
          <w:tcPr>
            <w:tcW w:w="1985" w:type="dxa"/>
            <w:vMerge w:val="restart"/>
            <w:tcBorders>
              <w:bottom w:val="single" w:sz="8" w:space="0" w:color="auto"/>
            </w:tcBorders>
            <w:vAlign w:val="center"/>
          </w:tcPr>
          <w:p w14:paraId="7D3A87D9" w14:textId="77AEE4C4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Co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  <w:vertAlign w:val="subscript"/>
              </w:rPr>
              <w:t>9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S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  <w:vertAlign w:val="subscript"/>
              </w:rPr>
              <w:t>8</w:t>
            </w: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-CC</w:t>
            </w:r>
          </w:p>
        </w:tc>
        <w:tc>
          <w:tcPr>
            <w:tcW w:w="1559" w:type="dxa"/>
            <w:vMerge w:val="restart"/>
            <w:vAlign w:val="center"/>
          </w:tcPr>
          <w:p w14:paraId="497A9B80" w14:textId="24EDE5B6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2.5</w:t>
            </w:r>
          </w:p>
        </w:tc>
        <w:tc>
          <w:tcPr>
            <w:tcW w:w="1134" w:type="dxa"/>
            <w:vAlign w:val="center"/>
          </w:tcPr>
          <w:p w14:paraId="7FAC4727" w14:textId="559233BC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0.1</w:t>
            </w:r>
          </w:p>
        </w:tc>
        <w:tc>
          <w:tcPr>
            <w:tcW w:w="1701" w:type="dxa"/>
            <w:vAlign w:val="center"/>
          </w:tcPr>
          <w:p w14:paraId="0F329237" w14:textId="64D78B1C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1315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.1</w:t>
            </w:r>
          </w:p>
        </w:tc>
        <w:tc>
          <w:tcPr>
            <w:tcW w:w="1276" w:type="dxa"/>
            <w:vAlign w:val="center"/>
          </w:tcPr>
          <w:p w14:paraId="222002F4" w14:textId="3C00ACE1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3.29</w:t>
            </w:r>
          </w:p>
        </w:tc>
        <w:tc>
          <w:tcPr>
            <w:tcW w:w="1417" w:type="dxa"/>
            <w:vAlign w:val="center"/>
          </w:tcPr>
          <w:p w14:paraId="411DFC3E" w14:textId="00F50950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-</w:t>
            </w:r>
          </w:p>
        </w:tc>
        <w:tc>
          <w:tcPr>
            <w:tcW w:w="694" w:type="dxa"/>
            <w:vMerge w:val="restart"/>
            <w:tcBorders>
              <w:bottom w:val="single" w:sz="8" w:space="0" w:color="auto"/>
            </w:tcBorders>
            <w:vAlign w:val="center"/>
          </w:tcPr>
          <w:p w14:paraId="3662B9CE" w14:textId="70168EDE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This work</w:t>
            </w:r>
          </w:p>
        </w:tc>
      </w:tr>
      <w:tr w:rsidR="004E6CDE" w:rsidRPr="00666B00" w14:paraId="09F90DBC" w14:textId="77777777" w:rsidTr="001907BB">
        <w:trPr>
          <w:trHeight w:val="483"/>
          <w:jc w:val="center"/>
        </w:trPr>
        <w:tc>
          <w:tcPr>
            <w:tcW w:w="1985" w:type="dxa"/>
            <w:vMerge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290CD1F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14:paraId="5819CEF7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125B61D" w14:textId="5372DFCF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.5</w:t>
            </w:r>
          </w:p>
        </w:tc>
        <w:tc>
          <w:tcPr>
            <w:tcW w:w="1701" w:type="dxa"/>
            <w:vAlign w:val="center"/>
          </w:tcPr>
          <w:p w14:paraId="4EC87550" w14:textId="7900E64F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1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105.4</w:t>
            </w:r>
          </w:p>
        </w:tc>
        <w:tc>
          <w:tcPr>
            <w:tcW w:w="1276" w:type="dxa"/>
            <w:vAlign w:val="center"/>
          </w:tcPr>
          <w:p w14:paraId="7B4964C9" w14:textId="32904F66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2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.76</w:t>
            </w:r>
          </w:p>
        </w:tc>
        <w:tc>
          <w:tcPr>
            <w:tcW w:w="1417" w:type="dxa"/>
            <w:vAlign w:val="center"/>
          </w:tcPr>
          <w:p w14:paraId="6542C8B4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  <w:szCs w:val="21"/>
              </w:rPr>
              <w:t>0</w:t>
            </w: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.05</w:t>
            </w:r>
          </w:p>
          <w:p w14:paraId="49AC7458" w14:textId="4E1A9AA0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  <w:szCs w:val="21"/>
              </w:rPr>
              <w:t>(100 cycles)</w:t>
            </w:r>
          </w:p>
        </w:tc>
        <w:tc>
          <w:tcPr>
            <w:tcW w:w="694" w:type="dxa"/>
            <w:vMerge/>
            <w:tcBorders>
              <w:bottom w:val="single" w:sz="8" w:space="0" w:color="auto"/>
            </w:tcBorders>
            <w:vAlign w:val="center"/>
          </w:tcPr>
          <w:p w14:paraId="77F84196" w14:textId="77777777" w:rsidR="004E6CDE" w:rsidRPr="00666B00" w:rsidRDefault="004E6CDE" w:rsidP="004E6CDE">
            <w:pPr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E6CDE" w:rsidRPr="00666B00" w14:paraId="1F0FA97A" w14:textId="77777777" w:rsidTr="001907BB">
        <w:trPr>
          <w:trHeight w:val="483"/>
          <w:jc w:val="center"/>
        </w:trPr>
        <w:tc>
          <w:tcPr>
            <w:tcW w:w="1985" w:type="dxa"/>
            <w:vMerge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908AB0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6E254DEA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82AEAE4" w14:textId="6DAAC1EA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82016D" w14:textId="4ADE2D63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872</w:t>
            </w:r>
            <w:r w:rsidRPr="00666B00">
              <w:rPr>
                <w:rFonts w:ascii="Times New Roman" w:hAnsi="Times New Roman" w:cs="Times New Roman"/>
                <w:bCs/>
                <w:noProof/>
              </w:rPr>
              <w:t>.4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37D68D9" w14:textId="488000B6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2.18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A82679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0.0</w:t>
            </w:r>
            <w:r w:rsidRPr="00666B00">
              <w:rPr>
                <w:rFonts w:ascii="Times New Roman" w:hAnsi="Times New Roman" w:cs="Times New Roman"/>
                <w:bCs/>
                <w:noProof/>
              </w:rPr>
              <w:t>2</w:t>
            </w:r>
          </w:p>
          <w:p w14:paraId="3D2C13CA" w14:textId="5AD8E06C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</w:rPr>
              <w:t>(1500 cycles)</w:t>
            </w:r>
          </w:p>
        </w:tc>
        <w:tc>
          <w:tcPr>
            <w:tcW w:w="694" w:type="dxa"/>
            <w:vMerge/>
            <w:tcBorders>
              <w:bottom w:val="single" w:sz="8" w:space="0" w:color="auto"/>
            </w:tcBorders>
            <w:vAlign w:val="center"/>
          </w:tcPr>
          <w:p w14:paraId="5F0006BF" w14:textId="77777777" w:rsidR="004E6CDE" w:rsidRPr="00666B00" w:rsidRDefault="004E6CDE" w:rsidP="004E6CDE">
            <w:pPr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  <w:tr w:rsidR="004E6CDE" w:rsidRPr="004E6CDE" w14:paraId="1204D8C2" w14:textId="77777777" w:rsidTr="001907BB">
        <w:trPr>
          <w:trHeight w:val="483"/>
          <w:jc w:val="center"/>
        </w:trPr>
        <w:tc>
          <w:tcPr>
            <w:tcW w:w="1985" w:type="dxa"/>
            <w:vMerge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00BADC8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4B16AC18" w14:textId="4D2681CD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6.2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3FD4F7C6" w14:textId="594E64E5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0.1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center"/>
          </w:tcPr>
          <w:p w14:paraId="683245B6" w14:textId="2F8193B6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</w:rPr>
              <w:t>1115.1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vAlign w:val="center"/>
          </w:tcPr>
          <w:p w14:paraId="6BA94EB3" w14:textId="190C83E3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6.</w:t>
            </w:r>
            <w:r w:rsidRPr="00666B00">
              <w:rPr>
                <w:rFonts w:ascii="Times New Roman" w:hAnsi="Times New Roman" w:cs="Times New Roman"/>
                <w:bCs/>
                <w:noProof/>
              </w:rPr>
              <w:t>91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102C5BFB" w14:textId="77777777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</w:rPr>
            </w:pP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0.1</w:t>
            </w:r>
            <w:r w:rsidRPr="00666B00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666B00">
              <w:rPr>
                <w:rFonts w:ascii="Times New Roman" w:hAnsi="Times New Roman" w:cs="Times New Roman" w:hint="eastAsia"/>
                <w:bCs/>
                <w:noProof/>
              </w:rPr>
              <w:t>9</w:t>
            </w:r>
          </w:p>
          <w:p w14:paraId="593D2555" w14:textId="10D16EB9" w:rsidR="004E6CDE" w:rsidRPr="00666B00" w:rsidRDefault="004E6CDE" w:rsidP="00666B00">
            <w:pPr>
              <w:jc w:val="center"/>
              <w:rPr>
                <w:rFonts w:ascii="Times New Roman" w:hAnsi="Times New Roman" w:cs="Times New Roman"/>
                <w:bCs/>
                <w:noProof/>
                <w:szCs w:val="21"/>
              </w:rPr>
            </w:pPr>
            <w:r w:rsidRPr="00666B00">
              <w:rPr>
                <w:rFonts w:ascii="Times New Roman" w:hAnsi="Times New Roman" w:cs="Times New Roman"/>
                <w:bCs/>
                <w:noProof/>
              </w:rPr>
              <w:t>(200 cycles)</w:t>
            </w:r>
          </w:p>
        </w:tc>
        <w:tc>
          <w:tcPr>
            <w:tcW w:w="694" w:type="dxa"/>
            <w:vMerge/>
            <w:tcBorders>
              <w:bottom w:val="single" w:sz="8" w:space="0" w:color="auto"/>
            </w:tcBorders>
            <w:vAlign w:val="center"/>
          </w:tcPr>
          <w:p w14:paraId="19CE14E8" w14:textId="77777777" w:rsidR="004E6CDE" w:rsidRPr="004E6CDE" w:rsidRDefault="004E6CDE" w:rsidP="004E6CDE">
            <w:pPr>
              <w:rPr>
                <w:rFonts w:ascii="Times New Roman" w:hAnsi="Times New Roman" w:cs="Times New Roman"/>
                <w:b/>
                <w:bCs/>
                <w:noProof/>
                <w:szCs w:val="21"/>
              </w:rPr>
            </w:pPr>
          </w:p>
        </w:tc>
      </w:tr>
    </w:tbl>
    <w:p w14:paraId="69543188" w14:textId="080AE0B0" w:rsidR="00FA5050" w:rsidRDefault="00FA5050" w:rsidP="00FA5050">
      <w:pPr>
        <w:spacing w:line="360" w:lineRule="auto"/>
        <w:rPr>
          <w:rFonts w:ascii="Times New Roman" w:hAnsi="Times New Roman" w:cs="Times New Roman"/>
          <w:b/>
          <w:bCs/>
          <w:noProof/>
          <w:sz w:val="24"/>
        </w:rPr>
      </w:pPr>
    </w:p>
    <w:p w14:paraId="245A6C26" w14:textId="50D60BA7" w:rsidR="00435ADB" w:rsidRDefault="00435ADB" w:rsidP="00FA5050">
      <w:pPr>
        <w:spacing w:line="360" w:lineRule="auto"/>
        <w:rPr>
          <w:rFonts w:ascii="Times New Roman" w:hAnsi="Times New Roman" w:cs="Times New Roman"/>
          <w:b/>
          <w:bCs/>
          <w:noProof/>
          <w:sz w:val="24"/>
        </w:rPr>
      </w:pPr>
    </w:p>
    <w:p w14:paraId="3E89D804" w14:textId="77777777" w:rsidR="00435ADB" w:rsidRDefault="00435ADB" w:rsidP="00FA5050">
      <w:pPr>
        <w:spacing w:line="360" w:lineRule="auto"/>
        <w:rPr>
          <w:rFonts w:ascii="Times New Roman" w:hAnsi="Times New Roman" w:cs="Times New Roman"/>
          <w:b/>
          <w:bCs/>
          <w:noProof/>
          <w:sz w:val="24"/>
        </w:rPr>
      </w:pPr>
    </w:p>
    <w:p w14:paraId="675C0664" w14:textId="77777777" w:rsidR="00220D36" w:rsidRDefault="00220D36" w:rsidP="007B2CCA">
      <w:pPr>
        <w:pStyle w:val="RSCB04AHeadingSection"/>
        <w:spacing w:before="0" w:line="480" w:lineRule="auto"/>
        <w:rPr>
          <w:rFonts w:ascii="Times New Roman" w:hAnsi="Times New Roman"/>
          <w:b w:val="0"/>
          <w:bCs/>
          <w:noProof/>
        </w:rPr>
      </w:pPr>
    </w:p>
    <w:p w14:paraId="506E0BF6" w14:textId="77777777" w:rsidR="00220D36" w:rsidRDefault="00220D36">
      <w:pPr>
        <w:widowControl/>
        <w:jc w:val="left"/>
        <w:rPr>
          <w:rFonts w:ascii="Times New Roman" w:eastAsia="Calibri" w:hAnsi="Times New Roman" w:cs="Times New Roman"/>
          <w:bCs/>
          <w:noProof/>
          <w:sz w:val="24"/>
          <w:lang w:val="en-GB" w:eastAsia="en-US"/>
        </w:rPr>
      </w:pPr>
      <w:r>
        <w:rPr>
          <w:rFonts w:ascii="Times New Roman" w:hAnsi="Times New Roman"/>
          <w:b/>
          <w:bCs/>
          <w:noProof/>
        </w:rPr>
        <w:br w:type="page"/>
      </w:r>
    </w:p>
    <w:p w14:paraId="28CDC0D9" w14:textId="77777777" w:rsidR="007511B1" w:rsidRPr="007511B1" w:rsidRDefault="007511B1" w:rsidP="007B2CCA">
      <w:pPr>
        <w:pStyle w:val="RSCB04AHeadingSection"/>
        <w:spacing w:before="0" w:line="480" w:lineRule="auto"/>
        <w:rPr>
          <w:rFonts w:ascii="Times New Roman" w:hAnsi="Times New Roman"/>
          <w:b w:val="0"/>
          <w:bCs/>
          <w:noProof/>
        </w:rPr>
      </w:pPr>
    </w:p>
    <w:p w14:paraId="786C0E8F" w14:textId="77777777" w:rsidR="007B2CCA" w:rsidRDefault="007B2CCA" w:rsidP="005D04E0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  <w:bookmarkStart w:id="10" w:name="OLE_LINK2"/>
      <w:bookmarkStart w:id="11" w:name="OLE_LINK3"/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 wp14:anchorId="535C9094" wp14:editId="212366E4">
            <wp:extent cx="3355596" cy="205138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166" cy="2059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779F6" w14:textId="6280CF75" w:rsidR="007B2CCA" w:rsidRDefault="006A14B2" w:rsidP="005D04E0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4D303C">
        <w:rPr>
          <w:rFonts w:ascii="Times New Roman" w:hAnsi="Times New Roman" w:cs="Times New Roman"/>
          <w:b/>
          <w:sz w:val="24"/>
        </w:rPr>
        <w:t>Fig. S</w:t>
      </w:r>
      <w:r w:rsidR="007B2CCA">
        <w:rPr>
          <w:rFonts w:ascii="Times New Roman" w:hAnsi="Times New Roman" w:cs="Times New Roman"/>
          <w:b/>
          <w:sz w:val="24"/>
        </w:rPr>
        <w:t>6.</w:t>
      </w:r>
      <w:r>
        <w:rPr>
          <w:rFonts w:ascii="Times New Roman" w:hAnsi="Times New Roman" w:cs="Times New Roman"/>
          <w:sz w:val="24"/>
        </w:rPr>
        <w:t xml:space="preserve"> </w:t>
      </w:r>
      <w:bookmarkEnd w:id="10"/>
      <w:bookmarkEnd w:id="11"/>
      <w:r w:rsidR="00297B5E">
        <w:rPr>
          <w:rFonts w:ascii="Times New Roman" w:hAnsi="Times New Roman" w:cs="Times New Roman"/>
          <w:sz w:val="24"/>
        </w:rPr>
        <w:t>O</w:t>
      </w:r>
      <w:r w:rsidR="007B2CCA" w:rsidRPr="007B2CCA">
        <w:rPr>
          <w:rFonts w:ascii="Times New Roman" w:hAnsi="Times New Roman" w:cs="Times New Roman"/>
          <w:sz w:val="24"/>
        </w:rPr>
        <w:t>ptical photos</w:t>
      </w:r>
      <w:r w:rsidRPr="006A14B2">
        <w:rPr>
          <w:rFonts w:ascii="Times New Roman" w:hAnsi="Times New Roman" w:cs="Times New Roman"/>
          <w:sz w:val="24"/>
        </w:rPr>
        <w:t xml:space="preserve"> of separators used in (a) CC/Li</w:t>
      </w:r>
      <w:r w:rsidRPr="006A14B2">
        <w:rPr>
          <w:rFonts w:ascii="Times New Roman" w:hAnsi="Times New Roman" w:cs="Times New Roman"/>
          <w:sz w:val="24"/>
          <w:vertAlign w:val="subscript"/>
        </w:rPr>
        <w:t>2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6</w:t>
      </w:r>
      <w:r w:rsidRPr="006A14B2">
        <w:rPr>
          <w:rFonts w:ascii="Times New Roman" w:hAnsi="Times New Roman" w:cs="Times New Roman"/>
          <w:sz w:val="24"/>
        </w:rPr>
        <w:t xml:space="preserve"> and (b) Co</w:t>
      </w:r>
      <w:r w:rsidRPr="006A14B2">
        <w:rPr>
          <w:rFonts w:ascii="Times New Roman" w:hAnsi="Times New Roman" w:cs="Times New Roman"/>
          <w:sz w:val="24"/>
          <w:vertAlign w:val="subscript"/>
        </w:rPr>
        <w:t>9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8</w:t>
      </w:r>
      <w:r w:rsidRPr="006A14B2">
        <w:rPr>
          <w:rFonts w:ascii="Times New Roman" w:hAnsi="Times New Roman" w:cs="Times New Roman"/>
          <w:sz w:val="24"/>
        </w:rPr>
        <w:t>-CC/Li</w:t>
      </w:r>
      <w:r w:rsidRPr="006A14B2">
        <w:rPr>
          <w:rFonts w:ascii="Times New Roman" w:hAnsi="Times New Roman" w:cs="Times New Roman"/>
          <w:sz w:val="24"/>
          <w:vertAlign w:val="subscript"/>
        </w:rPr>
        <w:t>2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6</w:t>
      </w:r>
      <w:r w:rsidRPr="006A14B2">
        <w:rPr>
          <w:rFonts w:ascii="Times New Roman" w:hAnsi="Times New Roman" w:cs="Times New Roman"/>
          <w:sz w:val="24"/>
        </w:rPr>
        <w:t xml:space="preserve"> </w:t>
      </w:r>
      <w:r w:rsidR="00297B5E">
        <w:rPr>
          <w:rFonts w:ascii="Times New Roman" w:hAnsi="Times New Roman" w:cs="Times New Roman"/>
          <w:sz w:val="24"/>
        </w:rPr>
        <w:t>cell</w:t>
      </w:r>
      <w:r w:rsidRPr="006A14B2">
        <w:rPr>
          <w:rFonts w:ascii="Times New Roman" w:hAnsi="Times New Roman" w:cs="Times New Roman"/>
          <w:sz w:val="24"/>
        </w:rPr>
        <w:t>s after 100 cycles at 0.5 C.</w:t>
      </w:r>
    </w:p>
    <w:p w14:paraId="568EAF81" w14:textId="77777777" w:rsidR="007B2CCA" w:rsidRDefault="007B2CCA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AEFB93C" w14:textId="77777777" w:rsidR="006A14B2" w:rsidRDefault="006A14B2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</w:p>
    <w:p w14:paraId="19A216AE" w14:textId="77777777" w:rsidR="004B0F20" w:rsidRDefault="006A14B2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</w:rPr>
      </w:pPr>
      <w:r w:rsidRPr="00FE1FE6">
        <w:rPr>
          <w:b/>
          <w:noProof/>
          <w:sz w:val="24"/>
        </w:rPr>
        <w:drawing>
          <wp:inline distT="0" distB="0" distL="0" distR="0" wp14:anchorId="662F0C99" wp14:editId="36032645">
            <wp:extent cx="3816991" cy="3322985"/>
            <wp:effectExtent l="0" t="0" r="0" b="0"/>
            <wp:docPr id="25582" name="图片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800" cy="3334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CC98E" w14:textId="6D294B04" w:rsidR="003E52AF" w:rsidRDefault="006A14B2" w:rsidP="003E52A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4D303C">
        <w:rPr>
          <w:rFonts w:ascii="Times New Roman" w:hAnsi="Times New Roman" w:cs="Times New Roman"/>
          <w:b/>
          <w:sz w:val="24"/>
        </w:rPr>
        <w:t>Fig. S</w:t>
      </w:r>
      <w:r w:rsidR="007B2CCA">
        <w:rPr>
          <w:rFonts w:ascii="Times New Roman" w:hAnsi="Times New Roman" w:cs="Times New Roman"/>
          <w:b/>
          <w:sz w:val="24"/>
        </w:rPr>
        <w:t>7.</w:t>
      </w:r>
      <w:r>
        <w:rPr>
          <w:rFonts w:ascii="Times New Roman" w:hAnsi="Times New Roman" w:cs="Times New Roman"/>
          <w:sz w:val="24"/>
        </w:rPr>
        <w:t xml:space="preserve"> </w:t>
      </w:r>
      <w:r w:rsidRPr="006A14B2">
        <w:rPr>
          <w:rFonts w:ascii="Times New Roman" w:hAnsi="Times New Roman" w:cs="Times New Roman"/>
          <w:sz w:val="24"/>
        </w:rPr>
        <w:t>SEM images and the corresponding S element</w:t>
      </w:r>
      <w:r w:rsidR="001D3A15">
        <w:rPr>
          <w:rFonts w:ascii="Times New Roman" w:hAnsi="Times New Roman" w:cs="Times New Roman"/>
          <w:sz w:val="24"/>
        </w:rPr>
        <w:t xml:space="preserve"> </w:t>
      </w:r>
      <w:r w:rsidRPr="006A14B2">
        <w:rPr>
          <w:rFonts w:ascii="Times New Roman" w:hAnsi="Times New Roman" w:cs="Times New Roman"/>
          <w:sz w:val="24"/>
        </w:rPr>
        <w:t xml:space="preserve">mapping of Li </w:t>
      </w:r>
      <w:r w:rsidR="001D3A15">
        <w:rPr>
          <w:rFonts w:ascii="Times New Roman" w:hAnsi="Times New Roman" w:cs="Times New Roman"/>
          <w:sz w:val="24"/>
        </w:rPr>
        <w:t xml:space="preserve">metal </w:t>
      </w:r>
      <w:r w:rsidRPr="006A14B2">
        <w:rPr>
          <w:rFonts w:ascii="Times New Roman" w:hAnsi="Times New Roman" w:cs="Times New Roman"/>
          <w:sz w:val="24"/>
        </w:rPr>
        <w:t>anode</w:t>
      </w:r>
      <w:r w:rsidR="007B2CCA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</w:rPr>
        <w:t xml:space="preserve"> </w:t>
      </w:r>
      <w:r w:rsidR="001D3A15">
        <w:rPr>
          <w:rFonts w:ascii="Times New Roman" w:hAnsi="Times New Roman" w:cs="Times New Roman"/>
          <w:sz w:val="24"/>
        </w:rPr>
        <w:t xml:space="preserve">used </w:t>
      </w:r>
      <w:r w:rsidRPr="006A14B2">
        <w:rPr>
          <w:rFonts w:ascii="Times New Roman" w:hAnsi="Times New Roman" w:cs="Times New Roman"/>
          <w:sz w:val="24"/>
        </w:rPr>
        <w:t>for CC/Li</w:t>
      </w:r>
      <w:r w:rsidRPr="006A14B2">
        <w:rPr>
          <w:rFonts w:ascii="Times New Roman" w:hAnsi="Times New Roman" w:cs="Times New Roman"/>
          <w:sz w:val="24"/>
          <w:vertAlign w:val="subscript"/>
        </w:rPr>
        <w:t>2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6</w:t>
      </w:r>
      <w:r w:rsidRPr="006A14B2">
        <w:rPr>
          <w:rFonts w:ascii="Times New Roman" w:hAnsi="Times New Roman" w:cs="Times New Roman"/>
          <w:sz w:val="24"/>
        </w:rPr>
        <w:t xml:space="preserve"> </w:t>
      </w:r>
      <w:r w:rsidR="00F34B2A">
        <w:rPr>
          <w:rFonts w:ascii="Times New Roman" w:hAnsi="Times New Roman" w:cs="Times New Roman"/>
          <w:sz w:val="24"/>
        </w:rPr>
        <w:t>cell</w:t>
      </w:r>
      <w:r w:rsidRPr="006A14B2">
        <w:rPr>
          <w:rFonts w:ascii="Times New Roman" w:hAnsi="Times New Roman" w:cs="Times New Roman"/>
          <w:sz w:val="24"/>
        </w:rPr>
        <w:t xml:space="preserve"> (a, b) and Co</w:t>
      </w:r>
      <w:r w:rsidRPr="006A14B2">
        <w:rPr>
          <w:rFonts w:ascii="Times New Roman" w:hAnsi="Times New Roman" w:cs="Times New Roman"/>
          <w:sz w:val="24"/>
          <w:vertAlign w:val="subscript"/>
        </w:rPr>
        <w:t>9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8</w:t>
      </w:r>
      <w:r w:rsidRPr="006A14B2">
        <w:rPr>
          <w:rFonts w:ascii="Times New Roman" w:hAnsi="Times New Roman" w:cs="Times New Roman"/>
          <w:sz w:val="24"/>
        </w:rPr>
        <w:t>-CC/Li</w:t>
      </w:r>
      <w:r w:rsidRPr="006A14B2">
        <w:rPr>
          <w:rFonts w:ascii="Times New Roman" w:hAnsi="Times New Roman" w:cs="Times New Roman"/>
          <w:sz w:val="24"/>
          <w:vertAlign w:val="subscript"/>
        </w:rPr>
        <w:t>2</w:t>
      </w:r>
      <w:r w:rsidRPr="006A14B2">
        <w:rPr>
          <w:rFonts w:ascii="Times New Roman" w:hAnsi="Times New Roman" w:cs="Times New Roman"/>
          <w:sz w:val="24"/>
        </w:rPr>
        <w:t>S</w:t>
      </w:r>
      <w:r w:rsidRPr="006A14B2">
        <w:rPr>
          <w:rFonts w:ascii="Times New Roman" w:hAnsi="Times New Roman" w:cs="Times New Roman"/>
          <w:sz w:val="24"/>
          <w:vertAlign w:val="subscript"/>
        </w:rPr>
        <w:t>6</w:t>
      </w:r>
      <w:r w:rsidRPr="006A14B2">
        <w:rPr>
          <w:rFonts w:ascii="Times New Roman" w:hAnsi="Times New Roman" w:cs="Times New Roman"/>
          <w:sz w:val="24"/>
        </w:rPr>
        <w:t xml:space="preserve"> </w:t>
      </w:r>
      <w:r w:rsidR="00F34B2A">
        <w:rPr>
          <w:rFonts w:ascii="Times New Roman" w:hAnsi="Times New Roman" w:cs="Times New Roman"/>
          <w:sz w:val="24"/>
        </w:rPr>
        <w:t>cell</w:t>
      </w:r>
      <w:r w:rsidRPr="006A14B2">
        <w:rPr>
          <w:rFonts w:ascii="Times New Roman" w:hAnsi="Times New Roman" w:cs="Times New Roman"/>
          <w:sz w:val="24"/>
        </w:rPr>
        <w:t xml:space="preserve"> (c, d)</w:t>
      </w:r>
      <w:r w:rsidR="001D3A15" w:rsidRPr="001D3A15">
        <w:rPr>
          <w:rFonts w:ascii="Times New Roman" w:hAnsi="Times New Roman" w:cs="Times New Roman"/>
          <w:sz w:val="24"/>
        </w:rPr>
        <w:t xml:space="preserve"> </w:t>
      </w:r>
      <w:r w:rsidR="001D3A15" w:rsidRPr="006A14B2">
        <w:rPr>
          <w:rFonts w:ascii="Times New Roman" w:hAnsi="Times New Roman" w:cs="Times New Roman"/>
          <w:sz w:val="24"/>
        </w:rPr>
        <w:t>after 100 cycles at 0.5 C</w:t>
      </w:r>
      <w:r w:rsidRPr="006A14B2">
        <w:rPr>
          <w:rFonts w:ascii="Times New Roman" w:hAnsi="Times New Roman" w:cs="Times New Roman"/>
          <w:sz w:val="24"/>
        </w:rPr>
        <w:t>.</w:t>
      </w:r>
    </w:p>
    <w:p w14:paraId="6EDD3D33" w14:textId="77777777" w:rsidR="003E52AF" w:rsidRDefault="003E52A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881CE08" w14:textId="77777777" w:rsidR="003E52AF" w:rsidRDefault="003E52AF" w:rsidP="003E52AF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0FFF3BB4" w14:textId="5DC514FE" w:rsidR="000F341B" w:rsidRDefault="000F341B" w:rsidP="003E52A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0F341B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19AE5D2" wp14:editId="76B79FD4">
            <wp:extent cx="4880473" cy="5737758"/>
            <wp:effectExtent l="0" t="0" r="0" b="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881270" cy="573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3AB21" w14:textId="60135B0B" w:rsidR="00211938" w:rsidRDefault="003E52AF" w:rsidP="003E52AF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FF0D95">
        <w:rPr>
          <w:rFonts w:ascii="Times New Roman" w:hAnsi="Times New Roman" w:cs="Times New Roman"/>
          <w:b/>
          <w:sz w:val="24"/>
        </w:rPr>
        <w:t>Fig. S8.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 xml:space="preserve"> Optimal configurations and corresponding binding energies of (a) Li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S, (b) Li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S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, (c) Li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S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4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, (d) Li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S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6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, (e) Li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S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8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 xml:space="preserve"> and (f) S</w:t>
      </w:r>
      <w:r w:rsidR="00976970"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8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 xml:space="preserve"> adsorbed on </w:t>
      </w:r>
      <w:r w:rsidR="00A747D4" w:rsidRPr="00FF0D95">
        <w:rPr>
          <w:rFonts w:ascii="Times New Roman" w:eastAsia="宋体" w:hAnsi="Times New Roman" w:cs="Times New Roman"/>
          <w:sz w:val="24"/>
          <w:szCs w:val="24"/>
        </w:rPr>
        <w:t>g</w:t>
      </w:r>
      <w:r w:rsidR="00976970" w:rsidRPr="00FF0D95">
        <w:rPr>
          <w:rFonts w:ascii="Times New Roman" w:eastAsia="宋体" w:hAnsi="Times New Roman" w:cs="Times New Roman"/>
          <w:sz w:val="24"/>
          <w:szCs w:val="24"/>
        </w:rPr>
        <w:t>raphene (001).</w:t>
      </w:r>
    </w:p>
    <w:p w14:paraId="2A0902F5" w14:textId="77777777" w:rsidR="00211938" w:rsidRDefault="0021193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6C32F0C" w14:textId="7DA5005C" w:rsidR="00211938" w:rsidRDefault="00211938" w:rsidP="003E52AF">
      <w:pPr>
        <w:spacing w:line="480" w:lineRule="auto"/>
        <w:jc w:val="center"/>
        <w:rPr>
          <w:rFonts w:ascii="Times New Roman" w:hAnsi="Times New Roman" w:cs="Times New Roman"/>
          <w:sz w:val="24"/>
        </w:rPr>
      </w:pPr>
    </w:p>
    <w:p w14:paraId="78F0A21E" w14:textId="3C414278" w:rsidR="00211938" w:rsidRDefault="004B4061" w:rsidP="004B4061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 w:rsidRPr="004B4061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2E9FB6EF" wp14:editId="396BFF60">
            <wp:extent cx="4863947" cy="4508491"/>
            <wp:effectExtent l="0" t="0" r="0" b="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66389" cy="4510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85308" w14:textId="3F758936" w:rsidR="00B12792" w:rsidRDefault="00211938" w:rsidP="00B12792">
      <w:pPr>
        <w:tabs>
          <w:tab w:val="center" w:pos="4252"/>
          <w:tab w:val="right" w:pos="8264"/>
        </w:tabs>
        <w:spacing w:line="480" w:lineRule="auto"/>
        <w:ind w:rightChars="20" w:right="42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FF0D95">
        <w:rPr>
          <w:rFonts w:ascii="Times New Roman" w:hAnsi="Times New Roman" w:cs="Times New Roman"/>
          <w:b/>
          <w:sz w:val="24"/>
        </w:rPr>
        <w:t>Fig. S9.</w:t>
      </w:r>
      <w:r w:rsidRPr="00FF0D95">
        <w:rPr>
          <w:rFonts w:ascii="Times New Roman" w:hAnsi="Times New Roman" w:cs="Times New Roman"/>
          <w:sz w:val="24"/>
        </w:rPr>
        <w:t xml:space="preserve"> </w:t>
      </w:r>
      <w:r w:rsidRPr="00FF0D95">
        <w:rPr>
          <w:rFonts w:ascii="Times New Roman" w:eastAsia="宋体" w:hAnsi="Times New Roman" w:cs="Times New Roman"/>
          <w:sz w:val="24"/>
          <w:szCs w:val="24"/>
        </w:rPr>
        <w:t xml:space="preserve">Isosurface of charge density difference for optimized structures of </w:t>
      </w:r>
      <w:r w:rsidRPr="00FF0D95">
        <w:rPr>
          <w:rFonts w:ascii="Times New Roman" w:hAnsi="Times New Roman" w:cs="Times New Roman"/>
          <w:sz w:val="24"/>
        </w:rPr>
        <w:t>(a) Li</w:t>
      </w:r>
      <w:r w:rsidRPr="00FF0D95">
        <w:rPr>
          <w:rFonts w:ascii="Times New Roman" w:hAnsi="Times New Roman" w:cs="Times New Roman"/>
          <w:sz w:val="24"/>
          <w:vertAlign w:val="subscript"/>
        </w:rPr>
        <w:t>2</w:t>
      </w:r>
      <w:r w:rsidRPr="00FF0D95">
        <w:rPr>
          <w:rFonts w:ascii="Times New Roman" w:hAnsi="Times New Roman" w:cs="Times New Roman"/>
          <w:sz w:val="24"/>
        </w:rPr>
        <w:t>S, (b) Li</w:t>
      </w:r>
      <w:r w:rsidRPr="00FF0D95">
        <w:rPr>
          <w:rFonts w:ascii="Times New Roman" w:hAnsi="Times New Roman" w:cs="Times New Roman"/>
          <w:sz w:val="24"/>
          <w:vertAlign w:val="subscript"/>
        </w:rPr>
        <w:t>2</w:t>
      </w:r>
      <w:r w:rsidRPr="00FF0D95">
        <w:rPr>
          <w:rFonts w:ascii="Times New Roman" w:hAnsi="Times New Roman" w:cs="Times New Roman"/>
          <w:sz w:val="24"/>
        </w:rPr>
        <w:t>S</w:t>
      </w:r>
      <w:r w:rsidRPr="00FF0D95">
        <w:rPr>
          <w:rFonts w:ascii="Times New Roman" w:hAnsi="Times New Roman" w:cs="Times New Roman"/>
          <w:sz w:val="24"/>
          <w:vertAlign w:val="subscript"/>
        </w:rPr>
        <w:t>2</w:t>
      </w:r>
      <w:r w:rsidRPr="00FF0D95">
        <w:rPr>
          <w:rFonts w:ascii="Times New Roman" w:hAnsi="Times New Roman" w:cs="Times New Roman"/>
          <w:sz w:val="24"/>
        </w:rPr>
        <w:t>, (c) Li</w:t>
      </w:r>
      <w:r w:rsidRPr="00FF0D95">
        <w:rPr>
          <w:rFonts w:ascii="Times New Roman" w:hAnsi="Times New Roman" w:cs="Times New Roman"/>
          <w:sz w:val="24"/>
          <w:vertAlign w:val="subscript"/>
        </w:rPr>
        <w:t>2</w:t>
      </w:r>
      <w:r w:rsidRPr="00FF0D95">
        <w:rPr>
          <w:rFonts w:ascii="Times New Roman" w:hAnsi="Times New Roman" w:cs="Times New Roman"/>
          <w:sz w:val="24"/>
        </w:rPr>
        <w:t>S</w:t>
      </w:r>
      <w:r w:rsidRPr="00FF0D95">
        <w:rPr>
          <w:rFonts w:ascii="Times New Roman" w:hAnsi="Times New Roman" w:cs="Times New Roman"/>
          <w:sz w:val="24"/>
          <w:vertAlign w:val="subscript"/>
        </w:rPr>
        <w:t>4</w:t>
      </w:r>
      <w:r w:rsidRPr="00FF0D95">
        <w:rPr>
          <w:rFonts w:ascii="Times New Roman" w:hAnsi="Times New Roman" w:cs="Times New Roman"/>
          <w:sz w:val="24"/>
        </w:rPr>
        <w:t>, (d) Li</w:t>
      </w:r>
      <w:r w:rsidRPr="00FF0D95">
        <w:rPr>
          <w:rFonts w:ascii="Times New Roman" w:hAnsi="Times New Roman" w:cs="Times New Roman"/>
          <w:sz w:val="24"/>
          <w:vertAlign w:val="subscript"/>
        </w:rPr>
        <w:t>2</w:t>
      </w:r>
      <w:r w:rsidRPr="00FF0D95">
        <w:rPr>
          <w:rFonts w:ascii="Times New Roman" w:hAnsi="Times New Roman" w:cs="Times New Roman"/>
          <w:sz w:val="24"/>
        </w:rPr>
        <w:t>S</w:t>
      </w:r>
      <w:r w:rsidRPr="00FF0D95">
        <w:rPr>
          <w:rFonts w:ascii="Times New Roman" w:hAnsi="Times New Roman" w:cs="Times New Roman"/>
          <w:sz w:val="24"/>
          <w:vertAlign w:val="subscript"/>
        </w:rPr>
        <w:t>6</w:t>
      </w:r>
      <w:r w:rsidRPr="00FF0D95">
        <w:rPr>
          <w:rFonts w:ascii="Times New Roman" w:hAnsi="Times New Roman" w:cs="Times New Roman"/>
          <w:sz w:val="24"/>
        </w:rPr>
        <w:t>, (e) Li</w:t>
      </w:r>
      <w:r w:rsidRPr="00FF0D95">
        <w:rPr>
          <w:rFonts w:ascii="Times New Roman" w:hAnsi="Times New Roman" w:cs="Times New Roman"/>
          <w:sz w:val="24"/>
          <w:vertAlign w:val="subscript"/>
        </w:rPr>
        <w:t>2</w:t>
      </w:r>
      <w:r w:rsidRPr="00FF0D95">
        <w:rPr>
          <w:rFonts w:ascii="Times New Roman" w:hAnsi="Times New Roman" w:cs="Times New Roman"/>
          <w:sz w:val="24"/>
        </w:rPr>
        <w:t>S</w:t>
      </w:r>
      <w:r w:rsidRPr="00FF0D95">
        <w:rPr>
          <w:rFonts w:ascii="Times New Roman" w:hAnsi="Times New Roman" w:cs="Times New Roman"/>
          <w:sz w:val="24"/>
          <w:vertAlign w:val="subscript"/>
        </w:rPr>
        <w:t>8</w:t>
      </w:r>
      <w:r w:rsidRPr="00FF0D95">
        <w:rPr>
          <w:rFonts w:ascii="Times New Roman" w:hAnsi="Times New Roman" w:cs="Times New Roman"/>
          <w:sz w:val="24"/>
        </w:rPr>
        <w:t xml:space="preserve"> and (f) S</w:t>
      </w:r>
      <w:r w:rsidRPr="00FF0D95">
        <w:rPr>
          <w:rFonts w:ascii="Times New Roman" w:hAnsi="Times New Roman" w:cs="Times New Roman"/>
          <w:sz w:val="24"/>
          <w:vertAlign w:val="subscript"/>
        </w:rPr>
        <w:t>8</w:t>
      </w:r>
      <w:r w:rsidRPr="00FF0D95">
        <w:rPr>
          <w:rFonts w:ascii="Times New Roman" w:eastAsia="宋体" w:hAnsi="Times New Roman" w:cs="Times New Roman"/>
          <w:sz w:val="24"/>
          <w:szCs w:val="24"/>
        </w:rPr>
        <w:t xml:space="preserve"> adsorbed on Co</w:t>
      </w:r>
      <w:r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9</w:t>
      </w:r>
      <w:r w:rsidRPr="00FF0D95">
        <w:rPr>
          <w:rFonts w:ascii="Times New Roman" w:eastAsia="宋体" w:hAnsi="Times New Roman" w:cs="Times New Roman"/>
          <w:sz w:val="24"/>
          <w:szCs w:val="24"/>
        </w:rPr>
        <w:t>S</w:t>
      </w:r>
      <w:r w:rsidRPr="00FF0D95">
        <w:rPr>
          <w:rFonts w:ascii="Times New Roman" w:eastAsia="宋体" w:hAnsi="Times New Roman" w:cs="Times New Roman"/>
          <w:sz w:val="24"/>
          <w:szCs w:val="24"/>
          <w:vertAlign w:val="subscript"/>
        </w:rPr>
        <w:t>8</w:t>
      </w:r>
      <w:r w:rsidRPr="00FF0D95">
        <w:rPr>
          <w:rFonts w:ascii="Times New Roman" w:eastAsia="宋体" w:hAnsi="Times New Roman" w:cs="Times New Roman"/>
          <w:sz w:val="24"/>
          <w:szCs w:val="24"/>
        </w:rPr>
        <w:t xml:space="preserve"> (311</w:t>
      </w:r>
      <w:r w:rsidR="007B719F" w:rsidRPr="00FF0D95">
        <w:rPr>
          <w:rFonts w:ascii="Times New Roman" w:eastAsia="宋体" w:hAnsi="Times New Roman" w:cs="Times New Roman"/>
          <w:sz w:val="24"/>
          <w:szCs w:val="24"/>
        </w:rPr>
        <w:t>)</w:t>
      </w:r>
      <w:r w:rsidRPr="00FF0D95">
        <w:rPr>
          <w:rFonts w:ascii="Times New Roman" w:eastAsia="宋体" w:hAnsi="Times New Roman" w:cs="Times New Roman"/>
          <w:sz w:val="24"/>
          <w:szCs w:val="24"/>
        </w:rPr>
        <w:t>.</w:t>
      </w:r>
      <w:r w:rsidR="000201C1" w:rsidRPr="00FF0D95">
        <w:rPr>
          <w:rFonts w:ascii="Times New Roman" w:eastAsia="宋体" w:hAnsi="Times New Roman" w:cs="Times New Roman"/>
          <w:sz w:val="24"/>
          <w:szCs w:val="24"/>
        </w:rPr>
        <w:t xml:space="preserve"> The isovalue</w:t>
      </w:r>
      <w:r w:rsidR="00D37070" w:rsidRPr="00FF0D95">
        <w:rPr>
          <w:rFonts w:ascii="Times New Roman" w:eastAsia="宋体" w:hAnsi="Times New Roman" w:cs="Times New Roman" w:hint="eastAsia"/>
          <w:sz w:val="24"/>
          <w:szCs w:val="24"/>
        </w:rPr>
        <w:t>s</w:t>
      </w:r>
      <w:r w:rsidR="00D37070" w:rsidRPr="00FF0D95">
        <w:rPr>
          <w:rFonts w:ascii="Times New Roman" w:eastAsia="宋体" w:hAnsi="Times New Roman" w:cs="Times New Roman"/>
          <w:sz w:val="24"/>
          <w:szCs w:val="24"/>
        </w:rPr>
        <w:t xml:space="preserve"> are defined as 0.005 </w:t>
      </w:r>
      <w:r w:rsidR="000201C1" w:rsidRPr="00FF0D95">
        <w:rPr>
          <w:rFonts w:ascii="Times New Roman" w:eastAsia="宋体" w:hAnsi="Times New Roman" w:cs="Times New Roman"/>
          <w:sz w:val="24"/>
          <w:szCs w:val="24"/>
        </w:rPr>
        <w:t>e/Å</w:t>
      </w:r>
      <w:r w:rsidR="000201C1" w:rsidRPr="00FF0D95">
        <w:rPr>
          <w:rFonts w:ascii="Times New Roman" w:eastAsia="宋体" w:hAnsi="Times New Roman" w:cs="Times New Roman"/>
          <w:sz w:val="24"/>
          <w:szCs w:val="24"/>
          <w:vertAlign w:val="superscript"/>
        </w:rPr>
        <w:t>3</w:t>
      </w:r>
      <w:r w:rsidR="00D37070" w:rsidRPr="00FF0D95">
        <w:rPr>
          <w:rFonts w:ascii="Times New Roman" w:eastAsia="宋体" w:hAnsi="Times New Roman" w:cs="Times New Roman"/>
          <w:sz w:val="24"/>
          <w:szCs w:val="24"/>
        </w:rPr>
        <w:t xml:space="preserve"> in all cases</w:t>
      </w:r>
      <w:r w:rsidR="000201C1" w:rsidRPr="00FF0D95">
        <w:rPr>
          <w:rFonts w:ascii="Times New Roman" w:eastAsia="宋体" w:hAnsi="Times New Roman" w:cs="Times New Roman"/>
          <w:sz w:val="24"/>
          <w:szCs w:val="24"/>
        </w:rPr>
        <w:t>.</w:t>
      </w:r>
    </w:p>
    <w:p w14:paraId="02E636BF" w14:textId="77777777" w:rsidR="00B12792" w:rsidRDefault="00B12792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14:paraId="54CEF2E2" w14:textId="77777777" w:rsidR="00211938" w:rsidRDefault="00211938" w:rsidP="00B12792">
      <w:pPr>
        <w:tabs>
          <w:tab w:val="center" w:pos="4252"/>
          <w:tab w:val="right" w:pos="8264"/>
        </w:tabs>
        <w:spacing w:line="480" w:lineRule="auto"/>
        <w:ind w:rightChars="20" w:right="42"/>
        <w:jc w:val="center"/>
        <w:rPr>
          <w:rFonts w:ascii="Times New Roman" w:eastAsia="宋体" w:hAnsi="Times New Roman" w:cs="Times New Roman"/>
          <w:sz w:val="24"/>
          <w:szCs w:val="24"/>
        </w:rPr>
      </w:pPr>
    </w:p>
    <w:p w14:paraId="2248BC78" w14:textId="77777777" w:rsidR="003E52AF" w:rsidRDefault="00B12792" w:rsidP="00211938">
      <w:pPr>
        <w:tabs>
          <w:tab w:val="center" w:pos="4252"/>
          <w:tab w:val="right" w:pos="8264"/>
        </w:tabs>
        <w:spacing w:line="480" w:lineRule="auto"/>
        <w:ind w:rightChars="20" w:right="42"/>
        <w:jc w:val="center"/>
        <w:rPr>
          <w:rFonts w:ascii="Times New Roman" w:hAnsi="Times New Roman" w:cs="Times New Roman"/>
          <w:sz w:val="24"/>
        </w:rPr>
      </w:pPr>
      <w:r>
        <w:object w:dxaOrig="6336" w:dyaOrig="4896" w14:anchorId="6AE2BE2C">
          <v:shape id="_x0000_i1040" type="#_x0000_t75" style="width:199.6pt;height:151.75pt" o:ole="">
            <v:imagedata r:id="rId35" o:title="" croptop="6849f" cropbottom="2526f" cropleft="4830f" cropright="8862f"/>
          </v:shape>
          <o:OLEObject Type="Embed" ProgID="Origin50.Graph" ShapeID="_x0000_i1040" DrawAspect="Content" ObjectID="_1737099160" r:id="rId36"/>
        </w:object>
      </w:r>
    </w:p>
    <w:p w14:paraId="5B731571" w14:textId="77777777" w:rsidR="00207227" w:rsidRPr="00207227" w:rsidRDefault="00207227" w:rsidP="00211938">
      <w:pPr>
        <w:tabs>
          <w:tab w:val="center" w:pos="4252"/>
          <w:tab w:val="right" w:pos="8264"/>
        </w:tabs>
        <w:spacing w:line="480" w:lineRule="auto"/>
        <w:ind w:rightChars="20" w:right="42"/>
        <w:jc w:val="center"/>
        <w:rPr>
          <w:rFonts w:ascii="Times New Roman" w:hAnsi="Times New Roman" w:cs="Times New Roman"/>
          <w:sz w:val="24"/>
          <w:szCs w:val="24"/>
        </w:rPr>
      </w:pPr>
      <w:r w:rsidRPr="004D303C">
        <w:rPr>
          <w:rFonts w:ascii="Times New Roman" w:hAnsi="Times New Roman" w:cs="Times New Roman"/>
          <w:b/>
          <w:sz w:val="24"/>
        </w:rPr>
        <w:t>Fig. S</w:t>
      </w:r>
      <w:r>
        <w:rPr>
          <w:rFonts w:ascii="Times New Roman" w:hAnsi="Times New Roman" w:cs="Times New Roman"/>
          <w:b/>
          <w:sz w:val="24"/>
        </w:rPr>
        <w:t>10</w:t>
      </w:r>
      <w:r w:rsidRPr="004D303C">
        <w:rPr>
          <w:rFonts w:ascii="Times New Roman" w:hAnsi="Times New Roman" w:cs="Times New Roman"/>
          <w:b/>
          <w:sz w:val="24"/>
        </w:rPr>
        <w:t>.</w:t>
      </w:r>
      <w:r w:rsidR="00B12792">
        <w:rPr>
          <w:rFonts w:ascii="Times New Roman" w:eastAsia="宋体" w:hAnsi="Times New Roman"/>
          <w:sz w:val="24"/>
          <w:szCs w:val="24"/>
        </w:rPr>
        <w:t xml:space="preserve"> </w:t>
      </w:r>
      <w:r w:rsidRPr="00207227">
        <w:rPr>
          <w:rFonts w:ascii="Times New Roman" w:eastAsia="宋体" w:hAnsi="Times New Roman"/>
          <w:sz w:val="24"/>
          <w:szCs w:val="24"/>
        </w:rPr>
        <w:t>EIS curves</w:t>
      </w:r>
      <w:r>
        <w:rPr>
          <w:rFonts w:ascii="Times New Roman" w:eastAsia="宋体" w:hAnsi="Times New Roman"/>
          <w:sz w:val="24"/>
          <w:szCs w:val="24"/>
        </w:rPr>
        <w:t xml:space="preserve"> </w:t>
      </w:r>
      <w:r w:rsidRPr="00207227">
        <w:rPr>
          <w:rFonts w:ascii="Times New Roman" w:eastAsia="宋体" w:hAnsi="Times New Roman"/>
          <w:sz w:val="24"/>
          <w:szCs w:val="24"/>
        </w:rPr>
        <w:t>of CC and Co</w:t>
      </w:r>
      <w:r w:rsidRPr="00207227">
        <w:rPr>
          <w:rFonts w:ascii="Times New Roman" w:eastAsia="宋体" w:hAnsi="Times New Roman"/>
          <w:sz w:val="24"/>
          <w:szCs w:val="24"/>
          <w:vertAlign w:val="subscript"/>
        </w:rPr>
        <w:t>9</w:t>
      </w:r>
      <w:r w:rsidRPr="00207227">
        <w:rPr>
          <w:rFonts w:ascii="Times New Roman" w:eastAsia="宋体" w:hAnsi="Times New Roman"/>
          <w:sz w:val="24"/>
          <w:szCs w:val="24"/>
        </w:rPr>
        <w:t>S</w:t>
      </w:r>
      <w:r w:rsidRPr="00207227">
        <w:rPr>
          <w:rFonts w:ascii="Times New Roman" w:eastAsia="宋体" w:hAnsi="Times New Roman"/>
          <w:sz w:val="24"/>
          <w:szCs w:val="24"/>
          <w:vertAlign w:val="subscript"/>
        </w:rPr>
        <w:t>8</w:t>
      </w:r>
      <w:r w:rsidRPr="00207227">
        <w:rPr>
          <w:rFonts w:ascii="Times New Roman" w:eastAsia="宋体" w:hAnsi="Times New Roman"/>
          <w:sz w:val="24"/>
          <w:szCs w:val="24"/>
        </w:rPr>
        <w:t>-CC symmetric cells.</w:t>
      </w:r>
    </w:p>
    <w:p w14:paraId="690A85B0" w14:textId="77777777" w:rsidR="00207227" w:rsidRDefault="00207227" w:rsidP="00211938">
      <w:pPr>
        <w:tabs>
          <w:tab w:val="center" w:pos="4252"/>
          <w:tab w:val="right" w:pos="8264"/>
        </w:tabs>
        <w:spacing w:line="480" w:lineRule="auto"/>
        <w:ind w:rightChars="20" w:right="42"/>
        <w:jc w:val="center"/>
        <w:rPr>
          <w:rFonts w:ascii="Times New Roman" w:hAnsi="Times New Roman" w:cs="Times New Roman"/>
          <w:sz w:val="24"/>
        </w:rPr>
      </w:pPr>
    </w:p>
    <w:p w14:paraId="53B79185" w14:textId="77777777" w:rsidR="00207227" w:rsidRDefault="00207227" w:rsidP="00211938">
      <w:pPr>
        <w:tabs>
          <w:tab w:val="center" w:pos="4252"/>
          <w:tab w:val="right" w:pos="8264"/>
        </w:tabs>
        <w:spacing w:line="480" w:lineRule="auto"/>
        <w:ind w:rightChars="20" w:right="42"/>
        <w:jc w:val="center"/>
        <w:rPr>
          <w:rFonts w:ascii="Times New Roman" w:hAnsi="Times New Roman" w:cs="Times New Roman"/>
          <w:sz w:val="24"/>
        </w:rPr>
      </w:pPr>
    </w:p>
    <w:p w14:paraId="44567A53" w14:textId="77777777" w:rsidR="005D04E0" w:rsidRDefault="005D04E0" w:rsidP="005D04E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49FA848" w14:textId="77777777" w:rsidR="00CB3029" w:rsidRDefault="00CB3029" w:rsidP="004F58E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C079BBD" w14:textId="34ACF262" w:rsidR="007B2CCA" w:rsidRPr="00D56C62" w:rsidRDefault="003F60AD" w:rsidP="007B2CCA">
      <w:pPr>
        <w:spacing w:line="480" w:lineRule="auto"/>
        <w:rPr>
          <w:rFonts w:ascii="Times New Roman" w:hAnsi="Times New Roman" w:cs="Times New Roman"/>
          <w:b/>
          <w:noProof/>
          <w:sz w:val="24"/>
        </w:rPr>
      </w:pPr>
      <w:r w:rsidRPr="00EA69B3">
        <w:rPr>
          <w:rFonts w:ascii="Times New Roman" w:hAnsi="Times New Roman" w:cs="Times New Roman"/>
          <w:b/>
          <w:noProof/>
          <w:sz w:val="24"/>
        </w:rPr>
        <w:lastRenderedPageBreak/>
        <w:t>Supplementary</w:t>
      </w:r>
      <w:r w:rsidR="007B2CCA" w:rsidRPr="00EA69B3">
        <w:rPr>
          <w:rFonts w:ascii="Times New Roman" w:hAnsi="Times New Roman" w:cs="Times New Roman"/>
          <w:b/>
          <w:noProof/>
          <w:sz w:val="24"/>
        </w:rPr>
        <w:t xml:space="preserve"> </w:t>
      </w:r>
      <w:r w:rsidR="00D87855">
        <w:rPr>
          <w:rFonts w:ascii="Times New Roman" w:hAnsi="Times New Roman" w:cs="Times New Roman"/>
          <w:b/>
          <w:noProof/>
          <w:sz w:val="24"/>
        </w:rPr>
        <w:t>r</w:t>
      </w:r>
      <w:r w:rsidR="007B2CCA" w:rsidRPr="00EA69B3">
        <w:rPr>
          <w:rFonts w:ascii="Times New Roman" w:hAnsi="Times New Roman" w:cs="Times New Roman"/>
          <w:b/>
          <w:noProof/>
          <w:sz w:val="24"/>
        </w:rPr>
        <w:t>eference</w:t>
      </w:r>
    </w:p>
    <w:p w14:paraId="32E6CECD" w14:textId="2FF97A6D" w:rsidR="00637DA0" w:rsidRPr="00637DA0" w:rsidRDefault="00637DA0" w:rsidP="00637DA0">
      <w:pPr>
        <w:pStyle w:val="RSCB04AHeadingSection"/>
        <w:numPr>
          <w:ilvl w:val="0"/>
          <w:numId w:val="1"/>
        </w:numPr>
        <w:spacing w:before="0" w:after="0" w:line="480" w:lineRule="auto"/>
        <w:jc w:val="both"/>
        <w:rPr>
          <w:rFonts w:ascii="Times New Roman" w:eastAsia="MS Mincho" w:hAnsi="Times New Roman"/>
          <w:b w:val="0"/>
          <w:kern w:val="0"/>
          <w:szCs w:val="21"/>
          <w:lang w:val="en-US" w:eastAsia="ja-JP"/>
        </w:rPr>
      </w:pP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Chen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SX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Luo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JH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Li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NY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Han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XX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Wang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J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Deng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Q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Zeng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ZL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Deng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SG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(2020)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Multifunctional LDH/Co</w:t>
      </w:r>
      <w:r w:rsidRPr="00003193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9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</w:t>
      </w:r>
      <w:r w:rsidRPr="00003193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8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heterostructure nanocages as high-performance 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lithium-sulfur battery cathodes with ultralong lifespan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.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Energy Storage Mater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30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: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187-195</w:t>
      </w:r>
    </w:p>
    <w:p w14:paraId="1A06A337" w14:textId="7E3717F2" w:rsidR="00637DA0" w:rsidRPr="00637DA0" w:rsidRDefault="00637DA0" w:rsidP="00637DA0">
      <w:pPr>
        <w:widowControl/>
        <w:numPr>
          <w:ilvl w:val="0"/>
          <w:numId w:val="1"/>
        </w:numPr>
        <w:spacing w:line="480" w:lineRule="auto"/>
        <w:rPr>
          <w:rFonts w:ascii="Times New Roman" w:hAnsi="Times New Roman" w:cs="Times New Roman"/>
          <w:iCs/>
          <w:kern w:val="0"/>
          <w:sz w:val="24"/>
        </w:rPr>
      </w:pPr>
      <w:r w:rsidRPr="00637DA0">
        <w:rPr>
          <w:rFonts w:ascii="Times New Roman" w:hAnsi="Times New Roman" w:cs="Times New Roman"/>
          <w:iCs/>
          <w:kern w:val="0"/>
          <w:sz w:val="24"/>
        </w:rPr>
        <w:t>Sun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WW</w:t>
      </w:r>
      <w:r w:rsidRPr="00637DA0">
        <w:rPr>
          <w:rFonts w:ascii="Times New Roman" w:hAnsi="Times New Roman" w:cs="Times New Roman"/>
          <w:iCs/>
          <w:kern w:val="0"/>
          <w:sz w:val="24"/>
        </w:rPr>
        <w:t>, Li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YJ</w:t>
      </w:r>
      <w:r w:rsidRPr="00637DA0">
        <w:rPr>
          <w:rFonts w:ascii="Times New Roman" w:hAnsi="Times New Roman" w:cs="Times New Roman"/>
          <w:iCs/>
          <w:kern w:val="0"/>
          <w:sz w:val="24"/>
        </w:rPr>
        <w:t>, Liu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SK</w:t>
      </w:r>
      <w:r w:rsidRPr="00637DA0">
        <w:rPr>
          <w:rFonts w:ascii="Times New Roman" w:hAnsi="Times New Roman" w:cs="Times New Roman"/>
          <w:iCs/>
          <w:kern w:val="0"/>
          <w:sz w:val="24"/>
        </w:rPr>
        <w:t>, Guo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QP</w:t>
      </w:r>
      <w:r w:rsidRPr="00637DA0">
        <w:rPr>
          <w:rFonts w:ascii="Times New Roman" w:hAnsi="Times New Roman" w:cs="Times New Roman"/>
          <w:iCs/>
          <w:kern w:val="0"/>
          <w:sz w:val="24"/>
        </w:rPr>
        <w:t>, Zhu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YH</w:t>
      </w:r>
      <w:r w:rsidRPr="00637DA0">
        <w:rPr>
          <w:rFonts w:ascii="Times New Roman" w:hAnsi="Times New Roman" w:cs="Times New Roman"/>
          <w:iCs/>
          <w:kern w:val="0"/>
          <w:sz w:val="24"/>
        </w:rPr>
        <w:t>, Hong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XB</w:t>
      </w:r>
      <w:r w:rsidRPr="00637DA0">
        <w:rPr>
          <w:rFonts w:ascii="Times New Roman" w:hAnsi="Times New Roman" w:cs="Times New Roman"/>
          <w:iCs/>
          <w:kern w:val="0"/>
          <w:sz w:val="24"/>
        </w:rPr>
        <w:t>, Zheng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CM</w:t>
      </w:r>
      <w:r w:rsidRPr="00637DA0">
        <w:rPr>
          <w:rFonts w:ascii="Times New Roman" w:hAnsi="Times New Roman" w:cs="Times New Roman"/>
          <w:iCs/>
          <w:kern w:val="0"/>
          <w:sz w:val="24"/>
        </w:rPr>
        <w:t>, Xie</w:t>
      </w:r>
      <w:r w:rsid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K (2020)</w:t>
      </w:r>
      <w:r w:rsid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Pr="00637DA0">
        <w:rPr>
          <w:rFonts w:ascii="Times New Roman" w:hAnsi="Times New Roman" w:cs="Times New Roman"/>
          <w:iCs/>
          <w:kern w:val="0"/>
          <w:sz w:val="24"/>
          <w:lang w:val="en-GB"/>
        </w:rPr>
        <w:t>Catalytic Co</w:t>
      </w:r>
      <w:r w:rsidRPr="00637DA0">
        <w:rPr>
          <w:rFonts w:ascii="Times New Roman" w:hAnsi="Times New Roman" w:cs="Times New Roman"/>
          <w:iCs/>
          <w:kern w:val="0"/>
          <w:sz w:val="24"/>
          <w:vertAlign w:val="subscript"/>
          <w:lang w:val="en-GB"/>
        </w:rPr>
        <w:t>9</w:t>
      </w:r>
      <w:r w:rsidRPr="00637DA0">
        <w:rPr>
          <w:rFonts w:ascii="Times New Roman" w:hAnsi="Times New Roman" w:cs="Times New Roman"/>
          <w:iCs/>
          <w:kern w:val="0"/>
          <w:sz w:val="24"/>
          <w:lang w:val="en-GB"/>
        </w:rPr>
        <w:t>S</w:t>
      </w:r>
      <w:r w:rsidRPr="00637DA0">
        <w:rPr>
          <w:rFonts w:ascii="Times New Roman" w:hAnsi="Times New Roman" w:cs="Times New Roman"/>
          <w:iCs/>
          <w:kern w:val="0"/>
          <w:sz w:val="24"/>
          <w:vertAlign w:val="subscript"/>
          <w:lang w:val="en-GB"/>
        </w:rPr>
        <w:t>8</w:t>
      </w:r>
      <w:r w:rsidRPr="00637DA0">
        <w:rPr>
          <w:rFonts w:ascii="Times New Roman" w:hAnsi="Times New Roman" w:cs="Times New Roman"/>
          <w:iCs/>
          <w:kern w:val="0"/>
          <w:sz w:val="24"/>
          <w:lang w:val="en-GB"/>
        </w:rPr>
        <w:t xml:space="preserve"> decorated carbon nanoboxes as efficient cathode host for long-life lithium-sulfur batteries</w:t>
      </w:r>
      <w:r w:rsidR="00305D82">
        <w:rPr>
          <w:rFonts w:ascii="Times New Roman" w:hAnsi="Times New Roman" w:cs="Times New Roman"/>
          <w:iCs/>
          <w:kern w:val="0"/>
          <w:sz w:val="24"/>
          <w:lang w:val="en-GB"/>
        </w:rPr>
        <w:t>.</w:t>
      </w:r>
      <w:r w:rsidRPr="00637DA0">
        <w:rPr>
          <w:rFonts w:ascii="Times New Roman" w:hAnsi="Times New Roman" w:cs="Times New Roman"/>
          <w:iCs/>
          <w:kern w:val="0"/>
          <w:sz w:val="24"/>
        </w:rPr>
        <w:t xml:space="preserve"> Nano Res</w:t>
      </w:r>
      <w:r w:rsid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Pr="00637DA0">
        <w:rPr>
          <w:rFonts w:ascii="Times New Roman" w:hAnsi="Times New Roman" w:cs="Times New Roman"/>
          <w:iCs/>
          <w:kern w:val="0"/>
          <w:sz w:val="24"/>
        </w:rPr>
        <w:t>13</w:t>
      </w:r>
      <w:r w:rsidR="00305D82">
        <w:rPr>
          <w:rFonts w:ascii="Times New Roman" w:hAnsi="Times New Roman" w:cs="Times New Roman"/>
          <w:iCs/>
          <w:kern w:val="0"/>
          <w:sz w:val="24"/>
        </w:rPr>
        <w:t>:</w:t>
      </w:r>
      <w:r w:rsidRPr="00637DA0">
        <w:rPr>
          <w:rFonts w:ascii="Times New Roman" w:hAnsi="Times New Roman" w:cs="Times New Roman"/>
          <w:iCs/>
          <w:kern w:val="0"/>
          <w:sz w:val="24"/>
        </w:rPr>
        <w:t>2143-2148</w:t>
      </w:r>
    </w:p>
    <w:p w14:paraId="04E02FBA" w14:textId="6429FC37" w:rsidR="00637DA0" w:rsidRPr="00003193" w:rsidRDefault="00637DA0" w:rsidP="00637DA0">
      <w:pPr>
        <w:pStyle w:val="RSCB04AHeadingSection"/>
        <w:numPr>
          <w:ilvl w:val="0"/>
          <w:numId w:val="1"/>
        </w:numPr>
        <w:spacing w:before="0" w:after="0" w:line="480" w:lineRule="auto"/>
        <w:jc w:val="both"/>
        <w:rPr>
          <w:rFonts w:ascii="Times New Roman" w:eastAsia="MS Mincho" w:hAnsi="Times New Roman"/>
          <w:b w:val="0"/>
          <w:kern w:val="0"/>
          <w:szCs w:val="21"/>
          <w:lang w:val="en-US" w:eastAsia="ja-JP"/>
        </w:rPr>
      </w:pP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Xu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JL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</w:t>
      </w:r>
      <w:r w:rsidRPr="00F243E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Liu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L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Sun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YH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Lu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RF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Wang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ZR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Sun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Q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(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2020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)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Engineering of three-dimensional nanohybrids: Co</w:t>
      </w:r>
      <w:r w:rsidRPr="00003193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9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</w:t>
      </w:r>
      <w:r w:rsidRPr="00003193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8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nanocrystal coated hollow carbon nanosphere for advanced lithium storage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.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Appl</w:t>
      </w:r>
      <w:r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Surf Sci </w:t>
      </w:r>
      <w:r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514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: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146092</w:t>
      </w:r>
    </w:p>
    <w:p w14:paraId="58579B1E" w14:textId="352C5CA4" w:rsidR="00637DA0" w:rsidRPr="00DF26AE" w:rsidRDefault="00637DA0" w:rsidP="00637DA0">
      <w:pPr>
        <w:pStyle w:val="RSCB04AHeadingSection"/>
        <w:numPr>
          <w:ilvl w:val="0"/>
          <w:numId w:val="1"/>
        </w:numPr>
        <w:spacing w:before="0" w:after="0" w:line="480" w:lineRule="auto"/>
        <w:jc w:val="both"/>
        <w:rPr>
          <w:rFonts w:ascii="Times New Roman" w:eastAsia="MS Mincho" w:hAnsi="Times New Roman"/>
          <w:b w:val="0"/>
          <w:kern w:val="0"/>
          <w:szCs w:val="21"/>
          <w:lang w:val="en-US" w:eastAsia="ja-JP"/>
        </w:rPr>
      </w:pP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Chen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L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Xie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XF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Zhang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ZA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Kong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XZ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Liang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SQ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Pan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AQ (2020)</w:t>
      </w:r>
      <w:bookmarkStart w:id="12" w:name="OLE_LINK53"/>
      <w:bookmarkStart w:id="13" w:name="OLE_LINK54"/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One-pot synthesis of hetero-Co</w:t>
      </w:r>
      <w:r w:rsidRPr="00DF26AE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9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</w:t>
      </w:r>
      <w:r w:rsidRPr="00DF26AE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8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-NiS sheets on graphene to boost lithium-sulfur battery performance</w:t>
      </w:r>
      <w:bookmarkEnd w:id="12"/>
      <w:bookmarkEnd w:id="13"/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.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Inorg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Chem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Front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7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: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2160-2167</w:t>
      </w:r>
    </w:p>
    <w:p w14:paraId="58107A4B" w14:textId="50936DD1" w:rsidR="00637DA0" w:rsidRPr="00996A22" w:rsidRDefault="00637DA0" w:rsidP="00637DA0">
      <w:pPr>
        <w:pStyle w:val="af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Cs/>
          <w:noProof/>
          <w:sz w:val="24"/>
        </w:rPr>
      </w:pPr>
      <w:r w:rsidRPr="00996A22">
        <w:rPr>
          <w:rFonts w:ascii="Times New Roman" w:hAnsi="Times New Roman" w:cs="Times New Roman"/>
          <w:sz w:val="24"/>
          <w:szCs w:val="24"/>
        </w:rPr>
        <w:t>Liu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996A22">
        <w:rPr>
          <w:rFonts w:ascii="Times New Roman" w:hAnsi="Times New Roman" w:cs="Times New Roman"/>
          <w:sz w:val="24"/>
          <w:szCs w:val="24"/>
        </w:rPr>
        <w:t>XF</w:t>
      </w:r>
      <w:r w:rsidRPr="00996A22">
        <w:rPr>
          <w:rFonts w:ascii="Times New Roman" w:hAnsi="Times New Roman" w:cs="Times New Roman"/>
          <w:sz w:val="24"/>
          <w:szCs w:val="24"/>
        </w:rPr>
        <w:t>, Wang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996A22">
        <w:rPr>
          <w:rFonts w:ascii="Times New Roman" w:hAnsi="Times New Roman" w:cs="Times New Roman"/>
          <w:sz w:val="24"/>
          <w:szCs w:val="24"/>
        </w:rPr>
        <w:t>D</w:t>
      </w:r>
      <w:r w:rsidRPr="00996A22">
        <w:rPr>
          <w:rFonts w:ascii="Times New Roman" w:hAnsi="Times New Roman" w:cs="Times New Roman"/>
          <w:sz w:val="24"/>
          <w:szCs w:val="24"/>
        </w:rPr>
        <w:t>, Yang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996A22">
        <w:rPr>
          <w:rFonts w:ascii="Times New Roman" w:hAnsi="Times New Roman" w:cs="Times New Roman"/>
          <w:sz w:val="24"/>
          <w:szCs w:val="24"/>
        </w:rPr>
        <w:t>XZ</w:t>
      </w:r>
      <w:r w:rsidRPr="00996A22">
        <w:rPr>
          <w:rFonts w:ascii="Times New Roman" w:hAnsi="Times New Roman" w:cs="Times New Roman"/>
          <w:sz w:val="24"/>
          <w:szCs w:val="24"/>
        </w:rPr>
        <w:t>, Zhao</w:t>
      </w:r>
      <w:r w:rsidR="00305D82" w:rsidRPr="00996A22">
        <w:rPr>
          <w:rFonts w:ascii="Times New Roman" w:hAnsi="Times New Roman" w:cs="Times New Roman"/>
          <w:sz w:val="24"/>
          <w:szCs w:val="24"/>
        </w:rPr>
        <w:t xml:space="preserve"> ZZ</w:t>
      </w:r>
      <w:r w:rsidRPr="00996A22">
        <w:rPr>
          <w:rFonts w:ascii="Times New Roman" w:hAnsi="Times New Roman" w:cs="Times New Roman"/>
          <w:sz w:val="24"/>
          <w:szCs w:val="24"/>
        </w:rPr>
        <w:t>, Yang</w:t>
      </w:r>
      <w:r w:rsidR="00305D82" w:rsidRPr="00996A22">
        <w:rPr>
          <w:rFonts w:ascii="Times New Roman" w:hAnsi="Times New Roman" w:cs="Times New Roman"/>
          <w:sz w:val="24"/>
          <w:szCs w:val="24"/>
        </w:rPr>
        <w:t xml:space="preserve"> H</w:t>
      </w:r>
      <w:r w:rsidRPr="00996A22">
        <w:rPr>
          <w:rFonts w:ascii="Times New Roman" w:hAnsi="Times New Roman" w:cs="Times New Roman"/>
          <w:sz w:val="24"/>
          <w:szCs w:val="24"/>
        </w:rPr>
        <w:t>, Feng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996A22">
        <w:rPr>
          <w:rFonts w:ascii="Times New Roman" w:hAnsi="Times New Roman" w:cs="Times New Roman"/>
          <w:sz w:val="24"/>
          <w:szCs w:val="24"/>
        </w:rPr>
        <w:t>M</w:t>
      </w:r>
      <w:r w:rsidRPr="00996A22">
        <w:rPr>
          <w:rFonts w:ascii="Times New Roman" w:hAnsi="Times New Roman" w:cs="Times New Roman"/>
          <w:sz w:val="24"/>
          <w:szCs w:val="24"/>
        </w:rPr>
        <w:t>, Zhang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996A22">
        <w:rPr>
          <w:rFonts w:ascii="Times New Roman" w:hAnsi="Times New Roman" w:cs="Times New Roman"/>
          <w:sz w:val="24"/>
          <w:szCs w:val="24"/>
        </w:rPr>
        <w:t>W</w:t>
      </w:r>
      <w:r w:rsidRPr="00996A22">
        <w:rPr>
          <w:rFonts w:ascii="Times New Roman" w:hAnsi="Times New Roman" w:cs="Times New Roman"/>
          <w:sz w:val="24"/>
          <w:szCs w:val="24"/>
        </w:rPr>
        <w:t>, Zheng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996A22">
        <w:rPr>
          <w:rFonts w:ascii="Times New Roman" w:hAnsi="Times New Roman" w:cs="Times New Roman"/>
          <w:sz w:val="24"/>
          <w:szCs w:val="24"/>
        </w:rPr>
        <w:t>WT (2019)</w:t>
      </w:r>
      <w:r w:rsidR="00305D82">
        <w:rPr>
          <w:rFonts w:ascii="Times New Roman" w:hAnsi="Times New Roman" w:cs="Times New Roman"/>
          <w:sz w:val="24"/>
          <w:szCs w:val="24"/>
        </w:rPr>
        <w:t xml:space="preserve"> </w:t>
      </w:r>
      <w:r w:rsidRPr="00996A22">
        <w:rPr>
          <w:rFonts w:ascii="Times New Roman" w:hAnsi="Times New Roman" w:cs="Times New Roman"/>
          <w:sz w:val="24"/>
          <w:szCs w:val="24"/>
        </w:rPr>
        <w:t xml:space="preserve">Synergistic </w:t>
      </w:r>
      <w:r w:rsidRPr="00996A22">
        <w:rPr>
          <w:rFonts w:ascii="Times New Roman" w:hAnsi="Times New Roman" w:cs="Times New Roman" w:hint="eastAsia"/>
          <w:sz w:val="24"/>
          <w:szCs w:val="24"/>
        </w:rPr>
        <w:t>d</w:t>
      </w:r>
      <w:r w:rsidRPr="00996A22">
        <w:rPr>
          <w:rFonts w:ascii="Times New Roman" w:hAnsi="Times New Roman" w:cs="Times New Roman"/>
          <w:sz w:val="24"/>
          <w:szCs w:val="24"/>
        </w:rPr>
        <w:t>ual-confinement effect: Merit of hollowly metallic Co</w:t>
      </w:r>
      <w:r w:rsidRPr="00996A22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996A22">
        <w:rPr>
          <w:rFonts w:ascii="Times New Roman" w:hAnsi="Times New Roman" w:cs="Times New Roman"/>
          <w:sz w:val="24"/>
          <w:szCs w:val="24"/>
        </w:rPr>
        <w:t>S</w:t>
      </w:r>
      <w:r w:rsidRPr="00996A22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996A22">
        <w:rPr>
          <w:rFonts w:ascii="Times New Roman" w:hAnsi="Times New Roman" w:cs="Times New Roman"/>
          <w:sz w:val="24"/>
          <w:szCs w:val="24"/>
        </w:rPr>
        <w:t xml:space="preserve"> in packaging enhancement of electrochemical performance of Li-S batteries</w:t>
      </w:r>
      <w:r w:rsidR="00305D82">
        <w:rPr>
          <w:rFonts w:ascii="Times New Roman" w:hAnsi="Times New Roman" w:cs="Times New Roman"/>
          <w:sz w:val="24"/>
          <w:szCs w:val="24"/>
        </w:rPr>
        <w:t>.</w:t>
      </w:r>
      <w:r w:rsidRPr="00996A22">
        <w:rPr>
          <w:rFonts w:ascii="Times New Roman" w:hAnsi="Times New Roman" w:cs="Times New Roman"/>
          <w:sz w:val="24"/>
          <w:szCs w:val="24"/>
        </w:rPr>
        <w:t xml:space="preserve"> ACS Appl</w:t>
      </w:r>
      <w:r w:rsidR="00305D82">
        <w:rPr>
          <w:rFonts w:ascii="Times New Roman" w:hAnsi="Times New Roman" w:cs="Times New Roman"/>
          <w:sz w:val="24"/>
          <w:szCs w:val="24"/>
        </w:rPr>
        <w:t xml:space="preserve"> </w:t>
      </w:r>
      <w:r w:rsidRPr="00996A22">
        <w:rPr>
          <w:rFonts w:ascii="Times New Roman" w:hAnsi="Times New Roman" w:cs="Times New Roman"/>
          <w:sz w:val="24"/>
          <w:szCs w:val="24"/>
        </w:rPr>
        <w:t>Energy Mater</w:t>
      </w:r>
      <w:r w:rsidR="00305D82">
        <w:rPr>
          <w:rFonts w:ascii="Times New Roman" w:hAnsi="Times New Roman" w:cs="Times New Roman"/>
          <w:sz w:val="24"/>
          <w:szCs w:val="24"/>
        </w:rPr>
        <w:t xml:space="preserve"> </w:t>
      </w:r>
      <w:r w:rsidRPr="00996A22">
        <w:rPr>
          <w:rFonts w:ascii="Times New Roman" w:hAnsi="Times New Roman" w:cs="Times New Roman"/>
          <w:sz w:val="24"/>
          <w:szCs w:val="24"/>
        </w:rPr>
        <w:t>2</w:t>
      </w:r>
      <w:r w:rsidR="00305D82">
        <w:rPr>
          <w:rFonts w:ascii="Times New Roman" w:hAnsi="Times New Roman" w:cs="Times New Roman"/>
          <w:sz w:val="24"/>
          <w:szCs w:val="24"/>
        </w:rPr>
        <w:t>:</w:t>
      </w:r>
      <w:r w:rsidRPr="00996A22">
        <w:rPr>
          <w:rFonts w:ascii="Times New Roman" w:hAnsi="Times New Roman" w:cs="Times New Roman"/>
          <w:sz w:val="24"/>
          <w:szCs w:val="24"/>
        </w:rPr>
        <w:t>1428-1435</w:t>
      </w:r>
    </w:p>
    <w:p w14:paraId="408CC38B" w14:textId="1A15968D" w:rsidR="00637DA0" w:rsidRPr="00003193" w:rsidRDefault="00637DA0" w:rsidP="00637DA0">
      <w:pPr>
        <w:pStyle w:val="RSCB04AHeadingSection"/>
        <w:numPr>
          <w:ilvl w:val="0"/>
          <w:numId w:val="1"/>
        </w:numPr>
        <w:spacing w:before="0" w:after="0" w:line="480" w:lineRule="auto"/>
        <w:jc w:val="both"/>
        <w:rPr>
          <w:rFonts w:ascii="Times New Roman" w:eastAsia="MS Mincho" w:hAnsi="Times New Roman"/>
          <w:b w:val="0"/>
          <w:kern w:val="0"/>
          <w:szCs w:val="21"/>
          <w:lang w:val="en-US" w:eastAsia="ja-JP"/>
        </w:rPr>
      </w:pP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Chen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T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Ma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LB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Cheng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BR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Chen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RP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Hu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Y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Zhu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GY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Wang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YR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</w:t>
      </w:r>
      <w:r w:rsidRPr="00DF26AE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Liang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J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Tie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ZX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Liu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J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Jin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Z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(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2017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)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Metallic and polar Co</w:t>
      </w:r>
      <w:r w:rsidRPr="00003193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9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</w:t>
      </w:r>
      <w:r w:rsidRPr="00003193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8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inlaid carbon hollow nanopolyhedra as efficient polysulfide mediator for lithium-sulfur batteries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.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Nano Energy </w:t>
      </w:r>
      <w:r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38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: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239-</w:t>
      </w:r>
      <w:r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2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48</w:t>
      </w:r>
    </w:p>
    <w:p w14:paraId="36B347A5" w14:textId="2852B7EF" w:rsidR="00637DA0" w:rsidRPr="00003193" w:rsidRDefault="00637DA0" w:rsidP="00637DA0">
      <w:pPr>
        <w:pStyle w:val="af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003193">
        <w:rPr>
          <w:rFonts w:ascii="Times New Roman" w:hAnsi="Times New Roman" w:cs="Times New Roman"/>
          <w:sz w:val="24"/>
          <w:szCs w:val="24"/>
        </w:rPr>
        <w:lastRenderedPageBreak/>
        <w:t>Yu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Y</w:t>
      </w:r>
      <w:r w:rsidRPr="00003193">
        <w:rPr>
          <w:rFonts w:ascii="Times New Roman" w:hAnsi="Times New Roman" w:cs="Times New Roman"/>
          <w:sz w:val="24"/>
          <w:szCs w:val="24"/>
        </w:rPr>
        <w:t>, Zhan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ZH</w:t>
      </w:r>
      <w:r w:rsidRPr="00003193">
        <w:rPr>
          <w:rFonts w:ascii="Times New Roman" w:hAnsi="Times New Roman" w:cs="Times New Roman"/>
          <w:sz w:val="24"/>
          <w:szCs w:val="24"/>
        </w:rPr>
        <w:t>, Tang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PJ</w:t>
      </w:r>
      <w:r w:rsidRPr="00003193">
        <w:rPr>
          <w:rFonts w:ascii="Times New Roman" w:hAnsi="Times New Roman" w:cs="Times New Roman"/>
          <w:sz w:val="24"/>
          <w:szCs w:val="24"/>
        </w:rPr>
        <w:t>, Xu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QY</w:t>
      </w:r>
      <w:r w:rsidRPr="00003193">
        <w:rPr>
          <w:rFonts w:ascii="Times New Roman" w:hAnsi="Times New Roman" w:cs="Times New Roman"/>
          <w:sz w:val="24"/>
          <w:szCs w:val="24"/>
        </w:rPr>
        <w:t>, Fan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Q</w:t>
      </w:r>
      <w:r w:rsidRPr="00003193">
        <w:rPr>
          <w:rFonts w:ascii="Times New Roman" w:hAnsi="Times New Roman" w:cs="Times New Roman"/>
          <w:sz w:val="24"/>
          <w:szCs w:val="24"/>
        </w:rPr>
        <w:t>, Wang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W</w:t>
      </w:r>
      <w:r w:rsidRPr="00003193">
        <w:rPr>
          <w:rFonts w:ascii="Times New Roman" w:hAnsi="Times New Roman" w:cs="Times New Roman"/>
          <w:sz w:val="24"/>
          <w:szCs w:val="24"/>
        </w:rPr>
        <w:t>, Shen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K</w:t>
      </w:r>
      <w:r w:rsidRPr="00003193">
        <w:rPr>
          <w:rFonts w:ascii="Times New Roman" w:hAnsi="Times New Roman" w:cs="Times New Roman"/>
          <w:sz w:val="24"/>
          <w:szCs w:val="24"/>
        </w:rPr>
        <w:t xml:space="preserve"> </w:t>
      </w:r>
      <w:r w:rsidR="00305D82">
        <w:rPr>
          <w:rFonts w:ascii="Times New Roman" w:hAnsi="Times New Roman" w:cs="Times New Roman"/>
          <w:sz w:val="24"/>
          <w:szCs w:val="24"/>
        </w:rPr>
        <w:t xml:space="preserve">(2021) </w:t>
      </w:r>
      <w:r w:rsidRPr="00003193">
        <w:rPr>
          <w:rFonts w:ascii="Times New Roman" w:hAnsi="Times New Roman" w:cs="Times New Roman"/>
          <w:sz w:val="24"/>
          <w:szCs w:val="24"/>
        </w:rPr>
        <w:t>Promoting polysulfide redox kinetics by Co</w:t>
      </w:r>
      <w:r w:rsidRPr="00003193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03193">
        <w:rPr>
          <w:rFonts w:ascii="Times New Roman" w:hAnsi="Times New Roman" w:cs="Times New Roman"/>
          <w:sz w:val="24"/>
          <w:szCs w:val="24"/>
        </w:rPr>
        <w:t>S</w:t>
      </w:r>
      <w:r w:rsidRPr="00003193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003193">
        <w:rPr>
          <w:rFonts w:ascii="Times New Roman" w:hAnsi="Times New Roman" w:cs="Times New Roman"/>
          <w:sz w:val="24"/>
          <w:szCs w:val="24"/>
        </w:rPr>
        <w:t xml:space="preserve"> nanoparticle-embedded in N-doped carbon nanotube hollow polyhedron for lithium sulfur batteries</w:t>
      </w:r>
      <w:r w:rsidR="00305D82">
        <w:rPr>
          <w:rFonts w:ascii="Times New Roman" w:hAnsi="Times New Roman" w:cs="Times New Roman"/>
          <w:sz w:val="24"/>
          <w:szCs w:val="24"/>
        </w:rPr>
        <w:t>.</w:t>
      </w:r>
      <w:r w:rsidRPr="00003193">
        <w:rPr>
          <w:rFonts w:ascii="Times New Roman" w:hAnsi="Times New Roman" w:cs="Times New Roman"/>
          <w:sz w:val="24"/>
          <w:szCs w:val="24"/>
        </w:rPr>
        <w:t xml:space="preserve"> J Alloys Compd </w:t>
      </w:r>
      <w:r>
        <w:rPr>
          <w:rFonts w:ascii="Times New Roman" w:hAnsi="Times New Roman" w:cs="Times New Roman"/>
          <w:sz w:val="24"/>
          <w:szCs w:val="24"/>
        </w:rPr>
        <w:t>869</w:t>
      </w:r>
      <w:r w:rsidR="00305D82">
        <w:rPr>
          <w:rFonts w:ascii="Times New Roman" w:hAnsi="Times New Roman" w:cs="Times New Roman"/>
          <w:sz w:val="24"/>
          <w:szCs w:val="24"/>
        </w:rPr>
        <w:t>:</w:t>
      </w:r>
      <w:r w:rsidRPr="00003193">
        <w:rPr>
          <w:rFonts w:ascii="Times New Roman" w:hAnsi="Times New Roman" w:cs="Times New Roman"/>
          <w:sz w:val="24"/>
          <w:szCs w:val="24"/>
        </w:rPr>
        <w:t>159306</w:t>
      </w:r>
    </w:p>
    <w:p w14:paraId="50FF4547" w14:textId="1BDB8ABF" w:rsidR="00637DA0" w:rsidRPr="00003193" w:rsidRDefault="00637DA0" w:rsidP="00637DA0">
      <w:pPr>
        <w:pStyle w:val="af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003193">
        <w:rPr>
          <w:rFonts w:ascii="Times New Roman" w:hAnsi="Times New Roman" w:cs="Times New Roman"/>
          <w:sz w:val="24"/>
          <w:szCs w:val="24"/>
        </w:rPr>
        <w:t>Wei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J</w:t>
      </w:r>
      <w:r w:rsidRPr="00003193">
        <w:rPr>
          <w:rFonts w:ascii="Times New Roman" w:hAnsi="Times New Roman" w:cs="Times New Roman"/>
          <w:sz w:val="24"/>
          <w:szCs w:val="24"/>
        </w:rPr>
        <w:t>, Chen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B</w:t>
      </w:r>
      <w:r w:rsidRPr="00003193">
        <w:rPr>
          <w:rFonts w:ascii="Times New Roman" w:hAnsi="Times New Roman" w:cs="Times New Roman"/>
          <w:sz w:val="24"/>
          <w:szCs w:val="24"/>
        </w:rPr>
        <w:t>, Su</w:t>
      </w:r>
      <w:r w:rsidR="00305D82" w:rsidRPr="00003193">
        <w:rPr>
          <w:rFonts w:ascii="Times New Roman" w:hAnsi="Times New Roman" w:cs="Times New Roman"/>
          <w:sz w:val="24"/>
          <w:szCs w:val="24"/>
        </w:rPr>
        <w:t xml:space="preserve"> H</w:t>
      </w:r>
      <w:r w:rsidRPr="00003193">
        <w:rPr>
          <w:rFonts w:ascii="Times New Roman" w:hAnsi="Times New Roman" w:cs="Times New Roman"/>
          <w:sz w:val="24"/>
          <w:szCs w:val="24"/>
        </w:rPr>
        <w:t>,</w:t>
      </w:r>
      <w:r w:rsidRPr="00DF26AE">
        <w:rPr>
          <w:rFonts w:ascii="Times New Roman" w:hAnsi="Times New Roman" w:cs="Times New Roman"/>
          <w:sz w:val="24"/>
          <w:szCs w:val="24"/>
        </w:rPr>
        <w:t xml:space="preserve"> </w:t>
      </w:r>
      <w:r w:rsidRPr="00003193">
        <w:rPr>
          <w:rFonts w:ascii="Times New Roman" w:hAnsi="Times New Roman" w:cs="Times New Roman"/>
          <w:sz w:val="24"/>
          <w:szCs w:val="24"/>
        </w:rPr>
        <w:t>Jiang</w:t>
      </w:r>
      <w:r w:rsidR="00305D82" w:rsidRPr="00003193">
        <w:rPr>
          <w:rFonts w:ascii="Times New Roman" w:hAnsi="Times New Roman" w:cs="Times New Roman"/>
          <w:sz w:val="24"/>
          <w:szCs w:val="24"/>
        </w:rPr>
        <w:t xml:space="preserve"> C</w:t>
      </w:r>
      <w:r w:rsidRPr="00003193">
        <w:rPr>
          <w:rFonts w:ascii="Times New Roman" w:hAnsi="Times New Roman" w:cs="Times New Roman"/>
          <w:sz w:val="24"/>
          <w:szCs w:val="24"/>
        </w:rPr>
        <w:t>, Li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XT</w:t>
      </w:r>
      <w:r w:rsidRPr="00003193">
        <w:rPr>
          <w:rFonts w:ascii="Times New Roman" w:hAnsi="Times New Roman" w:cs="Times New Roman"/>
          <w:sz w:val="24"/>
          <w:szCs w:val="24"/>
        </w:rPr>
        <w:t>, Qiao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SS</w:t>
      </w:r>
      <w:r w:rsidRPr="00003193">
        <w:rPr>
          <w:rFonts w:ascii="Times New Roman" w:hAnsi="Times New Roman" w:cs="Times New Roman"/>
          <w:sz w:val="24"/>
          <w:szCs w:val="24"/>
        </w:rPr>
        <w:t>, Zhang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H</w:t>
      </w:r>
      <w:r w:rsidR="00305D82">
        <w:rPr>
          <w:rFonts w:ascii="Times New Roman" w:hAnsi="Times New Roman" w:cs="Times New Roman"/>
          <w:sz w:val="24"/>
          <w:szCs w:val="24"/>
        </w:rPr>
        <w:t xml:space="preserve"> (</w:t>
      </w:r>
      <w:r w:rsidR="00305D82" w:rsidRPr="00003193">
        <w:rPr>
          <w:rFonts w:ascii="Times New Roman" w:hAnsi="Times New Roman" w:cs="Times New Roman"/>
          <w:sz w:val="24"/>
          <w:szCs w:val="24"/>
        </w:rPr>
        <w:t>2021</w:t>
      </w:r>
      <w:r w:rsidR="00305D82">
        <w:rPr>
          <w:rFonts w:ascii="Times New Roman" w:hAnsi="Times New Roman" w:cs="Times New Roman"/>
          <w:sz w:val="24"/>
          <w:szCs w:val="24"/>
        </w:rPr>
        <w:t xml:space="preserve">) </w:t>
      </w:r>
      <w:r w:rsidRPr="00003193">
        <w:rPr>
          <w:rFonts w:ascii="Times New Roman" w:hAnsi="Times New Roman" w:cs="Times New Roman"/>
          <w:sz w:val="24"/>
          <w:szCs w:val="24"/>
        </w:rPr>
        <w:t>Co</w:t>
      </w:r>
      <w:r w:rsidRPr="00003193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03193">
        <w:rPr>
          <w:rFonts w:ascii="Times New Roman" w:hAnsi="Times New Roman" w:cs="Times New Roman"/>
          <w:sz w:val="24"/>
          <w:szCs w:val="24"/>
        </w:rPr>
        <w:t>S</w:t>
      </w:r>
      <w:r w:rsidRPr="00003193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003193">
        <w:rPr>
          <w:rFonts w:ascii="Times New Roman" w:hAnsi="Times New Roman" w:cs="Times New Roman"/>
          <w:sz w:val="24"/>
          <w:szCs w:val="24"/>
        </w:rPr>
        <w:t xml:space="preserve"> nanotube wrapped with graphene oxide as sulfur hosts with ultra-high sulfur content for lithium-sulfur battery</w:t>
      </w:r>
      <w:r w:rsidR="00305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193">
        <w:rPr>
          <w:rFonts w:ascii="Times New Roman" w:hAnsi="Times New Roman" w:cs="Times New Roman"/>
          <w:sz w:val="24"/>
          <w:szCs w:val="24"/>
        </w:rPr>
        <w:t>Ceram</w:t>
      </w:r>
      <w:r w:rsidR="00305D82">
        <w:rPr>
          <w:rFonts w:ascii="Times New Roman" w:hAnsi="Times New Roman" w:cs="Times New Roman"/>
          <w:sz w:val="24"/>
          <w:szCs w:val="24"/>
        </w:rPr>
        <w:t xml:space="preserve"> </w:t>
      </w:r>
      <w:r w:rsidRPr="00003193">
        <w:rPr>
          <w:rFonts w:ascii="Times New Roman" w:hAnsi="Times New Roman" w:cs="Times New Roman"/>
          <w:sz w:val="24"/>
          <w:szCs w:val="24"/>
        </w:rPr>
        <w:t>Int</w:t>
      </w:r>
      <w:r w:rsidR="00305D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47</w:t>
      </w:r>
      <w:r w:rsidR="00305D82">
        <w:rPr>
          <w:rFonts w:ascii="Times New Roman" w:hAnsi="Times New Roman" w:cs="Times New Roman"/>
          <w:sz w:val="24"/>
          <w:szCs w:val="24"/>
        </w:rPr>
        <w:t>:</w:t>
      </w:r>
      <w:r w:rsidRPr="00003193">
        <w:rPr>
          <w:rFonts w:ascii="Times New Roman" w:hAnsi="Times New Roman" w:cs="Times New Roman"/>
          <w:sz w:val="24"/>
          <w:szCs w:val="24"/>
        </w:rPr>
        <w:t>2686-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003193">
        <w:rPr>
          <w:rFonts w:ascii="Times New Roman" w:hAnsi="Times New Roman" w:cs="Times New Roman"/>
          <w:sz w:val="24"/>
          <w:szCs w:val="24"/>
        </w:rPr>
        <w:t>93</w:t>
      </w:r>
    </w:p>
    <w:p w14:paraId="61CBDE5A" w14:textId="36356060" w:rsidR="00637DA0" w:rsidRPr="00003193" w:rsidRDefault="00637DA0" w:rsidP="00637DA0">
      <w:pPr>
        <w:pStyle w:val="af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bCs/>
          <w:noProof/>
          <w:sz w:val="24"/>
        </w:rPr>
      </w:pPr>
      <w:r w:rsidRPr="00003193">
        <w:rPr>
          <w:rFonts w:ascii="Times New Roman" w:hAnsi="Times New Roman" w:cs="Times New Roman"/>
          <w:sz w:val="24"/>
          <w:szCs w:val="24"/>
        </w:rPr>
        <w:t>Wei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J</w:t>
      </w:r>
      <w:r w:rsidRPr="00003193">
        <w:rPr>
          <w:rFonts w:ascii="Times New Roman" w:hAnsi="Times New Roman" w:cs="Times New Roman"/>
          <w:sz w:val="24"/>
          <w:szCs w:val="24"/>
        </w:rPr>
        <w:t>, Su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H</w:t>
      </w:r>
      <w:r w:rsidRPr="00003193">
        <w:rPr>
          <w:rFonts w:ascii="Times New Roman" w:hAnsi="Times New Roman" w:cs="Times New Roman"/>
          <w:sz w:val="24"/>
          <w:szCs w:val="24"/>
        </w:rPr>
        <w:t>, Qin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CM</w:t>
      </w:r>
      <w:r w:rsidRPr="00003193">
        <w:rPr>
          <w:rFonts w:ascii="Times New Roman" w:hAnsi="Times New Roman" w:cs="Times New Roman"/>
          <w:sz w:val="24"/>
          <w:szCs w:val="24"/>
        </w:rPr>
        <w:t>, Chen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B</w:t>
      </w:r>
      <w:r w:rsidRPr="00003193">
        <w:rPr>
          <w:rFonts w:ascii="Times New Roman" w:hAnsi="Times New Roman" w:cs="Times New Roman"/>
          <w:sz w:val="24"/>
          <w:szCs w:val="24"/>
        </w:rPr>
        <w:t>, Zhang</w:t>
      </w:r>
      <w:r w:rsidR="00305D82" w:rsidRPr="00003193">
        <w:rPr>
          <w:rFonts w:ascii="Times New Roman" w:hAnsi="Times New Roman" w:cs="Times New Roman"/>
          <w:sz w:val="24"/>
          <w:szCs w:val="24"/>
        </w:rPr>
        <w:t xml:space="preserve"> H</w:t>
      </w:r>
      <w:r w:rsidRPr="00003193">
        <w:rPr>
          <w:rFonts w:ascii="Times New Roman" w:hAnsi="Times New Roman" w:cs="Times New Roman"/>
          <w:sz w:val="24"/>
          <w:szCs w:val="24"/>
        </w:rPr>
        <w:t>, Wang</w:t>
      </w:r>
      <w:r w:rsidR="00305D82" w:rsidRPr="00305D82">
        <w:rPr>
          <w:rFonts w:ascii="Times New Roman" w:hAnsi="Times New Roman" w:cs="Times New Roman"/>
          <w:sz w:val="24"/>
          <w:szCs w:val="24"/>
        </w:rPr>
        <w:t xml:space="preserve"> </w:t>
      </w:r>
      <w:r w:rsidR="00305D82" w:rsidRPr="00003193">
        <w:rPr>
          <w:rFonts w:ascii="Times New Roman" w:hAnsi="Times New Roman" w:cs="Times New Roman"/>
          <w:sz w:val="24"/>
          <w:szCs w:val="24"/>
        </w:rPr>
        <w:t>JM</w:t>
      </w:r>
      <w:r w:rsidR="00305D82">
        <w:rPr>
          <w:rFonts w:ascii="Times New Roman" w:hAnsi="Times New Roman" w:cs="Times New Roman"/>
          <w:sz w:val="24"/>
          <w:szCs w:val="24"/>
        </w:rPr>
        <w:t xml:space="preserve"> (</w:t>
      </w:r>
      <w:r w:rsidR="00305D82" w:rsidRPr="00003193">
        <w:rPr>
          <w:rFonts w:ascii="Times New Roman" w:hAnsi="Times New Roman" w:cs="Times New Roman"/>
          <w:sz w:val="24"/>
          <w:szCs w:val="24"/>
        </w:rPr>
        <w:t>2019</w:t>
      </w:r>
      <w:r w:rsidR="00305D8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193">
        <w:rPr>
          <w:rFonts w:ascii="Times New Roman" w:hAnsi="Times New Roman" w:cs="Times New Roman"/>
          <w:sz w:val="24"/>
          <w:szCs w:val="24"/>
        </w:rPr>
        <w:t>Multifunctional Co</w:t>
      </w:r>
      <w:r w:rsidRPr="00003193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Pr="00003193">
        <w:rPr>
          <w:rFonts w:ascii="Times New Roman" w:hAnsi="Times New Roman" w:cs="Times New Roman"/>
          <w:sz w:val="24"/>
          <w:szCs w:val="24"/>
        </w:rPr>
        <w:t>S</w:t>
      </w:r>
      <w:r w:rsidRPr="00003193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003193">
        <w:rPr>
          <w:rFonts w:ascii="Times New Roman" w:hAnsi="Times New Roman" w:cs="Times New Roman"/>
          <w:sz w:val="24"/>
          <w:szCs w:val="24"/>
        </w:rPr>
        <w:t xml:space="preserve"> nanotubes for high-performance lithium-sulfur batteries</w:t>
      </w:r>
      <w:r w:rsidR="00305D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193">
        <w:rPr>
          <w:rFonts w:ascii="Times New Roman" w:hAnsi="Times New Roman" w:cs="Times New Roman"/>
          <w:sz w:val="24"/>
          <w:szCs w:val="24"/>
        </w:rPr>
        <w:t xml:space="preserve">J Electroanal Chem </w:t>
      </w:r>
      <w:r>
        <w:rPr>
          <w:rFonts w:ascii="Times New Roman" w:hAnsi="Times New Roman" w:cs="Times New Roman"/>
          <w:sz w:val="24"/>
          <w:szCs w:val="24"/>
        </w:rPr>
        <w:t>837</w:t>
      </w:r>
      <w:r w:rsidR="00305D82">
        <w:rPr>
          <w:rFonts w:ascii="Times New Roman" w:hAnsi="Times New Roman" w:cs="Times New Roman"/>
          <w:sz w:val="24"/>
          <w:szCs w:val="24"/>
        </w:rPr>
        <w:t>:</w:t>
      </w:r>
      <w:r w:rsidRPr="00003193">
        <w:rPr>
          <w:rFonts w:ascii="Times New Roman" w:hAnsi="Times New Roman" w:cs="Times New Roman"/>
          <w:sz w:val="24"/>
          <w:szCs w:val="24"/>
        </w:rPr>
        <w:t>184-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03193">
        <w:rPr>
          <w:rFonts w:ascii="Times New Roman" w:hAnsi="Times New Roman" w:cs="Times New Roman"/>
          <w:sz w:val="24"/>
          <w:szCs w:val="24"/>
        </w:rPr>
        <w:t>90</w:t>
      </w:r>
    </w:p>
    <w:p w14:paraId="651DFD22" w14:textId="13D3A32B" w:rsidR="00637DA0" w:rsidRPr="00637DA0" w:rsidRDefault="00637DA0" w:rsidP="00637DA0">
      <w:pPr>
        <w:pStyle w:val="RSCB04AHeadingSection"/>
        <w:numPr>
          <w:ilvl w:val="0"/>
          <w:numId w:val="1"/>
        </w:numPr>
        <w:spacing w:before="0" w:after="0" w:line="480" w:lineRule="auto"/>
        <w:jc w:val="both"/>
        <w:rPr>
          <w:rFonts w:ascii="Times New Roman" w:eastAsia="MS Mincho" w:hAnsi="Times New Roman"/>
          <w:b w:val="0"/>
          <w:kern w:val="0"/>
          <w:szCs w:val="21"/>
          <w:lang w:val="en-US" w:eastAsia="ja-JP"/>
        </w:rPr>
      </w:pP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Tong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W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Huang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Y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Jia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W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Wang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X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Guo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Y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Sun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Z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Jia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D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, Zong</w:t>
      </w:r>
      <w:r w:rsidR="00305D82" w:rsidRP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="00305D82"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J</w:t>
      </w:r>
      <w:r w:rsidR="00305D82"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(2018)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003193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Leaf like 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interconnected network structure of MWCNT/Co</w:t>
      </w:r>
      <w:r w:rsidRPr="00637DA0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9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S</w:t>
      </w:r>
      <w:r w:rsidRPr="00637DA0">
        <w:rPr>
          <w:rFonts w:ascii="Times New Roman" w:eastAsia="MS Mincho" w:hAnsi="Times New Roman"/>
          <w:b w:val="0"/>
          <w:kern w:val="0"/>
          <w:szCs w:val="21"/>
          <w:vertAlign w:val="subscript"/>
          <w:lang w:val="en-US" w:eastAsia="ja-JP"/>
        </w:rPr>
        <w:t>8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/S for lithium-sulfur batteries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. 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J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Alloys Compd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 xml:space="preserve"> 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731</w:t>
      </w:r>
      <w:r w:rsidR="00305D82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:</w:t>
      </w:r>
      <w:r w:rsidRPr="00637DA0">
        <w:rPr>
          <w:rFonts w:ascii="Times New Roman" w:eastAsia="MS Mincho" w:hAnsi="Times New Roman"/>
          <w:b w:val="0"/>
          <w:kern w:val="0"/>
          <w:szCs w:val="21"/>
          <w:lang w:val="en-US" w:eastAsia="ja-JP"/>
        </w:rPr>
        <w:t>964-970</w:t>
      </w:r>
    </w:p>
    <w:p w14:paraId="69047A9F" w14:textId="45C351DB" w:rsidR="00666B00" w:rsidRPr="00637DA0" w:rsidRDefault="00637DA0" w:rsidP="00637DA0">
      <w:pPr>
        <w:widowControl/>
        <w:numPr>
          <w:ilvl w:val="0"/>
          <w:numId w:val="1"/>
        </w:numPr>
        <w:spacing w:line="480" w:lineRule="auto"/>
        <w:rPr>
          <w:rFonts w:ascii="Times New Roman" w:hAnsi="Times New Roman" w:cs="Times New Roman"/>
          <w:iCs/>
          <w:kern w:val="0"/>
          <w:sz w:val="24"/>
        </w:rPr>
      </w:pPr>
      <w:r w:rsidRPr="00637DA0">
        <w:rPr>
          <w:rFonts w:ascii="Times New Roman" w:hAnsi="Times New Roman" w:cs="Times New Roman"/>
          <w:iCs/>
          <w:kern w:val="0"/>
          <w:sz w:val="24"/>
        </w:rPr>
        <w:t>Pang</w:t>
      </w:r>
      <w:r w:rsidR="00305D82" w:rsidRP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>Q</w:t>
      </w:r>
      <w:r w:rsidRPr="00637DA0">
        <w:rPr>
          <w:rFonts w:ascii="Times New Roman" w:hAnsi="Times New Roman" w:cs="Times New Roman"/>
          <w:iCs/>
          <w:kern w:val="0"/>
          <w:sz w:val="24"/>
        </w:rPr>
        <w:t>, Kundu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 xml:space="preserve"> DP</w:t>
      </w:r>
      <w:r w:rsidRPr="00637DA0">
        <w:rPr>
          <w:rFonts w:ascii="Times New Roman" w:hAnsi="Times New Roman" w:cs="Times New Roman"/>
          <w:iCs/>
          <w:kern w:val="0"/>
          <w:sz w:val="24"/>
        </w:rPr>
        <w:t>, Nazar</w:t>
      </w:r>
      <w:r w:rsidR="00305D82" w:rsidRPr="00637DA0">
        <w:rPr>
          <w:rFonts w:ascii="Times New Roman" w:hAnsi="Times New Roman" w:cs="Times New Roman"/>
          <w:iCs/>
          <w:kern w:val="0"/>
          <w:sz w:val="24"/>
        </w:rPr>
        <w:t xml:space="preserve"> LF (2016)</w:t>
      </w:r>
      <w:r w:rsid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Pr="00637DA0">
        <w:rPr>
          <w:rFonts w:ascii="Times New Roman" w:hAnsi="Times New Roman" w:cs="Times New Roman"/>
          <w:iCs/>
          <w:kern w:val="0"/>
          <w:sz w:val="24"/>
          <w:lang w:val="en-GB"/>
        </w:rPr>
        <w:t>A graphene-like metallic cathode host for long-life and high-loading lithium-sulfur batteries</w:t>
      </w:r>
      <w:r w:rsidR="00305D82">
        <w:rPr>
          <w:rFonts w:ascii="Times New Roman" w:hAnsi="Times New Roman" w:cs="Times New Roman"/>
          <w:iCs/>
          <w:kern w:val="0"/>
          <w:sz w:val="24"/>
          <w:lang w:val="en-GB"/>
        </w:rPr>
        <w:t>.</w:t>
      </w:r>
      <w:r w:rsidRPr="00637DA0">
        <w:rPr>
          <w:rFonts w:ascii="Times New Roman" w:hAnsi="Times New Roman" w:cs="Times New Roman"/>
          <w:iCs/>
          <w:kern w:val="0"/>
          <w:sz w:val="24"/>
          <w:lang w:val="en-GB"/>
        </w:rPr>
        <w:t xml:space="preserve"> </w:t>
      </w:r>
      <w:r w:rsidRPr="00637DA0">
        <w:rPr>
          <w:rFonts w:ascii="Times New Roman" w:hAnsi="Times New Roman" w:cs="Times New Roman"/>
          <w:iCs/>
          <w:kern w:val="0"/>
          <w:sz w:val="24"/>
        </w:rPr>
        <w:t>Mater</w:t>
      </w:r>
      <w:r w:rsid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Pr="00637DA0">
        <w:rPr>
          <w:rFonts w:ascii="Times New Roman" w:hAnsi="Times New Roman" w:cs="Times New Roman"/>
          <w:iCs/>
          <w:kern w:val="0"/>
          <w:sz w:val="24"/>
        </w:rPr>
        <w:t>Horiz</w:t>
      </w:r>
      <w:r w:rsidR="00305D82">
        <w:rPr>
          <w:rFonts w:ascii="Times New Roman" w:hAnsi="Times New Roman" w:cs="Times New Roman"/>
          <w:iCs/>
          <w:kern w:val="0"/>
          <w:sz w:val="24"/>
        </w:rPr>
        <w:t xml:space="preserve"> </w:t>
      </w:r>
      <w:r w:rsidRPr="00637DA0">
        <w:rPr>
          <w:rFonts w:ascii="Times New Roman" w:hAnsi="Times New Roman" w:cs="Times New Roman"/>
          <w:iCs/>
          <w:kern w:val="0"/>
          <w:sz w:val="24"/>
        </w:rPr>
        <w:t>3</w:t>
      </w:r>
      <w:r w:rsidR="00305D82">
        <w:rPr>
          <w:rFonts w:ascii="Times New Roman" w:hAnsi="Times New Roman" w:cs="Times New Roman"/>
          <w:iCs/>
          <w:kern w:val="0"/>
          <w:sz w:val="24"/>
        </w:rPr>
        <w:t>:</w:t>
      </w:r>
      <w:r w:rsidRPr="00637DA0">
        <w:rPr>
          <w:rFonts w:ascii="Times New Roman" w:hAnsi="Times New Roman" w:cs="Times New Roman"/>
          <w:iCs/>
          <w:kern w:val="0"/>
          <w:sz w:val="24"/>
        </w:rPr>
        <w:t>130-136</w:t>
      </w:r>
    </w:p>
    <w:sectPr w:rsidR="00666B00" w:rsidRPr="00637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E7898" w14:textId="77777777" w:rsidR="001F2474" w:rsidRDefault="001F2474" w:rsidP="005D04E0">
      <w:r>
        <w:separator/>
      </w:r>
    </w:p>
  </w:endnote>
  <w:endnote w:type="continuationSeparator" w:id="0">
    <w:p w14:paraId="4CFEAF4D" w14:textId="77777777" w:rsidR="001F2474" w:rsidRDefault="001F2474" w:rsidP="005D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1607" w14:textId="77777777" w:rsidR="001F2474" w:rsidRDefault="001F2474" w:rsidP="005D04E0">
      <w:r>
        <w:separator/>
      </w:r>
    </w:p>
  </w:footnote>
  <w:footnote w:type="continuationSeparator" w:id="0">
    <w:p w14:paraId="78CE83D4" w14:textId="77777777" w:rsidR="001F2474" w:rsidRDefault="001F2474" w:rsidP="005D04E0">
      <w:r>
        <w:continuationSeparator/>
      </w:r>
    </w:p>
  </w:footnote>
  <w:footnote w:id="1">
    <w:p w14:paraId="645B003C" w14:textId="50B1312E" w:rsidR="00D34079" w:rsidRPr="00D34079" w:rsidRDefault="00D34079" w:rsidP="00D34079">
      <w:pPr>
        <w:pStyle w:val="a8"/>
        <w:ind w:firstLine="360"/>
        <w:rPr>
          <w:rFonts w:ascii="Times New Roman" w:hAnsi="Times New Roman" w:cs="Times New Roman"/>
        </w:rPr>
      </w:pPr>
      <w:r w:rsidRPr="00D34079">
        <w:rPr>
          <w:rFonts w:ascii="Times New Roman" w:hAnsi="Times New Roman" w:cs="Times New Roman" w:hint="eastAsia"/>
          <w:vertAlign w:val="superscript"/>
        </w:rPr>
        <w:t>1</w:t>
      </w:r>
      <w:r w:rsidRPr="00D34079">
        <w:rPr>
          <w:rFonts w:ascii="Times New Roman" w:hAnsi="Times New Roman" w:cs="Times New Roman"/>
        </w:rPr>
        <w:t xml:space="preserve"> These authors contributed equally to this work.</w:t>
      </w:r>
    </w:p>
    <w:p w14:paraId="458D1520" w14:textId="5D3F66E3" w:rsidR="00D06799" w:rsidRPr="00B709C0" w:rsidRDefault="00D06799" w:rsidP="005D04E0">
      <w:pPr>
        <w:pStyle w:val="a8"/>
        <w:ind w:firstLine="360"/>
        <w:rPr>
          <w:rFonts w:ascii="Times New Roman" w:hAnsi="Times New Roman" w:cs="Times New Roman"/>
        </w:rPr>
      </w:pPr>
      <w:r w:rsidRPr="00B709C0">
        <w:rPr>
          <w:rStyle w:val="a5"/>
          <w:rFonts w:ascii="Times New Roman" w:hAnsi="Times New Roman" w:cs="Times New Roman"/>
        </w:rPr>
        <w:sym w:font="Symbol" w:char="F02A"/>
      </w:r>
      <w:r w:rsidRPr="00B709C0">
        <w:rPr>
          <w:rFonts w:ascii="Times New Roman" w:hAnsi="Times New Roman" w:cs="Times New Roman"/>
        </w:rPr>
        <w:t xml:space="preserve"> Corresponding author. Tel.: +86 2768 862928, Fax: +86 2768 862928. E-mail: </w:t>
      </w:r>
      <w:bookmarkStart w:id="1" w:name="OLE_LINK20"/>
      <w:r w:rsidRPr="00B709C0">
        <w:rPr>
          <w:rFonts w:ascii="Times New Roman" w:hAnsi="Times New Roman" w:cs="Times New Roman"/>
        </w:rPr>
        <w:fldChar w:fldCharType="begin"/>
      </w:r>
      <w:r w:rsidRPr="00B709C0">
        <w:rPr>
          <w:rFonts w:ascii="Times New Roman" w:hAnsi="Times New Roman" w:cs="Times New Roman"/>
        </w:rPr>
        <w:instrText xml:space="preserve"> HYPERLINK "mailto:zhouyk@wust.edu.cn" </w:instrText>
      </w:r>
      <w:r w:rsidRPr="00B709C0">
        <w:rPr>
          <w:rFonts w:ascii="Times New Roman" w:hAnsi="Times New Roman" w:cs="Times New Roman"/>
        </w:rPr>
      </w:r>
      <w:r w:rsidRPr="00B709C0">
        <w:rPr>
          <w:rFonts w:ascii="Times New Roman" w:hAnsi="Times New Roman" w:cs="Times New Roman"/>
        </w:rPr>
        <w:fldChar w:fldCharType="separate"/>
      </w:r>
      <w:r w:rsidRPr="00B709C0">
        <w:rPr>
          <w:rStyle w:val="a6"/>
          <w:rFonts w:ascii="Times New Roman" w:hAnsi="Times New Roman" w:cs="Times New Roman"/>
        </w:rPr>
        <w:t>zhouyk@wust.edu.cn</w:t>
      </w:r>
      <w:r w:rsidRPr="00B709C0">
        <w:rPr>
          <w:rFonts w:ascii="Times New Roman" w:hAnsi="Times New Roman" w:cs="Times New Roman"/>
        </w:rPr>
        <w:fldChar w:fldCharType="end"/>
      </w:r>
      <w:r w:rsidRPr="00B709C0">
        <w:rPr>
          <w:rFonts w:ascii="Times New Roman" w:hAnsi="Times New Roman" w:cs="Times New Roman"/>
        </w:rPr>
        <w:t>.</w:t>
      </w:r>
      <w:bookmarkEnd w:id="1"/>
      <w:r w:rsidRPr="00B709C0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B787C"/>
    <w:multiLevelType w:val="hybridMultilevel"/>
    <w:tmpl w:val="F3220D0E"/>
    <w:lvl w:ilvl="0" w:tplc="57107AE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0762E3"/>
    <w:multiLevelType w:val="hybridMultilevel"/>
    <w:tmpl w:val="E510531C"/>
    <w:lvl w:ilvl="0" w:tplc="57107AE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72764365">
    <w:abstractNumId w:val="0"/>
  </w:num>
  <w:num w:numId="2" w16cid:durableId="1042096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7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4E0"/>
    <w:rsid w:val="000201C1"/>
    <w:rsid w:val="00020EC2"/>
    <w:rsid w:val="00021B16"/>
    <w:rsid w:val="000409EC"/>
    <w:rsid w:val="00066532"/>
    <w:rsid w:val="00093781"/>
    <w:rsid w:val="000B4883"/>
    <w:rsid w:val="000C2E56"/>
    <w:rsid w:val="000C6DAD"/>
    <w:rsid w:val="000D3722"/>
    <w:rsid w:val="000D3CF7"/>
    <w:rsid w:val="000E3F26"/>
    <w:rsid w:val="000F0206"/>
    <w:rsid w:val="000F1512"/>
    <w:rsid w:val="000F1603"/>
    <w:rsid w:val="000F341B"/>
    <w:rsid w:val="00124BCD"/>
    <w:rsid w:val="00146AD1"/>
    <w:rsid w:val="00163B53"/>
    <w:rsid w:val="001907BB"/>
    <w:rsid w:val="00190F58"/>
    <w:rsid w:val="001919E8"/>
    <w:rsid w:val="00197115"/>
    <w:rsid w:val="001B50D8"/>
    <w:rsid w:val="001D241F"/>
    <w:rsid w:val="001D3A15"/>
    <w:rsid w:val="001F2276"/>
    <w:rsid w:val="001F2474"/>
    <w:rsid w:val="001F6A4F"/>
    <w:rsid w:val="002054AF"/>
    <w:rsid w:val="00205CA7"/>
    <w:rsid w:val="00207227"/>
    <w:rsid w:val="00211938"/>
    <w:rsid w:val="00220D36"/>
    <w:rsid w:val="0024472A"/>
    <w:rsid w:val="00261234"/>
    <w:rsid w:val="00270F69"/>
    <w:rsid w:val="00297B5E"/>
    <w:rsid w:val="002A44CF"/>
    <w:rsid w:val="002D4FE5"/>
    <w:rsid w:val="003006C6"/>
    <w:rsid w:val="00305D82"/>
    <w:rsid w:val="00324AA2"/>
    <w:rsid w:val="00331280"/>
    <w:rsid w:val="00352406"/>
    <w:rsid w:val="00357D73"/>
    <w:rsid w:val="00367940"/>
    <w:rsid w:val="00380548"/>
    <w:rsid w:val="00391C44"/>
    <w:rsid w:val="003B37E8"/>
    <w:rsid w:val="003C2824"/>
    <w:rsid w:val="003D4716"/>
    <w:rsid w:val="003E52AF"/>
    <w:rsid w:val="003F60AD"/>
    <w:rsid w:val="00420D3C"/>
    <w:rsid w:val="004257F6"/>
    <w:rsid w:val="00435ADB"/>
    <w:rsid w:val="00444F4E"/>
    <w:rsid w:val="00446F4A"/>
    <w:rsid w:val="00452357"/>
    <w:rsid w:val="00466784"/>
    <w:rsid w:val="00467952"/>
    <w:rsid w:val="004B0F20"/>
    <w:rsid w:val="004B4061"/>
    <w:rsid w:val="004B4BD2"/>
    <w:rsid w:val="004B7EB6"/>
    <w:rsid w:val="004C5C68"/>
    <w:rsid w:val="004D3381"/>
    <w:rsid w:val="004E6CDE"/>
    <w:rsid w:val="004F013B"/>
    <w:rsid w:val="004F58E1"/>
    <w:rsid w:val="00502D41"/>
    <w:rsid w:val="00507A6F"/>
    <w:rsid w:val="00516F0E"/>
    <w:rsid w:val="00525D5D"/>
    <w:rsid w:val="00597872"/>
    <w:rsid w:val="005A3084"/>
    <w:rsid w:val="005C0D2D"/>
    <w:rsid w:val="005C3F81"/>
    <w:rsid w:val="005C7CDB"/>
    <w:rsid w:val="005D04E0"/>
    <w:rsid w:val="005D3247"/>
    <w:rsid w:val="005E6903"/>
    <w:rsid w:val="005E7C7F"/>
    <w:rsid w:val="00600441"/>
    <w:rsid w:val="00637DA0"/>
    <w:rsid w:val="00660192"/>
    <w:rsid w:val="00666B00"/>
    <w:rsid w:val="006A14B2"/>
    <w:rsid w:val="006B207A"/>
    <w:rsid w:val="006B4638"/>
    <w:rsid w:val="006B75F3"/>
    <w:rsid w:val="006C4BB7"/>
    <w:rsid w:val="006D16B2"/>
    <w:rsid w:val="006E6610"/>
    <w:rsid w:val="006E77C6"/>
    <w:rsid w:val="007122DB"/>
    <w:rsid w:val="007126B3"/>
    <w:rsid w:val="0072049A"/>
    <w:rsid w:val="007511B1"/>
    <w:rsid w:val="00773774"/>
    <w:rsid w:val="007A7790"/>
    <w:rsid w:val="007B2CCA"/>
    <w:rsid w:val="007B719F"/>
    <w:rsid w:val="007C7225"/>
    <w:rsid w:val="007D1F8D"/>
    <w:rsid w:val="007D48A3"/>
    <w:rsid w:val="007E2094"/>
    <w:rsid w:val="007F3E90"/>
    <w:rsid w:val="00804277"/>
    <w:rsid w:val="00815CF7"/>
    <w:rsid w:val="00834329"/>
    <w:rsid w:val="008501BE"/>
    <w:rsid w:val="00860205"/>
    <w:rsid w:val="00860F6C"/>
    <w:rsid w:val="00877423"/>
    <w:rsid w:val="00880068"/>
    <w:rsid w:val="00887592"/>
    <w:rsid w:val="008B2F2C"/>
    <w:rsid w:val="008C49F1"/>
    <w:rsid w:val="008E1D75"/>
    <w:rsid w:val="009009E6"/>
    <w:rsid w:val="00907E8E"/>
    <w:rsid w:val="009101D6"/>
    <w:rsid w:val="009111DE"/>
    <w:rsid w:val="009338A1"/>
    <w:rsid w:val="009445CF"/>
    <w:rsid w:val="00972ABE"/>
    <w:rsid w:val="00973807"/>
    <w:rsid w:val="0097508F"/>
    <w:rsid w:val="00976970"/>
    <w:rsid w:val="009909CF"/>
    <w:rsid w:val="00993D91"/>
    <w:rsid w:val="009A15ED"/>
    <w:rsid w:val="009C2B4E"/>
    <w:rsid w:val="009D07BE"/>
    <w:rsid w:val="009D35AB"/>
    <w:rsid w:val="009F4653"/>
    <w:rsid w:val="00A33172"/>
    <w:rsid w:val="00A35288"/>
    <w:rsid w:val="00A36241"/>
    <w:rsid w:val="00A738C7"/>
    <w:rsid w:val="00A747D4"/>
    <w:rsid w:val="00AA6DE6"/>
    <w:rsid w:val="00AB3B32"/>
    <w:rsid w:val="00AC5378"/>
    <w:rsid w:val="00AD399B"/>
    <w:rsid w:val="00AE4634"/>
    <w:rsid w:val="00AF75E9"/>
    <w:rsid w:val="00B12792"/>
    <w:rsid w:val="00B2614E"/>
    <w:rsid w:val="00B43A92"/>
    <w:rsid w:val="00B623ED"/>
    <w:rsid w:val="00B71833"/>
    <w:rsid w:val="00B90B28"/>
    <w:rsid w:val="00B9491C"/>
    <w:rsid w:val="00BC7DAE"/>
    <w:rsid w:val="00C10690"/>
    <w:rsid w:val="00C30C2E"/>
    <w:rsid w:val="00C447B0"/>
    <w:rsid w:val="00C52093"/>
    <w:rsid w:val="00C8119A"/>
    <w:rsid w:val="00C83790"/>
    <w:rsid w:val="00CB1C8C"/>
    <w:rsid w:val="00CB3029"/>
    <w:rsid w:val="00CB4069"/>
    <w:rsid w:val="00CB51C5"/>
    <w:rsid w:val="00CC2696"/>
    <w:rsid w:val="00CF687F"/>
    <w:rsid w:val="00D06799"/>
    <w:rsid w:val="00D33A86"/>
    <w:rsid w:val="00D34079"/>
    <w:rsid w:val="00D37070"/>
    <w:rsid w:val="00D52A81"/>
    <w:rsid w:val="00D56C62"/>
    <w:rsid w:val="00D63F32"/>
    <w:rsid w:val="00D758EA"/>
    <w:rsid w:val="00D87855"/>
    <w:rsid w:val="00D90677"/>
    <w:rsid w:val="00D97142"/>
    <w:rsid w:val="00DD5075"/>
    <w:rsid w:val="00DD5AA6"/>
    <w:rsid w:val="00E66CB8"/>
    <w:rsid w:val="00E7316D"/>
    <w:rsid w:val="00EA69B3"/>
    <w:rsid w:val="00F13862"/>
    <w:rsid w:val="00F23249"/>
    <w:rsid w:val="00F34B2A"/>
    <w:rsid w:val="00F54C9F"/>
    <w:rsid w:val="00F67580"/>
    <w:rsid w:val="00FA5050"/>
    <w:rsid w:val="00FB601F"/>
    <w:rsid w:val="00FB68BE"/>
    <w:rsid w:val="00FD06D2"/>
    <w:rsid w:val="00FF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2"/>
    </o:shapelayout>
  </w:shapeDefaults>
  <w:decimalSymbol w:val="."/>
  <w:listSeparator w:val=","/>
  <w14:docId w14:val="2F7A5CE8"/>
  <w15:chartTrackingRefBased/>
  <w15:docId w15:val="{861F1FB6-1C63-445C-A2BC-42025591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4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正文文本 字符1"/>
    <w:link w:val="a3"/>
    <w:uiPriority w:val="99"/>
    <w:rsid w:val="005D04E0"/>
    <w:rPr>
      <w:sz w:val="24"/>
    </w:rPr>
  </w:style>
  <w:style w:type="paragraph" w:styleId="a3">
    <w:name w:val="Body Text"/>
    <w:basedOn w:val="a"/>
    <w:link w:val="1"/>
    <w:uiPriority w:val="99"/>
    <w:unhideWhenUsed/>
    <w:qFormat/>
    <w:rsid w:val="005D04E0"/>
    <w:pPr>
      <w:spacing w:after="120"/>
    </w:pPr>
    <w:rPr>
      <w:sz w:val="24"/>
    </w:rPr>
  </w:style>
  <w:style w:type="character" w:customStyle="1" w:styleId="a4">
    <w:name w:val="正文文本 字符"/>
    <w:basedOn w:val="a0"/>
    <w:uiPriority w:val="99"/>
    <w:semiHidden/>
    <w:rsid w:val="005D04E0"/>
  </w:style>
  <w:style w:type="character" w:styleId="a5">
    <w:name w:val="footnote reference"/>
    <w:qFormat/>
    <w:rsid w:val="005D04E0"/>
    <w:rPr>
      <w:vertAlign w:val="superscript"/>
    </w:rPr>
  </w:style>
  <w:style w:type="character" w:styleId="a6">
    <w:name w:val="Hyperlink"/>
    <w:uiPriority w:val="99"/>
    <w:qFormat/>
    <w:rsid w:val="005D04E0"/>
    <w:rPr>
      <w:color w:val="0000FF"/>
      <w:u w:val="single"/>
    </w:rPr>
  </w:style>
  <w:style w:type="character" w:customStyle="1" w:styleId="a7">
    <w:name w:val="脚注文本 字符"/>
    <w:link w:val="a8"/>
    <w:qFormat/>
    <w:rsid w:val="005D04E0"/>
    <w:rPr>
      <w:sz w:val="18"/>
      <w:szCs w:val="18"/>
    </w:rPr>
  </w:style>
  <w:style w:type="paragraph" w:styleId="a8">
    <w:name w:val="footnote text"/>
    <w:basedOn w:val="a"/>
    <w:link w:val="a7"/>
    <w:qFormat/>
    <w:rsid w:val="005D04E0"/>
    <w:pPr>
      <w:snapToGrid w:val="0"/>
      <w:jc w:val="left"/>
    </w:pPr>
    <w:rPr>
      <w:sz w:val="18"/>
      <w:szCs w:val="18"/>
    </w:rPr>
  </w:style>
  <w:style w:type="character" w:customStyle="1" w:styleId="10">
    <w:name w:val="脚注文本 字符1"/>
    <w:basedOn w:val="a0"/>
    <w:uiPriority w:val="99"/>
    <w:semiHidden/>
    <w:rsid w:val="005D04E0"/>
    <w:rPr>
      <w:sz w:val="18"/>
      <w:szCs w:val="18"/>
    </w:rPr>
  </w:style>
  <w:style w:type="character" w:customStyle="1" w:styleId="RSCB04AHeadingSectionChar">
    <w:name w:val="RSC B04 A Heading (Section) Char"/>
    <w:link w:val="RSCB04AHeadingSection"/>
    <w:qFormat/>
    <w:rsid w:val="005D04E0"/>
    <w:rPr>
      <w:rFonts w:ascii="Calibri" w:eastAsia="Calibri" w:hAnsi="Calibri" w:cs="Times New Roman"/>
      <w:b/>
      <w:sz w:val="24"/>
      <w:lang w:val="en-GB" w:eastAsia="en-US"/>
    </w:rPr>
  </w:style>
  <w:style w:type="paragraph" w:customStyle="1" w:styleId="RSCB04AHeadingSection">
    <w:name w:val="RSC B04 A Heading (Section)"/>
    <w:basedOn w:val="a"/>
    <w:link w:val="RSCB04AHeadingSectionChar"/>
    <w:qFormat/>
    <w:rsid w:val="005D04E0"/>
    <w:pPr>
      <w:widowControl/>
      <w:spacing w:before="400" w:after="80"/>
      <w:jc w:val="left"/>
    </w:pPr>
    <w:rPr>
      <w:rFonts w:ascii="Calibri" w:eastAsia="Calibri" w:hAnsi="Calibri" w:cs="Times New Roman"/>
      <w:b/>
      <w:sz w:val="24"/>
      <w:lang w:val="en-GB" w:eastAsia="en-US"/>
    </w:rPr>
  </w:style>
  <w:style w:type="table" w:styleId="a9">
    <w:name w:val="Table Grid"/>
    <w:basedOn w:val="a1"/>
    <w:uiPriority w:val="39"/>
    <w:rsid w:val="00900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0C6D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0C6DAD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0C6D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0C6DAD"/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D370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666B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7.png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6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0.png"/><Relationship Id="rId32" Type="http://schemas.openxmlformats.org/officeDocument/2006/relationships/image" Target="media/image15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2.bin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7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16</Pages>
  <Words>1015</Words>
  <Characters>5791</Characters>
  <Application>Microsoft Office Word</Application>
  <DocSecurity>0</DocSecurity>
  <Lines>48</Lines>
  <Paragraphs>13</Paragraphs>
  <ScaleCrop>false</ScaleCrop>
  <Company>微软中国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小惠 田</cp:lastModifiedBy>
  <cp:revision>114</cp:revision>
  <dcterms:created xsi:type="dcterms:W3CDTF">2022-09-15T03:48:00Z</dcterms:created>
  <dcterms:modified xsi:type="dcterms:W3CDTF">2023-02-05T02:46:00Z</dcterms:modified>
</cp:coreProperties>
</file>