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EBBFD" w14:textId="77777777" w:rsidR="00D85395" w:rsidRDefault="00D85395" w:rsidP="00D85395">
      <w:pPr>
        <w:rPr>
          <w:rFonts w:ascii="Calibri" w:eastAsia="Times New Roman" w:hAnsi="Calibri" w:cs="Arial"/>
          <w:b/>
          <w:bCs/>
          <w:color w:val="000000"/>
          <w:kern w:val="24"/>
          <w:sz w:val="24"/>
          <w:szCs w:val="24"/>
          <w:lang w:val="en-CA"/>
        </w:rPr>
      </w:pPr>
      <w:r>
        <w:rPr>
          <w:rFonts w:ascii="Calibri" w:eastAsia="Times New Roman" w:hAnsi="Calibri" w:cs="Arial"/>
          <w:b/>
          <w:bCs/>
          <w:color w:val="000000"/>
          <w:kern w:val="24"/>
          <w:sz w:val="20"/>
          <w:szCs w:val="20"/>
          <w:lang w:val="en-CA"/>
        </w:rPr>
        <w:t xml:space="preserve">Table 1. Baseline Characteristics, </w:t>
      </w:r>
      <w:proofErr w:type="spellStart"/>
      <w:r>
        <w:rPr>
          <w:rFonts w:ascii="Calibri" w:eastAsia="Times New Roman" w:hAnsi="Calibri" w:cs="Arial"/>
          <w:b/>
          <w:bCs/>
          <w:color w:val="000000"/>
          <w:kern w:val="24"/>
          <w:sz w:val="20"/>
          <w:szCs w:val="20"/>
          <w:lang w:val="en-CA"/>
        </w:rPr>
        <w:t>AlloHCT</w:t>
      </w:r>
      <w:proofErr w:type="spellEnd"/>
      <w:r>
        <w:rPr>
          <w:rFonts w:ascii="Calibri" w:eastAsia="Times New Roman" w:hAnsi="Calibri" w:cs="Arial"/>
          <w:b/>
          <w:bCs/>
          <w:color w:val="000000"/>
          <w:kern w:val="24"/>
          <w:sz w:val="20"/>
          <w:szCs w:val="20"/>
          <w:lang w:val="en-CA"/>
        </w:rPr>
        <w:t xml:space="preserve"> Information in the 298 Patients Included and After Classifying the Study Cohort in Fit, Pre-Frail and Frail</w:t>
      </w:r>
    </w:p>
    <w:tbl>
      <w:tblPr>
        <w:tblStyle w:val="TableGrid"/>
        <w:tblW w:w="11199" w:type="dxa"/>
        <w:tblInd w:w="-1423" w:type="dxa"/>
        <w:tblLook w:val="04A0" w:firstRow="1" w:lastRow="0" w:firstColumn="1" w:lastColumn="0" w:noHBand="0" w:noVBand="1"/>
      </w:tblPr>
      <w:tblGrid>
        <w:gridCol w:w="3970"/>
        <w:gridCol w:w="1559"/>
        <w:gridCol w:w="1559"/>
        <w:gridCol w:w="1701"/>
        <w:gridCol w:w="1559"/>
        <w:gridCol w:w="851"/>
      </w:tblGrid>
      <w:tr w:rsidR="00D85395" w14:paraId="074A384C" w14:textId="77777777" w:rsidTr="00D85395">
        <w:trPr>
          <w:trHeight w:val="276"/>
        </w:trPr>
        <w:tc>
          <w:tcPr>
            <w:tcW w:w="3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1EBBF7" w14:textId="77777777" w:rsidR="00D85395" w:rsidRDefault="00D85395">
            <w:pPr>
              <w:spacing w:after="0" w:line="240" w:lineRule="auto"/>
              <w:jc w:val="center"/>
              <w:rPr>
                <w:rFonts w:ascii="Calibri" w:eastAsia="Times New Roman" w:hAnsi="Calibri" w:cs="Arial"/>
                <w:b/>
                <w:bCs/>
                <w:kern w:val="24"/>
                <w:sz w:val="20"/>
                <w:szCs w:val="20"/>
                <w:lang w:val="en-CA"/>
              </w:rPr>
            </w:pP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1DD1AB"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 xml:space="preserve">Total </w:t>
            </w:r>
          </w:p>
          <w:p w14:paraId="4C0145EB"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N=298</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E41612"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Fit Patients</w:t>
            </w:r>
          </w:p>
          <w:p w14:paraId="342F983E"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N=103</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0F044FD"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Pre-Frail Patients</w:t>
            </w:r>
          </w:p>
          <w:p w14:paraId="3C9355CF"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N=148</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4FAD01"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Frail Patients</w:t>
            </w:r>
          </w:p>
          <w:p w14:paraId="3AACF227"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N=47</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7D2A680"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P value</w:t>
            </w:r>
          </w:p>
        </w:tc>
      </w:tr>
      <w:tr w:rsidR="00D85395" w14:paraId="528DB407" w14:textId="77777777" w:rsidTr="00D85395">
        <w:trPr>
          <w:trHeight w:val="84"/>
        </w:trPr>
        <w:tc>
          <w:tcPr>
            <w:tcW w:w="11199"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55E6D23"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Baseline Information</w:t>
            </w:r>
          </w:p>
        </w:tc>
      </w:tr>
      <w:tr w:rsidR="00D85395" w14:paraId="6A52DCE5" w14:textId="77777777" w:rsidTr="00D85395">
        <w:trPr>
          <w:trHeight w:val="276"/>
        </w:trPr>
        <w:tc>
          <w:tcPr>
            <w:tcW w:w="3970" w:type="dxa"/>
            <w:tcBorders>
              <w:top w:val="nil"/>
              <w:left w:val="single" w:sz="4" w:space="0" w:color="auto"/>
              <w:bottom w:val="single" w:sz="4" w:space="0" w:color="auto"/>
              <w:right w:val="single" w:sz="4" w:space="0" w:color="auto"/>
            </w:tcBorders>
            <w:shd w:val="clear" w:color="auto" w:fill="F2F2F2" w:themeFill="background1" w:themeFillShade="F2"/>
            <w:hideMark/>
          </w:tcPr>
          <w:p w14:paraId="214041F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Median Age (Range)</w:t>
            </w:r>
          </w:p>
          <w:p w14:paraId="393071C2"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&gt;60 Years</w:t>
            </w:r>
          </w:p>
          <w:p w14:paraId="1288FA11"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Sex</w:t>
            </w:r>
          </w:p>
          <w:p w14:paraId="2BEE28CE"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Male</w:t>
            </w:r>
          </w:p>
          <w:p w14:paraId="6AA03D60"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Baseline Diagnosis</w:t>
            </w:r>
          </w:p>
          <w:p w14:paraId="205F8436" w14:textId="77777777" w:rsidR="00D85395" w:rsidRDefault="00D85395">
            <w:pPr>
              <w:spacing w:after="0" w:line="240" w:lineRule="auto"/>
              <w:jc w:val="both"/>
              <w:rPr>
                <w:rFonts w:cs="Times New Roman"/>
                <w:sz w:val="20"/>
                <w:szCs w:val="20"/>
                <w:lang w:val="en-US"/>
              </w:rPr>
            </w:pPr>
            <w:r>
              <w:rPr>
                <w:rFonts w:cs="Times New Roman"/>
                <w:b/>
                <w:sz w:val="20"/>
                <w:szCs w:val="20"/>
                <w:lang w:val="en-US"/>
              </w:rPr>
              <w:t xml:space="preserve">    </w:t>
            </w:r>
            <w:r>
              <w:rPr>
                <w:rFonts w:cs="Times New Roman"/>
                <w:sz w:val="20"/>
                <w:szCs w:val="20"/>
                <w:lang w:val="en-US"/>
              </w:rPr>
              <w:t>Acute Myeloid Leukemia</w:t>
            </w:r>
          </w:p>
          <w:p w14:paraId="0B5FDA85"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Myelodysplastic Syndrome</w:t>
            </w:r>
          </w:p>
          <w:p w14:paraId="774EDE0E"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Acute Lymphoblastic Leukemia</w:t>
            </w:r>
          </w:p>
          <w:p w14:paraId="27A9B2B4"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Myeloproliferative Neoplasm</w:t>
            </w:r>
          </w:p>
          <w:p w14:paraId="3439615B"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Non-Hodgkin Lymphoma</w:t>
            </w:r>
          </w:p>
          <w:p w14:paraId="1858C238" w14:textId="77777777" w:rsidR="00D85395" w:rsidRDefault="00D85395">
            <w:pPr>
              <w:spacing w:after="0" w:line="240" w:lineRule="auto"/>
              <w:jc w:val="both"/>
              <w:rPr>
                <w:rFonts w:ascii="Calibri" w:eastAsia="Times New Roman" w:hAnsi="Calibri" w:cs="Arial"/>
                <w:b/>
                <w:bCs/>
                <w:kern w:val="24"/>
                <w:sz w:val="20"/>
                <w:szCs w:val="20"/>
                <w:lang w:val="en-CA"/>
              </w:rPr>
            </w:pPr>
            <w:r>
              <w:rPr>
                <w:rFonts w:cs="Times New Roman"/>
                <w:sz w:val="20"/>
                <w:szCs w:val="20"/>
                <w:lang w:val="en-US"/>
              </w:rPr>
              <w:t xml:space="preserve">    Other*</w:t>
            </w:r>
          </w:p>
          <w:p w14:paraId="201F8FE0"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Time from Diagnosis to </w:t>
            </w:r>
            <w:proofErr w:type="spellStart"/>
            <w:r>
              <w:rPr>
                <w:rFonts w:ascii="Calibri" w:eastAsia="Times New Roman" w:hAnsi="Calibri" w:cs="Arial"/>
                <w:b/>
                <w:bCs/>
                <w:kern w:val="24"/>
                <w:sz w:val="20"/>
                <w:szCs w:val="20"/>
                <w:lang w:val="en-CA"/>
              </w:rPr>
              <w:t>AlloHCT</w:t>
            </w:r>
            <w:proofErr w:type="spellEnd"/>
          </w:p>
          <w:p w14:paraId="75DF3A52"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&gt;180 days</w:t>
            </w:r>
          </w:p>
          <w:p w14:paraId="0FCD539A" w14:textId="77777777" w:rsidR="00D85395" w:rsidRDefault="00D85395">
            <w:pPr>
              <w:spacing w:after="0" w:line="240" w:lineRule="auto"/>
              <w:jc w:val="both"/>
              <w:rPr>
                <w:rFonts w:cs="Times New Roman"/>
                <w:b/>
                <w:sz w:val="20"/>
                <w:szCs w:val="20"/>
                <w:lang w:val="en-US"/>
              </w:rPr>
            </w:pPr>
            <w:proofErr w:type="spellStart"/>
            <w:r>
              <w:rPr>
                <w:rFonts w:cs="Times New Roman"/>
                <w:b/>
                <w:sz w:val="20"/>
                <w:szCs w:val="20"/>
                <w:lang w:val="en-US"/>
              </w:rPr>
              <w:t>Karnofsky</w:t>
            </w:r>
            <w:proofErr w:type="spellEnd"/>
            <w:r>
              <w:rPr>
                <w:rFonts w:cs="Times New Roman"/>
                <w:b/>
                <w:sz w:val="20"/>
                <w:szCs w:val="20"/>
                <w:lang w:val="en-US"/>
              </w:rPr>
              <w:t xml:space="preserve"> Performance Status</w:t>
            </w:r>
          </w:p>
          <w:p w14:paraId="530CFF81"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70-80%</w:t>
            </w:r>
          </w:p>
          <w:p w14:paraId="34B2D96C"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Missing</w:t>
            </w:r>
          </w:p>
          <w:p w14:paraId="4C4BCAB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HCT-CI Score</w:t>
            </w:r>
          </w:p>
          <w:p w14:paraId="12ADB1F1"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&gt;3 (vs. 0-3)</w:t>
            </w:r>
          </w:p>
          <w:p w14:paraId="2C903901"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Missing</w:t>
            </w:r>
          </w:p>
        </w:tc>
        <w:tc>
          <w:tcPr>
            <w:tcW w:w="1559" w:type="dxa"/>
            <w:tcBorders>
              <w:top w:val="nil"/>
              <w:left w:val="single" w:sz="4" w:space="0" w:color="auto"/>
              <w:bottom w:val="single" w:sz="4" w:space="0" w:color="auto"/>
              <w:right w:val="single" w:sz="4" w:space="0" w:color="auto"/>
            </w:tcBorders>
          </w:tcPr>
          <w:p w14:paraId="33E795A9" w14:textId="77777777" w:rsidR="00D85395" w:rsidRDefault="00D85395">
            <w:pPr>
              <w:spacing w:after="0" w:line="240" w:lineRule="auto"/>
              <w:jc w:val="center"/>
              <w:rPr>
                <w:rFonts w:cs="Times New Roman"/>
                <w:sz w:val="20"/>
                <w:szCs w:val="20"/>
                <w:lang w:val="en-US"/>
              </w:rPr>
            </w:pPr>
            <w:r>
              <w:rPr>
                <w:rFonts w:cs="Times New Roman"/>
                <w:sz w:val="20"/>
                <w:szCs w:val="20"/>
                <w:lang w:val="en-US"/>
              </w:rPr>
              <w:t>58 (19-76)</w:t>
            </w:r>
          </w:p>
          <w:p w14:paraId="56653402" w14:textId="77777777" w:rsidR="00D85395" w:rsidRDefault="00D85395">
            <w:pPr>
              <w:spacing w:after="0" w:line="240" w:lineRule="auto"/>
              <w:jc w:val="center"/>
              <w:rPr>
                <w:rFonts w:cs="Times New Roman"/>
                <w:sz w:val="20"/>
                <w:szCs w:val="20"/>
                <w:lang w:val="en-US"/>
              </w:rPr>
            </w:pPr>
            <w:r>
              <w:rPr>
                <w:rFonts w:cs="Times New Roman"/>
                <w:sz w:val="20"/>
                <w:szCs w:val="20"/>
                <w:lang w:val="en-US"/>
              </w:rPr>
              <w:t>124 (41.6)</w:t>
            </w:r>
          </w:p>
          <w:p w14:paraId="038912BD" w14:textId="77777777" w:rsidR="00D85395" w:rsidRDefault="00D85395">
            <w:pPr>
              <w:spacing w:after="0" w:line="240" w:lineRule="auto"/>
              <w:jc w:val="center"/>
              <w:rPr>
                <w:rFonts w:cs="Times New Roman"/>
                <w:sz w:val="20"/>
                <w:szCs w:val="20"/>
                <w:lang w:val="en-US"/>
              </w:rPr>
            </w:pPr>
          </w:p>
          <w:p w14:paraId="3CA08040" w14:textId="77777777" w:rsidR="00D85395" w:rsidRDefault="00D85395">
            <w:pPr>
              <w:spacing w:after="0" w:line="240" w:lineRule="auto"/>
              <w:jc w:val="center"/>
              <w:rPr>
                <w:rFonts w:cs="Times New Roman"/>
                <w:sz w:val="20"/>
                <w:szCs w:val="20"/>
                <w:lang w:val="en-US"/>
              </w:rPr>
            </w:pPr>
            <w:r>
              <w:rPr>
                <w:rFonts w:cs="Times New Roman"/>
                <w:sz w:val="20"/>
                <w:szCs w:val="20"/>
                <w:lang w:val="en-US"/>
              </w:rPr>
              <w:t>153 (51.3)</w:t>
            </w:r>
          </w:p>
          <w:p w14:paraId="7464FBCD" w14:textId="77777777" w:rsidR="00D85395" w:rsidRDefault="00D85395">
            <w:pPr>
              <w:spacing w:after="0" w:line="240" w:lineRule="auto"/>
              <w:jc w:val="center"/>
              <w:rPr>
                <w:rFonts w:cs="Times New Roman"/>
                <w:sz w:val="20"/>
                <w:szCs w:val="20"/>
                <w:lang w:val="en-US"/>
              </w:rPr>
            </w:pPr>
          </w:p>
          <w:p w14:paraId="611CDE88" w14:textId="77777777" w:rsidR="00D85395" w:rsidRDefault="00D85395">
            <w:pPr>
              <w:spacing w:after="0" w:line="240" w:lineRule="auto"/>
              <w:jc w:val="center"/>
              <w:rPr>
                <w:rFonts w:cs="Times New Roman"/>
                <w:sz w:val="20"/>
                <w:szCs w:val="20"/>
                <w:lang w:val="en-US"/>
              </w:rPr>
            </w:pPr>
            <w:r>
              <w:rPr>
                <w:rFonts w:cs="Times New Roman"/>
                <w:sz w:val="20"/>
                <w:szCs w:val="20"/>
                <w:lang w:val="en-US"/>
              </w:rPr>
              <w:t>149 (50)</w:t>
            </w:r>
          </w:p>
          <w:p w14:paraId="2B91F960" w14:textId="77777777" w:rsidR="00D85395" w:rsidRDefault="00D85395">
            <w:pPr>
              <w:spacing w:after="0" w:line="240" w:lineRule="auto"/>
              <w:jc w:val="center"/>
              <w:rPr>
                <w:rFonts w:cs="Times New Roman"/>
                <w:sz w:val="20"/>
                <w:szCs w:val="20"/>
                <w:lang w:val="en-US"/>
              </w:rPr>
            </w:pPr>
            <w:r>
              <w:rPr>
                <w:rFonts w:cs="Times New Roman"/>
                <w:sz w:val="20"/>
                <w:szCs w:val="20"/>
                <w:lang w:val="en-US"/>
              </w:rPr>
              <w:t>40 (13.4)</w:t>
            </w:r>
          </w:p>
          <w:p w14:paraId="1A1895EB" w14:textId="77777777" w:rsidR="00D85395" w:rsidRDefault="00D85395">
            <w:pPr>
              <w:spacing w:after="0" w:line="240" w:lineRule="auto"/>
              <w:jc w:val="center"/>
              <w:rPr>
                <w:rFonts w:cs="Times New Roman"/>
                <w:sz w:val="20"/>
                <w:szCs w:val="20"/>
                <w:lang w:val="en-US"/>
              </w:rPr>
            </w:pPr>
            <w:r>
              <w:rPr>
                <w:rFonts w:cs="Times New Roman"/>
                <w:sz w:val="20"/>
                <w:szCs w:val="20"/>
                <w:lang w:val="en-US"/>
              </w:rPr>
              <w:t>36 (12.1)</w:t>
            </w:r>
          </w:p>
          <w:p w14:paraId="3C3C1B22" w14:textId="77777777" w:rsidR="00D85395" w:rsidRDefault="00D85395">
            <w:pPr>
              <w:spacing w:after="0" w:line="240" w:lineRule="auto"/>
              <w:jc w:val="center"/>
              <w:rPr>
                <w:rFonts w:cs="Times New Roman"/>
                <w:sz w:val="20"/>
                <w:szCs w:val="20"/>
                <w:lang w:val="en-US"/>
              </w:rPr>
            </w:pPr>
            <w:r>
              <w:rPr>
                <w:rFonts w:cs="Times New Roman"/>
                <w:sz w:val="20"/>
                <w:szCs w:val="20"/>
                <w:lang w:val="en-US"/>
              </w:rPr>
              <w:t>26 (8.7)</w:t>
            </w:r>
          </w:p>
          <w:p w14:paraId="68E9BB1F" w14:textId="77777777" w:rsidR="00D85395" w:rsidRDefault="00D85395">
            <w:pPr>
              <w:spacing w:after="0" w:line="240" w:lineRule="auto"/>
              <w:jc w:val="center"/>
              <w:rPr>
                <w:rFonts w:cs="Times New Roman"/>
                <w:sz w:val="20"/>
                <w:szCs w:val="20"/>
                <w:lang w:val="en-US"/>
              </w:rPr>
            </w:pPr>
            <w:r>
              <w:rPr>
                <w:rFonts w:cs="Times New Roman"/>
                <w:sz w:val="20"/>
                <w:szCs w:val="20"/>
                <w:lang w:val="en-US"/>
              </w:rPr>
              <w:t>13 (4.4)</w:t>
            </w:r>
          </w:p>
          <w:p w14:paraId="69BC70F2" w14:textId="77777777" w:rsidR="00D85395" w:rsidRDefault="00D85395">
            <w:pPr>
              <w:spacing w:after="0" w:line="240" w:lineRule="auto"/>
              <w:jc w:val="center"/>
              <w:rPr>
                <w:rFonts w:cs="Times New Roman"/>
                <w:sz w:val="20"/>
                <w:szCs w:val="20"/>
                <w:lang w:val="en-US"/>
              </w:rPr>
            </w:pPr>
            <w:r>
              <w:rPr>
                <w:rFonts w:cs="Times New Roman"/>
                <w:sz w:val="20"/>
                <w:szCs w:val="20"/>
                <w:lang w:val="en-US"/>
              </w:rPr>
              <w:t>34 (11.6)</w:t>
            </w:r>
          </w:p>
          <w:p w14:paraId="7D45E833" w14:textId="77777777" w:rsidR="00D85395" w:rsidRDefault="00D85395">
            <w:pPr>
              <w:spacing w:after="0" w:line="240" w:lineRule="auto"/>
              <w:jc w:val="center"/>
              <w:rPr>
                <w:rFonts w:cs="Times New Roman"/>
                <w:sz w:val="20"/>
                <w:szCs w:val="20"/>
                <w:lang w:val="en-US"/>
              </w:rPr>
            </w:pPr>
          </w:p>
          <w:p w14:paraId="7DE9E921" w14:textId="77777777" w:rsidR="00D85395" w:rsidRDefault="00D85395">
            <w:pPr>
              <w:spacing w:after="0" w:line="240" w:lineRule="auto"/>
              <w:jc w:val="center"/>
              <w:rPr>
                <w:rFonts w:cs="Times New Roman"/>
                <w:sz w:val="20"/>
                <w:szCs w:val="20"/>
                <w:lang w:val="en-US"/>
              </w:rPr>
            </w:pPr>
            <w:r>
              <w:rPr>
                <w:rFonts w:cs="Times New Roman"/>
                <w:sz w:val="20"/>
                <w:szCs w:val="20"/>
                <w:lang w:val="en-US"/>
              </w:rPr>
              <w:t>124 (41.6)</w:t>
            </w:r>
          </w:p>
          <w:p w14:paraId="11A199E4" w14:textId="77777777" w:rsidR="00D85395" w:rsidRDefault="00D85395">
            <w:pPr>
              <w:spacing w:after="0" w:line="240" w:lineRule="auto"/>
              <w:jc w:val="center"/>
              <w:rPr>
                <w:rFonts w:cs="Times New Roman"/>
                <w:sz w:val="20"/>
                <w:szCs w:val="20"/>
                <w:lang w:val="en-US"/>
              </w:rPr>
            </w:pPr>
          </w:p>
          <w:p w14:paraId="7F997FE3" w14:textId="77777777" w:rsidR="00D85395" w:rsidRDefault="00D85395">
            <w:pPr>
              <w:spacing w:after="0" w:line="240" w:lineRule="auto"/>
              <w:jc w:val="center"/>
              <w:rPr>
                <w:rFonts w:cs="Times New Roman"/>
                <w:sz w:val="20"/>
                <w:szCs w:val="20"/>
                <w:lang w:val="en-US"/>
              </w:rPr>
            </w:pPr>
            <w:r>
              <w:rPr>
                <w:rFonts w:cs="Times New Roman"/>
                <w:sz w:val="20"/>
                <w:szCs w:val="20"/>
                <w:lang w:val="en-US"/>
              </w:rPr>
              <w:t>53 (19.2)</w:t>
            </w:r>
          </w:p>
          <w:p w14:paraId="3ECC3348" w14:textId="77777777" w:rsidR="00D85395" w:rsidRDefault="00D85395">
            <w:pPr>
              <w:spacing w:after="0" w:line="240" w:lineRule="auto"/>
              <w:jc w:val="center"/>
              <w:rPr>
                <w:rFonts w:cs="Times New Roman"/>
                <w:sz w:val="20"/>
                <w:szCs w:val="20"/>
                <w:lang w:val="en-US"/>
              </w:rPr>
            </w:pPr>
            <w:r>
              <w:rPr>
                <w:rFonts w:cs="Times New Roman"/>
                <w:sz w:val="20"/>
                <w:szCs w:val="20"/>
                <w:lang w:val="en-US"/>
              </w:rPr>
              <w:t>22</w:t>
            </w:r>
          </w:p>
          <w:p w14:paraId="3AD828E6" w14:textId="77777777" w:rsidR="00D85395" w:rsidRDefault="00D85395">
            <w:pPr>
              <w:spacing w:after="0" w:line="240" w:lineRule="auto"/>
              <w:jc w:val="center"/>
              <w:rPr>
                <w:rFonts w:cs="Times New Roman"/>
                <w:sz w:val="20"/>
                <w:szCs w:val="20"/>
                <w:lang w:val="en-US"/>
              </w:rPr>
            </w:pPr>
          </w:p>
          <w:p w14:paraId="11A5CDEF" w14:textId="77777777" w:rsidR="00D85395" w:rsidRDefault="00D85395">
            <w:pPr>
              <w:spacing w:after="0" w:line="240" w:lineRule="auto"/>
              <w:jc w:val="center"/>
              <w:rPr>
                <w:rFonts w:cs="Times New Roman"/>
                <w:sz w:val="20"/>
                <w:szCs w:val="20"/>
                <w:lang w:val="en-US"/>
              </w:rPr>
            </w:pPr>
            <w:r>
              <w:rPr>
                <w:rFonts w:cs="Times New Roman"/>
                <w:sz w:val="20"/>
                <w:szCs w:val="20"/>
                <w:lang w:val="en-US"/>
              </w:rPr>
              <w:t>54 (19.2)</w:t>
            </w:r>
          </w:p>
          <w:p w14:paraId="20D9FD27" w14:textId="77777777" w:rsidR="00D85395" w:rsidRDefault="00D85395">
            <w:pPr>
              <w:spacing w:after="0" w:line="240" w:lineRule="auto"/>
              <w:jc w:val="center"/>
              <w:rPr>
                <w:rFonts w:eastAsiaTheme="minorEastAsia" w:hAnsi="Calibri"/>
                <w:bCs/>
                <w:kern w:val="24"/>
                <w:sz w:val="20"/>
                <w:szCs w:val="20"/>
                <w:lang w:val="en-CA"/>
              </w:rPr>
            </w:pPr>
            <w:r>
              <w:rPr>
                <w:rFonts w:cs="Times New Roman"/>
                <w:sz w:val="20"/>
                <w:szCs w:val="20"/>
                <w:lang w:val="en-US"/>
              </w:rPr>
              <w:t>17</w:t>
            </w:r>
          </w:p>
        </w:tc>
        <w:tc>
          <w:tcPr>
            <w:tcW w:w="1559" w:type="dxa"/>
            <w:tcBorders>
              <w:top w:val="nil"/>
              <w:left w:val="single" w:sz="4" w:space="0" w:color="auto"/>
              <w:bottom w:val="single" w:sz="4" w:space="0" w:color="auto"/>
              <w:right w:val="single" w:sz="4" w:space="0" w:color="auto"/>
            </w:tcBorders>
          </w:tcPr>
          <w:p w14:paraId="65D184E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58 (20-75)</w:t>
            </w:r>
          </w:p>
          <w:p w14:paraId="31E4738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43 (41.7)</w:t>
            </w:r>
          </w:p>
          <w:p w14:paraId="2431B5B3" w14:textId="77777777" w:rsidR="00D85395" w:rsidRDefault="00D85395">
            <w:pPr>
              <w:spacing w:after="0" w:line="240" w:lineRule="auto"/>
              <w:jc w:val="center"/>
              <w:rPr>
                <w:rFonts w:eastAsiaTheme="minorEastAsia" w:hAnsi="Calibri"/>
                <w:bCs/>
                <w:kern w:val="24"/>
                <w:sz w:val="20"/>
                <w:szCs w:val="20"/>
                <w:lang w:val="en-CA"/>
              </w:rPr>
            </w:pPr>
          </w:p>
          <w:p w14:paraId="221466D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56 (54.4)</w:t>
            </w:r>
          </w:p>
          <w:p w14:paraId="03B97B7B" w14:textId="77777777" w:rsidR="00D85395" w:rsidRDefault="00D85395">
            <w:pPr>
              <w:spacing w:after="0" w:line="240" w:lineRule="auto"/>
              <w:jc w:val="center"/>
              <w:rPr>
                <w:rFonts w:eastAsiaTheme="minorEastAsia" w:hAnsi="Calibri"/>
                <w:bCs/>
                <w:kern w:val="24"/>
                <w:sz w:val="20"/>
                <w:szCs w:val="20"/>
                <w:lang w:val="en-CA"/>
              </w:rPr>
            </w:pPr>
          </w:p>
          <w:p w14:paraId="7DC2D47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51 (49.5)</w:t>
            </w:r>
          </w:p>
          <w:p w14:paraId="365D5DE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(16.5)</w:t>
            </w:r>
          </w:p>
          <w:p w14:paraId="36E73E6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(3.9)</w:t>
            </w:r>
          </w:p>
          <w:p w14:paraId="6051E21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(10.7)</w:t>
            </w:r>
          </w:p>
          <w:p w14:paraId="405A683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 (4.9)</w:t>
            </w:r>
          </w:p>
          <w:p w14:paraId="675BD44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 (14.6)</w:t>
            </w:r>
          </w:p>
          <w:p w14:paraId="48EA7AC9" w14:textId="77777777" w:rsidR="00D85395" w:rsidRDefault="00D85395">
            <w:pPr>
              <w:spacing w:after="0" w:line="240" w:lineRule="auto"/>
              <w:jc w:val="center"/>
              <w:rPr>
                <w:rFonts w:eastAsiaTheme="minorEastAsia" w:hAnsi="Calibri"/>
                <w:bCs/>
                <w:kern w:val="24"/>
                <w:sz w:val="20"/>
                <w:szCs w:val="20"/>
                <w:lang w:val="en-CA"/>
              </w:rPr>
            </w:pPr>
          </w:p>
          <w:p w14:paraId="66753B3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44 (42.7)</w:t>
            </w:r>
          </w:p>
          <w:p w14:paraId="3A6CE6A0" w14:textId="77777777" w:rsidR="00D85395" w:rsidRDefault="00D85395">
            <w:pPr>
              <w:spacing w:after="0" w:line="240" w:lineRule="auto"/>
              <w:jc w:val="center"/>
              <w:rPr>
                <w:rFonts w:eastAsiaTheme="minorEastAsia" w:hAnsi="Calibri"/>
                <w:bCs/>
                <w:kern w:val="24"/>
                <w:sz w:val="20"/>
                <w:szCs w:val="20"/>
                <w:lang w:val="en-CA"/>
              </w:rPr>
            </w:pPr>
          </w:p>
          <w:p w14:paraId="7ED84C7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 (9.6)</w:t>
            </w:r>
          </w:p>
          <w:p w14:paraId="4AFA178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w:t>
            </w:r>
          </w:p>
          <w:p w14:paraId="77651C42" w14:textId="77777777" w:rsidR="00D85395" w:rsidRDefault="00D85395">
            <w:pPr>
              <w:spacing w:after="0" w:line="240" w:lineRule="auto"/>
              <w:jc w:val="center"/>
              <w:rPr>
                <w:rFonts w:eastAsiaTheme="minorEastAsia" w:hAnsi="Calibri"/>
                <w:bCs/>
                <w:kern w:val="24"/>
                <w:sz w:val="20"/>
                <w:szCs w:val="20"/>
                <w:lang w:val="en-CA"/>
              </w:rPr>
            </w:pPr>
          </w:p>
          <w:p w14:paraId="7CFA131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(12.6)</w:t>
            </w:r>
          </w:p>
          <w:p w14:paraId="20BBA17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w:t>
            </w:r>
          </w:p>
        </w:tc>
        <w:tc>
          <w:tcPr>
            <w:tcW w:w="1701" w:type="dxa"/>
            <w:tcBorders>
              <w:top w:val="nil"/>
              <w:left w:val="single" w:sz="4" w:space="0" w:color="auto"/>
              <w:bottom w:val="single" w:sz="4" w:space="0" w:color="auto"/>
              <w:right w:val="single" w:sz="4" w:space="0" w:color="auto"/>
            </w:tcBorders>
          </w:tcPr>
          <w:p w14:paraId="592F188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59 (19-76)</w:t>
            </w:r>
          </w:p>
          <w:p w14:paraId="7ECD680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62 (41.9)</w:t>
            </w:r>
          </w:p>
          <w:p w14:paraId="291DDFF1" w14:textId="77777777" w:rsidR="00D85395" w:rsidRDefault="00D85395">
            <w:pPr>
              <w:spacing w:after="0" w:line="240" w:lineRule="auto"/>
              <w:jc w:val="center"/>
              <w:rPr>
                <w:rFonts w:eastAsiaTheme="minorEastAsia" w:hAnsi="Calibri"/>
                <w:bCs/>
                <w:kern w:val="24"/>
                <w:sz w:val="20"/>
                <w:szCs w:val="20"/>
                <w:lang w:val="en-CA"/>
              </w:rPr>
            </w:pPr>
          </w:p>
          <w:p w14:paraId="7A24E7F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73 (49.3)</w:t>
            </w:r>
          </w:p>
          <w:p w14:paraId="74E37FD0" w14:textId="77777777" w:rsidR="00D85395" w:rsidRDefault="00D85395">
            <w:pPr>
              <w:spacing w:after="0" w:line="240" w:lineRule="auto"/>
              <w:jc w:val="center"/>
              <w:rPr>
                <w:rFonts w:eastAsiaTheme="minorEastAsia" w:hAnsi="Calibri"/>
                <w:bCs/>
                <w:kern w:val="24"/>
                <w:sz w:val="20"/>
                <w:szCs w:val="20"/>
                <w:lang w:val="en-CA"/>
              </w:rPr>
            </w:pPr>
          </w:p>
          <w:p w14:paraId="56AB384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71 (47.9)</w:t>
            </w:r>
          </w:p>
          <w:p w14:paraId="019B2DC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 (12.8)</w:t>
            </w:r>
          </w:p>
          <w:p w14:paraId="3936E17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23 (15.5)</w:t>
            </w:r>
          </w:p>
          <w:p w14:paraId="0973527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(9.5)</w:t>
            </w:r>
          </w:p>
          <w:p w14:paraId="283071A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 (4.7)</w:t>
            </w:r>
          </w:p>
          <w:p w14:paraId="65860C1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(9.5)</w:t>
            </w:r>
          </w:p>
          <w:p w14:paraId="628B573A" w14:textId="77777777" w:rsidR="00D85395" w:rsidRDefault="00D85395">
            <w:pPr>
              <w:spacing w:after="0" w:line="240" w:lineRule="auto"/>
              <w:rPr>
                <w:rFonts w:eastAsiaTheme="minorEastAsia" w:hAnsi="Calibri"/>
                <w:bCs/>
                <w:kern w:val="24"/>
                <w:sz w:val="20"/>
                <w:szCs w:val="20"/>
                <w:lang w:val="en-CA"/>
              </w:rPr>
            </w:pPr>
          </w:p>
          <w:p w14:paraId="169E29B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61 (41.2)</w:t>
            </w:r>
          </w:p>
          <w:p w14:paraId="4CB3C6B8" w14:textId="77777777" w:rsidR="00D85395" w:rsidRDefault="00D85395">
            <w:pPr>
              <w:spacing w:after="0" w:line="240" w:lineRule="auto"/>
              <w:jc w:val="center"/>
              <w:rPr>
                <w:rFonts w:eastAsiaTheme="minorEastAsia" w:hAnsi="Calibri"/>
                <w:bCs/>
                <w:kern w:val="24"/>
                <w:sz w:val="20"/>
                <w:szCs w:val="20"/>
                <w:lang w:val="en-CA"/>
              </w:rPr>
            </w:pPr>
          </w:p>
          <w:p w14:paraId="27DB6E3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 (16.1)</w:t>
            </w:r>
          </w:p>
          <w:p w14:paraId="2820FB7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w:t>
            </w:r>
          </w:p>
          <w:p w14:paraId="145CE8BE" w14:textId="77777777" w:rsidR="00D85395" w:rsidRDefault="00D85395">
            <w:pPr>
              <w:spacing w:after="0" w:line="240" w:lineRule="auto"/>
              <w:jc w:val="center"/>
              <w:rPr>
                <w:rFonts w:eastAsiaTheme="minorEastAsia" w:hAnsi="Calibri"/>
                <w:bCs/>
                <w:kern w:val="24"/>
                <w:sz w:val="20"/>
                <w:szCs w:val="20"/>
                <w:lang w:val="en-CA"/>
              </w:rPr>
            </w:pPr>
          </w:p>
          <w:p w14:paraId="4B597DF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 (18.7)</w:t>
            </w:r>
          </w:p>
          <w:p w14:paraId="434153E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w:t>
            </w:r>
          </w:p>
        </w:tc>
        <w:tc>
          <w:tcPr>
            <w:tcW w:w="1559" w:type="dxa"/>
            <w:tcBorders>
              <w:top w:val="nil"/>
              <w:left w:val="single" w:sz="4" w:space="0" w:color="auto"/>
              <w:bottom w:val="single" w:sz="4" w:space="0" w:color="auto"/>
              <w:right w:val="single" w:sz="4" w:space="0" w:color="auto"/>
            </w:tcBorders>
          </w:tcPr>
          <w:p w14:paraId="3C3BA39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58 (23-74)</w:t>
            </w:r>
          </w:p>
          <w:p w14:paraId="56FFFBA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 (40.4)</w:t>
            </w:r>
          </w:p>
          <w:p w14:paraId="3565EBB1" w14:textId="77777777" w:rsidR="00D85395" w:rsidRDefault="00D85395">
            <w:pPr>
              <w:spacing w:after="0" w:line="240" w:lineRule="auto"/>
              <w:jc w:val="center"/>
              <w:rPr>
                <w:rFonts w:eastAsiaTheme="minorEastAsia" w:hAnsi="Calibri"/>
                <w:bCs/>
                <w:kern w:val="24"/>
                <w:sz w:val="20"/>
                <w:szCs w:val="20"/>
                <w:lang w:val="en-CA"/>
              </w:rPr>
            </w:pPr>
          </w:p>
          <w:p w14:paraId="220FBDB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24 (51.1)</w:t>
            </w:r>
          </w:p>
          <w:p w14:paraId="50EDFC35" w14:textId="77777777" w:rsidR="00D85395" w:rsidRDefault="00D85395">
            <w:pPr>
              <w:spacing w:after="0" w:line="240" w:lineRule="auto"/>
              <w:jc w:val="center"/>
              <w:rPr>
                <w:rFonts w:eastAsiaTheme="minorEastAsia" w:hAnsi="Calibri"/>
                <w:bCs/>
                <w:kern w:val="24"/>
                <w:sz w:val="20"/>
                <w:szCs w:val="20"/>
                <w:lang w:val="en-CA"/>
              </w:rPr>
            </w:pPr>
          </w:p>
          <w:p w14:paraId="54F1583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27 (57.4)</w:t>
            </w:r>
          </w:p>
          <w:p w14:paraId="49D2237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(8.5)</w:t>
            </w:r>
          </w:p>
          <w:p w14:paraId="1DA6DB1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 (19.1)</w:t>
            </w:r>
          </w:p>
          <w:p w14:paraId="252F621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(2.1)</w:t>
            </w:r>
          </w:p>
          <w:p w14:paraId="25D3AFD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(2.1)</w:t>
            </w:r>
          </w:p>
          <w:p w14:paraId="450D21D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 (10.6)</w:t>
            </w:r>
          </w:p>
          <w:p w14:paraId="23D74BE9" w14:textId="77777777" w:rsidR="00D85395" w:rsidRDefault="00D85395">
            <w:pPr>
              <w:spacing w:after="0" w:line="240" w:lineRule="auto"/>
              <w:rPr>
                <w:rFonts w:eastAsiaTheme="minorEastAsia" w:hAnsi="Calibri"/>
                <w:bCs/>
                <w:kern w:val="24"/>
                <w:sz w:val="20"/>
                <w:szCs w:val="20"/>
                <w:lang w:val="en-CA"/>
              </w:rPr>
            </w:pPr>
          </w:p>
          <w:p w14:paraId="1587DC3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 (40.4)</w:t>
            </w:r>
          </w:p>
          <w:p w14:paraId="1818417D" w14:textId="77777777" w:rsidR="00D85395" w:rsidRDefault="00D85395">
            <w:pPr>
              <w:spacing w:after="0" w:line="240" w:lineRule="auto"/>
              <w:jc w:val="center"/>
              <w:rPr>
                <w:rFonts w:eastAsiaTheme="minorEastAsia" w:hAnsi="Calibri"/>
                <w:bCs/>
                <w:kern w:val="24"/>
                <w:sz w:val="20"/>
                <w:szCs w:val="20"/>
                <w:lang w:val="en-CA"/>
              </w:rPr>
            </w:pPr>
          </w:p>
          <w:p w14:paraId="7595168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 (48.9)</w:t>
            </w:r>
          </w:p>
          <w:p w14:paraId="738E02C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w:t>
            </w:r>
          </w:p>
          <w:p w14:paraId="2A0D3595" w14:textId="77777777" w:rsidR="00D85395" w:rsidRDefault="00D85395">
            <w:pPr>
              <w:spacing w:after="0" w:line="240" w:lineRule="auto"/>
              <w:jc w:val="center"/>
              <w:rPr>
                <w:rFonts w:eastAsiaTheme="minorEastAsia" w:hAnsi="Calibri"/>
                <w:bCs/>
                <w:kern w:val="24"/>
                <w:sz w:val="20"/>
                <w:szCs w:val="20"/>
                <w:lang w:val="en-CA"/>
              </w:rPr>
            </w:pPr>
          </w:p>
          <w:p w14:paraId="57CD4BE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(34.0)</w:t>
            </w:r>
          </w:p>
          <w:p w14:paraId="79E5AE4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851" w:type="dxa"/>
            <w:tcBorders>
              <w:top w:val="nil"/>
              <w:left w:val="single" w:sz="4" w:space="0" w:color="auto"/>
              <w:bottom w:val="single" w:sz="4" w:space="0" w:color="auto"/>
              <w:right w:val="single" w:sz="4" w:space="0" w:color="auto"/>
            </w:tcBorders>
          </w:tcPr>
          <w:p w14:paraId="7B5C30C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0.915</w:t>
            </w:r>
          </w:p>
          <w:p w14:paraId="1AC787A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0.983</w:t>
            </w:r>
          </w:p>
          <w:p w14:paraId="73AAD66B" w14:textId="77777777" w:rsidR="00D85395" w:rsidRDefault="00D85395">
            <w:pPr>
              <w:spacing w:after="0" w:line="240" w:lineRule="auto"/>
              <w:jc w:val="center"/>
              <w:rPr>
                <w:rFonts w:eastAsiaTheme="minorEastAsia" w:hAnsi="Calibri"/>
                <w:bCs/>
                <w:kern w:val="24"/>
                <w:sz w:val="20"/>
                <w:szCs w:val="20"/>
                <w:lang w:val="en-CA"/>
              </w:rPr>
            </w:pPr>
          </w:p>
          <w:p w14:paraId="7BF0CA2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0.733</w:t>
            </w:r>
          </w:p>
          <w:p w14:paraId="5F87D045" w14:textId="77777777" w:rsidR="00D85395" w:rsidRDefault="00D85395">
            <w:pPr>
              <w:spacing w:after="0" w:line="240" w:lineRule="auto"/>
              <w:rPr>
                <w:rFonts w:eastAsiaTheme="minorEastAsia" w:hAnsi="Calibri"/>
                <w:bCs/>
                <w:kern w:val="24"/>
                <w:sz w:val="20"/>
                <w:szCs w:val="20"/>
                <w:lang w:val="en-CA"/>
              </w:rPr>
            </w:pPr>
          </w:p>
          <w:p w14:paraId="784DD76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w:t>
            </w:r>
          </w:p>
          <w:p w14:paraId="5D4CAF27" w14:textId="77777777" w:rsidR="00D85395" w:rsidRDefault="00D85395">
            <w:pPr>
              <w:spacing w:after="0" w:line="240" w:lineRule="auto"/>
              <w:jc w:val="center"/>
              <w:rPr>
                <w:rFonts w:eastAsiaTheme="minorEastAsia" w:hAnsi="Calibri"/>
                <w:bCs/>
                <w:kern w:val="24"/>
                <w:sz w:val="20"/>
                <w:szCs w:val="20"/>
                <w:lang w:val="en-CA"/>
              </w:rPr>
            </w:pPr>
          </w:p>
          <w:p w14:paraId="61E86261" w14:textId="77777777" w:rsidR="00D85395" w:rsidRDefault="00D85395">
            <w:pPr>
              <w:spacing w:after="0" w:line="240" w:lineRule="auto"/>
              <w:rPr>
                <w:rFonts w:eastAsiaTheme="minorEastAsia" w:hAnsi="Calibri"/>
                <w:bCs/>
                <w:kern w:val="24"/>
                <w:sz w:val="20"/>
                <w:szCs w:val="20"/>
                <w:lang w:val="en-CA"/>
              </w:rPr>
            </w:pPr>
          </w:p>
          <w:p w14:paraId="2B12FCB4" w14:textId="77777777" w:rsidR="00D85395" w:rsidRDefault="00D85395">
            <w:pPr>
              <w:spacing w:after="0" w:line="240" w:lineRule="auto"/>
              <w:rPr>
                <w:rFonts w:eastAsiaTheme="minorEastAsia" w:hAnsi="Calibri"/>
                <w:bCs/>
                <w:kern w:val="24"/>
                <w:sz w:val="20"/>
                <w:szCs w:val="20"/>
                <w:lang w:val="en-CA"/>
              </w:rPr>
            </w:pPr>
          </w:p>
          <w:p w14:paraId="12755A96" w14:textId="77777777" w:rsidR="00D85395" w:rsidRDefault="00D85395">
            <w:pPr>
              <w:spacing w:after="0" w:line="240" w:lineRule="auto"/>
              <w:rPr>
                <w:rFonts w:eastAsiaTheme="minorEastAsia" w:hAnsi="Calibri"/>
                <w:bCs/>
                <w:kern w:val="24"/>
                <w:sz w:val="20"/>
                <w:szCs w:val="20"/>
                <w:lang w:val="en-CA"/>
              </w:rPr>
            </w:pPr>
          </w:p>
          <w:p w14:paraId="3B20F420" w14:textId="77777777" w:rsidR="00D85395" w:rsidRDefault="00D85395">
            <w:pPr>
              <w:spacing w:after="0" w:line="240" w:lineRule="auto"/>
              <w:rPr>
                <w:rFonts w:eastAsiaTheme="minorEastAsia" w:hAnsi="Calibri"/>
                <w:bCs/>
                <w:kern w:val="24"/>
                <w:sz w:val="20"/>
                <w:szCs w:val="20"/>
                <w:lang w:val="en-CA"/>
              </w:rPr>
            </w:pPr>
          </w:p>
          <w:p w14:paraId="7A423BF9" w14:textId="77777777" w:rsidR="00D85395" w:rsidRDefault="00D85395">
            <w:pPr>
              <w:spacing w:after="0" w:line="240" w:lineRule="auto"/>
              <w:rPr>
                <w:rFonts w:eastAsiaTheme="minorEastAsia" w:hAnsi="Calibri"/>
                <w:bCs/>
                <w:kern w:val="24"/>
                <w:sz w:val="20"/>
                <w:szCs w:val="20"/>
                <w:lang w:val="en-CA"/>
              </w:rPr>
            </w:pPr>
          </w:p>
          <w:p w14:paraId="5A03C32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0.956</w:t>
            </w:r>
          </w:p>
          <w:p w14:paraId="5D63A223" w14:textId="77777777" w:rsidR="00D85395" w:rsidRDefault="00D85395">
            <w:pPr>
              <w:spacing w:after="0" w:line="240" w:lineRule="auto"/>
              <w:jc w:val="center"/>
              <w:rPr>
                <w:rFonts w:eastAsiaTheme="minorEastAsia" w:hAnsi="Calibri"/>
                <w:bCs/>
                <w:kern w:val="24"/>
                <w:sz w:val="20"/>
                <w:szCs w:val="20"/>
                <w:lang w:val="en-CA"/>
              </w:rPr>
            </w:pPr>
          </w:p>
          <w:p w14:paraId="524FFE2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61D68F36" w14:textId="77777777" w:rsidR="00D85395" w:rsidRDefault="00D85395">
            <w:pPr>
              <w:spacing w:after="0" w:line="240" w:lineRule="auto"/>
              <w:rPr>
                <w:rFonts w:eastAsiaTheme="minorEastAsia" w:hAnsi="Calibri"/>
                <w:bCs/>
                <w:kern w:val="24"/>
                <w:sz w:val="20"/>
                <w:szCs w:val="20"/>
                <w:lang w:val="en-CA"/>
              </w:rPr>
            </w:pPr>
          </w:p>
          <w:p w14:paraId="7F40F16A" w14:textId="77777777" w:rsidR="00D85395" w:rsidRDefault="00D85395">
            <w:pPr>
              <w:spacing w:after="0" w:line="240" w:lineRule="auto"/>
              <w:rPr>
                <w:rFonts w:eastAsiaTheme="minorEastAsia" w:hAnsi="Calibri"/>
                <w:bCs/>
                <w:kern w:val="24"/>
                <w:sz w:val="20"/>
                <w:szCs w:val="20"/>
                <w:lang w:val="en-CA"/>
              </w:rPr>
            </w:pPr>
          </w:p>
          <w:p w14:paraId="797A77C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0.009</w:t>
            </w:r>
          </w:p>
        </w:tc>
      </w:tr>
      <w:tr w:rsidR="00D85395" w14:paraId="4A54B9D1" w14:textId="77777777" w:rsidTr="00D85395">
        <w:trPr>
          <w:trHeight w:val="272"/>
        </w:trPr>
        <w:tc>
          <w:tcPr>
            <w:tcW w:w="11199" w:type="dxa"/>
            <w:gridSpan w:val="6"/>
            <w:tcBorders>
              <w:top w:val="nil"/>
              <w:left w:val="single" w:sz="4" w:space="0" w:color="auto"/>
              <w:bottom w:val="single" w:sz="4" w:space="0" w:color="auto"/>
              <w:right w:val="single" w:sz="4" w:space="0" w:color="auto"/>
            </w:tcBorders>
            <w:shd w:val="clear" w:color="auto" w:fill="BFBFBF" w:themeFill="background1" w:themeFillShade="BF"/>
            <w:hideMark/>
          </w:tcPr>
          <w:p w14:paraId="07F12CEA" w14:textId="77777777" w:rsidR="00D85395" w:rsidRDefault="00D85395">
            <w:pPr>
              <w:spacing w:after="0" w:line="240" w:lineRule="auto"/>
              <w:jc w:val="center"/>
              <w:rPr>
                <w:rFonts w:eastAsiaTheme="minorEastAsia" w:hAnsi="Calibri"/>
                <w:bCs/>
                <w:kern w:val="24"/>
                <w:sz w:val="20"/>
                <w:szCs w:val="20"/>
                <w:lang w:val="en-CA"/>
              </w:rPr>
            </w:pPr>
            <w:r>
              <w:rPr>
                <w:rFonts w:ascii="Calibri" w:eastAsia="Times New Roman" w:hAnsi="Calibri" w:cs="Arial"/>
                <w:b/>
                <w:bCs/>
                <w:kern w:val="24"/>
                <w:sz w:val="20"/>
                <w:szCs w:val="20"/>
                <w:lang w:val="en-CA"/>
              </w:rPr>
              <w:t>Frailty and Functionality Assessment</w:t>
            </w:r>
          </w:p>
        </w:tc>
      </w:tr>
      <w:tr w:rsidR="00D85395" w14:paraId="006DE0A0" w14:textId="77777777" w:rsidTr="00D85395">
        <w:trPr>
          <w:trHeight w:val="414"/>
        </w:trPr>
        <w:tc>
          <w:tcPr>
            <w:tcW w:w="3970" w:type="dxa"/>
            <w:tcBorders>
              <w:top w:val="nil"/>
              <w:left w:val="single" w:sz="4" w:space="0" w:color="auto"/>
              <w:bottom w:val="single" w:sz="4" w:space="0" w:color="auto"/>
              <w:right w:val="single" w:sz="4" w:space="0" w:color="auto"/>
            </w:tcBorders>
            <w:shd w:val="clear" w:color="auto" w:fill="F2F2F2" w:themeFill="background1" w:themeFillShade="F2"/>
            <w:hideMark/>
          </w:tcPr>
          <w:p w14:paraId="2F69523B"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Clinical Frailty Score:  ≥3 (Vulnerable-Frail)</w:t>
            </w:r>
          </w:p>
          <w:p w14:paraId="768469F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IADL Functional Score:  ≥1 Limitation</w:t>
            </w:r>
          </w:p>
          <w:p w14:paraId="50E1FBFA"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TUGT:  Abnormal (&gt;10 seconds)</w:t>
            </w:r>
          </w:p>
          <w:p w14:paraId="088C782C"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Grip Strength:  Abnormal**</w:t>
            </w:r>
          </w:p>
          <w:p w14:paraId="0FEAD501"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Self-Rated Health Question:  Fair, Poor</w:t>
            </w:r>
          </w:p>
          <w:p w14:paraId="3EFA3080"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Fall in Last 6 Months: Yes</w:t>
            </w:r>
          </w:p>
          <w:p w14:paraId="1F236DA0"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Albumin Serum Level: Abnormal (&lt;38 g/L))</w:t>
            </w:r>
          </w:p>
          <w:p w14:paraId="2D3165C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C-Reactive Protein: Abnormal (≥11 mg/L)</w:t>
            </w:r>
          </w:p>
        </w:tc>
        <w:tc>
          <w:tcPr>
            <w:tcW w:w="1559" w:type="dxa"/>
            <w:tcBorders>
              <w:top w:val="nil"/>
              <w:left w:val="single" w:sz="4" w:space="0" w:color="auto"/>
              <w:bottom w:val="single" w:sz="4" w:space="0" w:color="auto"/>
              <w:right w:val="single" w:sz="4" w:space="0" w:color="auto"/>
            </w:tcBorders>
            <w:hideMark/>
          </w:tcPr>
          <w:p w14:paraId="5B1A1DD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86 (28.9)</w:t>
            </w:r>
          </w:p>
          <w:p w14:paraId="13F6C04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72 (24.2)</w:t>
            </w:r>
          </w:p>
          <w:p w14:paraId="7C3C40F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84 (28.2)</w:t>
            </w:r>
          </w:p>
          <w:p w14:paraId="2E94E1E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47 (15.8)</w:t>
            </w:r>
          </w:p>
          <w:p w14:paraId="20AC22B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74 (24.8)</w:t>
            </w:r>
          </w:p>
          <w:p w14:paraId="06BD2D6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36 (12.1)</w:t>
            </w:r>
          </w:p>
          <w:p w14:paraId="2283E7F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70 (23.5)</w:t>
            </w:r>
          </w:p>
          <w:p w14:paraId="3965D760" w14:textId="77777777" w:rsidR="00D85395" w:rsidRDefault="00D85395">
            <w:pPr>
              <w:spacing w:after="0" w:line="240" w:lineRule="auto"/>
              <w:jc w:val="center"/>
              <w:rPr>
                <w:rFonts w:cs="Times New Roman"/>
                <w:sz w:val="20"/>
                <w:szCs w:val="20"/>
                <w:lang w:val="en-US"/>
              </w:rPr>
            </w:pPr>
            <w:r>
              <w:rPr>
                <w:rFonts w:eastAsiaTheme="minorEastAsia" w:hAnsi="Calibri"/>
                <w:bCs/>
                <w:kern w:val="24"/>
                <w:sz w:val="20"/>
                <w:szCs w:val="20"/>
                <w:lang w:val="en-CA"/>
              </w:rPr>
              <w:t>94 (31.5)</w:t>
            </w:r>
          </w:p>
        </w:tc>
        <w:tc>
          <w:tcPr>
            <w:tcW w:w="1559" w:type="dxa"/>
            <w:tcBorders>
              <w:top w:val="nil"/>
              <w:left w:val="single" w:sz="4" w:space="0" w:color="auto"/>
              <w:bottom w:val="single" w:sz="4" w:space="0" w:color="auto"/>
              <w:right w:val="single" w:sz="4" w:space="0" w:color="auto"/>
            </w:tcBorders>
            <w:hideMark/>
          </w:tcPr>
          <w:p w14:paraId="13045B0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2924537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(5.8)</w:t>
            </w:r>
          </w:p>
          <w:p w14:paraId="71A2B9B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0ABCB31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(2.9)</w:t>
            </w:r>
          </w:p>
          <w:p w14:paraId="042F905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(5.8)</w:t>
            </w:r>
          </w:p>
          <w:p w14:paraId="2FC10D4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(3.9)</w:t>
            </w:r>
          </w:p>
          <w:p w14:paraId="1C284FE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518E910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701" w:type="dxa"/>
            <w:tcBorders>
              <w:top w:val="nil"/>
              <w:left w:val="single" w:sz="4" w:space="0" w:color="auto"/>
              <w:bottom w:val="single" w:sz="4" w:space="0" w:color="auto"/>
              <w:right w:val="single" w:sz="4" w:space="0" w:color="auto"/>
            </w:tcBorders>
            <w:hideMark/>
          </w:tcPr>
          <w:p w14:paraId="655ED59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49 (33.1)</w:t>
            </w:r>
          </w:p>
          <w:p w14:paraId="0235F5F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37 (25.0)</w:t>
            </w:r>
          </w:p>
          <w:p w14:paraId="6B29462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51 (34.5)</w:t>
            </w:r>
          </w:p>
          <w:p w14:paraId="29759FC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23 (15.5)</w:t>
            </w:r>
          </w:p>
          <w:p w14:paraId="207ED8F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43 (29.1)</w:t>
            </w:r>
          </w:p>
          <w:p w14:paraId="3D56C03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 (14.2)</w:t>
            </w:r>
          </w:p>
          <w:p w14:paraId="4417FBA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34 (23.0)</w:t>
            </w:r>
          </w:p>
          <w:p w14:paraId="671F20E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59 (39.9)</w:t>
            </w:r>
          </w:p>
        </w:tc>
        <w:tc>
          <w:tcPr>
            <w:tcW w:w="1559" w:type="dxa"/>
            <w:tcBorders>
              <w:top w:val="nil"/>
              <w:left w:val="single" w:sz="4" w:space="0" w:color="auto"/>
              <w:bottom w:val="single" w:sz="4" w:space="0" w:color="auto"/>
              <w:right w:val="single" w:sz="4" w:space="0" w:color="auto"/>
            </w:tcBorders>
            <w:hideMark/>
          </w:tcPr>
          <w:p w14:paraId="303EC7F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37 (78.7)</w:t>
            </w:r>
          </w:p>
          <w:p w14:paraId="738B0EF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29 (61.7)</w:t>
            </w:r>
          </w:p>
          <w:p w14:paraId="38CA4D0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33 (70.2)</w:t>
            </w:r>
          </w:p>
          <w:p w14:paraId="43FA1F5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 (44.7)</w:t>
            </w:r>
          </w:p>
          <w:p w14:paraId="6D9255D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25 (53.2)</w:t>
            </w:r>
          </w:p>
          <w:p w14:paraId="21F3897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(23.4)</w:t>
            </w:r>
          </w:p>
          <w:p w14:paraId="16ECB5C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36 (76.6)</w:t>
            </w:r>
          </w:p>
          <w:p w14:paraId="120570B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35 (74.5)</w:t>
            </w:r>
          </w:p>
        </w:tc>
        <w:tc>
          <w:tcPr>
            <w:tcW w:w="851" w:type="dxa"/>
            <w:tcBorders>
              <w:top w:val="nil"/>
              <w:left w:val="single" w:sz="4" w:space="0" w:color="auto"/>
              <w:bottom w:val="single" w:sz="4" w:space="0" w:color="auto"/>
              <w:right w:val="single" w:sz="4" w:space="0" w:color="auto"/>
            </w:tcBorders>
            <w:hideMark/>
          </w:tcPr>
          <w:p w14:paraId="75C156B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1528CCE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594A722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1809CB5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4AC975A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2DB4883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0.002</w:t>
            </w:r>
          </w:p>
          <w:p w14:paraId="01D9ED4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206FE9E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7EE911AF" w14:textId="77777777" w:rsidTr="00D85395">
        <w:trPr>
          <w:trHeight w:val="148"/>
        </w:trPr>
        <w:tc>
          <w:tcPr>
            <w:tcW w:w="11199" w:type="dxa"/>
            <w:gridSpan w:val="6"/>
            <w:tcBorders>
              <w:top w:val="nil"/>
              <w:left w:val="single" w:sz="4" w:space="0" w:color="auto"/>
              <w:bottom w:val="single" w:sz="4" w:space="0" w:color="auto"/>
              <w:right w:val="single" w:sz="4" w:space="0" w:color="auto"/>
            </w:tcBorders>
            <w:shd w:val="clear" w:color="auto" w:fill="BFBFBF" w:themeFill="background1" w:themeFillShade="BF"/>
            <w:hideMark/>
          </w:tcPr>
          <w:p w14:paraId="124F1519"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 xml:space="preserve">Main </w:t>
            </w:r>
            <w:proofErr w:type="spellStart"/>
            <w:r>
              <w:rPr>
                <w:rFonts w:eastAsiaTheme="minorEastAsia" w:hAnsi="Calibri"/>
                <w:b/>
                <w:bCs/>
                <w:kern w:val="24"/>
                <w:sz w:val="20"/>
                <w:szCs w:val="20"/>
                <w:lang w:val="en-CA"/>
              </w:rPr>
              <w:t>AlloHCT</w:t>
            </w:r>
            <w:proofErr w:type="spellEnd"/>
            <w:r>
              <w:rPr>
                <w:rFonts w:eastAsiaTheme="minorEastAsia" w:hAnsi="Calibri"/>
                <w:b/>
                <w:bCs/>
                <w:kern w:val="24"/>
                <w:sz w:val="20"/>
                <w:szCs w:val="20"/>
                <w:lang w:val="en-CA"/>
              </w:rPr>
              <w:t xml:space="preserve"> Information</w:t>
            </w:r>
          </w:p>
        </w:tc>
      </w:tr>
      <w:tr w:rsidR="00D85395" w14:paraId="1C26AA85" w14:textId="77777777" w:rsidTr="00D85395">
        <w:trPr>
          <w:trHeight w:val="3116"/>
        </w:trPr>
        <w:tc>
          <w:tcPr>
            <w:tcW w:w="3970" w:type="dxa"/>
            <w:tcBorders>
              <w:top w:val="nil"/>
              <w:left w:val="single" w:sz="4" w:space="0" w:color="auto"/>
              <w:bottom w:val="single" w:sz="4" w:space="0" w:color="auto"/>
              <w:right w:val="single" w:sz="4" w:space="0" w:color="auto"/>
            </w:tcBorders>
            <w:shd w:val="clear" w:color="auto" w:fill="F2F2F2" w:themeFill="background1" w:themeFillShade="F2"/>
            <w:hideMark/>
          </w:tcPr>
          <w:p w14:paraId="4E58555B"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Conditioning Intensity</w:t>
            </w:r>
          </w:p>
          <w:p w14:paraId="2DCF6026"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Myeloablative Regimen</w:t>
            </w:r>
          </w:p>
          <w:p w14:paraId="07A84E5A"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Reduced Intensity Regimen</w:t>
            </w:r>
          </w:p>
          <w:p w14:paraId="5ED27D2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GVHD Prophylaxis</w:t>
            </w:r>
          </w:p>
          <w:p w14:paraId="4C19272D"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PTCY-ATG-</w:t>
            </w:r>
            <w:proofErr w:type="spellStart"/>
            <w:r>
              <w:rPr>
                <w:rFonts w:cs="Times New Roman"/>
                <w:sz w:val="20"/>
                <w:szCs w:val="20"/>
                <w:lang w:val="en-US"/>
              </w:rPr>
              <w:t>CsA</w:t>
            </w:r>
            <w:proofErr w:type="spellEnd"/>
          </w:p>
          <w:p w14:paraId="7C00BE8A"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Other-PTCY-Based</w:t>
            </w:r>
          </w:p>
          <w:p w14:paraId="439AA221" w14:textId="77777777" w:rsidR="00D85395" w:rsidRDefault="00D85395">
            <w:pPr>
              <w:spacing w:after="0" w:line="240" w:lineRule="auto"/>
              <w:jc w:val="both"/>
              <w:rPr>
                <w:rFonts w:ascii="Calibri" w:eastAsia="Times New Roman" w:hAnsi="Calibri" w:cs="Arial"/>
                <w:b/>
                <w:bCs/>
                <w:kern w:val="24"/>
                <w:sz w:val="20"/>
                <w:szCs w:val="20"/>
                <w:lang w:val="en-CA"/>
              </w:rPr>
            </w:pPr>
            <w:r>
              <w:rPr>
                <w:rFonts w:cs="Times New Roman"/>
                <w:sz w:val="20"/>
                <w:szCs w:val="20"/>
                <w:lang w:val="en-US"/>
              </w:rPr>
              <w:t xml:space="preserve">   Other Prophylaxis</w:t>
            </w:r>
          </w:p>
          <w:p w14:paraId="1E4A9858"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Donor type</w:t>
            </w:r>
          </w:p>
          <w:p w14:paraId="2EC31EF8"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Matched Sibling Donor</w:t>
            </w:r>
          </w:p>
          <w:p w14:paraId="0E87D003"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10/10 Matched Unrelated Donor</w:t>
            </w:r>
          </w:p>
          <w:p w14:paraId="0B43B43F"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9/10 Mismatched Unrelated Donor</w:t>
            </w:r>
          </w:p>
          <w:p w14:paraId="3F668E5B"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Haploidentical Donor</w:t>
            </w:r>
          </w:p>
          <w:p w14:paraId="5C701F1C"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Stem cell Source</w:t>
            </w:r>
          </w:p>
          <w:p w14:paraId="54665E25"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Bone Marrow</w:t>
            </w:r>
          </w:p>
        </w:tc>
        <w:tc>
          <w:tcPr>
            <w:tcW w:w="1559" w:type="dxa"/>
            <w:tcBorders>
              <w:top w:val="nil"/>
              <w:left w:val="single" w:sz="4" w:space="0" w:color="auto"/>
              <w:bottom w:val="single" w:sz="4" w:space="0" w:color="auto"/>
              <w:right w:val="single" w:sz="4" w:space="0" w:color="auto"/>
            </w:tcBorders>
          </w:tcPr>
          <w:p w14:paraId="76369DA3" w14:textId="77777777" w:rsidR="00D85395" w:rsidRDefault="00D85395">
            <w:pPr>
              <w:spacing w:after="0" w:line="240" w:lineRule="auto"/>
              <w:jc w:val="center"/>
              <w:rPr>
                <w:rFonts w:cs="Times New Roman"/>
                <w:sz w:val="20"/>
                <w:szCs w:val="20"/>
                <w:lang w:val="en-US"/>
              </w:rPr>
            </w:pPr>
          </w:p>
          <w:p w14:paraId="284A5B25" w14:textId="77777777" w:rsidR="00D85395" w:rsidRDefault="00D85395">
            <w:pPr>
              <w:spacing w:after="0" w:line="240" w:lineRule="auto"/>
              <w:jc w:val="center"/>
              <w:rPr>
                <w:rFonts w:cs="Times New Roman"/>
                <w:sz w:val="20"/>
                <w:szCs w:val="20"/>
                <w:lang w:val="en-US"/>
              </w:rPr>
            </w:pPr>
            <w:r>
              <w:rPr>
                <w:rFonts w:cs="Times New Roman"/>
                <w:sz w:val="20"/>
                <w:szCs w:val="20"/>
                <w:lang w:val="en-US"/>
              </w:rPr>
              <w:t>102 (34.2)</w:t>
            </w:r>
          </w:p>
          <w:p w14:paraId="479767B1" w14:textId="77777777" w:rsidR="00D85395" w:rsidRDefault="00D85395">
            <w:pPr>
              <w:spacing w:after="0" w:line="240" w:lineRule="auto"/>
              <w:jc w:val="center"/>
              <w:rPr>
                <w:rFonts w:cs="Times New Roman"/>
                <w:sz w:val="20"/>
                <w:szCs w:val="20"/>
                <w:lang w:val="en-US"/>
              </w:rPr>
            </w:pPr>
            <w:r>
              <w:rPr>
                <w:rFonts w:cs="Times New Roman"/>
                <w:sz w:val="20"/>
                <w:szCs w:val="20"/>
                <w:lang w:val="en-US"/>
              </w:rPr>
              <w:t>196 (65.8)</w:t>
            </w:r>
          </w:p>
          <w:p w14:paraId="1671D58F" w14:textId="77777777" w:rsidR="00D85395" w:rsidRDefault="00D85395">
            <w:pPr>
              <w:spacing w:after="0" w:line="240" w:lineRule="auto"/>
              <w:jc w:val="center"/>
              <w:rPr>
                <w:rFonts w:cs="Times New Roman"/>
                <w:sz w:val="20"/>
                <w:szCs w:val="20"/>
                <w:lang w:val="en-US"/>
              </w:rPr>
            </w:pPr>
          </w:p>
          <w:p w14:paraId="281A83C7" w14:textId="77777777" w:rsidR="00D85395" w:rsidRDefault="00D85395">
            <w:pPr>
              <w:spacing w:after="0" w:line="240" w:lineRule="auto"/>
              <w:jc w:val="center"/>
              <w:rPr>
                <w:rFonts w:cs="Times New Roman"/>
                <w:sz w:val="20"/>
                <w:szCs w:val="20"/>
                <w:lang w:val="en-US"/>
              </w:rPr>
            </w:pPr>
            <w:r>
              <w:rPr>
                <w:rFonts w:cs="Times New Roman"/>
                <w:sz w:val="20"/>
                <w:szCs w:val="20"/>
                <w:lang w:val="en-US"/>
              </w:rPr>
              <w:t>197 (66.1)</w:t>
            </w:r>
          </w:p>
          <w:p w14:paraId="1C3E1EF2" w14:textId="77777777" w:rsidR="00D85395" w:rsidRDefault="00D85395">
            <w:pPr>
              <w:spacing w:after="0" w:line="240" w:lineRule="auto"/>
              <w:jc w:val="center"/>
              <w:rPr>
                <w:rFonts w:cs="Times New Roman"/>
                <w:sz w:val="20"/>
                <w:szCs w:val="20"/>
                <w:lang w:val="en-US"/>
              </w:rPr>
            </w:pPr>
            <w:r>
              <w:rPr>
                <w:rFonts w:cs="Times New Roman"/>
                <w:sz w:val="20"/>
                <w:szCs w:val="20"/>
                <w:lang w:val="en-US"/>
              </w:rPr>
              <w:t>35 (11.7)</w:t>
            </w:r>
          </w:p>
          <w:p w14:paraId="1635DF7E" w14:textId="77777777" w:rsidR="00D85395" w:rsidRDefault="00D85395">
            <w:pPr>
              <w:spacing w:after="0" w:line="240" w:lineRule="auto"/>
              <w:jc w:val="center"/>
              <w:rPr>
                <w:rFonts w:cs="Times New Roman"/>
                <w:sz w:val="20"/>
                <w:szCs w:val="20"/>
                <w:lang w:val="en-US"/>
              </w:rPr>
            </w:pPr>
            <w:r>
              <w:rPr>
                <w:rFonts w:cs="Times New Roman"/>
                <w:sz w:val="20"/>
                <w:szCs w:val="20"/>
                <w:lang w:val="en-US"/>
              </w:rPr>
              <w:t>66 (22.1)</w:t>
            </w:r>
          </w:p>
          <w:p w14:paraId="2BCB9361" w14:textId="77777777" w:rsidR="00D85395" w:rsidRDefault="00D85395">
            <w:pPr>
              <w:spacing w:after="0" w:line="240" w:lineRule="auto"/>
              <w:rPr>
                <w:rFonts w:cs="Times New Roman"/>
                <w:sz w:val="20"/>
                <w:szCs w:val="20"/>
                <w:lang w:val="en-US"/>
              </w:rPr>
            </w:pPr>
          </w:p>
          <w:p w14:paraId="3BE1C954" w14:textId="77777777" w:rsidR="00D85395" w:rsidRDefault="00D85395">
            <w:pPr>
              <w:spacing w:after="0" w:line="240" w:lineRule="auto"/>
              <w:jc w:val="center"/>
              <w:rPr>
                <w:rFonts w:cs="Times New Roman"/>
                <w:sz w:val="20"/>
                <w:szCs w:val="20"/>
                <w:lang w:val="en-US"/>
              </w:rPr>
            </w:pPr>
            <w:r>
              <w:rPr>
                <w:rFonts w:cs="Times New Roman"/>
                <w:sz w:val="20"/>
                <w:szCs w:val="20"/>
                <w:lang w:val="en-US"/>
              </w:rPr>
              <w:t>69 (23.2)</w:t>
            </w:r>
          </w:p>
          <w:p w14:paraId="5FF5743B" w14:textId="77777777" w:rsidR="00D85395" w:rsidRDefault="00D85395">
            <w:pPr>
              <w:spacing w:after="0" w:line="240" w:lineRule="auto"/>
              <w:jc w:val="center"/>
              <w:rPr>
                <w:rFonts w:cs="Times New Roman"/>
                <w:sz w:val="20"/>
                <w:szCs w:val="20"/>
                <w:lang w:val="en-US"/>
              </w:rPr>
            </w:pPr>
            <w:r>
              <w:rPr>
                <w:rFonts w:cs="Times New Roman"/>
                <w:sz w:val="20"/>
                <w:szCs w:val="20"/>
                <w:lang w:val="en-US"/>
              </w:rPr>
              <w:t>151 (50.7)</w:t>
            </w:r>
          </w:p>
          <w:p w14:paraId="6678D7AB" w14:textId="77777777" w:rsidR="00D85395" w:rsidRDefault="00D85395">
            <w:pPr>
              <w:spacing w:after="0" w:line="240" w:lineRule="auto"/>
              <w:jc w:val="center"/>
              <w:rPr>
                <w:rFonts w:cs="Times New Roman"/>
                <w:sz w:val="20"/>
                <w:szCs w:val="20"/>
                <w:lang w:val="en-US"/>
              </w:rPr>
            </w:pPr>
            <w:r>
              <w:rPr>
                <w:rFonts w:cs="Times New Roman"/>
                <w:sz w:val="20"/>
                <w:szCs w:val="20"/>
                <w:lang w:val="en-US"/>
              </w:rPr>
              <w:t>30 (10.1)</w:t>
            </w:r>
          </w:p>
          <w:p w14:paraId="44F6ABF7" w14:textId="77777777" w:rsidR="00D85395" w:rsidRDefault="00D85395">
            <w:pPr>
              <w:spacing w:after="0" w:line="240" w:lineRule="auto"/>
              <w:jc w:val="center"/>
              <w:rPr>
                <w:rFonts w:cs="Times New Roman"/>
                <w:sz w:val="20"/>
                <w:szCs w:val="20"/>
                <w:lang w:val="en-US"/>
              </w:rPr>
            </w:pPr>
            <w:r>
              <w:rPr>
                <w:rFonts w:cs="Times New Roman"/>
                <w:sz w:val="20"/>
                <w:szCs w:val="20"/>
                <w:lang w:val="en-US"/>
              </w:rPr>
              <w:t>46 (16.1)</w:t>
            </w:r>
          </w:p>
          <w:p w14:paraId="462FEB56" w14:textId="77777777" w:rsidR="00D85395" w:rsidRDefault="00D85395">
            <w:pPr>
              <w:spacing w:after="0" w:line="240" w:lineRule="auto"/>
              <w:jc w:val="center"/>
              <w:rPr>
                <w:rFonts w:cs="Times New Roman"/>
                <w:sz w:val="20"/>
                <w:szCs w:val="20"/>
                <w:lang w:val="en-US"/>
              </w:rPr>
            </w:pPr>
          </w:p>
          <w:p w14:paraId="37641C75" w14:textId="77777777" w:rsidR="00D85395" w:rsidRDefault="00D85395">
            <w:pPr>
              <w:spacing w:after="0" w:line="240" w:lineRule="auto"/>
              <w:jc w:val="center"/>
              <w:rPr>
                <w:rFonts w:eastAsiaTheme="minorEastAsia" w:hAnsi="Calibri"/>
                <w:bCs/>
                <w:kern w:val="24"/>
                <w:sz w:val="20"/>
                <w:szCs w:val="20"/>
                <w:lang w:val="en-CA"/>
              </w:rPr>
            </w:pPr>
            <w:r>
              <w:rPr>
                <w:rFonts w:cs="Times New Roman"/>
                <w:sz w:val="20"/>
                <w:szCs w:val="20"/>
                <w:lang w:val="en-US"/>
              </w:rPr>
              <w:t>12 (4.0)</w:t>
            </w:r>
          </w:p>
        </w:tc>
        <w:tc>
          <w:tcPr>
            <w:tcW w:w="1559" w:type="dxa"/>
            <w:tcBorders>
              <w:top w:val="nil"/>
              <w:left w:val="single" w:sz="4" w:space="0" w:color="auto"/>
              <w:bottom w:val="single" w:sz="4" w:space="0" w:color="auto"/>
              <w:right w:val="single" w:sz="4" w:space="0" w:color="auto"/>
            </w:tcBorders>
          </w:tcPr>
          <w:p w14:paraId="16A482A8" w14:textId="77777777" w:rsidR="00D85395" w:rsidRDefault="00D85395">
            <w:pPr>
              <w:spacing w:after="0" w:line="240" w:lineRule="auto"/>
              <w:jc w:val="center"/>
              <w:rPr>
                <w:rFonts w:eastAsiaTheme="minorEastAsia" w:hAnsi="Calibri"/>
                <w:bCs/>
                <w:kern w:val="24"/>
                <w:sz w:val="20"/>
                <w:szCs w:val="20"/>
                <w:lang w:val="en-CA"/>
              </w:rPr>
            </w:pPr>
          </w:p>
          <w:p w14:paraId="40352BD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40 (38.8)</w:t>
            </w:r>
          </w:p>
          <w:p w14:paraId="52DEC10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63 (61.2)</w:t>
            </w:r>
          </w:p>
          <w:p w14:paraId="469FE3B0" w14:textId="77777777" w:rsidR="00D85395" w:rsidRDefault="00D85395">
            <w:pPr>
              <w:spacing w:after="0" w:line="240" w:lineRule="auto"/>
              <w:jc w:val="center"/>
              <w:rPr>
                <w:rFonts w:eastAsiaTheme="minorEastAsia" w:hAnsi="Calibri"/>
                <w:bCs/>
                <w:kern w:val="24"/>
                <w:sz w:val="20"/>
                <w:szCs w:val="20"/>
                <w:lang w:val="en-CA"/>
              </w:rPr>
            </w:pPr>
          </w:p>
          <w:p w14:paraId="7EEEAEF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75 (72.8)</w:t>
            </w:r>
          </w:p>
          <w:p w14:paraId="25BB971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 (8.7)</w:t>
            </w:r>
          </w:p>
          <w:p w14:paraId="289F56E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 (18.4)</w:t>
            </w:r>
          </w:p>
          <w:p w14:paraId="03D5625E" w14:textId="77777777" w:rsidR="00D85395" w:rsidRDefault="00D85395">
            <w:pPr>
              <w:spacing w:after="0" w:line="240" w:lineRule="auto"/>
              <w:jc w:val="center"/>
              <w:rPr>
                <w:rFonts w:eastAsiaTheme="minorEastAsia" w:hAnsi="Calibri"/>
                <w:bCs/>
                <w:kern w:val="24"/>
                <w:sz w:val="20"/>
                <w:szCs w:val="20"/>
                <w:lang w:val="en-CA"/>
              </w:rPr>
            </w:pPr>
          </w:p>
          <w:p w14:paraId="2C2B551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25 (24.3)</w:t>
            </w:r>
          </w:p>
          <w:p w14:paraId="156C1BE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51 (49.5)</w:t>
            </w:r>
          </w:p>
          <w:p w14:paraId="6F76A6B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13 (12.6)</w:t>
            </w:r>
          </w:p>
          <w:p w14:paraId="35E6666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(13.6)</w:t>
            </w:r>
          </w:p>
          <w:p w14:paraId="62F2CEE3" w14:textId="77777777" w:rsidR="00D85395" w:rsidRDefault="00D85395">
            <w:pPr>
              <w:spacing w:after="0" w:line="240" w:lineRule="auto"/>
              <w:jc w:val="center"/>
              <w:rPr>
                <w:rFonts w:eastAsiaTheme="minorEastAsia" w:hAnsi="Calibri"/>
                <w:bCs/>
                <w:kern w:val="24"/>
                <w:sz w:val="20"/>
                <w:szCs w:val="20"/>
                <w:lang w:val="en-CA"/>
              </w:rPr>
            </w:pPr>
          </w:p>
          <w:p w14:paraId="17F7BC0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(2.9)</w:t>
            </w:r>
          </w:p>
        </w:tc>
        <w:tc>
          <w:tcPr>
            <w:tcW w:w="1701" w:type="dxa"/>
            <w:tcBorders>
              <w:top w:val="nil"/>
              <w:left w:val="single" w:sz="4" w:space="0" w:color="auto"/>
              <w:bottom w:val="single" w:sz="4" w:space="0" w:color="auto"/>
              <w:right w:val="single" w:sz="4" w:space="0" w:color="auto"/>
            </w:tcBorders>
          </w:tcPr>
          <w:p w14:paraId="15F4F8B1" w14:textId="77777777" w:rsidR="00D85395" w:rsidRDefault="00D85395">
            <w:pPr>
              <w:spacing w:after="0" w:line="240" w:lineRule="auto"/>
              <w:jc w:val="center"/>
              <w:rPr>
                <w:rFonts w:eastAsiaTheme="minorEastAsia" w:hAnsi="Calibri"/>
                <w:bCs/>
                <w:kern w:val="24"/>
                <w:sz w:val="20"/>
                <w:szCs w:val="20"/>
                <w:lang w:val="en-CA"/>
              </w:rPr>
            </w:pPr>
          </w:p>
          <w:p w14:paraId="71F54ED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50 (33.8)</w:t>
            </w:r>
          </w:p>
          <w:p w14:paraId="6ADEF60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98 (66.2)</w:t>
            </w:r>
          </w:p>
          <w:p w14:paraId="06908B76" w14:textId="77777777" w:rsidR="00D85395" w:rsidRDefault="00D85395">
            <w:pPr>
              <w:spacing w:after="0" w:line="240" w:lineRule="auto"/>
              <w:jc w:val="center"/>
              <w:rPr>
                <w:rFonts w:eastAsiaTheme="minorEastAsia" w:hAnsi="Calibri"/>
                <w:bCs/>
                <w:kern w:val="24"/>
                <w:sz w:val="20"/>
                <w:szCs w:val="20"/>
                <w:lang w:val="en-CA"/>
              </w:rPr>
            </w:pPr>
          </w:p>
          <w:p w14:paraId="7242F48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96 (64.9)</w:t>
            </w:r>
          </w:p>
          <w:p w14:paraId="0DAB9D8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(11.5)</w:t>
            </w:r>
          </w:p>
          <w:p w14:paraId="0BC7572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35 (23.6)</w:t>
            </w:r>
          </w:p>
          <w:p w14:paraId="796655F7" w14:textId="77777777" w:rsidR="00D85395" w:rsidRDefault="00D85395">
            <w:pPr>
              <w:spacing w:after="0" w:line="240" w:lineRule="auto"/>
              <w:rPr>
                <w:rFonts w:eastAsiaTheme="minorEastAsia" w:hAnsi="Calibri"/>
                <w:bCs/>
                <w:kern w:val="24"/>
                <w:sz w:val="20"/>
                <w:szCs w:val="20"/>
                <w:lang w:val="en-CA"/>
              </w:rPr>
            </w:pPr>
          </w:p>
          <w:p w14:paraId="65FCE1C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32 (21.6)</w:t>
            </w:r>
          </w:p>
          <w:p w14:paraId="316EBC0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78 (52.7)</w:t>
            </w:r>
          </w:p>
          <w:p w14:paraId="002F3FF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 (6.8)</w:t>
            </w:r>
          </w:p>
          <w:p w14:paraId="2FB6ADA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28 (18.9)</w:t>
            </w:r>
          </w:p>
          <w:p w14:paraId="0E305987" w14:textId="77777777" w:rsidR="00D85395" w:rsidRDefault="00D85395">
            <w:pPr>
              <w:spacing w:after="0" w:line="240" w:lineRule="auto"/>
              <w:jc w:val="center"/>
              <w:rPr>
                <w:rFonts w:eastAsiaTheme="minorEastAsia" w:hAnsi="Calibri"/>
                <w:bCs/>
                <w:kern w:val="24"/>
                <w:sz w:val="20"/>
                <w:szCs w:val="20"/>
                <w:lang w:val="en-CA"/>
              </w:rPr>
            </w:pPr>
          </w:p>
          <w:p w14:paraId="6FE755F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 (4.7)</w:t>
            </w:r>
          </w:p>
        </w:tc>
        <w:tc>
          <w:tcPr>
            <w:tcW w:w="1559" w:type="dxa"/>
            <w:tcBorders>
              <w:top w:val="nil"/>
              <w:left w:val="single" w:sz="4" w:space="0" w:color="auto"/>
              <w:bottom w:val="single" w:sz="4" w:space="0" w:color="auto"/>
              <w:right w:val="single" w:sz="4" w:space="0" w:color="auto"/>
            </w:tcBorders>
          </w:tcPr>
          <w:p w14:paraId="18D9372D" w14:textId="77777777" w:rsidR="00D85395" w:rsidRDefault="00D85395">
            <w:pPr>
              <w:spacing w:after="0" w:line="240" w:lineRule="auto"/>
              <w:jc w:val="center"/>
              <w:rPr>
                <w:rFonts w:eastAsiaTheme="minorEastAsia" w:hAnsi="Calibri"/>
                <w:bCs/>
                <w:kern w:val="24"/>
                <w:sz w:val="20"/>
                <w:szCs w:val="20"/>
                <w:lang w:val="en-CA"/>
              </w:rPr>
            </w:pPr>
          </w:p>
          <w:p w14:paraId="6026826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(25.5)</w:t>
            </w:r>
          </w:p>
          <w:p w14:paraId="4065871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35 (74.5)</w:t>
            </w:r>
          </w:p>
          <w:p w14:paraId="11FBE60E" w14:textId="77777777" w:rsidR="00D85395" w:rsidRDefault="00D85395">
            <w:pPr>
              <w:spacing w:after="0" w:line="240" w:lineRule="auto"/>
              <w:jc w:val="center"/>
              <w:rPr>
                <w:rFonts w:eastAsiaTheme="minorEastAsia" w:hAnsi="Calibri"/>
                <w:bCs/>
                <w:kern w:val="24"/>
                <w:sz w:val="20"/>
                <w:szCs w:val="20"/>
                <w:lang w:val="en-CA"/>
              </w:rPr>
            </w:pPr>
          </w:p>
          <w:p w14:paraId="07B56E1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 (55.3)</w:t>
            </w:r>
          </w:p>
          <w:p w14:paraId="564E563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9 (19.1)</w:t>
            </w:r>
          </w:p>
          <w:p w14:paraId="164EED6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(25.5)</w:t>
            </w:r>
          </w:p>
          <w:p w14:paraId="6CF64555" w14:textId="77777777" w:rsidR="00D85395" w:rsidRDefault="00D85395">
            <w:pPr>
              <w:spacing w:after="0" w:line="240" w:lineRule="auto"/>
              <w:jc w:val="center"/>
              <w:rPr>
                <w:rFonts w:eastAsiaTheme="minorEastAsia" w:hAnsi="Calibri"/>
                <w:bCs/>
                <w:kern w:val="24"/>
                <w:sz w:val="20"/>
                <w:szCs w:val="20"/>
                <w:lang w:val="en-CA"/>
              </w:rPr>
            </w:pPr>
          </w:p>
          <w:p w14:paraId="3ECEC19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(25.5)</w:t>
            </w:r>
          </w:p>
          <w:p w14:paraId="1CE4C2E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 (46.8)</w:t>
            </w:r>
          </w:p>
          <w:p w14:paraId="0F15C8A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 (14.9)</w:t>
            </w:r>
          </w:p>
          <w:p w14:paraId="51BE582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(12.8)</w:t>
            </w:r>
          </w:p>
          <w:p w14:paraId="0E488239" w14:textId="77777777" w:rsidR="00D85395" w:rsidRDefault="00D85395">
            <w:pPr>
              <w:spacing w:after="0" w:line="240" w:lineRule="auto"/>
              <w:jc w:val="center"/>
              <w:rPr>
                <w:rFonts w:eastAsiaTheme="minorEastAsia" w:hAnsi="Calibri"/>
                <w:bCs/>
                <w:kern w:val="24"/>
                <w:sz w:val="20"/>
                <w:szCs w:val="20"/>
                <w:lang w:val="en-CA"/>
              </w:rPr>
            </w:pPr>
          </w:p>
          <w:p w14:paraId="0EB8851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 (4.3)</w:t>
            </w:r>
          </w:p>
        </w:tc>
        <w:tc>
          <w:tcPr>
            <w:tcW w:w="851" w:type="dxa"/>
            <w:tcBorders>
              <w:top w:val="nil"/>
              <w:left w:val="single" w:sz="4" w:space="0" w:color="auto"/>
              <w:bottom w:val="single" w:sz="4" w:space="0" w:color="auto"/>
              <w:right w:val="single" w:sz="4" w:space="0" w:color="auto"/>
            </w:tcBorders>
          </w:tcPr>
          <w:p w14:paraId="57D5DE80" w14:textId="77777777" w:rsidR="00D85395" w:rsidRDefault="00D85395">
            <w:pPr>
              <w:spacing w:after="0" w:line="240" w:lineRule="auto"/>
              <w:jc w:val="center"/>
              <w:rPr>
                <w:rFonts w:eastAsiaTheme="minorEastAsia" w:hAnsi="Calibri"/>
                <w:bCs/>
                <w:kern w:val="24"/>
                <w:sz w:val="20"/>
                <w:szCs w:val="20"/>
                <w:lang w:val="en-CA"/>
              </w:rPr>
            </w:pPr>
          </w:p>
          <w:p w14:paraId="42C5C1F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0.278</w:t>
            </w:r>
          </w:p>
          <w:p w14:paraId="37AF2F65" w14:textId="77777777" w:rsidR="00D85395" w:rsidRDefault="00D85395">
            <w:pPr>
              <w:spacing w:after="0" w:line="240" w:lineRule="auto"/>
              <w:jc w:val="center"/>
              <w:rPr>
                <w:rFonts w:eastAsiaTheme="minorEastAsia" w:hAnsi="Calibri"/>
                <w:bCs/>
                <w:kern w:val="24"/>
                <w:sz w:val="20"/>
                <w:szCs w:val="20"/>
                <w:lang w:val="en-CA"/>
              </w:rPr>
            </w:pPr>
          </w:p>
          <w:p w14:paraId="56BA0989" w14:textId="77777777" w:rsidR="00D85395" w:rsidRDefault="00D85395">
            <w:pPr>
              <w:spacing w:after="0" w:line="240" w:lineRule="auto"/>
              <w:jc w:val="center"/>
              <w:rPr>
                <w:rFonts w:eastAsiaTheme="minorEastAsia" w:hAnsi="Calibri"/>
                <w:bCs/>
                <w:kern w:val="24"/>
                <w:sz w:val="20"/>
                <w:szCs w:val="20"/>
                <w:lang w:val="en-CA"/>
              </w:rPr>
            </w:pPr>
          </w:p>
          <w:p w14:paraId="3A0CB06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0.232</w:t>
            </w:r>
          </w:p>
          <w:p w14:paraId="13D90F68" w14:textId="77777777" w:rsidR="00D85395" w:rsidRDefault="00D85395">
            <w:pPr>
              <w:spacing w:after="0" w:line="240" w:lineRule="auto"/>
              <w:jc w:val="center"/>
              <w:rPr>
                <w:rFonts w:eastAsiaTheme="minorEastAsia" w:hAnsi="Calibri"/>
                <w:bCs/>
                <w:kern w:val="24"/>
                <w:sz w:val="20"/>
                <w:szCs w:val="20"/>
                <w:lang w:val="en-CA"/>
              </w:rPr>
            </w:pPr>
          </w:p>
          <w:p w14:paraId="0930B90A" w14:textId="77777777" w:rsidR="00D85395" w:rsidRDefault="00D85395">
            <w:pPr>
              <w:spacing w:after="0" w:line="240" w:lineRule="auto"/>
              <w:jc w:val="center"/>
              <w:rPr>
                <w:rFonts w:eastAsiaTheme="minorEastAsia" w:hAnsi="Calibri"/>
                <w:bCs/>
                <w:kern w:val="24"/>
                <w:sz w:val="20"/>
                <w:szCs w:val="20"/>
                <w:lang w:val="en-CA"/>
              </w:rPr>
            </w:pPr>
          </w:p>
          <w:p w14:paraId="2D376736" w14:textId="77777777" w:rsidR="00D85395" w:rsidRDefault="00D85395">
            <w:pPr>
              <w:spacing w:after="0" w:line="240" w:lineRule="auto"/>
              <w:rPr>
                <w:rFonts w:eastAsiaTheme="minorEastAsia" w:hAnsi="Calibri"/>
                <w:bCs/>
                <w:kern w:val="24"/>
                <w:sz w:val="20"/>
                <w:szCs w:val="20"/>
                <w:lang w:val="en-CA"/>
              </w:rPr>
            </w:pPr>
          </w:p>
          <w:p w14:paraId="417F4D6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0.490</w:t>
            </w:r>
          </w:p>
          <w:p w14:paraId="4BC9002B" w14:textId="77777777" w:rsidR="00D85395" w:rsidRDefault="00D85395">
            <w:pPr>
              <w:spacing w:after="0" w:line="240" w:lineRule="auto"/>
              <w:jc w:val="center"/>
              <w:rPr>
                <w:rFonts w:eastAsiaTheme="minorEastAsia" w:hAnsi="Calibri"/>
                <w:bCs/>
                <w:kern w:val="24"/>
                <w:sz w:val="20"/>
                <w:szCs w:val="20"/>
                <w:lang w:val="en-CA"/>
              </w:rPr>
            </w:pPr>
          </w:p>
          <w:p w14:paraId="791861B6" w14:textId="77777777" w:rsidR="00D85395" w:rsidRDefault="00D85395">
            <w:pPr>
              <w:spacing w:after="0" w:line="240" w:lineRule="auto"/>
              <w:jc w:val="center"/>
              <w:rPr>
                <w:rFonts w:eastAsiaTheme="minorEastAsia" w:hAnsi="Calibri"/>
                <w:bCs/>
                <w:kern w:val="24"/>
                <w:sz w:val="20"/>
                <w:szCs w:val="20"/>
                <w:lang w:val="en-CA"/>
              </w:rPr>
            </w:pPr>
          </w:p>
          <w:p w14:paraId="37697921" w14:textId="77777777" w:rsidR="00D85395" w:rsidRDefault="00D85395">
            <w:pPr>
              <w:spacing w:after="0" w:line="240" w:lineRule="auto"/>
              <w:jc w:val="center"/>
              <w:rPr>
                <w:rFonts w:eastAsiaTheme="minorEastAsia" w:hAnsi="Calibri"/>
                <w:bCs/>
                <w:kern w:val="24"/>
                <w:sz w:val="20"/>
                <w:szCs w:val="20"/>
                <w:lang w:val="en-CA"/>
              </w:rPr>
            </w:pPr>
          </w:p>
          <w:p w14:paraId="6458C41F" w14:textId="77777777" w:rsidR="00D85395" w:rsidRDefault="00D85395">
            <w:pPr>
              <w:spacing w:after="0" w:line="240" w:lineRule="auto"/>
              <w:jc w:val="center"/>
              <w:rPr>
                <w:rFonts w:eastAsiaTheme="minorEastAsia" w:hAnsi="Calibri"/>
                <w:bCs/>
                <w:kern w:val="24"/>
                <w:sz w:val="20"/>
                <w:szCs w:val="20"/>
                <w:lang w:val="en-CA"/>
              </w:rPr>
            </w:pPr>
          </w:p>
          <w:p w14:paraId="3C68D0F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0.725</w:t>
            </w:r>
          </w:p>
        </w:tc>
      </w:tr>
    </w:tbl>
    <w:p w14:paraId="126868AA" w14:textId="77777777" w:rsidR="00D85395" w:rsidRDefault="00D85395" w:rsidP="00D85395">
      <w:pPr>
        <w:spacing w:after="0" w:line="240" w:lineRule="auto"/>
        <w:jc w:val="both"/>
        <w:rPr>
          <w:rFonts w:eastAsia="SimSun" w:cs="Times New Roman"/>
          <w:sz w:val="18"/>
          <w:szCs w:val="18"/>
          <w:lang w:val="en-US"/>
        </w:rPr>
      </w:pPr>
      <w:r>
        <w:rPr>
          <w:rFonts w:eastAsia="SimSun" w:cs="Times New Roman"/>
          <w:sz w:val="18"/>
          <w:szCs w:val="18"/>
          <w:lang w:val="en-US"/>
        </w:rPr>
        <w:t xml:space="preserve">*Others: Includes patients with non-malignant hematological disorders (n=26), chronic myeloid leukemia, chronic myelomonocytic Leukemia and prolymphocytic leukemia. </w:t>
      </w:r>
    </w:p>
    <w:p w14:paraId="4A840C03" w14:textId="77777777" w:rsidR="00D85395" w:rsidRDefault="00D85395" w:rsidP="00D85395">
      <w:pPr>
        <w:spacing w:after="0" w:line="240" w:lineRule="auto"/>
        <w:jc w:val="both"/>
        <w:rPr>
          <w:rFonts w:eastAsia="SimSun" w:cs="Times New Roman"/>
          <w:sz w:val="18"/>
          <w:szCs w:val="18"/>
          <w:lang w:val="en-US"/>
        </w:rPr>
      </w:pPr>
      <w:r>
        <w:rPr>
          <w:rFonts w:eastAsia="SimSun" w:cs="Times New Roman"/>
          <w:sz w:val="18"/>
          <w:szCs w:val="18"/>
          <w:lang w:val="en-US"/>
        </w:rPr>
        <w:t>**Grip strength abnormal result: &lt;16kg female/ &lt;26kg male.</w:t>
      </w:r>
    </w:p>
    <w:p w14:paraId="46CDA927" w14:textId="77777777" w:rsidR="00D85395" w:rsidRDefault="00D85395" w:rsidP="00D85395">
      <w:pPr>
        <w:spacing w:after="0" w:line="240" w:lineRule="auto"/>
        <w:jc w:val="both"/>
        <w:rPr>
          <w:rFonts w:eastAsia="SimSun" w:cs="Times New Roman"/>
          <w:sz w:val="18"/>
          <w:szCs w:val="18"/>
          <w:lang w:val="en-US"/>
        </w:rPr>
      </w:pPr>
    </w:p>
    <w:p w14:paraId="5ADF23BE" w14:textId="77777777" w:rsidR="00D85395" w:rsidRDefault="00D85395" w:rsidP="00D85395">
      <w:pPr>
        <w:jc w:val="both"/>
        <w:rPr>
          <w:rFonts w:cs="Times New Roman"/>
          <w:sz w:val="18"/>
          <w:szCs w:val="18"/>
          <w:lang w:val="en-CA"/>
        </w:rPr>
      </w:pPr>
      <w:r>
        <w:rPr>
          <w:rFonts w:cs="Times New Roman"/>
          <w:sz w:val="18"/>
          <w:szCs w:val="18"/>
          <w:lang w:val="en-CA"/>
        </w:rPr>
        <w:t>HCT-CI: Hematopoietic Cell Transplantation Comorbidity Index; IADL: Instrumental Activities of Daily Living Test; TUGT: Timed up and Go Test; HCT Frailty Scale: Hematopoietic Cell Transplant Frailty Scale. HCT-CI: Hematopoietic Cell Transplant Comorbidity Index. ATG: Anti-Thymocyte globulin PTCY: Post-transplant cyclophosphamide.</w:t>
      </w:r>
    </w:p>
    <w:p w14:paraId="3D6B236A" w14:textId="77777777" w:rsidR="00D85395" w:rsidRDefault="00D85395" w:rsidP="00D85395">
      <w:pPr>
        <w:jc w:val="both"/>
        <w:rPr>
          <w:rFonts w:cs="Times New Roman"/>
          <w:sz w:val="18"/>
          <w:szCs w:val="18"/>
          <w:lang w:val="en-CA"/>
        </w:rPr>
      </w:pPr>
    </w:p>
    <w:p w14:paraId="523A68DB" w14:textId="77777777" w:rsidR="00D85395" w:rsidRDefault="00D85395" w:rsidP="00D85395">
      <w:pPr>
        <w:jc w:val="center"/>
        <w:rPr>
          <w:rFonts w:cs="Times New Roman"/>
          <w:b/>
          <w:sz w:val="24"/>
          <w:szCs w:val="24"/>
          <w:lang w:val="en-CA"/>
        </w:rPr>
      </w:pPr>
      <w:r>
        <w:rPr>
          <w:rFonts w:cs="Times New Roman"/>
          <w:b/>
          <w:sz w:val="24"/>
          <w:szCs w:val="24"/>
          <w:lang w:val="en-CA"/>
        </w:rPr>
        <w:t>Table 2. Predictors for Frailty at First Consultation</w:t>
      </w:r>
    </w:p>
    <w:tbl>
      <w:tblPr>
        <w:tblStyle w:val="TableGrid"/>
        <w:tblW w:w="7830" w:type="dxa"/>
        <w:tblInd w:w="-5" w:type="dxa"/>
        <w:tblLook w:val="04A0" w:firstRow="1" w:lastRow="0" w:firstColumn="1" w:lastColumn="0" w:noHBand="0" w:noVBand="1"/>
      </w:tblPr>
      <w:tblGrid>
        <w:gridCol w:w="3970"/>
        <w:gridCol w:w="2150"/>
        <w:gridCol w:w="1710"/>
      </w:tblGrid>
      <w:tr w:rsidR="00D85395" w14:paraId="161F81B4" w14:textId="77777777" w:rsidTr="00D85395">
        <w:trPr>
          <w:trHeight w:val="276"/>
        </w:trPr>
        <w:tc>
          <w:tcPr>
            <w:tcW w:w="3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D5811D" w14:textId="77777777" w:rsidR="00D85395" w:rsidRDefault="00D85395">
            <w:pPr>
              <w:spacing w:after="0" w:line="240" w:lineRule="auto"/>
              <w:jc w:val="center"/>
              <w:rPr>
                <w:rFonts w:ascii="Calibri" w:eastAsia="Times New Roman" w:hAnsi="Calibri" w:cs="Arial"/>
                <w:b/>
                <w:bCs/>
                <w:kern w:val="24"/>
                <w:sz w:val="20"/>
                <w:szCs w:val="20"/>
                <w:lang w:val="en-CA"/>
              </w:rPr>
            </w:pPr>
          </w:p>
        </w:tc>
        <w:tc>
          <w:tcPr>
            <w:tcW w:w="21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AC6EA10"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 xml:space="preserve">Predictors for Frailty </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0E27F4" w14:textId="77777777" w:rsidR="00D85395" w:rsidRDefault="00D85395">
            <w:pPr>
              <w:spacing w:after="0" w:line="240" w:lineRule="auto"/>
              <w:jc w:val="center"/>
              <w:rPr>
                <w:rFonts w:cs="Times New Roman"/>
                <w:b/>
                <w:sz w:val="20"/>
                <w:szCs w:val="20"/>
                <w:lang w:val="en-US"/>
              </w:rPr>
            </w:pPr>
          </w:p>
        </w:tc>
      </w:tr>
      <w:tr w:rsidR="00D85395" w14:paraId="0443BBB4" w14:textId="77777777" w:rsidTr="00D85395">
        <w:trPr>
          <w:trHeight w:val="276"/>
        </w:trPr>
        <w:tc>
          <w:tcPr>
            <w:tcW w:w="39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BF837F" w14:textId="77777777" w:rsidR="00D85395" w:rsidRDefault="00D85395">
            <w:pPr>
              <w:spacing w:after="0" w:line="240" w:lineRule="auto"/>
              <w:jc w:val="center"/>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Univariate Logistics Regression Analysis</w:t>
            </w:r>
          </w:p>
        </w:tc>
        <w:tc>
          <w:tcPr>
            <w:tcW w:w="21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248650"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OR (95% CI)</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41897A"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P value</w:t>
            </w:r>
          </w:p>
        </w:tc>
      </w:tr>
      <w:tr w:rsidR="00D85395" w14:paraId="6DFCD235" w14:textId="77777777" w:rsidTr="00D85395">
        <w:trPr>
          <w:trHeight w:val="276"/>
        </w:trPr>
        <w:tc>
          <w:tcPr>
            <w:tcW w:w="3970" w:type="dxa"/>
            <w:tcBorders>
              <w:top w:val="nil"/>
              <w:left w:val="single" w:sz="4" w:space="0" w:color="auto"/>
              <w:bottom w:val="single" w:sz="4" w:space="0" w:color="auto"/>
              <w:right w:val="single" w:sz="4" w:space="0" w:color="auto"/>
            </w:tcBorders>
            <w:shd w:val="clear" w:color="auto" w:fill="F2F2F2" w:themeFill="background1" w:themeFillShade="F2"/>
            <w:hideMark/>
          </w:tcPr>
          <w:p w14:paraId="3584AC94"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Age</w:t>
            </w:r>
          </w:p>
          <w:p w14:paraId="3DDD7F7A"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Continuous</w:t>
            </w:r>
          </w:p>
          <w:p w14:paraId="75702E14"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Older &gt; 60 years (vs. younger &lt;=60)</w:t>
            </w:r>
          </w:p>
          <w:p w14:paraId="6BA4AF65"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Sex</w:t>
            </w:r>
          </w:p>
          <w:p w14:paraId="27E9B8E5"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Female (vs. male)</w:t>
            </w:r>
          </w:p>
          <w:p w14:paraId="4C66DEC4"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Baseline Diagnosis</w:t>
            </w:r>
          </w:p>
          <w:p w14:paraId="217CDA2D"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Acute leukemia (vs. others)</w:t>
            </w:r>
          </w:p>
          <w:p w14:paraId="4DCAA313"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Median Time </w:t>
            </w:r>
            <w:proofErr w:type="gramStart"/>
            <w:r>
              <w:rPr>
                <w:rFonts w:ascii="Calibri" w:eastAsia="Times New Roman" w:hAnsi="Calibri" w:cs="Arial"/>
                <w:b/>
                <w:bCs/>
                <w:kern w:val="24"/>
                <w:sz w:val="20"/>
                <w:szCs w:val="20"/>
                <w:lang w:val="en-CA"/>
              </w:rPr>
              <w:t>From</w:t>
            </w:r>
            <w:proofErr w:type="gramEnd"/>
            <w:r>
              <w:rPr>
                <w:rFonts w:ascii="Calibri" w:eastAsia="Times New Roman" w:hAnsi="Calibri" w:cs="Arial"/>
                <w:b/>
                <w:bCs/>
                <w:kern w:val="24"/>
                <w:sz w:val="20"/>
                <w:szCs w:val="20"/>
                <w:lang w:val="en-CA"/>
              </w:rPr>
              <w:t xml:space="preserve"> Diagnosis to </w:t>
            </w:r>
            <w:proofErr w:type="spellStart"/>
            <w:r>
              <w:rPr>
                <w:rFonts w:ascii="Calibri" w:eastAsia="Times New Roman" w:hAnsi="Calibri" w:cs="Arial"/>
                <w:b/>
                <w:bCs/>
                <w:kern w:val="24"/>
                <w:sz w:val="20"/>
                <w:szCs w:val="20"/>
                <w:lang w:val="en-CA"/>
              </w:rPr>
              <w:t>AlloHCT</w:t>
            </w:r>
            <w:proofErr w:type="spellEnd"/>
          </w:p>
          <w:p w14:paraId="71DEE89D"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&gt;180 days</w:t>
            </w:r>
          </w:p>
          <w:p w14:paraId="0F8ED1A3" w14:textId="77777777" w:rsidR="00D85395" w:rsidRDefault="00D85395">
            <w:pPr>
              <w:spacing w:after="0" w:line="240" w:lineRule="auto"/>
              <w:jc w:val="both"/>
              <w:rPr>
                <w:rFonts w:cs="Times New Roman"/>
                <w:b/>
                <w:sz w:val="20"/>
                <w:szCs w:val="20"/>
                <w:lang w:val="en-US"/>
              </w:rPr>
            </w:pPr>
            <w:proofErr w:type="spellStart"/>
            <w:r>
              <w:rPr>
                <w:rFonts w:cs="Times New Roman"/>
                <w:b/>
                <w:sz w:val="20"/>
                <w:szCs w:val="20"/>
                <w:lang w:val="en-US"/>
              </w:rPr>
              <w:t>Karnofsky</w:t>
            </w:r>
            <w:proofErr w:type="spellEnd"/>
            <w:r>
              <w:rPr>
                <w:rFonts w:cs="Times New Roman"/>
                <w:b/>
                <w:sz w:val="20"/>
                <w:szCs w:val="20"/>
                <w:lang w:val="en-US"/>
              </w:rPr>
              <w:t xml:space="preserve"> Performance Status</w:t>
            </w:r>
          </w:p>
          <w:p w14:paraId="750D24C4"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60-80% (vs. 90-100%)</w:t>
            </w:r>
          </w:p>
          <w:p w14:paraId="14486925"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HCT-CI Score</w:t>
            </w:r>
          </w:p>
          <w:p w14:paraId="38F66052"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&gt;3 (vs. 0-3)</w:t>
            </w:r>
          </w:p>
        </w:tc>
        <w:tc>
          <w:tcPr>
            <w:tcW w:w="2150" w:type="dxa"/>
            <w:tcBorders>
              <w:top w:val="nil"/>
              <w:left w:val="single" w:sz="4" w:space="0" w:color="auto"/>
              <w:bottom w:val="single" w:sz="4" w:space="0" w:color="auto"/>
              <w:right w:val="single" w:sz="4" w:space="0" w:color="auto"/>
            </w:tcBorders>
          </w:tcPr>
          <w:p w14:paraId="5EDA0640" w14:textId="77777777" w:rsidR="00D85395" w:rsidRDefault="00D85395">
            <w:pPr>
              <w:spacing w:after="0" w:line="240" w:lineRule="auto"/>
              <w:jc w:val="center"/>
              <w:rPr>
                <w:rFonts w:eastAsiaTheme="minorEastAsia" w:hAnsi="Calibri"/>
                <w:bCs/>
                <w:kern w:val="24"/>
                <w:sz w:val="20"/>
                <w:szCs w:val="20"/>
                <w:lang w:val="en-CA"/>
              </w:rPr>
            </w:pPr>
          </w:p>
          <w:p w14:paraId="6D2EA4A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0.997 (0.98-1.02)</w:t>
            </w:r>
          </w:p>
          <w:p w14:paraId="316EBD7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0.94 (0.50-1.78)</w:t>
            </w:r>
          </w:p>
          <w:p w14:paraId="00670CD8" w14:textId="77777777" w:rsidR="00D85395" w:rsidRDefault="00D85395">
            <w:pPr>
              <w:spacing w:after="0" w:line="240" w:lineRule="auto"/>
              <w:jc w:val="center"/>
              <w:rPr>
                <w:rFonts w:eastAsiaTheme="minorEastAsia" w:hAnsi="Calibri"/>
                <w:bCs/>
                <w:kern w:val="24"/>
                <w:sz w:val="20"/>
                <w:szCs w:val="20"/>
                <w:lang w:val="en-CA"/>
              </w:rPr>
            </w:pPr>
          </w:p>
          <w:p w14:paraId="0C647E0F" w14:textId="77777777" w:rsidR="00D85395" w:rsidRDefault="00D85395">
            <w:pPr>
              <w:pStyle w:val="ListParagraph"/>
              <w:numPr>
                <w:ilvl w:val="1"/>
                <w:numId w:val="2"/>
              </w:num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(0.54-1.89)</w:t>
            </w:r>
          </w:p>
          <w:p w14:paraId="0644B2C9" w14:textId="77777777" w:rsidR="00D85395" w:rsidRDefault="00D85395">
            <w:pPr>
              <w:pStyle w:val="ListParagraph"/>
              <w:spacing w:after="0" w:line="240" w:lineRule="auto"/>
              <w:ind w:left="405"/>
              <w:jc w:val="center"/>
              <w:rPr>
                <w:rFonts w:eastAsiaTheme="minorEastAsia" w:hAnsi="Calibri"/>
                <w:bCs/>
                <w:kern w:val="24"/>
                <w:sz w:val="20"/>
                <w:szCs w:val="20"/>
                <w:lang w:val="en-CA"/>
              </w:rPr>
            </w:pPr>
          </w:p>
          <w:p w14:paraId="148B86C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2.24 (1.09-4.61)</w:t>
            </w:r>
          </w:p>
          <w:p w14:paraId="47BD581B" w14:textId="77777777" w:rsidR="00D85395" w:rsidRDefault="00D85395">
            <w:pPr>
              <w:spacing w:after="0" w:line="240" w:lineRule="auto"/>
              <w:jc w:val="center"/>
              <w:rPr>
                <w:rFonts w:eastAsiaTheme="minorEastAsia" w:hAnsi="Calibri"/>
                <w:bCs/>
                <w:kern w:val="24"/>
                <w:sz w:val="20"/>
                <w:szCs w:val="20"/>
                <w:lang w:val="en-CA"/>
              </w:rPr>
            </w:pPr>
          </w:p>
          <w:p w14:paraId="45E9ED6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0.94 (0.50-1.78)</w:t>
            </w:r>
          </w:p>
          <w:p w14:paraId="3A449FD2" w14:textId="77777777" w:rsidR="00D85395" w:rsidRDefault="00D85395">
            <w:pPr>
              <w:spacing w:after="0" w:line="240" w:lineRule="auto"/>
              <w:jc w:val="center"/>
              <w:rPr>
                <w:rFonts w:eastAsiaTheme="minorEastAsia" w:hAnsi="Calibri"/>
                <w:bCs/>
                <w:kern w:val="24"/>
                <w:sz w:val="20"/>
                <w:szCs w:val="20"/>
                <w:lang w:val="en-CA"/>
              </w:rPr>
            </w:pPr>
          </w:p>
          <w:p w14:paraId="75B3FF3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6.17 (3.08-12.38)</w:t>
            </w:r>
          </w:p>
          <w:p w14:paraId="15540A6D" w14:textId="77777777" w:rsidR="00D85395" w:rsidRDefault="00D85395">
            <w:pPr>
              <w:spacing w:after="0" w:line="240" w:lineRule="auto"/>
              <w:jc w:val="center"/>
              <w:rPr>
                <w:rFonts w:eastAsiaTheme="minorEastAsia" w:hAnsi="Calibri"/>
                <w:bCs/>
                <w:kern w:val="24"/>
                <w:sz w:val="20"/>
                <w:szCs w:val="20"/>
                <w:lang w:val="en-CA"/>
              </w:rPr>
            </w:pPr>
          </w:p>
          <w:p w14:paraId="5420B8D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2.66 (1.33-5.34)</w:t>
            </w:r>
          </w:p>
        </w:tc>
        <w:tc>
          <w:tcPr>
            <w:tcW w:w="1710" w:type="dxa"/>
            <w:tcBorders>
              <w:top w:val="nil"/>
              <w:left w:val="single" w:sz="4" w:space="0" w:color="auto"/>
              <w:bottom w:val="single" w:sz="4" w:space="0" w:color="auto"/>
              <w:right w:val="single" w:sz="4" w:space="0" w:color="auto"/>
            </w:tcBorders>
          </w:tcPr>
          <w:p w14:paraId="0660B1C8" w14:textId="77777777" w:rsidR="00D85395" w:rsidRDefault="00D85395">
            <w:pPr>
              <w:spacing w:after="0" w:line="240" w:lineRule="auto"/>
              <w:jc w:val="center"/>
              <w:rPr>
                <w:rFonts w:eastAsiaTheme="minorEastAsia" w:hAnsi="Calibri"/>
                <w:bCs/>
                <w:kern w:val="24"/>
                <w:sz w:val="20"/>
                <w:szCs w:val="20"/>
                <w:lang w:val="en-CA"/>
              </w:rPr>
            </w:pPr>
          </w:p>
          <w:p w14:paraId="469101A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0.787</w:t>
            </w:r>
          </w:p>
          <w:p w14:paraId="43FA104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0.857</w:t>
            </w:r>
          </w:p>
          <w:p w14:paraId="6B4F6A1A" w14:textId="77777777" w:rsidR="00D85395" w:rsidRDefault="00D85395">
            <w:pPr>
              <w:spacing w:after="0" w:line="240" w:lineRule="auto"/>
              <w:jc w:val="center"/>
              <w:rPr>
                <w:rFonts w:eastAsiaTheme="minorEastAsia" w:hAnsi="Calibri"/>
                <w:bCs/>
                <w:kern w:val="24"/>
                <w:sz w:val="20"/>
                <w:szCs w:val="20"/>
                <w:lang w:val="en-CA"/>
              </w:rPr>
            </w:pPr>
          </w:p>
          <w:p w14:paraId="60A6606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0.967</w:t>
            </w:r>
          </w:p>
          <w:p w14:paraId="69CC49AB" w14:textId="77777777" w:rsidR="00D85395" w:rsidRDefault="00D85395">
            <w:pPr>
              <w:spacing w:after="0" w:line="240" w:lineRule="auto"/>
              <w:jc w:val="center"/>
              <w:rPr>
                <w:rFonts w:eastAsiaTheme="minorEastAsia" w:hAnsi="Calibri"/>
                <w:bCs/>
                <w:kern w:val="24"/>
                <w:sz w:val="20"/>
                <w:szCs w:val="20"/>
                <w:lang w:val="en-CA"/>
              </w:rPr>
            </w:pPr>
          </w:p>
          <w:p w14:paraId="5D331C8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0.028</w:t>
            </w:r>
          </w:p>
          <w:p w14:paraId="0CDB61F5" w14:textId="77777777" w:rsidR="00D85395" w:rsidRDefault="00D85395">
            <w:pPr>
              <w:spacing w:after="0" w:line="240" w:lineRule="auto"/>
              <w:jc w:val="center"/>
              <w:rPr>
                <w:rFonts w:eastAsiaTheme="minorEastAsia" w:hAnsi="Calibri"/>
                <w:bCs/>
                <w:kern w:val="24"/>
                <w:sz w:val="20"/>
                <w:szCs w:val="20"/>
                <w:lang w:val="en-CA"/>
              </w:rPr>
            </w:pPr>
          </w:p>
          <w:p w14:paraId="5749BCD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0.857</w:t>
            </w:r>
          </w:p>
          <w:p w14:paraId="42DE267F" w14:textId="77777777" w:rsidR="00D85395" w:rsidRDefault="00D85395">
            <w:pPr>
              <w:spacing w:after="0" w:line="240" w:lineRule="auto"/>
              <w:jc w:val="center"/>
              <w:rPr>
                <w:rFonts w:eastAsiaTheme="minorEastAsia" w:hAnsi="Calibri"/>
                <w:bCs/>
                <w:kern w:val="24"/>
                <w:sz w:val="20"/>
                <w:szCs w:val="20"/>
                <w:lang w:val="en-CA"/>
              </w:rPr>
            </w:pPr>
          </w:p>
          <w:p w14:paraId="5F77BE4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0FCBE2CB" w14:textId="77777777" w:rsidR="00D85395" w:rsidRDefault="00D85395">
            <w:pPr>
              <w:spacing w:after="0" w:line="240" w:lineRule="auto"/>
              <w:jc w:val="center"/>
              <w:rPr>
                <w:rFonts w:eastAsiaTheme="minorEastAsia" w:hAnsi="Calibri"/>
                <w:bCs/>
                <w:kern w:val="24"/>
                <w:sz w:val="20"/>
                <w:szCs w:val="20"/>
                <w:lang w:val="en-CA"/>
              </w:rPr>
            </w:pPr>
          </w:p>
          <w:p w14:paraId="1BC84B4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0.006</w:t>
            </w:r>
          </w:p>
        </w:tc>
      </w:tr>
      <w:tr w:rsidR="00D85395" w14:paraId="024E9B03" w14:textId="77777777" w:rsidTr="00D85395">
        <w:trPr>
          <w:trHeight w:val="276"/>
        </w:trPr>
        <w:tc>
          <w:tcPr>
            <w:tcW w:w="397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7193F48"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Multivariable Logistics Regression Analysis</w:t>
            </w:r>
          </w:p>
        </w:tc>
        <w:tc>
          <w:tcPr>
            <w:tcW w:w="215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E9D62BB"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OR (95% CI)</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6E174E7"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P value</w:t>
            </w:r>
          </w:p>
        </w:tc>
      </w:tr>
      <w:tr w:rsidR="00D85395" w14:paraId="4F8C0779" w14:textId="77777777" w:rsidTr="00D85395">
        <w:trPr>
          <w:trHeight w:val="276"/>
        </w:trPr>
        <w:tc>
          <w:tcPr>
            <w:tcW w:w="39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C9D7472"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Age</w:t>
            </w:r>
          </w:p>
          <w:p w14:paraId="5F88EF4A"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Older &gt; 60 years (vs. younger &lt;=60)</w:t>
            </w:r>
          </w:p>
          <w:p w14:paraId="2350CB5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Baseline Diagnosis</w:t>
            </w:r>
          </w:p>
          <w:p w14:paraId="6D9694AF"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Acute leukemia (vs. others)</w:t>
            </w:r>
          </w:p>
          <w:p w14:paraId="44D2FEFA" w14:textId="77777777" w:rsidR="00D85395" w:rsidRDefault="00D85395">
            <w:pPr>
              <w:spacing w:after="0" w:line="240" w:lineRule="auto"/>
              <w:jc w:val="both"/>
              <w:rPr>
                <w:rFonts w:cs="Times New Roman"/>
                <w:b/>
                <w:sz w:val="20"/>
                <w:szCs w:val="20"/>
                <w:lang w:val="en-US"/>
              </w:rPr>
            </w:pPr>
            <w:proofErr w:type="spellStart"/>
            <w:r>
              <w:rPr>
                <w:rFonts w:cs="Times New Roman"/>
                <w:b/>
                <w:sz w:val="20"/>
                <w:szCs w:val="20"/>
                <w:lang w:val="en-US"/>
              </w:rPr>
              <w:t>Karnofsky</w:t>
            </w:r>
            <w:proofErr w:type="spellEnd"/>
            <w:r>
              <w:rPr>
                <w:rFonts w:cs="Times New Roman"/>
                <w:b/>
                <w:sz w:val="20"/>
                <w:szCs w:val="20"/>
                <w:lang w:val="en-US"/>
              </w:rPr>
              <w:t xml:space="preserve"> Performance Status</w:t>
            </w:r>
          </w:p>
          <w:p w14:paraId="6D8C8AF8"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60-80% (vs. 90-100%)</w:t>
            </w:r>
          </w:p>
          <w:p w14:paraId="43BC373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HCT-CI Score</w:t>
            </w:r>
          </w:p>
          <w:p w14:paraId="26A015C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Cs/>
                <w:kern w:val="24"/>
                <w:sz w:val="20"/>
                <w:szCs w:val="20"/>
                <w:lang w:val="en-CA"/>
              </w:rPr>
              <w:t xml:space="preserve">  &gt;3 (vs. 0-3)</w:t>
            </w:r>
          </w:p>
        </w:tc>
        <w:tc>
          <w:tcPr>
            <w:tcW w:w="2150" w:type="dxa"/>
            <w:tcBorders>
              <w:top w:val="single" w:sz="4" w:space="0" w:color="auto"/>
              <w:left w:val="single" w:sz="4" w:space="0" w:color="auto"/>
              <w:bottom w:val="single" w:sz="4" w:space="0" w:color="auto"/>
              <w:right w:val="single" w:sz="4" w:space="0" w:color="auto"/>
            </w:tcBorders>
          </w:tcPr>
          <w:p w14:paraId="66701502" w14:textId="77777777" w:rsidR="00D85395" w:rsidRDefault="00D85395">
            <w:pPr>
              <w:spacing w:after="0" w:line="240" w:lineRule="auto"/>
              <w:jc w:val="center"/>
              <w:rPr>
                <w:rFonts w:eastAsiaTheme="minorEastAsia" w:hAnsi="Calibri"/>
                <w:bCs/>
                <w:kern w:val="24"/>
                <w:sz w:val="20"/>
                <w:szCs w:val="20"/>
                <w:lang w:val="en-CA"/>
              </w:rPr>
            </w:pPr>
          </w:p>
          <w:p w14:paraId="74E2E3E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0.60 (0.29-1.27)</w:t>
            </w:r>
          </w:p>
          <w:p w14:paraId="3F4D6676" w14:textId="77777777" w:rsidR="00D85395" w:rsidRDefault="00D85395">
            <w:pPr>
              <w:spacing w:after="0" w:line="240" w:lineRule="auto"/>
              <w:jc w:val="center"/>
              <w:rPr>
                <w:rFonts w:eastAsiaTheme="minorEastAsia" w:hAnsi="Calibri"/>
                <w:bCs/>
                <w:kern w:val="24"/>
                <w:sz w:val="20"/>
                <w:szCs w:val="20"/>
                <w:lang w:val="en-CA"/>
              </w:rPr>
            </w:pPr>
          </w:p>
          <w:p w14:paraId="1760A56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2.55 (1.15-5.65)</w:t>
            </w:r>
          </w:p>
          <w:p w14:paraId="71B5D613" w14:textId="77777777" w:rsidR="00D85395" w:rsidRDefault="00D85395">
            <w:pPr>
              <w:spacing w:after="0" w:line="240" w:lineRule="auto"/>
              <w:jc w:val="center"/>
              <w:rPr>
                <w:rFonts w:eastAsiaTheme="minorEastAsia" w:hAnsi="Calibri"/>
                <w:bCs/>
                <w:kern w:val="24"/>
                <w:sz w:val="20"/>
                <w:szCs w:val="20"/>
                <w:lang w:val="en-CA"/>
              </w:rPr>
            </w:pPr>
          </w:p>
          <w:p w14:paraId="67E2948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6.69 (3.17-14.11)</w:t>
            </w:r>
          </w:p>
          <w:p w14:paraId="7A69FCF3" w14:textId="77777777" w:rsidR="00D85395" w:rsidRDefault="00D85395">
            <w:pPr>
              <w:spacing w:after="0" w:line="240" w:lineRule="auto"/>
              <w:jc w:val="center"/>
              <w:rPr>
                <w:rFonts w:eastAsiaTheme="minorEastAsia" w:hAnsi="Calibri"/>
                <w:bCs/>
                <w:kern w:val="24"/>
                <w:sz w:val="20"/>
                <w:szCs w:val="20"/>
                <w:lang w:val="en-CA"/>
              </w:rPr>
            </w:pPr>
          </w:p>
          <w:p w14:paraId="4F19EFA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2.44 (1.09-5.42)</w:t>
            </w:r>
          </w:p>
        </w:tc>
        <w:tc>
          <w:tcPr>
            <w:tcW w:w="1710" w:type="dxa"/>
            <w:tcBorders>
              <w:top w:val="single" w:sz="4" w:space="0" w:color="auto"/>
              <w:left w:val="single" w:sz="4" w:space="0" w:color="auto"/>
              <w:bottom w:val="single" w:sz="4" w:space="0" w:color="auto"/>
              <w:right w:val="single" w:sz="4" w:space="0" w:color="auto"/>
            </w:tcBorders>
          </w:tcPr>
          <w:p w14:paraId="310C0A20" w14:textId="77777777" w:rsidR="00D85395" w:rsidRDefault="00D85395">
            <w:pPr>
              <w:spacing w:after="0" w:line="240" w:lineRule="auto"/>
              <w:jc w:val="center"/>
              <w:rPr>
                <w:rFonts w:eastAsiaTheme="minorEastAsia" w:hAnsi="Calibri"/>
                <w:bCs/>
                <w:kern w:val="24"/>
                <w:sz w:val="20"/>
                <w:szCs w:val="20"/>
                <w:lang w:val="en-CA"/>
              </w:rPr>
            </w:pPr>
          </w:p>
          <w:p w14:paraId="35ED3E6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0.183</w:t>
            </w:r>
          </w:p>
          <w:p w14:paraId="697FA18C" w14:textId="77777777" w:rsidR="00D85395" w:rsidRDefault="00D85395">
            <w:pPr>
              <w:spacing w:after="0" w:line="240" w:lineRule="auto"/>
              <w:jc w:val="center"/>
              <w:rPr>
                <w:rFonts w:eastAsiaTheme="minorEastAsia" w:hAnsi="Calibri"/>
                <w:bCs/>
                <w:kern w:val="24"/>
                <w:sz w:val="20"/>
                <w:szCs w:val="20"/>
                <w:lang w:val="en-CA"/>
              </w:rPr>
            </w:pPr>
          </w:p>
          <w:p w14:paraId="6065778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0.021</w:t>
            </w:r>
          </w:p>
          <w:p w14:paraId="2FA7B064" w14:textId="77777777" w:rsidR="00D85395" w:rsidRDefault="00D85395">
            <w:pPr>
              <w:spacing w:after="0" w:line="240" w:lineRule="auto"/>
              <w:jc w:val="center"/>
              <w:rPr>
                <w:rFonts w:eastAsiaTheme="minorEastAsia" w:hAnsi="Calibri"/>
                <w:bCs/>
                <w:kern w:val="24"/>
                <w:sz w:val="20"/>
                <w:szCs w:val="20"/>
                <w:lang w:val="en-CA"/>
              </w:rPr>
            </w:pPr>
          </w:p>
          <w:p w14:paraId="4F26BC3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1C0EE27F" w14:textId="77777777" w:rsidR="00D85395" w:rsidRDefault="00D85395">
            <w:pPr>
              <w:spacing w:after="0" w:line="240" w:lineRule="auto"/>
              <w:jc w:val="center"/>
              <w:rPr>
                <w:rFonts w:eastAsiaTheme="minorEastAsia" w:hAnsi="Calibri"/>
                <w:bCs/>
                <w:kern w:val="24"/>
                <w:sz w:val="20"/>
                <w:szCs w:val="20"/>
                <w:lang w:val="en-CA"/>
              </w:rPr>
            </w:pPr>
          </w:p>
          <w:p w14:paraId="0213E02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0.029</w:t>
            </w:r>
          </w:p>
        </w:tc>
      </w:tr>
    </w:tbl>
    <w:p w14:paraId="4A0780BB" w14:textId="77777777" w:rsidR="00D85395" w:rsidRDefault="00D85395" w:rsidP="00D85395">
      <w:pPr>
        <w:jc w:val="both"/>
        <w:rPr>
          <w:rFonts w:cs="Times New Roman"/>
          <w:sz w:val="16"/>
          <w:szCs w:val="16"/>
          <w:lang w:val="en-CA"/>
        </w:rPr>
      </w:pPr>
    </w:p>
    <w:p w14:paraId="1CE25343" w14:textId="77777777" w:rsidR="00D85395" w:rsidRDefault="00D85395" w:rsidP="00D85395">
      <w:pPr>
        <w:jc w:val="both"/>
        <w:rPr>
          <w:rFonts w:cs="Times New Roman"/>
          <w:sz w:val="16"/>
          <w:szCs w:val="16"/>
          <w:lang w:val="en-CA"/>
        </w:rPr>
      </w:pPr>
    </w:p>
    <w:p w14:paraId="31A0F633" w14:textId="77777777" w:rsidR="00D85395" w:rsidRDefault="00D85395" w:rsidP="00D85395">
      <w:pPr>
        <w:jc w:val="both"/>
        <w:rPr>
          <w:rFonts w:cs="Times New Roman"/>
          <w:sz w:val="16"/>
          <w:szCs w:val="16"/>
          <w:lang w:val="en-CA"/>
        </w:rPr>
      </w:pPr>
    </w:p>
    <w:p w14:paraId="0711D999" w14:textId="77777777" w:rsidR="00D85395" w:rsidRDefault="00D85395" w:rsidP="00D85395">
      <w:pPr>
        <w:jc w:val="both"/>
        <w:rPr>
          <w:rFonts w:cs="Times New Roman"/>
          <w:sz w:val="16"/>
          <w:szCs w:val="16"/>
          <w:lang w:val="en-CA"/>
        </w:rPr>
      </w:pPr>
    </w:p>
    <w:p w14:paraId="52D5789B" w14:textId="77777777" w:rsidR="00D85395" w:rsidRDefault="00D85395" w:rsidP="00D85395">
      <w:pPr>
        <w:jc w:val="both"/>
        <w:rPr>
          <w:rFonts w:cs="Times New Roman"/>
          <w:sz w:val="16"/>
          <w:szCs w:val="16"/>
          <w:lang w:val="en-CA"/>
        </w:rPr>
      </w:pPr>
    </w:p>
    <w:p w14:paraId="6280AAB9" w14:textId="77777777" w:rsidR="00D85395" w:rsidRDefault="00D85395" w:rsidP="00D85395">
      <w:pPr>
        <w:jc w:val="both"/>
        <w:rPr>
          <w:rFonts w:cs="Times New Roman"/>
          <w:sz w:val="16"/>
          <w:szCs w:val="16"/>
          <w:lang w:val="en-CA"/>
        </w:rPr>
      </w:pPr>
    </w:p>
    <w:p w14:paraId="7D2261EE" w14:textId="77777777" w:rsidR="00D85395" w:rsidRDefault="00D85395" w:rsidP="00D85395">
      <w:pPr>
        <w:jc w:val="both"/>
        <w:rPr>
          <w:rFonts w:cs="Times New Roman"/>
          <w:sz w:val="16"/>
          <w:szCs w:val="16"/>
          <w:lang w:val="en-CA"/>
        </w:rPr>
      </w:pPr>
    </w:p>
    <w:p w14:paraId="2B13E8CA" w14:textId="77777777" w:rsidR="00D85395" w:rsidRDefault="00D85395" w:rsidP="00D85395">
      <w:pPr>
        <w:jc w:val="both"/>
        <w:rPr>
          <w:rFonts w:cs="Times New Roman"/>
          <w:sz w:val="16"/>
          <w:szCs w:val="16"/>
          <w:lang w:val="en-CA"/>
        </w:rPr>
      </w:pPr>
    </w:p>
    <w:p w14:paraId="35D654A4" w14:textId="77777777" w:rsidR="00D85395" w:rsidRDefault="00D85395" w:rsidP="00D85395">
      <w:pPr>
        <w:jc w:val="both"/>
        <w:rPr>
          <w:rFonts w:cs="Times New Roman"/>
          <w:sz w:val="16"/>
          <w:szCs w:val="16"/>
          <w:lang w:val="en-CA"/>
        </w:rPr>
      </w:pPr>
    </w:p>
    <w:p w14:paraId="7A79E773" w14:textId="77777777" w:rsidR="00D85395" w:rsidRDefault="00D85395" w:rsidP="00D85395">
      <w:pPr>
        <w:jc w:val="both"/>
        <w:rPr>
          <w:rFonts w:cs="Times New Roman"/>
          <w:sz w:val="16"/>
          <w:szCs w:val="16"/>
          <w:lang w:val="en-CA"/>
        </w:rPr>
      </w:pPr>
    </w:p>
    <w:p w14:paraId="31B118BF" w14:textId="77777777" w:rsidR="00D85395" w:rsidRDefault="00D85395" w:rsidP="00D85395">
      <w:pPr>
        <w:jc w:val="both"/>
        <w:rPr>
          <w:rFonts w:cs="Times New Roman"/>
          <w:sz w:val="16"/>
          <w:szCs w:val="16"/>
          <w:lang w:val="en-CA"/>
        </w:rPr>
      </w:pPr>
    </w:p>
    <w:p w14:paraId="720F1580" w14:textId="77777777" w:rsidR="00D85395" w:rsidRDefault="00D85395" w:rsidP="00D85395">
      <w:pPr>
        <w:jc w:val="both"/>
        <w:rPr>
          <w:rFonts w:cs="Times New Roman"/>
          <w:sz w:val="16"/>
          <w:szCs w:val="16"/>
          <w:lang w:val="en-CA"/>
        </w:rPr>
      </w:pPr>
    </w:p>
    <w:p w14:paraId="47B8BF98" w14:textId="77777777" w:rsidR="00D85395" w:rsidRDefault="00D85395" w:rsidP="00D85395">
      <w:pPr>
        <w:jc w:val="both"/>
        <w:rPr>
          <w:rFonts w:cs="Times New Roman"/>
          <w:sz w:val="16"/>
          <w:szCs w:val="16"/>
          <w:lang w:val="en-CA"/>
        </w:rPr>
      </w:pPr>
    </w:p>
    <w:p w14:paraId="159AF9DF" w14:textId="77777777" w:rsidR="00D85395" w:rsidRDefault="00D85395" w:rsidP="00D85395">
      <w:pPr>
        <w:jc w:val="both"/>
        <w:rPr>
          <w:rFonts w:cs="Times New Roman"/>
          <w:sz w:val="16"/>
          <w:szCs w:val="16"/>
          <w:lang w:val="en-CA"/>
        </w:rPr>
      </w:pPr>
    </w:p>
    <w:p w14:paraId="757096B5" w14:textId="77777777" w:rsidR="00D85395" w:rsidRDefault="00D85395" w:rsidP="00D85395">
      <w:pPr>
        <w:jc w:val="both"/>
        <w:rPr>
          <w:rFonts w:cs="Times New Roman"/>
          <w:sz w:val="16"/>
          <w:szCs w:val="16"/>
          <w:lang w:val="en-CA"/>
        </w:rPr>
      </w:pPr>
    </w:p>
    <w:p w14:paraId="7B528E85" w14:textId="77777777" w:rsidR="00D85395" w:rsidRDefault="00D85395" w:rsidP="00D85395">
      <w:pPr>
        <w:jc w:val="both"/>
        <w:rPr>
          <w:rFonts w:cs="Times New Roman"/>
          <w:sz w:val="16"/>
          <w:szCs w:val="16"/>
          <w:lang w:val="en-CA"/>
        </w:rPr>
      </w:pPr>
    </w:p>
    <w:p w14:paraId="29326C65" w14:textId="77777777" w:rsidR="00D85395" w:rsidRDefault="00D85395" w:rsidP="00D85395">
      <w:pPr>
        <w:jc w:val="both"/>
        <w:rPr>
          <w:rFonts w:cs="Times New Roman"/>
          <w:sz w:val="16"/>
          <w:szCs w:val="16"/>
          <w:lang w:val="en-CA"/>
        </w:rPr>
      </w:pPr>
    </w:p>
    <w:p w14:paraId="0E751DB6" w14:textId="77777777" w:rsidR="00D85395" w:rsidRDefault="00D85395" w:rsidP="00D85395">
      <w:pPr>
        <w:spacing w:after="0" w:line="240" w:lineRule="auto"/>
        <w:rPr>
          <w:rFonts w:ascii="Calibri" w:eastAsia="Times New Roman" w:hAnsi="Calibri" w:cs="Arial"/>
          <w:b/>
          <w:bCs/>
          <w:kern w:val="24"/>
          <w:sz w:val="24"/>
          <w:szCs w:val="24"/>
          <w:lang w:val="en-CA"/>
        </w:rPr>
      </w:pPr>
      <w:r>
        <w:rPr>
          <w:rFonts w:ascii="Calibri" w:eastAsia="Times New Roman" w:hAnsi="Calibri" w:cs="Arial"/>
          <w:b/>
          <w:bCs/>
          <w:kern w:val="24"/>
          <w:sz w:val="24"/>
          <w:szCs w:val="24"/>
          <w:lang w:val="en-CA"/>
        </w:rPr>
        <w:lastRenderedPageBreak/>
        <w:t>Table 3. Main Post-Transplant Information and Outcomes According to Frailty Status</w:t>
      </w:r>
    </w:p>
    <w:p w14:paraId="3E017961" w14:textId="77777777" w:rsidR="00D85395" w:rsidRDefault="00D85395" w:rsidP="00D85395">
      <w:pPr>
        <w:ind w:left="708" w:firstLine="708"/>
        <w:rPr>
          <w:rFonts w:eastAsiaTheme="minorEastAsia" w:hAnsi="Calibri"/>
          <w:bCs/>
          <w:kern w:val="24"/>
          <w:sz w:val="18"/>
          <w:szCs w:val="18"/>
          <w:lang w:val="en-CA"/>
        </w:rPr>
      </w:pPr>
    </w:p>
    <w:tbl>
      <w:tblPr>
        <w:tblStyle w:val="TableGrid"/>
        <w:tblW w:w="11341" w:type="dxa"/>
        <w:tblInd w:w="-1351" w:type="dxa"/>
        <w:tblLook w:val="04A0" w:firstRow="1" w:lastRow="0" w:firstColumn="1" w:lastColumn="0" w:noHBand="0" w:noVBand="1"/>
      </w:tblPr>
      <w:tblGrid>
        <w:gridCol w:w="4164"/>
        <w:gridCol w:w="1548"/>
        <w:gridCol w:w="1551"/>
        <w:gridCol w:w="1690"/>
        <w:gridCol w:w="1550"/>
        <w:gridCol w:w="838"/>
      </w:tblGrid>
      <w:tr w:rsidR="00D85395" w14:paraId="23442BD1" w14:textId="77777777" w:rsidTr="00D85395">
        <w:trPr>
          <w:trHeight w:val="276"/>
        </w:trPr>
        <w:tc>
          <w:tcPr>
            <w:tcW w:w="416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9A42CC" w14:textId="77777777" w:rsidR="00D85395" w:rsidRDefault="00D85395">
            <w:pPr>
              <w:spacing w:after="0" w:line="240" w:lineRule="auto"/>
              <w:jc w:val="center"/>
              <w:rPr>
                <w:rFonts w:ascii="Calibri" w:eastAsia="Times New Roman" w:hAnsi="Calibri" w:cs="Arial"/>
                <w:b/>
                <w:bCs/>
                <w:kern w:val="24"/>
                <w:sz w:val="20"/>
                <w:szCs w:val="20"/>
                <w:lang w:val="en-CA"/>
              </w:rPr>
            </w:pPr>
          </w:p>
        </w:tc>
        <w:tc>
          <w:tcPr>
            <w:tcW w:w="15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E016DAB"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 xml:space="preserve">Total </w:t>
            </w:r>
          </w:p>
          <w:p w14:paraId="67D8FFA0"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N=298</w:t>
            </w:r>
          </w:p>
        </w:tc>
        <w:tc>
          <w:tcPr>
            <w:tcW w:w="1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AD39A69"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Fit Patients</w:t>
            </w:r>
          </w:p>
          <w:p w14:paraId="72D7563A"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N=103</w:t>
            </w:r>
          </w:p>
        </w:tc>
        <w:tc>
          <w:tcPr>
            <w:tcW w:w="16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A13F617"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Pre-Frail Patients</w:t>
            </w:r>
          </w:p>
          <w:p w14:paraId="7AD4B67B"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N=148</w:t>
            </w:r>
          </w:p>
        </w:tc>
        <w:tc>
          <w:tcPr>
            <w:tcW w:w="15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697CA0"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Frail Patients</w:t>
            </w:r>
          </w:p>
          <w:p w14:paraId="62DEEE59"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N=47</w:t>
            </w:r>
          </w:p>
        </w:tc>
        <w:tc>
          <w:tcPr>
            <w:tcW w:w="83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6ABF93"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P value</w:t>
            </w:r>
          </w:p>
        </w:tc>
      </w:tr>
      <w:tr w:rsidR="00D85395" w14:paraId="1F670F33" w14:textId="77777777" w:rsidTr="00D85395">
        <w:trPr>
          <w:trHeight w:val="315"/>
        </w:trPr>
        <w:tc>
          <w:tcPr>
            <w:tcW w:w="11341"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951BA5C"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Frailty Status and Post-Transplant Results and Disease Relapse</w:t>
            </w:r>
          </w:p>
        </w:tc>
      </w:tr>
      <w:tr w:rsidR="00D85395" w14:paraId="60A74E59" w14:textId="77777777" w:rsidTr="00D85395">
        <w:trPr>
          <w:trHeight w:val="276"/>
        </w:trPr>
        <w:tc>
          <w:tcPr>
            <w:tcW w:w="4164" w:type="dxa"/>
            <w:tcBorders>
              <w:top w:val="single" w:sz="4" w:space="0" w:color="auto"/>
              <w:left w:val="single" w:sz="4" w:space="0" w:color="auto"/>
              <w:bottom w:val="nil"/>
              <w:right w:val="single" w:sz="4" w:space="0" w:color="auto"/>
            </w:tcBorders>
            <w:shd w:val="clear" w:color="auto" w:fill="F2F2F2" w:themeFill="background1" w:themeFillShade="F2"/>
            <w:hideMark/>
          </w:tcPr>
          <w:p w14:paraId="4FBEDEB5"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Median days to engraftment</w:t>
            </w:r>
          </w:p>
          <w:p w14:paraId="6872B505"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Neutrophil (IQR)</w:t>
            </w:r>
          </w:p>
          <w:p w14:paraId="139776E8"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Platelet (IQR)</w:t>
            </w:r>
          </w:p>
          <w:p w14:paraId="34B95FF3"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Median days of transplant hospitalization</w:t>
            </w:r>
          </w:p>
          <w:p w14:paraId="46A2B38F"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Median (IQR)</w:t>
            </w:r>
          </w:p>
          <w:p w14:paraId="6ACF5D52"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Cumulative incidence of ICU admission</w:t>
            </w:r>
          </w:p>
          <w:p w14:paraId="303C13F7" w14:textId="77777777" w:rsidR="00D85395" w:rsidRDefault="00D85395">
            <w:pPr>
              <w:spacing w:after="0" w:line="240" w:lineRule="auto"/>
              <w:jc w:val="both"/>
              <w:rPr>
                <w:rFonts w:ascii="Calibri" w:eastAsia="Times New Roman" w:hAnsi="Calibri" w:cs="Arial"/>
                <w:b/>
                <w:bCs/>
                <w:kern w:val="24"/>
                <w:sz w:val="20"/>
                <w:szCs w:val="20"/>
                <w:lang w:val="en-CA"/>
              </w:rPr>
            </w:pPr>
            <w:r>
              <w:rPr>
                <w:rFonts w:cs="Times New Roman"/>
                <w:sz w:val="20"/>
                <w:szCs w:val="20"/>
                <w:lang w:val="en-US"/>
              </w:rPr>
              <w:t xml:space="preserve">   Day +180 % (95% CI)</w:t>
            </w:r>
          </w:p>
        </w:tc>
        <w:tc>
          <w:tcPr>
            <w:tcW w:w="1548" w:type="dxa"/>
            <w:tcBorders>
              <w:top w:val="single" w:sz="4" w:space="0" w:color="auto"/>
              <w:left w:val="single" w:sz="4" w:space="0" w:color="auto"/>
              <w:bottom w:val="nil"/>
              <w:right w:val="single" w:sz="4" w:space="0" w:color="auto"/>
            </w:tcBorders>
          </w:tcPr>
          <w:p w14:paraId="0BD6CA44" w14:textId="77777777" w:rsidR="00D85395" w:rsidRDefault="00D85395">
            <w:pPr>
              <w:spacing w:after="0" w:line="240" w:lineRule="auto"/>
              <w:jc w:val="center"/>
              <w:rPr>
                <w:rFonts w:eastAsiaTheme="minorEastAsia" w:hAnsi="Calibri"/>
                <w:bCs/>
                <w:kern w:val="24"/>
                <w:sz w:val="20"/>
                <w:szCs w:val="20"/>
                <w:lang w:val="en-CA"/>
              </w:rPr>
            </w:pPr>
          </w:p>
          <w:p w14:paraId="4A1A5CE2" w14:textId="77777777" w:rsidR="00D85395" w:rsidRDefault="00D85395">
            <w:pPr>
              <w:spacing w:after="0" w:line="240" w:lineRule="auto"/>
              <w:jc w:val="center"/>
              <w:rPr>
                <w:rFonts w:cs="Times New Roman"/>
                <w:sz w:val="20"/>
                <w:szCs w:val="20"/>
                <w:lang w:val="en-US"/>
              </w:rPr>
            </w:pPr>
            <w:r>
              <w:rPr>
                <w:rFonts w:cs="Times New Roman"/>
                <w:sz w:val="20"/>
                <w:szCs w:val="20"/>
                <w:lang w:val="en-US"/>
              </w:rPr>
              <w:t>16 (15-18)</w:t>
            </w:r>
          </w:p>
          <w:p w14:paraId="706A1D32" w14:textId="77777777" w:rsidR="00D85395" w:rsidRDefault="00D85395">
            <w:pPr>
              <w:spacing w:after="0" w:line="240" w:lineRule="auto"/>
              <w:jc w:val="center"/>
              <w:rPr>
                <w:rFonts w:cs="Times New Roman"/>
                <w:sz w:val="20"/>
                <w:szCs w:val="20"/>
                <w:lang w:val="en-US"/>
              </w:rPr>
            </w:pPr>
            <w:r>
              <w:rPr>
                <w:rFonts w:cs="Times New Roman"/>
                <w:sz w:val="20"/>
                <w:szCs w:val="20"/>
                <w:lang w:val="en-US"/>
              </w:rPr>
              <w:t>16 (12-24)</w:t>
            </w:r>
          </w:p>
          <w:p w14:paraId="31EEF1DD" w14:textId="77777777" w:rsidR="00D85395" w:rsidRDefault="00D85395">
            <w:pPr>
              <w:spacing w:after="0" w:line="240" w:lineRule="auto"/>
              <w:jc w:val="center"/>
              <w:rPr>
                <w:rFonts w:cs="Times New Roman"/>
                <w:sz w:val="20"/>
                <w:szCs w:val="20"/>
                <w:lang w:val="en-US"/>
              </w:rPr>
            </w:pPr>
          </w:p>
          <w:p w14:paraId="36C177F0" w14:textId="77777777" w:rsidR="00D85395" w:rsidRDefault="00D85395">
            <w:pPr>
              <w:spacing w:after="0" w:line="240" w:lineRule="auto"/>
              <w:jc w:val="center"/>
              <w:rPr>
                <w:rFonts w:cs="Times New Roman"/>
                <w:sz w:val="20"/>
                <w:szCs w:val="20"/>
                <w:lang w:val="en-US"/>
              </w:rPr>
            </w:pPr>
            <w:r>
              <w:rPr>
                <w:rFonts w:cs="Times New Roman"/>
                <w:sz w:val="20"/>
                <w:szCs w:val="20"/>
                <w:lang w:val="en-US"/>
              </w:rPr>
              <w:t>30 (27-36)</w:t>
            </w:r>
          </w:p>
          <w:p w14:paraId="3723050F" w14:textId="77777777" w:rsidR="00D85395" w:rsidRDefault="00D85395">
            <w:pPr>
              <w:spacing w:after="0" w:line="240" w:lineRule="auto"/>
              <w:jc w:val="center"/>
              <w:rPr>
                <w:rFonts w:cs="Times New Roman"/>
                <w:sz w:val="20"/>
                <w:szCs w:val="20"/>
                <w:lang w:val="en-US"/>
              </w:rPr>
            </w:pPr>
          </w:p>
          <w:p w14:paraId="5585E63E" w14:textId="77777777" w:rsidR="00D85395" w:rsidRDefault="00D85395">
            <w:pPr>
              <w:spacing w:after="0" w:line="240" w:lineRule="auto"/>
              <w:jc w:val="center"/>
              <w:rPr>
                <w:rFonts w:cs="Times New Roman"/>
                <w:sz w:val="20"/>
                <w:szCs w:val="20"/>
                <w:lang w:val="en-US"/>
              </w:rPr>
            </w:pPr>
            <w:r>
              <w:rPr>
                <w:rFonts w:cs="Times New Roman"/>
                <w:sz w:val="20"/>
                <w:szCs w:val="20"/>
                <w:lang w:val="en-US"/>
              </w:rPr>
              <w:t>12.8 (9.2-17.0)</w:t>
            </w:r>
          </w:p>
        </w:tc>
        <w:tc>
          <w:tcPr>
            <w:tcW w:w="1551" w:type="dxa"/>
            <w:tcBorders>
              <w:top w:val="single" w:sz="4" w:space="0" w:color="auto"/>
              <w:left w:val="single" w:sz="4" w:space="0" w:color="auto"/>
              <w:bottom w:val="nil"/>
              <w:right w:val="single" w:sz="4" w:space="0" w:color="auto"/>
            </w:tcBorders>
          </w:tcPr>
          <w:p w14:paraId="0CDEB18B" w14:textId="77777777" w:rsidR="00D85395" w:rsidRDefault="00D85395">
            <w:pPr>
              <w:spacing w:after="0" w:line="240" w:lineRule="auto"/>
              <w:jc w:val="center"/>
              <w:rPr>
                <w:rFonts w:eastAsiaTheme="minorEastAsia" w:hAnsi="Calibri"/>
                <w:bCs/>
                <w:kern w:val="24"/>
                <w:sz w:val="20"/>
                <w:szCs w:val="20"/>
                <w:lang w:val="en-CA"/>
              </w:rPr>
            </w:pPr>
          </w:p>
          <w:p w14:paraId="564DCCE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(14-17)</w:t>
            </w:r>
          </w:p>
          <w:p w14:paraId="01B9B41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 (12-23)</w:t>
            </w:r>
          </w:p>
          <w:p w14:paraId="4C3EED30" w14:textId="77777777" w:rsidR="00D85395" w:rsidRDefault="00D85395">
            <w:pPr>
              <w:spacing w:after="0" w:line="240" w:lineRule="auto"/>
              <w:jc w:val="center"/>
              <w:rPr>
                <w:rFonts w:eastAsiaTheme="minorEastAsia" w:hAnsi="Calibri"/>
                <w:bCs/>
                <w:kern w:val="24"/>
                <w:sz w:val="20"/>
                <w:szCs w:val="20"/>
                <w:lang w:val="en-CA"/>
              </w:rPr>
            </w:pPr>
          </w:p>
          <w:p w14:paraId="251E169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29 (26-32)</w:t>
            </w:r>
          </w:p>
          <w:p w14:paraId="0E549823" w14:textId="77777777" w:rsidR="00D85395" w:rsidRDefault="00D85395">
            <w:pPr>
              <w:spacing w:after="0" w:line="240" w:lineRule="auto"/>
              <w:jc w:val="center"/>
              <w:rPr>
                <w:rFonts w:eastAsiaTheme="minorEastAsia" w:hAnsi="Calibri"/>
                <w:bCs/>
                <w:kern w:val="24"/>
                <w:sz w:val="20"/>
                <w:szCs w:val="20"/>
                <w:lang w:val="en-CA"/>
              </w:rPr>
            </w:pPr>
          </w:p>
          <w:p w14:paraId="5E5D39E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8.0 (3.7.14.4)</w:t>
            </w:r>
          </w:p>
        </w:tc>
        <w:tc>
          <w:tcPr>
            <w:tcW w:w="1690" w:type="dxa"/>
            <w:tcBorders>
              <w:top w:val="single" w:sz="4" w:space="0" w:color="auto"/>
              <w:left w:val="single" w:sz="4" w:space="0" w:color="auto"/>
              <w:bottom w:val="nil"/>
              <w:right w:val="single" w:sz="4" w:space="0" w:color="auto"/>
            </w:tcBorders>
          </w:tcPr>
          <w:p w14:paraId="39841051" w14:textId="77777777" w:rsidR="00D85395" w:rsidRDefault="00D85395">
            <w:pPr>
              <w:spacing w:after="0" w:line="240" w:lineRule="auto"/>
              <w:jc w:val="center"/>
              <w:rPr>
                <w:rFonts w:eastAsiaTheme="minorEastAsia" w:hAnsi="Calibri"/>
                <w:bCs/>
                <w:kern w:val="24"/>
                <w:sz w:val="20"/>
                <w:szCs w:val="20"/>
                <w:lang w:val="en-CA"/>
              </w:rPr>
            </w:pPr>
          </w:p>
          <w:p w14:paraId="1A72B76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(15-18)</w:t>
            </w:r>
          </w:p>
          <w:p w14:paraId="3DF2212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(12-23)</w:t>
            </w:r>
          </w:p>
          <w:p w14:paraId="0CEE2332" w14:textId="77777777" w:rsidR="00D85395" w:rsidRDefault="00D85395">
            <w:pPr>
              <w:spacing w:after="0" w:line="240" w:lineRule="auto"/>
              <w:jc w:val="center"/>
              <w:rPr>
                <w:rFonts w:eastAsiaTheme="minorEastAsia" w:hAnsi="Calibri"/>
                <w:bCs/>
                <w:kern w:val="24"/>
                <w:sz w:val="20"/>
                <w:szCs w:val="20"/>
                <w:lang w:val="en-CA"/>
              </w:rPr>
            </w:pPr>
          </w:p>
          <w:p w14:paraId="26C8E2B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30 (28-36)</w:t>
            </w:r>
          </w:p>
          <w:p w14:paraId="03AE9779" w14:textId="77777777" w:rsidR="00D85395" w:rsidRDefault="00D85395">
            <w:pPr>
              <w:spacing w:after="0" w:line="240" w:lineRule="auto"/>
              <w:jc w:val="center"/>
              <w:rPr>
                <w:rFonts w:eastAsiaTheme="minorEastAsia" w:hAnsi="Calibri"/>
                <w:bCs/>
                <w:kern w:val="24"/>
                <w:sz w:val="20"/>
                <w:szCs w:val="20"/>
                <w:lang w:val="en-CA"/>
              </w:rPr>
            </w:pPr>
          </w:p>
          <w:p w14:paraId="5BF59C4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10.5 (6.1-16.2)</w:t>
            </w:r>
          </w:p>
        </w:tc>
        <w:tc>
          <w:tcPr>
            <w:tcW w:w="1550" w:type="dxa"/>
            <w:tcBorders>
              <w:top w:val="single" w:sz="4" w:space="0" w:color="auto"/>
              <w:left w:val="single" w:sz="4" w:space="0" w:color="auto"/>
              <w:bottom w:val="nil"/>
              <w:right w:val="single" w:sz="4" w:space="0" w:color="auto"/>
            </w:tcBorders>
          </w:tcPr>
          <w:p w14:paraId="787926C8" w14:textId="77777777" w:rsidR="00D85395" w:rsidRDefault="00D85395">
            <w:pPr>
              <w:spacing w:after="0" w:line="240" w:lineRule="auto"/>
              <w:jc w:val="center"/>
              <w:rPr>
                <w:rFonts w:eastAsiaTheme="minorEastAsia" w:hAnsi="Calibri"/>
                <w:bCs/>
                <w:kern w:val="24"/>
                <w:sz w:val="20"/>
                <w:szCs w:val="20"/>
                <w:lang w:val="en-CA"/>
              </w:rPr>
            </w:pPr>
          </w:p>
          <w:p w14:paraId="5AD1C27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(14-18)</w:t>
            </w:r>
          </w:p>
          <w:p w14:paraId="3C1D1F3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(12-30)</w:t>
            </w:r>
          </w:p>
          <w:p w14:paraId="4443B40F" w14:textId="77777777" w:rsidR="00D85395" w:rsidRDefault="00D85395">
            <w:pPr>
              <w:spacing w:after="0" w:line="240" w:lineRule="auto"/>
              <w:jc w:val="center"/>
              <w:rPr>
                <w:rFonts w:eastAsiaTheme="minorEastAsia" w:hAnsi="Calibri"/>
                <w:bCs/>
                <w:kern w:val="24"/>
                <w:sz w:val="20"/>
                <w:szCs w:val="20"/>
                <w:lang w:val="en-CA"/>
              </w:rPr>
            </w:pPr>
          </w:p>
          <w:p w14:paraId="745F81E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34 (29-48)</w:t>
            </w:r>
          </w:p>
          <w:p w14:paraId="0F08898A" w14:textId="77777777" w:rsidR="00D85395" w:rsidRDefault="00D85395">
            <w:pPr>
              <w:spacing w:after="0" w:line="240" w:lineRule="auto"/>
              <w:jc w:val="center"/>
              <w:rPr>
                <w:rFonts w:eastAsiaTheme="minorEastAsia" w:hAnsi="Calibri"/>
                <w:bCs/>
                <w:kern w:val="24"/>
                <w:sz w:val="20"/>
                <w:szCs w:val="20"/>
                <w:lang w:val="en-CA"/>
              </w:rPr>
            </w:pPr>
          </w:p>
          <w:p w14:paraId="5591333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30.4 (17.8-44.1)</w:t>
            </w:r>
          </w:p>
        </w:tc>
        <w:tc>
          <w:tcPr>
            <w:tcW w:w="838" w:type="dxa"/>
            <w:tcBorders>
              <w:top w:val="single" w:sz="4" w:space="0" w:color="auto"/>
              <w:left w:val="single" w:sz="4" w:space="0" w:color="auto"/>
              <w:bottom w:val="nil"/>
              <w:right w:val="single" w:sz="4" w:space="0" w:color="auto"/>
            </w:tcBorders>
          </w:tcPr>
          <w:p w14:paraId="3E65EA9E" w14:textId="77777777" w:rsidR="00D85395" w:rsidRDefault="00D85395">
            <w:pPr>
              <w:spacing w:after="0" w:line="240" w:lineRule="auto"/>
              <w:jc w:val="center"/>
              <w:rPr>
                <w:rFonts w:eastAsiaTheme="minorEastAsia" w:hAnsi="Calibri"/>
                <w:bCs/>
                <w:kern w:val="24"/>
                <w:sz w:val="20"/>
                <w:szCs w:val="20"/>
                <w:lang w:val="en-CA"/>
              </w:rPr>
            </w:pPr>
          </w:p>
          <w:p w14:paraId="66E686F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0.384</w:t>
            </w:r>
            <w:r>
              <w:rPr>
                <w:rFonts w:eastAsiaTheme="minorEastAsia" w:hAnsi="Calibri"/>
                <w:bCs/>
                <w:kern w:val="24"/>
                <w:sz w:val="20"/>
                <w:szCs w:val="20"/>
                <w:vertAlign w:val="superscript"/>
                <w:lang w:val="en-CA"/>
              </w:rPr>
              <w:t>1</w:t>
            </w:r>
          </w:p>
          <w:p w14:paraId="34D57EB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0.360</w:t>
            </w:r>
            <w:r>
              <w:rPr>
                <w:rFonts w:eastAsiaTheme="minorEastAsia" w:hAnsi="Calibri"/>
                <w:bCs/>
                <w:kern w:val="24"/>
                <w:sz w:val="20"/>
                <w:szCs w:val="20"/>
                <w:vertAlign w:val="superscript"/>
                <w:lang w:val="en-CA"/>
              </w:rPr>
              <w:t>1</w:t>
            </w:r>
          </w:p>
          <w:p w14:paraId="7D6AEE0C" w14:textId="77777777" w:rsidR="00D85395" w:rsidRDefault="00D85395">
            <w:pPr>
              <w:spacing w:after="0" w:line="240" w:lineRule="auto"/>
              <w:jc w:val="center"/>
              <w:rPr>
                <w:rFonts w:eastAsiaTheme="minorEastAsia" w:hAnsi="Calibri"/>
                <w:bCs/>
                <w:kern w:val="24"/>
                <w:sz w:val="20"/>
                <w:szCs w:val="20"/>
                <w:lang w:val="en-CA"/>
              </w:rPr>
            </w:pPr>
          </w:p>
          <w:p w14:paraId="0A3B2BB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r>
              <w:rPr>
                <w:rFonts w:eastAsiaTheme="minorEastAsia" w:hAnsi="Calibri"/>
                <w:bCs/>
                <w:kern w:val="24"/>
                <w:sz w:val="20"/>
                <w:szCs w:val="20"/>
                <w:vertAlign w:val="superscript"/>
                <w:lang w:val="en-CA"/>
              </w:rPr>
              <w:t>1</w:t>
            </w:r>
          </w:p>
          <w:p w14:paraId="1B08A795" w14:textId="77777777" w:rsidR="00D85395" w:rsidRDefault="00D85395">
            <w:pPr>
              <w:spacing w:after="0" w:line="240" w:lineRule="auto"/>
              <w:jc w:val="center"/>
              <w:rPr>
                <w:rFonts w:eastAsiaTheme="minorEastAsia" w:hAnsi="Calibri"/>
                <w:bCs/>
                <w:kern w:val="24"/>
                <w:sz w:val="20"/>
                <w:szCs w:val="20"/>
                <w:lang w:val="en-CA"/>
              </w:rPr>
            </w:pPr>
          </w:p>
          <w:p w14:paraId="3611B70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0.004</w:t>
            </w:r>
          </w:p>
        </w:tc>
      </w:tr>
      <w:tr w:rsidR="00D85395" w14:paraId="67F46E8C" w14:textId="77777777" w:rsidTr="00D85395">
        <w:trPr>
          <w:trHeight w:val="276"/>
        </w:trPr>
        <w:tc>
          <w:tcPr>
            <w:tcW w:w="4164" w:type="dxa"/>
            <w:tcBorders>
              <w:top w:val="nil"/>
              <w:left w:val="single" w:sz="4" w:space="0" w:color="auto"/>
              <w:bottom w:val="single" w:sz="4" w:space="0" w:color="auto"/>
              <w:right w:val="single" w:sz="4" w:space="0" w:color="auto"/>
            </w:tcBorders>
            <w:shd w:val="clear" w:color="auto" w:fill="F2F2F2" w:themeFill="background1" w:themeFillShade="F2"/>
            <w:hideMark/>
          </w:tcPr>
          <w:p w14:paraId="0D759F20"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Cumulative Incidence of GVHD [% (95% CI)]</w:t>
            </w:r>
          </w:p>
          <w:p w14:paraId="74664C96"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Grade II-IV acute at day +100</w:t>
            </w:r>
          </w:p>
          <w:p w14:paraId="13951F04"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Grade III-IV acute at day +100</w:t>
            </w:r>
          </w:p>
          <w:p w14:paraId="5AD38E21"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Moderate/severe chronic GVHD at 1-year</w:t>
            </w:r>
          </w:p>
          <w:p w14:paraId="0100723E"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Disease Relapse</w:t>
            </w:r>
          </w:p>
          <w:p w14:paraId="092B575E"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Relapse Rates</w:t>
            </w:r>
          </w:p>
          <w:p w14:paraId="5EC37662" w14:textId="77777777" w:rsidR="00D85395" w:rsidRDefault="00D85395">
            <w:pPr>
              <w:spacing w:after="0" w:line="240" w:lineRule="auto"/>
              <w:jc w:val="both"/>
              <w:rPr>
                <w:rFonts w:cs="Times New Roman"/>
                <w:sz w:val="20"/>
                <w:szCs w:val="20"/>
                <w:lang w:val="en-US"/>
              </w:rPr>
            </w:pPr>
            <w:r>
              <w:rPr>
                <w:rFonts w:cs="Times New Roman"/>
                <w:b/>
                <w:sz w:val="20"/>
                <w:szCs w:val="20"/>
                <w:lang w:val="en-US"/>
              </w:rPr>
              <w:t>Cumulative Incidence of Relapse</w:t>
            </w:r>
            <w:r>
              <w:rPr>
                <w:rFonts w:cs="Times New Roman"/>
                <w:sz w:val="20"/>
                <w:szCs w:val="20"/>
                <w:lang w:val="en-US"/>
              </w:rPr>
              <w:t xml:space="preserve"> </w:t>
            </w:r>
            <w:r>
              <w:rPr>
                <w:rFonts w:cs="Times New Roman"/>
                <w:b/>
                <w:sz w:val="20"/>
                <w:szCs w:val="20"/>
                <w:lang w:val="en-US"/>
              </w:rPr>
              <w:t>[% (95% CI)]</w:t>
            </w:r>
          </w:p>
          <w:p w14:paraId="0BA16CA7"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1-year</w:t>
            </w:r>
          </w:p>
          <w:p w14:paraId="4AD1F2C6" w14:textId="77777777" w:rsidR="00D85395" w:rsidRDefault="00D85395">
            <w:pPr>
              <w:spacing w:after="0" w:line="240" w:lineRule="auto"/>
              <w:jc w:val="both"/>
              <w:rPr>
                <w:rFonts w:cs="Times New Roman"/>
                <w:b/>
                <w:sz w:val="20"/>
                <w:szCs w:val="20"/>
                <w:lang w:val="en-US"/>
              </w:rPr>
            </w:pPr>
            <w:r>
              <w:rPr>
                <w:rFonts w:cs="Times New Roman"/>
                <w:sz w:val="20"/>
                <w:szCs w:val="20"/>
                <w:lang w:val="en-US"/>
              </w:rPr>
              <w:t xml:space="preserve">    2-year</w:t>
            </w:r>
          </w:p>
        </w:tc>
        <w:tc>
          <w:tcPr>
            <w:tcW w:w="1548" w:type="dxa"/>
            <w:tcBorders>
              <w:top w:val="nil"/>
              <w:left w:val="single" w:sz="4" w:space="0" w:color="auto"/>
              <w:bottom w:val="single" w:sz="4" w:space="0" w:color="auto"/>
              <w:right w:val="single" w:sz="4" w:space="0" w:color="auto"/>
            </w:tcBorders>
          </w:tcPr>
          <w:p w14:paraId="735B60EE" w14:textId="77777777" w:rsidR="00D85395" w:rsidRDefault="00D85395">
            <w:pPr>
              <w:spacing w:after="0" w:line="240" w:lineRule="auto"/>
              <w:jc w:val="center"/>
              <w:rPr>
                <w:rFonts w:eastAsiaTheme="minorEastAsia" w:hAnsi="Calibri"/>
                <w:bCs/>
                <w:kern w:val="24"/>
                <w:sz w:val="20"/>
                <w:szCs w:val="20"/>
                <w:lang w:val="en-CA"/>
              </w:rPr>
            </w:pPr>
          </w:p>
          <w:p w14:paraId="13A283D9" w14:textId="77777777" w:rsidR="00D85395" w:rsidRDefault="00D85395">
            <w:pPr>
              <w:spacing w:after="0" w:line="240" w:lineRule="auto"/>
              <w:jc w:val="center"/>
              <w:rPr>
                <w:rFonts w:cs="Times New Roman"/>
                <w:sz w:val="20"/>
                <w:szCs w:val="20"/>
                <w:lang w:val="en-US"/>
              </w:rPr>
            </w:pPr>
            <w:r>
              <w:rPr>
                <w:rFonts w:cs="Times New Roman"/>
                <w:sz w:val="20"/>
                <w:szCs w:val="20"/>
                <w:lang w:val="en-US"/>
              </w:rPr>
              <w:t>23.0 (18.3-28.0)</w:t>
            </w:r>
          </w:p>
          <w:p w14:paraId="5CA8D932" w14:textId="77777777" w:rsidR="00D85395" w:rsidRDefault="00D85395">
            <w:pPr>
              <w:spacing w:after="0" w:line="240" w:lineRule="auto"/>
              <w:jc w:val="center"/>
              <w:rPr>
                <w:rFonts w:cs="Times New Roman"/>
                <w:sz w:val="20"/>
                <w:szCs w:val="20"/>
                <w:lang w:val="en-US"/>
              </w:rPr>
            </w:pPr>
            <w:r>
              <w:rPr>
                <w:rFonts w:cs="Times New Roman"/>
                <w:sz w:val="20"/>
                <w:szCs w:val="20"/>
                <w:lang w:val="en-US"/>
              </w:rPr>
              <w:t>9.3 (6.3-12.9)</w:t>
            </w:r>
          </w:p>
          <w:p w14:paraId="54A14A4D" w14:textId="77777777" w:rsidR="00D85395" w:rsidRDefault="00D85395">
            <w:pPr>
              <w:spacing w:after="0" w:line="240" w:lineRule="auto"/>
              <w:jc w:val="center"/>
              <w:rPr>
                <w:rFonts w:cs="Times New Roman"/>
                <w:sz w:val="20"/>
                <w:szCs w:val="20"/>
                <w:lang w:val="en-US"/>
              </w:rPr>
            </w:pPr>
            <w:r>
              <w:rPr>
                <w:rFonts w:cs="Times New Roman"/>
                <w:sz w:val="20"/>
                <w:szCs w:val="20"/>
                <w:lang w:val="en-US"/>
              </w:rPr>
              <w:t>19.7 (14.2-23.8)</w:t>
            </w:r>
          </w:p>
          <w:p w14:paraId="4AAC3E78" w14:textId="77777777" w:rsidR="00D85395" w:rsidRDefault="00D85395">
            <w:pPr>
              <w:spacing w:after="0" w:line="240" w:lineRule="auto"/>
              <w:jc w:val="center"/>
              <w:rPr>
                <w:rFonts w:eastAsiaTheme="minorEastAsia" w:hAnsi="Calibri"/>
                <w:bCs/>
                <w:kern w:val="24"/>
                <w:sz w:val="20"/>
                <w:szCs w:val="20"/>
                <w:lang w:val="en-CA"/>
              </w:rPr>
            </w:pPr>
          </w:p>
          <w:p w14:paraId="4CE55AE8" w14:textId="77777777" w:rsidR="00D85395" w:rsidRDefault="00D85395">
            <w:pPr>
              <w:spacing w:after="0" w:line="240" w:lineRule="auto"/>
              <w:jc w:val="center"/>
              <w:rPr>
                <w:rFonts w:cs="Times New Roman"/>
                <w:sz w:val="20"/>
                <w:szCs w:val="20"/>
                <w:lang w:val="en-US"/>
              </w:rPr>
            </w:pPr>
            <w:r>
              <w:rPr>
                <w:rFonts w:cs="Times New Roman"/>
                <w:sz w:val="20"/>
                <w:szCs w:val="20"/>
                <w:lang w:val="en-US"/>
              </w:rPr>
              <w:t>53 (17.8)</w:t>
            </w:r>
          </w:p>
          <w:p w14:paraId="15DD63E7" w14:textId="77777777" w:rsidR="00D85395" w:rsidRDefault="00D85395">
            <w:pPr>
              <w:spacing w:after="0" w:line="240" w:lineRule="auto"/>
              <w:rPr>
                <w:rFonts w:eastAsiaTheme="minorEastAsia" w:hAnsi="Calibri"/>
                <w:bCs/>
                <w:kern w:val="24"/>
                <w:sz w:val="20"/>
                <w:szCs w:val="20"/>
                <w:lang w:val="en-CA"/>
              </w:rPr>
            </w:pPr>
          </w:p>
          <w:p w14:paraId="694E64C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16.6 (12.3-21.5)</w:t>
            </w:r>
          </w:p>
          <w:p w14:paraId="7F7D8B5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23.9 (18.0-30.3)</w:t>
            </w:r>
          </w:p>
        </w:tc>
        <w:tc>
          <w:tcPr>
            <w:tcW w:w="1551" w:type="dxa"/>
            <w:tcBorders>
              <w:top w:val="nil"/>
              <w:left w:val="single" w:sz="4" w:space="0" w:color="auto"/>
              <w:bottom w:val="single" w:sz="4" w:space="0" w:color="auto"/>
              <w:right w:val="single" w:sz="4" w:space="0" w:color="auto"/>
            </w:tcBorders>
          </w:tcPr>
          <w:p w14:paraId="0E57B9BD" w14:textId="77777777" w:rsidR="00D85395" w:rsidRDefault="00D85395">
            <w:pPr>
              <w:spacing w:after="0" w:line="240" w:lineRule="auto"/>
              <w:jc w:val="center"/>
              <w:rPr>
                <w:rFonts w:eastAsiaTheme="minorEastAsia" w:hAnsi="Calibri"/>
                <w:bCs/>
                <w:kern w:val="24"/>
                <w:sz w:val="20"/>
                <w:szCs w:val="20"/>
                <w:lang w:val="en-CA"/>
              </w:rPr>
            </w:pPr>
          </w:p>
          <w:p w14:paraId="567D4A6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11.9 (6.5-19.0)</w:t>
            </w:r>
          </w:p>
          <w:p w14:paraId="1F9CE50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4.9 (1.8-10.4)</w:t>
            </w:r>
          </w:p>
          <w:p w14:paraId="610A340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18.4 (11.0-27.3)</w:t>
            </w:r>
          </w:p>
          <w:p w14:paraId="5F7BA4A6" w14:textId="77777777" w:rsidR="00D85395" w:rsidRDefault="00D85395">
            <w:pPr>
              <w:spacing w:after="0" w:line="240" w:lineRule="auto"/>
              <w:jc w:val="center"/>
              <w:rPr>
                <w:rFonts w:eastAsiaTheme="minorEastAsia" w:hAnsi="Calibri"/>
                <w:bCs/>
                <w:kern w:val="24"/>
                <w:sz w:val="20"/>
                <w:szCs w:val="20"/>
                <w:lang w:val="en-CA"/>
              </w:rPr>
            </w:pPr>
          </w:p>
          <w:p w14:paraId="25684A8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18 (17.5)</w:t>
            </w:r>
          </w:p>
          <w:p w14:paraId="2D00B953" w14:textId="77777777" w:rsidR="00D85395" w:rsidRDefault="00D85395">
            <w:pPr>
              <w:spacing w:after="0" w:line="240" w:lineRule="auto"/>
              <w:jc w:val="center"/>
              <w:rPr>
                <w:rFonts w:eastAsiaTheme="minorEastAsia" w:hAnsi="Calibri"/>
                <w:bCs/>
                <w:kern w:val="24"/>
                <w:sz w:val="20"/>
                <w:szCs w:val="20"/>
                <w:lang w:val="en-CA"/>
              </w:rPr>
            </w:pPr>
          </w:p>
          <w:p w14:paraId="0FD25E2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19.6 (11.9-28.7)</w:t>
            </w:r>
          </w:p>
          <w:p w14:paraId="1473A09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21.1 (13.0-30.5)</w:t>
            </w:r>
          </w:p>
        </w:tc>
        <w:tc>
          <w:tcPr>
            <w:tcW w:w="1690" w:type="dxa"/>
            <w:tcBorders>
              <w:top w:val="nil"/>
              <w:left w:val="single" w:sz="4" w:space="0" w:color="auto"/>
              <w:bottom w:val="single" w:sz="4" w:space="0" w:color="auto"/>
              <w:right w:val="single" w:sz="4" w:space="0" w:color="auto"/>
            </w:tcBorders>
          </w:tcPr>
          <w:p w14:paraId="32E49C32" w14:textId="77777777" w:rsidR="00D85395" w:rsidRDefault="00D85395">
            <w:pPr>
              <w:spacing w:after="0" w:line="240" w:lineRule="auto"/>
              <w:jc w:val="center"/>
              <w:rPr>
                <w:rFonts w:eastAsiaTheme="minorEastAsia" w:hAnsi="Calibri"/>
                <w:bCs/>
                <w:kern w:val="24"/>
                <w:sz w:val="20"/>
                <w:szCs w:val="20"/>
                <w:lang w:val="en-CA"/>
              </w:rPr>
            </w:pPr>
          </w:p>
          <w:p w14:paraId="0748EDC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29.7 (22.5-37.3)</w:t>
            </w:r>
          </w:p>
          <w:p w14:paraId="13D5B27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11.7 (7.1-17.5)</w:t>
            </w:r>
          </w:p>
          <w:p w14:paraId="082B952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20.5 (13.9-28.0)</w:t>
            </w:r>
          </w:p>
          <w:p w14:paraId="0B050B67" w14:textId="77777777" w:rsidR="00D85395" w:rsidRDefault="00D85395">
            <w:pPr>
              <w:spacing w:after="0" w:line="240" w:lineRule="auto"/>
              <w:jc w:val="center"/>
              <w:rPr>
                <w:rFonts w:eastAsiaTheme="minorEastAsia" w:hAnsi="Calibri"/>
                <w:bCs/>
                <w:kern w:val="24"/>
                <w:sz w:val="20"/>
                <w:szCs w:val="20"/>
                <w:lang w:val="en-CA"/>
              </w:rPr>
            </w:pPr>
          </w:p>
          <w:p w14:paraId="5B931DE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27 (18.2)</w:t>
            </w:r>
          </w:p>
          <w:p w14:paraId="35EFC6B8" w14:textId="77777777" w:rsidR="00D85395" w:rsidRDefault="00D85395">
            <w:pPr>
              <w:spacing w:after="0" w:line="240" w:lineRule="auto"/>
              <w:jc w:val="center"/>
              <w:rPr>
                <w:rFonts w:eastAsiaTheme="minorEastAsia" w:hAnsi="Calibri"/>
                <w:bCs/>
                <w:kern w:val="24"/>
                <w:sz w:val="20"/>
                <w:szCs w:val="20"/>
                <w:lang w:val="en-CA"/>
              </w:rPr>
            </w:pPr>
          </w:p>
          <w:p w14:paraId="4AA74E7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14.8 (9.3-21.7)</w:t>
            </w:r>
          </w:p>
          <w:p w14:paraId="0F7A325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26.2 (17.3-35.9)</w:t>
            </w:r>
          </w:p>
        </w:tc>
        <w:tc>
          <w:tcPr>
            <w:tcW w:w="1550" w:type="dxa"/>
            <w:tcBorders>
              <w:top w:val="nil"/>
              <w:left w:val="single" w:sz="4" w:space="0" w:color="auto"/>
              <w:bottom w:val="single" w:sz="4" w:space="0" w:color="auto"/>
              <w:right w:val="single" w:sz="4" w:space="0" w:color="auto"/>
            </w:tcBorders>
          </w:tcPr>
          <w:p w14:paraId="5DE98719" w14:textId="77777777" w:rsidR="00D85395" w:rsidRDefault="00D85395">
            <w:pPr>
              <w:spacing w:after="0" w:line="240" w:lineRule="auto"/>
              <w:jc w:val="center"/>
              <w:rPr>
                <w:rFonts w:eastAsiaTheme="minorEastAsia" w:hAnsi="Calibri"/>
                <w:bCs/>
                <w:kern w:val="24"/>
                <w:sz w:val="20"/>
                <w:szCs w:val="20"/>
                <w:lang w:val="en-CA"/>
              </w:rPr>
            </w:pPr>
          </w:p>
          <w:p w14:paraId="62F0A7F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26.3 (14.5-39.8)</w:t>
            </w:r>
          </w:p>
          <w:p w14:paraId="45689F6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11.1 (4.0-22.2)</w:t>
            </w:r>
          </w:p>
          <w:p w14:paraId="59B8D34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18.6 (5.4-25.6)</w:t>
            </w:r>
          </w:p>
          <w:p w14:paraId="228DBA29" w14:textId="77777777" w:rsidR="00D85395" w:rsidRDefault="00D85395">
            <w:pPr>
              <w:spacing w:after="0" w:line="240" w:lineRule="auto"/>
              <w:jc w:val="center"/>
              <w:rPr>
                <w:rFonts w:eastAsiaTheme="minorEastAsia" w:hAnsi="Calibri"/>
                <w:bCs/>
                <w:kern w:val="24"/>
                <w:sz w:val="20"/>
                <w:szCs w:val="20"/>
                <w:lang w:val="en-CA"/>
              </w:rPr>
            </w:pPr>
          </w:p>
          <w:p w14:paraId="322B844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(17.0)</w:t>
            </w:r>
          </w:p>
          <w:p w14:paraId="4A7F2370" w14:textId="77777777" w:rsidR="00D85395" w:rsidRDefault="00D85395">
            <w:pPr>
              <w:spacing w:after="0" w:line="240" w:lineRule="auto"/>
              <w:jc w:val="center"/>
              <w:rPr>
                <w:rFonts w:eastAsiaTheme="minorEastAsia" w:hAnsi="Calibri"/>
                <w:bCs/>
                <w:kern w:val="24"/>
                <w:sz w:val="20"/>
                <w:szCs w:val="20"/>
                <w:lang w:val="en-CA"/>
              </w:rPr>
            </w:pPr>
          </w:p>
          <w:p w14:paraId="0A7F52A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15.8 (6.8-28.1)</w:t>
            </w:r>
          </w:p>
          <w:p w14:paraId="5191ED9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22.4 (8.6-40.1)</w:t>
            </w:r>
          </w:p>
        </w:tc>
        <w:tc>
          <w:tcPr>
            <w:tcW w:w="838" w:type="dxa"/>
            <w:tcBorders>
              <w:top w:val="nil"/>
              <w:left w:val="single" w:sz="4" w:space="0" w:color="auto"/>
              <w:bottom w:val="single" w:sz="4" w:space="0" w:color="auto"/>
              <w:right w:val="single" w:sz="4" w:space="0" w:color="auto"/>
            </w:tcBorders>
          </w:tcPr>
          <w:p w14:paraId="665574ED" w14:textId="77777777" w:rsidR="00D85395" w:rsidRDefault="00D85395">
            <w:pPr>
              <w:spacing w:after="0" w:line="240" w:lineRule="auto"/>
              <w:jc w:val="center"/>
              <w:rPr>
                <w:rFonts w:eastAsiaTheme="minorEastAsia" w:hAnsi="Calibri"/>
                <w:bCs/>
                <w:kern w:val="24"/>
                <w:sz w:val="20"/>
                <w:szCs w:val="20"/>
                <w:lang w:val="en-CA"/>
              </w:rPr>
            </w:pPr>
          </w:p>
          <w:p w14:paraId="7773A09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0.005</w:t>
            </w:r>
          </w:p>
          <w:p w14:paraId="29E450F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0.242</w:t>
            </w:r>
          </w:p>
          <w:p w14:paraId="3702EFA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0.505</w:t>
            </w:r>
          </w:p>
          <w:p w14:paraId="06B14818" w14:textId="77777777" w:rsidR="00D85395" w:rsidRDefault="00D85395">
            <w:pPr>
              <w:spacing w:after="0" w:line="240" w:lineRule="auto"/>
              <w:jc w:val="center"/>
              <w:rPr>
                <w:rFonts w:eastAsiaTheme="minorEastAsia" w:hAnsi="Calibri"/>
                <w:bCs/>
                <w:kern w:val="24"/>
                <w:sz w:val="20"/>
                <w:szCs w:val="20"/>
                <w:lang w:val="en-CA"/>
              </w:rPr>
            </w:pPr>
          </w:p>
          <w:p w14:paraId="5A27737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0.977</w:t>
            </w:r>
          </w:p>
          <w:p w14:paraId="3684B521" w14:textId="77777777" w:rsidR="00D85395" w:rsidRDefault="00D85395">
            <w:pPr>
              <w:spacing w:after="0" w:line="240" w:lineRule="auto"/>
              <w:jc w:val="center"/>
              <w:rPr>
                <w:rFonts w:eastAsiaTheme="minorEastAsia" w:hAnsi="Calibri"/>
                <w:bCs/>
                <w:kern w:val="24"/>
                <w:sz w:val="20"/>
                <w:szCs w:val="20"/>
                <w:lang w:val="en-CA"/>
              </w:rPr>
            </w:pPr>
          </w:p>
          <w:p w14:paraId="1C258F3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0.894</w:t>
            </w:r>
          </w:p>
        </w:tc>
      </w:tr>
      <w:tr w:rsidR="00D85395" w14:paraId="2534A23B" w14:textId="77777777" w:rsidTr="00D85395">
        <w:trPr>
          <w:trHeight w:val="320"/>
        </w:trPr>
        <w:tc>
          <w:tcPr>
            <w:tcW w:w="11341"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741DFD4"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Frailty Status and Post-Transplant Outcomes</w:t>
            </w:r>
          </w:p>
        </w:tc>
      </w:tr>
      <w:tr w:rsidR="00D85395" w14:paraId="3A9DBE84" w14:textId="77777777" w:rsidTr="00D85395">
        <w:trPr>
          <w:trHeight w:val="276"/>
        </w:trPr>
        <w:tc>
          <w:tcPr>
            <w:tcW w:w="416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407F95"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Mortality Rates</w:t>
            </w:r>
          </w:p>
          <w:p w14:paraId="186B6247"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Overall Survival [% (95% CI)]</w:t>
            </w:r>
          </w:p>
          <w:p w14:paraId="6AA60E0A"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1-year</w:t>
            </w:r>
          </w:p>
          <w:p w14:paraId="7F758413"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2-year</w:t>
            </w:r>
          </w:p>
          <w:p w14:paraId="5A58C310"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Non-Relapse Mortality [% (95% CI)]</w:t>
            </w:r>
          </w:p>
          <w:p w14:paraId="1A4027E3"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1-year</w:t>
            </w:r>
          </w:p>
          <w:p w14:paraId="2A46F899" w14:textId="77777777" w:rsidR="00D85395" w:rsidRDefault="00D85395">
            <w:pPr>
              <w:spacing w:after="0" w:line="240" w:lineRule="auto"/>
              <w:jc w:val="both"/>
              <w:rPr>
                <w:rFonts w:cs="Times New Roman"/>
                <w:b/>
                <w:sz w:val="20"/>
                <w:szCs w:val="20"/>
                <w:lang w:val="en-US"/>
              </w:rPr>
            </w:pPr>
            <w:r>
              <w:rPr>
                <w:rFonts w:cs="Times New Roman"/>
                <w:sz w:val="20"/>
                <w:szCs w:val="20"/>
                <w:lang w:val="en-US"/>
              </w:rPr>
              <w:t xml:space="preserve">  2-year</w:t>
            </w:r>
          </w:p>
        </w:tc>
        <w:tc>
          <w:tcPr>
            <w:tcW w:w="1548" w:type="dxa"/>
            <w:tcBorders>
              <w:top w:val="single" w:sz="4" w:space="0" w:color="auto"/>
              <w:left w:val="single" w:sz="4" w:space="0" w:color="auto"/>
              <w:bottom w:val="single" w:sz="4" w:space="0" w:color="auto"/>
              <w:right w:val="single" w:sz="4" w:space="0" w:color="auto"/>
            </w:tcBorders>
          </w:tcPr>
          <w:p w14:paraId="7FBBC3D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77 (25.8)</w:t>
            </w:r>
          </w:p>
          <w:p w14:paraId="6155337F" w14:textId="77777777" w:rsidR="00D85395" w:rsidRDefault="00D85395">
            <w:pPr>
              <w:spacing w:after="0" w:line="240" w:lineRule="auto"/>
              <w:jc w:val="center"/>
              <w:rPr>
                <w:rFonts w:eastAsiaTheme="minorEastAsia" w:hAnsi="Calibri"/>
                <w:bCs/>
                <w:kern w:val="24"/>
                <w:sz w:val="20"/>
                <w:szCs w:val="20"/>
                <w:lang w:val="en-CA"/>
              </w:rPr>
            </w:pPr>
          </w:p>
          <w:p w14:paraId="1CA57D0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74.2 (68.4-79.2</w:t>
            </w:r>
          </w:p>
          <w:p w14:paraId="13BB6DD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69.5 (63.1-75.1)</w:t>
            </w:r>
          </w:p>
          <w:p w14:paraId="187165DD" w14:textId="77777777" w:rsidR="00D85395" w:rsidRDefault="00D85395">
            <w:pPr>
              <w:spacing w:after="0" w:line="240" w:lineRule="auto"/>
              <w:jc w:val="center"/>
              <w:rPr>
                <w:rFonts w:eastAsiaTheme="minorEastAsia" w:hAnsi="Calibri"/>
                <w:bCs/>
                <w:kern w:val="24"/>
                <w:sz w:val="20"/>
                <w:szCs w:val="20"/>
                <w:lang w:val="en-CA"/>
              </w:rPr>
            </w:pPr>
          </w:p>
          <w:p w14:paraId="515D8ED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15.6 (11.5-20.2)</w:t>
            </w:r>
          </w:p>
          <w:p w14:paraId="0D3D0FB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17.6 (13.1-22.7)</w:t>
            </w:r>
          </w:p>
        </w:tc>
        <w:tc>
          <w:tcPr>
            <w:tcW w:w="1551" w:type="dxa"/>
            <w:tcBorders>
              <w:top w:val="single" w:sz="4" w:space="0" w:color="auto"/>
              <w:left w:val="single" w:sz="4" w:space="0" w:color="auto"/>
              <w:bottom w:val="single" w:sz="4" w:space="0" w:color="auto"/>
              <w:right w:val="single" w:sz="4" w:space="0" w:color="auto"/>
            </w:tcBorders>
          </w:tcPr>
          <w:p w14:paraId="7A8FC75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(13.6)</w:t>
            </w:r>
          </w:p>
          <w:p w14:paraId="78E0920D" w14:textId="77777777" w:rsidR="00D85395" w:rsidRDefault="00D85395">
            <w:pPr>
              <w:spacing w:after="0" w:line="240" w:lineRule="auto"/>
              <w:jc w:val="center"/>
              <w:rPr>
                <w:rFonts w:eastAsiaTheme="minorEastAsia" w:hAnsi="Calibri"/>
                <w:bCs/>
                <w:kern w:val="24"/>
                <w:sz w:val="20"/>
                <w:szCs w:val="20"/>
                <w:lang w:val="en-CA"/>
              </w:rPr>
            </w:pPr>
          </w:p>
          <w:p w14:paraId="5A4FF76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86.2 (76.8-91.9)</w:t>
            </w:r>
          </w:p>
          <w:p w14:paraId="48D22B6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82.9 (72.5-89.6)</w:t>
            </w:r>
          </w:p>
          <w:p w14:paraId="41D85FEB" w14:textId="77777777" w:rsidR="00D85395" w:rsidRDefault="00D85395">
            <w:pPr>
              <w:spacing w:after="0" w:line="240" w:lineRule="auto"/>
              <w:jc w:val="center"/>
              <w:rPr>
                <w:rFonts w:eastAsiaTheme="minorEastAsia" w:hAnsi="Calibri"/>
                <w:bCs/>
                <w:kern w:val="24"/>
                <w:sz w:val="20"/>
                <w:szCs w:val="20"/>
                <w:lang w:val="en-CA"/>
              </w:rPr>
            </w:pPr>
          </w:p>
          <w:p w14:paraId="24E48F1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5.4 (2.0-11.5)</w:t>
            </w:r>
          </w:p>
          <w:p w14:paraId="6F53361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5.4 (2.0-11.5)</w:t>
            </w:r>
          </w:p>
        </w:tc>
        <w:tc>
          <w:tcPr>
            <w:tcW w:w="1690" w:type="dxa"/>
            <w:tcBorders>
              <w:top w:val="single" w:sz="4" w:space="0" w:color="auto"/>
              <w:left w:val="single" w:sz="4" w:space="0" w:color="auto"/>
              <w:bottom w:val="single" w:sz="4" w:space="0" w:color="auto"/>
              <w:right w:val="single" w:sz="4" w:space="0" w:color="auto"/>
            </w:tcBorders>
          </w:tcPr>
          <w:p w14:paraId="664EA8B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40 (27.0)</w:t>
            </w:r>
          </w:p>
          <w:p w14:paraId="72AB02F0" w14:textId="77777777" w:rsidR="00D85395" w:rsidRDefault="00D85395">
            <w:pPr>
              <w:spacing w:after="0" w:line="240" w:lineRule="auto"/>
              <w:jc w:val="center"/>
              <w:rPr>
                <w:rFonts w:eastAsiaTheme="minorEastAsia" w:hAnsi="Calibri"/>
                <w:bCs/>
                <w:kern w:val="24"/>
                <w:sz w:val="20"/>
                <w:szCs w:val="20"/>
                <w:lang w:val="en-CA"/>
              </w:rPr>
            </w:pPr>
          </w:p>
          <w:p w14:paraId="259CB39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73.8 (65.0-80.7)</w:t>
            </w:r>
          </w:p>
          <w:p w14:paraId="07A1774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67.4 (57.5-75.5)</w:t>
            </w:r>
          </w:p>
          <w:p w14:paraId="5868A738" w14:textId="77777777" w:rsidR="00D85395" w:rsidRDefault="00D85395">
            <w:pPr>
              <w:spacing w:after="0" w:line="240" w:lineRule="auto"/>
              <w:jc w:val="center"/>
              <w:rPr>
                <w:rFonts w:eastAsiaTheme="minorEastAsia" w:hAnsi="Calibri"/>
                <w:bCs/>
                <w:kern w:val="24"/>
                <w:sz w:val="20"/>
                <w:szCs w:val="20"/>
                <w:lang w:val="en-CA"/>
              </w:rPr>
            </w:pPr>
          </w:p>
          <w:p w14:paraId="41E3E86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15.3 (9.7-22.1)</w:t>
            </w:r>
          </w:p>
          <w:p w14:paraId="5F58C30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19.5 (12.5-27.6)</w:t>
            </w:r>
          </w:p>
        </w:tc>
        <w:tc>
          <w:tcPr>
            <w:tcW w:w="1550" w:type="dxa"/>
            <w:tcBorders>
              <w:top w:val="single" w:sz="4" w:space="0" w:color="auto"/>
              <w:left w:val="single" w:sz="4" w:space="0" w:color="auto"/>
              <w:bottom w:val="single" w:sz="4" w:space="0" w:color="auto"/>
              <w:right w:val="single" w:sz="4" w:space="0" w:color="auto"/>
            </w:tcBorders>
          </w:tcPr>
          <w:p w14:paraId="6B3F32D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23 (48.9)</w:t>
            </w:r>
          </w:p>
          <w:p w14:paraId="728F5F7D" w14:textId="77777777" w:rsidR="00D85395" w:rsidRDefault="00D85395">
            <w:pPr>
              <w:spacing w:after="0" w:line="240" w:lineRule="auto"/>
              <w:jc w:val="center"/>
              <w:rPr>
                <w:rFonts w:eastAsiaTheme="minorEastAsia" w:hAnsi="Calibri"/>
                <w:bCs/>
                <w:kern w:val="24"/>
                <w:sz w:val="20"/>
                <w:szCs w:val="20"/>
                <w:lang w:val="en-CA"/>
              </w:rPr>
            </w:pPr>
          </w:p>
          <w:p w14:paraId="014F2D8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50.9 (35.4-64.4)</w:t>
            </w:r>
          </w:p>
          <w:p w14:paraId="55927C4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48.3 (33.0-62.1)</w:t>
            </w:r>
          </w:p>
          <w:p w14:paraId="6FB62FF1" w14:textId="77777777" w:rsidR="00D85395" w:rsidRDefault="00D85395">
            <w:pPr>
              <w:spacing w:after="0" w:line="240" w:lineRule="auto"/>
              <w:jc w:val="center"/>
              <w:rPr>
                <w:rFonts w:eastAsiaTheme="minorEastAsia" w:hAnsi="Calibri"/>
                <w:bCs/>
                <w:kern w:val="24"/>
                <w:sz w:val="20"/>
                <w:szCs w:val="20"/>
                <w:lang w:val="en-CA"/>
              </w:rPr>
            </w:pPr>
          </w:p>
          <w:p w14:paraId="3B5A23C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37.7 (23.6-51.7)</w:t>
            </w:r>
          </w:p>
          <w:p w14:paraId="0C1BE45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37.7 (23.6-51.7)</w:t>
            </w:r>
          </w:p>
        </w:tc>
        <w:tc>
          <w:tcPr>
            <w:tcW w:w="838" w:type="dxa"/>
            <w:tcBorders>
              <w:top w:val="single" w:sz="4" w:space="0" w:color="auto"/>
              <w:left w:val="single" w:sz="4" w:space="0" w:color="auto"/>
              <w:bottom w:val="single" w:sz="4" w:space="0" w:color="auto"/>
              <w:right w:val="single" w:sz="4" w:space="0" w:color="auto"/>
            </w:tcBorders>
          </w:tcPr>
          <w:p w14:paraId="2512821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52149812" w14:textId="77777777" w:rsidR="00D85395" w:rsidRDefault="00D85395">
            <w:pPr>
              <w:spacing w:after="0" w:line="240" w:lineRule="auto"/>
              <w:jc w:val="center"/>
              <w:rPr>
                <w:rFonts w:eastAsiaTheme="minorEastAsia" w:hAnsi="Calibri"/>
                <w:bCs/>
                <w:kern w:val="24"/>
                <w:sz w:val="20"/>
                <w:szCs w:val="20"/>
                <w:lang w:val="en-CA"/>
              </w:rPr>
            </w:pPr>
          </w:p>
          <w:p w14:paraId="7B1AD8D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4FFD4B9B" w14:textId="77777777" w:rsidR="00D85395" w:rsidRDefault="00D85395">
            <w:pPr>
              <w:spacing w:after="0" w:line="240" w:lineRule="auto"/>
              <w:jc w:val="center"/>
              <w:rPr>
                <w:rFonts w:eastAsiaTheme="minorEastAsia" w:hAnsi="Calibri"/>
                <w:bCs/>
                <w:kern w:val="24"/>
                <w:sz w:val="20"/>
                <w:szCs w:val="20"/>
                <w:lang w:val="en-CA"/>
              </w:rPr>
            </w:pPr>
          </w:p>
          <w:p w14:paraId="434A4643" w14:textId="77777777" w:rsidR="00D85395" w:rsidRDefault="00D85395">
            <w:pPr>
              <w:spacing w:after="0" w:line="240" w:lineRule="auto"/>
              <w:jc w:val="center"/>
              <w:rPr>
                <w:rFonts w:eastAsiaTheme="minorEastAsia" w:hAnsi="Calibri"/>
                <w:bCs/>
                <w:kern w:val="24"/>
                <w:sz w:val="20"/>
                <w:szCs w:val="20"/>
                <w:lang w:val="en-CA"/>
              </w:rPr>
            </w:pPr>
          </w:p>
          <w:p w14:paraId="137640B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bl>
    <w:p w14:paraId="50A2A877" w14:textId="77777777" w:rsidR="00D85395" w:rsidRDefault="00D85395" w:rsidP="00D85395">
      <w:pPr>
        <w:spacing w:after="0" w:line="240" w:lineRule="auto"/>
        <w:jc w:val="both"/>
        <w:rPr>
          <w:rFonts w:eastAsia="SimSun" w:cs="Times New Roman"/>
          <w:sz w:val="18"/>
          <w:szCs w:val="18"/>
          <w:lang w:val="en-US"/>
        </w:rPr>
      </w:pPr>
      <w:r>
        <w:rPr>
          <w:rFonts w:eastAsia="SimSun" w:cs="Times New Roman"/>
          <w:sz w:val="18"/>
          <w:szCs w:val="18"/>
          <w:vertAlign w:val="superscript"/>
          <w:lang w:val="en-US"/>
        </w:rPr>
        <w:t>1</w:t>
      </w:r>
      <w:r>
        <w:rPr>
          <w:rFonts w:eastAsia="SimSun" w:cs="Times New Roman"/>
          <w:sz w:val="18"/>
          <w:szCs w:val="18"/>
          <w:lang w:val="en-US"/>
        </w:rPr>
        <w:t>ANOVA F-test p-</w:t>
      </w:r>
      <w:proofErr w:type="gramStart"/>
      <w:r>
        <w:rPr>
          <w:rFonts w:eastAsia="SimSun" w:cs="Times New Roman"/>
          <w:sz w:val="18"/>
          <w:szCs w:val="18"/>
          <w:lang w:val="en-US"/>
        </w:rPr>
        <w:t>value;</w:t>
      </w:r>
      <w:proofErr w:type="gramEnd"/>
    </w:p>
    <w:p w14:paraId="0B25C742" w14:textId="77777777" w:rsidR="00D85395" w:rsidRDefault="00D85395" w:rsidP="00D85395">
      <w:pPr>
        <w:rPr>
          <w:rFonts w:eastAsiaTheme="minorEastAsia" w:hAnsi="Calibri"/>
          <w:bCs/>
          <w:kern w:val="24"/>
          <w:sz w:val="18"/>
          <w:szCs w:val="18"/>
          <w:lang w:val="en-US"/>
        </w:rPr>
      </w:pPr>
      <w:r>
        <w:rPr>
          <w:rFonts w:cs="Times New Roman"/>
          <w:sz w:val="18"/>
          <w:szCs w:val="18"/>
          <w:lang w:val="en-CA"/>
        </w:rPr>
        <w:t>ICU: Insensitive Care Admission. GVHD: Graft-versus-Host Disease.</w:t>
      </w:r>
    </w:p>
    <w:p w14:paraId="4359E347" w14:textId="77777777" w:rsidR="00D85395" w:rsidRDefault="00D85395" w:rsidP="00D85395">
      <w:pPr>
        <w:pStyle w:val="ListParagraph"/>
        <w:autoSpaceDE w:val="0"/>
        <w:autoSpaceDN w:val="0"/>
        <w:adjustRightInd w:val="0"/>
        <w:jc w:val="center"/>
        <w:rPr>
          <w:rFonts w:ascii="Bookman Old Style" w:hAnsi="Bookman Old Style" w:cs="Courier New"/>
          <w:b/>
          <w:sz w:val="28"/>
          <w:shd w:val="clear" w:color="auto" w:fill="FFFFFF"/>
        </w:rPr>
      </w:pPr>
    </w:p>
    <w:p w14:paraId="6A70EC63" w14:textId="77777777" w:rsidR="00D85395" w:rsidRDefault="00D85395" w:rsidP="00D85395">
      <w:pPr>
        <w:pStyle w:val="ListParagraph"/>
        <w:autoSpaceDE w:val="0"/>
        <w:autoSpaceDN w:val="0"/>
        <w:adjustRightInd w:val="0"/>
        <w:jc w:val="center"/>
        <w:rPr>
          <w:rFonts w:ascii="Bookman Old Style" w:hAnsi="Bookman Old Style" w:cs="Courier New"/>
          <w:b/>
          <w:sz w:val="28"/>
          <w:shd w:val="clear" w:color="auto" w:fill="FFFFFF"/>
        </w:rPr>
      </w:pPr>
    </w:p>
    <w:p w14:paraId="09298AC1" w14:textId="77777777" w:rsidR="00D85395" w:rsidRDefault="00D85395" w:rsidP="00D85395">
      <w:pPr>
        <w:ind w:left="708" w:firstLine="708"/>
        <w:rPr>
          <w:rFonts w:eastAsiaTheme="minorEastAsia" w:hAnsi="Calibri"/>
          <w:bCs/>
          <w:kern w:val="24"/>
          <w:sz w:val="18"/>
          <w:szCs w:val="18"/>
          <w:lang w:val="en-US"/>
        </w:rPr>
      </w:pPr>
    </w:p>
    <w:p w14:paraId="19BCBA19" w14:textId="77777777" w:rsidR="00D85395" w:rsidRDefault="00D85395" w:rsidP="00D85395">
      <w:pPr>
        <w:ind w:left="708" w:firstLine="708"/>
        <w:rPr>
          <w:rFonts w:eastAsiaTheme="minorEastAsia" w:hAnsi="Calibri"/>
          <w:bCs/>
          <w:kern w:val="24"/>
          <w:sz w:val="18"/>
          <w:szCs w:val="18"/>
          <w:lang w:val="en-CA"/>
        </w:rPr>
      </w:pPr>
    </w:p>
    <w:p w14:paraId="783C1C75" w14:textId="77777777" w:rsidR="00D85395" w:rsidRDefault="00D85395" w:rsidP="00D85395">
      <w:pPr>
        <w:rPr>
          <w:rFonts w:eastAsiaTheme="minorEastAsia" w:hAnsi="Calibri"/>
          <w:bCs/>
          <w:kern w:val="24"/>
          <w:sz w:val="18"/>
          <w:szCs w:val="18"/>
          <w:lang w:val="en-CA"/>
        </w:rPr>
      </w:pPr>
    </w:p>
    <w:p w14:paraId="351CAA5E" w14:textId="77777777" w:rsidR="00D85395" w:rsidRDefault="00D85395" w:rsidP="00D85395">
      <w:pPr>
        <w:pStyle w:val="Default"/>
        <w:spacing w:line="276" w:lineRule="auto"/>
        <w:rPr>
          <w:rFonts w:asciiTheme="minorHAnsi" w:hAnsiTheme="minorHAnsi" w:cstheme="minorBidi"/>
          <w:b/>
          <w:color w:val="auto"/>
          <w:lang w:val="en-CA"/>
        </w:rPr>
      </w:pPr>
    </w:p>
    <w:p w14:paraId="27C0A759" w14:textId="77777777" w:rsidR="00D85395" w:rsidRDefault="00D85395" w:rsidP="00D85395">
      <w:pPr>
        <w:pStyle w:val="Default"/>
        <w:spacing w:line="276" w:lineRule="auto"/>
        <w:rPr>
          <w:rFonts w:asciiTheme="minorHAnsi" w:hAnsiTheme="minorHAnsi" w:cstheme="minorBidi"/>
          <w:b/>
          <w:color w:val="auto"/>
          <w:lang w:val="en-CA"/>
        </w:rPr>
      </w:pPr>
    </w:p>
    <w:p w14:paraId="24E0DAF3" w14:textId="77777777" w:rsidR="00D85395" w:rsidRDefault="00D85395" w:rsidP="00D85395">
      <w:pPr>
        <w:jc w:val="both"/>
        <w:rPr>
          <w:rFonts w:cs="Times New Roman"/>
          <w:sz w:val="16"/>
          <w:szCs w:val="16"/>
          <w:lang w:val="en-CA"/>
        </w:rPr>
      </w:pPr>
    </w:p>
    <w:p w14:paraId="613C590B" w14:textId="77777777" w:rsidR="00D85395" w:rsidRDefault="00D85395" w:rsidP="00D85395">
      <w:pPr>
        <w:jc w:val="both"/>
        <w:rPr>
          <w:rFonts w:cs="Times New Roman"/>
          <w:sz w:val="16"/>
          <w:szCs w:val="16"/>
          <w:lang w:val="en-CA"/>
        </w:rPr>
      </w:pPr>
    </w:p>
    <w:p w14:paraId="6330E0BF" w14:textId="77777777" w:rsidR="00D85395" w:rsidRDefault="00D85395" w:rsidP="00D85395">
      <w:pPr>
        <w:jc w:val="both"/>
        <w:rPr>
          <w:rFonts w:cs="Times New Roman"/>
          <w:sz w:val="16"/>
          <w:szCs w:val="16"/>
          <w:lang w:val="en-CA"/>
        </w:rPr>
      </w:pPr>
    </w:p>
    <w:p w14:paraId="652AF2D9" w14:textId="77777777" w:rsidR="00D85395" w:rsidRDefault="00D85395" w:rsidP="00D85395">
      <w:pPr>
        <w:jc w:val="both"/>
        <w:rPr>
          <w:rFonts w:cs="Times New Roman"/>
          <w:sz w:val="16"/>
          <w:szCs w:val="16"/>
          <w:lang w:val="en-CA"/>
        </w:rPr>
      </w:pPr>
    </w:p>
    <w:p w14:paraId="3BB36B83" w14:textId="77777777" w:rsidR="00D85395" w:rsidRDefault="00D85395" w:rsidP="00D85395">
      <w:pPr>
        <w:jc w:val="both"/>
        <w:rPr>
          <w:rFonts w:cs="Times New Roman"/>
          <w:sz w:val="16"/>
          <w:szCs w:val="16"/>
          <w:lang w:val="en-CA"/>
        </w:rPr>
      </w:pPr>
    </w:p>
    <w:p w14:paraId="6D306404" w14:textId="77777777" w:rsidR="00D85395" w:rsidRDefault="00D85395" w:rsidP="00D85395">
      <w:pPr>
        <w:jc w:val="both"/>
        <w:rPr>
          <w:rFonts w:cs="Times New Roman"/>
          <w:sz w:val="16"/>
          <w:szCs w:val="16"/>
          <w:lang w:val="en-CA"/>
        </w:rPr>
      </w:pPr>
    </w:p>
    <w:p w14:paraId="7479EF14" w14:textId="77777777" w:rsidR="00D85395" w:rsidRDefault="00D85395" w:rsidP="00D85395">
      <w:pPr>
        <w:pStyle w:val="Default"/>
        <w:spacing w:line="276" w:lineRule="auto"/>
        <w:rPr>
          <w:rFonts w:asciiTheme="minorHAnsi" w:hAnsiTheme="minorHAnsi" w:cstheme="minorBidi"/>
          <w:b/>
          <w:color w:val="auto"/>
          <w:sz w:val="22"/>
          <w:szCs w:val="22"/>
          <w:lang w:val="en-CA"/>
        </w:rPr>
      </w:pPr>
    </w:p>
    <w:p w14:paraId="04D5B566" w14:textId="77777777" w:rsidR="00D85395" w:rsidRDefault="00D85395" w:rsidP="00D85395">
      <w:pPr>
        <w:pStyle w:val="Default"/>
        <w:spacing w:line="276" w:lineRule="auto"/>
        <w:rPr>
          <w:rFonts w:asciiTheme="minorHAnsi" w:hAnsiTheme="minorHAnsi" w:cstheme="minorBidi"/>
          <w:b/>
          <w:color w:val="auto"/>
          <w:sz w:val="22"/>
          <w:szCs w:val="22"/>
          <w:lang w:val="en-CA"/>
        </w:rPr>
      </w:pPr>
    </w:p>
    <w:p w14:paraId="159CC986" w14:textId="77777777" w:rsidR="00D85395" w:rsidRDefault="00D85395" w:rsidP="00D85395">
      <w:pPr>
        <w:pStyle w:val="Default"/>
        <w:spacing w:line="276" w:lineRule="auto"/>
        <w:rPr>
          <w:rFonts w:asciiTheme="minorHAnsi" w:hAnsiTheme="minorHAnsi" w:cstheme="minorBidi"/>
          <w:b/>
          <w:color w:val="auto"/>
          <w:lang w:val="en-CA"/>
        </w:rPr>
      </w:pPr>
      <w:r>
        <w:rPr>
          <w:rFonts w:asciiTheme="minorHAnsi" w:hAnsiTheme="minorHAnsi" w:cstheme="minorBidi"/>
          <w:b/>
          <w:color w:val="auto"/>
          <w:lang w:val="en-CA"/>
        </w:rPr>
        <w:t>Table 4. Impact of Frailty Syndrome in Overall Survival and Non-Relapse Mortality</w:t>
      </w:r>
    </w:p>
    <w:p w14:paraId="3AEBC763" w14:textId="77777777" w:rsidR="00D85395" w:rsidRDefault="00D85395" w:rsidP="00D85395">
      <w:pPr>
        <w:pStyle w:val="Default"/>
        <w:rPr>
          <w:rFonts w:asciiTheme="minorHAnsi" w:hAnsiTheme="minorHAnsi" w:cstheme="minorBidi"/>
          <w:b/>
          <w:color w:val="auto"/>
          <w:sz w:val="22"/>
          <w:szCs w:val="22"/>
          <w:lang w:val="en-CA"/>
        </w:rPr>
      </w:pPr>
    </w:p>
    <w:tbl>
      <w:tblPr>
        <w:tblStyle w:val="TableGrid"/>
        <w:tblW w:w="9215" w:type="dxa"/>
        <w:tblInd w:w="-998" w:type="dxa"/>
        <w:tblLook w:val="04A0" w:firstRow="1" w:lastRow="0" w:firstColumn="1" w:lastColumn="0" w:noHBand="0" w:noVBand="1"/>
      </w:tblPr>
      <w:tblGrid>
        <w:gridCol w:w="3545"/>
        <w:gridCol w:w="1843"/>
        <w:gridCol w:w="1134"/>
        <w:gridCol w:w="1842"/>
        <w:gridCol w:w="851"/>
      </w:tblGrid>
      <w:tr w:rsidR="00D85395" w14:paraId="69E72AB2" w14:textId="77777777" w:rsidTr="00D85395">
        <w:tc>
          <w:tcPr>
            <w:tcW w:w="35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4CF32A" w14:textId="77777777" w:rsidR="00D85395" w:rsidRDefault="00D85395">
            <w:pPr>
              <w:spacing w:after="0"/>
              <w:jc w:val="center"/>
              <w:rPr>
                <w:rFonts w:cs="Times New Roman"/>
                <w:sz w:val="20"/>
                <w:szCs w:val="20"/>
                <w:lang w:val="en-US"/>
              </w:rPr>
            </w:pPr>
          </w:p>
          <w:p w14:paraId="5D194FB3" w14:textId="77777777" w:rsidR="00D85395" w:rsidRDefault="00D85395">
            <w:pPr>
              <w:spacing w:after="0"/>
              <w:jc w:val="center"/>
              <w:rPr>
                <w:rFonts w:cs="Times New Roman"/>
                <w:b/>
                <w:sz w:val="20"/>
                <w:szCs w:val="20"/>
                <w:lang w:val="en-US"/>
              </w:rPr>
            </w:pPr>
            <w:r>
              <w:rPr>
                <w:rFonts w:cs="Times New Roman"/>
                <w:b/>
                <w:sz w:val="20"/>
                <w:szCs w:val="20"/>
                <w:lang w:val="en-US"/>
              </w:rPr>
              <w:t>Univariate Regression Analysis</w:t>
            </w: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F135DC6"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Overall</w:t>
            </w:r>
          </w:p>
          <w:p w14:paraId="150133F3"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 xml:space="preserve"> Survival</w:t>
            </w:r>
          </w:p>
          <w:p w14:paraId="6A329B89"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HR (95% CI)</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85C1B1" w14:textId="77777777" w:rsidR="00D85395" w:rsidRDefault="00D85395">
            <w:pPr>
              <w:spacing w:after="0" w:line="240" w:lineRule="auto"/>
              <w:jc w:val="center"/>
              <w:rPr>
                <w:rFonts w:cs="Times New Roman"/>
                <w:b/>
                <w:sz w:val="20"/>
                <w:szCs w:val="20"/>
                <w:lang w:val="en-US"/>
              </w:rPr>
            </w:pPr>
          </w:p>
          <w:p w14:paraId="506484DB"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P value</w:t>
            </w: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49B26E"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Non-Relapse Mortality</w:t>
            </w:r>
          </w:p>
          <w:p w14:paraId="154EFCE1"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HR (95% CI)</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481231" w14:textId="77777777" w:rsidR="00D85395" w:rsidRDefault="00D85395">
            <w:pPr>
              <w:spacing w:after="0" w:line="240" w:lineRule="auto"/>
              <w:jc w:val="center"/>
              <w:rPr>
                <w:rFonts w:cs="Times New Roman"/>
                <w:b/>
                <w:sz w:val="20"/>
                <w:szCs w:val="20"/>
                <w:lang w:val="en-US"/>
              </w:rPr>
            </w:pPr>
          </w:p>
          <w:p w14:paraId="71EE9C18"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P value</w:t>
            </w:r>
          </w:p>
        </w:tc>
      </w:tr>
      <w:tr w:rsidR="00D85395" w14:paraId="5ACAC68E" w14:textId="77777777" w:rsidTr="00D85395">
        <w:tc>
          <w:tcPr>
            <w:tcW w:w="3545" w:type="dxa"/>
            <w:tcBorders>
              <w:top w:val="single" w:sz="4" w:space="0" w:color="auto"/>
              <w:left w:val="single" w:sz="4" w:space="0" w:color="auto"/>
              <w:bottom w:val="nil"/>
              <w:right w:val="single" w:sz="4" w:space="0" w:color="auto"/>
            </w:tcBorders>
            <w:shd w:val="clear" w:color="auto" w:fill="F2F2F2" w:themeFill="background1" w:themeFillShade="F2"/>
            <w:hideMark/>
          </w:tcPr>
          <w:p w14:paraId="645DD0BE" w14:textId="77777777" w:rsidR="00D85395" w:rsidRDefault="00D85395">
            <w:pPr>
              <w:spacing w:after="0" w:line="240" w:lineRule="auto"/>
              <w:rPr>
                <w:rFonts w:cs="Times New Roman"/>
                <w:b/>
                <w:bCs/>
                <w:sz w:val="20"/>
                <w:szCs w:val="20"/>
                <w:lang w:val="en-US"/>
              </w:rPr>
            </w:pPr>
            <w:r>
              <w:rPr>
                <w:rFonts w:cs="Times New Roman"/>
                <w:b/>
                <w:bCs/>
                <w:sz w:val="20"/>
                <w:szCs w:val="20"/>
                <w:lang w:val="en-US"/>
              </w:rPr>
              <w:t>HCT Frailty Scale</w:t>
            </w:r>
          </w:p>
          <w:p w14:paraId="7E1E004E"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   Fit</w:t>
            </w:r>
          </w:p>
          <w:p w14:paraId="5FFEB721"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   Pre-Frail</w:t>
            </w:r>
          </w:p>
          <w:p w14:paraId="49C46480" w14:textId="77777777" w:rsidR="00D85395" w:rsidRDefault="00D85395">
            <w:pPr>
              <w:spacing w:after="0" w:line="240" w:lineRule="auto"/>
              <w:rPr>
                <w:rFonts w:cs="Times New Roman"/>
                <w:b/>
                <w:bCs/>
                <w:sz w:val="20"/>
                <w:szCs w:val="20"/>
                <w:lang w:val="en-US"/>
              </w:rPr>
            </w:pPr>
            <w:r>
              <w:rPr>
                <w:rFonts w:cs="Times New Roman"/>
                <w:bCs/>
                <w:sz w:val="20"/>
                <w:szCs w:val="20"/>
                <w:lang w:val="en-US"/>
              </w:rPr>
              <w:t xml:space="preserve">   Frail</w:t>
            </w:r>
          </w:p>
        </w:tc>
        <w:tc>
          <w:tcPr>
            <w:tcW w:w="1843" w:type="dxa"/>
            <w:tcBorders>
              <w:top w:val="single" w:sz="4" w:space="0" w:color="auto"/>
              <w:left w:val="single" w:sz="4" w:space="0" w:color="auto"/>
              <w:bottom w:val="nil"/>
              <w:right w:val="single" w:sz="4" w:space="0" w:color="auto"/>
            </w:tcBorders>
          </w:tcPr>
          <w:p w14:paraId="0E50517A" w14:textId="77777777" w:rsidR="00D85395" w:rsidRDefault="00D85395">
            <w:pPr>
              <w:spacing w:after="0" w:line="240" w:lineRule="auto"/>
              <w:jc w:val="center"/>
              <w:rPr>
                <w:rFonts w:cs="Times New Roman"/>
                <w:sz w:val="20"/>
                <w:szCs w:val="20"/>
                <w:lang w:val="en-US"/>
              </w:rPr>
            </w:pPr>
          </w:p>
          <w:p w14:paraId="3A527A08" w14:textId="77777777" w:rsidR="00D85395" w:rsidRDefault="00D85395">
            <w:pPr>
              <w:spacing w:after="0" w:line="240" w:lineRule="auto"/>
              <w:jc w:val="center"/>
              <w:rPr>
                <w:rFonts w:cs="Times New Roman"/>
                <w:sz w:val="20"/>
                <w:szCs w:val="20"/>
                <w:lang w:val="en-US"/>
              </w:rPr>
            </w:pPr>
            <w:r>
              <w:rPr>
                <w:rFonts w:cs="Times New Roman"/>
                <w:sz w:val="20"/>
                <w:szCs w:val="20"/>
                <w:lang w:val="en-US"/>
              </w:rPr>
              <w:t>Ref.</w:t>
            </w:r>
          </w:p>
          <w:p w14:paraId="09204E0A" w14:textId="77777777" w:rsidR="00D85395" w:rsidRDefault="00D85395">
            <w:pPr>
              <w:spacing w:after="0" w:line="240" w:lineRule="auto"/>
              <w:jc w:val="center"/>
              <w:rPr>
                <w:rFonts w:cs="Times New Roman"/>
                <w:sz w:val="20"/>
                <w:szCs w:val="20"/>
                <w:lang w:val="en-US"/>
              </w:rPr>
            </w:pPr>
            <w:r>
              <w:rPr>
                <w:rFonts w:cs="Times New Roman"/>
                <w:sz w:val="20"/>
                <w:szCs w:val="20"/>
                <w:lang w:val="en-US"/>
              </w:rPr>
              <w:t>2.00 (1.09-3.69)</w:t>
            </w:r>
          </w:p>
          <w:p w14:paraId="375E93E6" w14:textId="77777777" w:rsidR="00D85395" w:rsidRDefault="00D85395">
            <w:pPr>
              <w:spacing w:after="0" w:line="240" w:lineRule="auto"/>
              <w:jc w:val="center"/>
              <w:rPr>
                <w:rFonts w:cs="Times New Roman"/>
                <w:sz w:val="20"/>
                <w:szCs w:val="20"/>
                <w:lang w:val="en-US"/>
              </w:rPr>
            </w:pPr>
            <w:r>
              <w:rPr>
                <w:rFonts w:cs="Times New Roman"/>
                <w:sz w:val="20"/>
                <w:szCs w:val="20"/>
                <w:lang w:val="en-US"/>
              </w:rPr>
              <w:t>4.39 (2.26-8.55)</w:t>
            </w:r>
          </w:p>
        </w:tc>
        <w:tc>
          <w:tcPr>
            <w:tcW w:w="1134" w:type="dxa"/>
            <w:tcBorders>
              <w:top w:val="single" w:sz="4" w:space="0" w:color="auto"/>
              <w:left w:val="single" w:sz="4" w:space="0" w:color="auto"/>
              <w:bottom w:val="nil"/>
              <w:right w:val="single" w:sz="4" w:space="0" w:color="auto"/>
            </w:tcBorders>
          </w:tcPr>
          <w:p w14:paraId="425CB639" w14:textId="77777777" w:rsidR="00D85395" w:rsidRDefault="00D85395">
            <w:pPr>
              <w:spacing w:after="0" w:line="240" w:lineRule="auto"/>
              <w:jc w:val="center"/>
              <w:rPr>
                <w:rFonts w:cs="Times New Roman"/>
                <w:sz w:val="20"/>
                <w:szCs w:val="20"/>
                <w:lang w:val="en-US"/>
              </w:rPr>
            </w:pPr>
          </w:p>
          <w:p w14:paraId="79C7701C" w14:textId="77777777" w:rsidR="00D85395" w:rsidRDefault="00D85395">
            <w:pPr>
              <w:spacing w:after="0" w:line="240" w:lineRule="auto"/>
              <w:jc w:val="center"/>
              <w:rPr>
                <w:rFonts w:cs="Times New Roman"/>
                <w:sz w:val="20"/>
                <w:szCs w:val="20"/>
                <w:lang w:val="en-US"/>
              </w:rPr>
            </w:pPr>
            <w:r>
              <w:rPr>
                <w:rFonts w:cs="Times New Roman"/>
                <w:sz w:val="20"/>
                <w:szCs w:val="20"/>
                <w:lang w:val="en-US"/>
              </w:rPr>
              <w:t>-</w:t>
            </w:r>
          </w:p>
          <w:p w14:paraId="7324E658" w14:textId="77777777" w:rsidR="00D85395" w:rsidRDefault="00D85395">
            <w:pPr>
              <w:spacing w:after="0" w:line="240" w:lineRule="auto"/>
              <w:jc w:val="center"/>
              <w:rPr>
                <w:rFonts w:cs="Times New Roman"/>
                <w:sz w:val="20"/>
                <w:szCs w:val="20"/>
                <w:lang w:val="en-US"/>
              </w:rPr>
            </w:pPr>
            <w:r>
              <w:rPr>
                <w:rFonts w:cs="Times New Roman"/>
                <w:sz w:val="20"/>
                <w:szCs w:val="20"/>
                <w:lang w:val="en-US"/>
              </w:rPr>
              <w:t>0.026</w:t>
            </w:r>
          </w:p>
          <w:p w14:paraId="69A5A7B1" w14:textId="77777777" w:rsidR="00D85395" w:rsidRDefault="00D85395">
            <w:pPr>
              <w:spacing w:after="0" w:line="240" w:lineRule="auto"/>
              <w:jc w:val="center"/>
              <w:rPr>
                <w:rFonts w:cs="Times New Roman"/>
                <w:sz w:val="20"/>
                <w:szCs w:val="20"/>
                <w:lang w:val="en-US"/>
              </w:rPr>
            </w:pPr>
            <w:r>
              <w:rPr>
                <w:rFonts w:cs="Times New Roman"/>
                <w:sz w:val="20"/>
                <w:szCs w:val="20"/>
                <w:lang w:val="en-US"/>
              </w:rPr>
              <w:t>&lt;0.001</w:t>
            </w:r>
          </w:p>
        </w:tc>
        <w:tc>
          <w:tcPr>
            <w:tcW w:w="1842" w:type="dxa"/>
            <w:tcBorders>
              <w:top w:val="single" w:sz="4" w:space="0" w:color="auto"/>
              <w:left w:val="single" w:sz="4" w:space="0" w:color="auto"/>
              <w:bottom w:val="nil"/>
              <w:right w:val="single" w:sz="4" w:space="0" w:color="auto"/>
            </w:tcBorders>
          </w:tcPr>
          <w:p w14:paraId="131F1688" w14:textId="77777777" w:rsidR="00D85395" w:rsidRDefault="00D85395">
            <w:pPr>
              <w:spacing w:after="0" w:line="240" w:lineRule="auto"/>
              <w:jc w:val="center"/>
              <w:rPr>
                <w:rFonts w:cs="Times New Roman"/>
                <w:bCs/>
                <w:sz w:val="20"/>
                <w:szCs w:val="20"/>
                <w:lang w:val="en-US"/>
              </w:rPr>
            </w:pPr>
          </w:p>
          <w:p w14:paraId="2AB02218"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Ref.</w:t>
            </w:r>
          </w:p>
          <w:p w14:paraId="4218BF85"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1.56 (0.95-2.55)</w:t>
            </w:r>
          </w:p>
          <w:p w14:paraId="4A783220" w14:textId="77777777" w:rsidR="00D85395" w:rsidRDefault="00D85395">
            <w:pPr>
              <w:spacing w:after="0" w:line="240" w:lineRule="auto"/>
              <w:jc w:val="center"/>
              <w:rPr>
                <w:rFonts w:cs="Times New Roman"/>
                <w:sz w:val="20"/>
                <w:szCs w:val="20"/>
                <w:lang w:val="en-US"/>
              </w:rPr>
            </w:pPr>
            <w:r>
              <w:rPr>
                <w:rFonts w:cs="Times New Roman"/>
                <w:bCs/>
                <w:sz w:val="20"/>
                <w:szCs w:val="20"/>
                <w:lang w:val="en-US"/>
              </w:rPr>
              <w:t>2.88 (1.64-5.08)</w:t>
            </w:r>
          </w:p>
        </w:tc>
        <w:tc>
          <w:tcPr>
            <w:tcW w:w="851" w:type="dxa"/>
            <w:tcBorders>
              <w:top w:val="single" w:sz="4" w:space="0" w:color="auto"/>
              <w:left w:val="single" w:sz="4" w:space="0" w:color="auto"/>
              <w:bottom w:val="nil"/>
              <w:right w:val="single" w:sz="4" w:space="0" w:color="auto"/>
            </w:tcBorders>
          </w:tcPr>
          <w:p w14:paraId="0027C32E" w14:textId="77777777" w:rsidR="00D85395" w:rsidRDefault="00D85395">
            <w:pPr>
              <w:spacing w:after="0" w:line="240" w:lineRule="auto"/>
              <w:jc w:val="center"/>
              <w:rPr>
                <w:rFonts w:cs="Times New Roman"/>
                <w:bCs/>
                <w:sz w:val="20"/>
                <w:szCs w:val="20"/>
                <w:lang w:val="en-US"/>
              </w:rPr>
            </w:pPr>
          </w:p>
          <w:p w14:paraId="10776F1D"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w:t>
            </w:r>
          </w:p>
          <w:p w14:paraId="50EE763D"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0.078</w:t>
            </w:r>
          </w:p>
          <w:p w14:paraId="673AEE09" w14:textId="77777777" w:rsidR="00D85395" w:rsidRDefault="00D85395">
            <w:pPr>
              <w:spacing w:after="0" w:line="240" w:lineRule="auto"/>
              <w:jc w:val="center"/>
              <w:rPr>
                <w:rFonts w:cs="Times New Roman"/>
                <w:sz w:val="20"/>
                <w:szCs w:val="20"/>
                <w:lang w:val="en-US"/>
              </w:rPr>
            </w:pPr>
            <w:r>
              <w:rPr>
                <w:rFonts w:cs="Times New Roman"/>
                <w:bCs/>
                <w:sz w:val="20"/>
                <w:szCs w:val="20"/>
                <w:lang w:val="en-US"/>
              </w:rPr>
              <w:t>&lt;0.001</w:t>
            </w:r>
          </w:p>
        </w:tc>
      </w:tr>
      <w:tr w:rsidR="00D85395" w14:paraId="2B5BCED7" w14:textId="77777777" w:rsidTr="00D85395">
        <w:trPr>
          <w:trHeight w:val="97"/>
        </w:trPr>
        <w:tc>
          <w:tcPr>
            <w:tcW w:w="35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301605" w14:textId="77777777" w:rsidR="00D85395" w:rsidRDefault="00D85395">
            <w:pPr>
              <w:spacing w:after="0" w:line="240" w:lineRule="auto"/>
              <w:rPr>
                <w:rFonts w:cs="Times New Roman"/>
                <w:b/>
                <w:bCs/>
                <w:sz w:val="20"/>
                <w:szCs w:val="20"/>
                <w:lang w:val="en-US"/>
              </w:rPr>
            </w:pPr>
          </w:p>
          <w:p w14:paraId="3FC98EE4" w14:textId="77777777" w:rsidR="00D85395" w:rsidRDefault="00D85395">
            <w:pPr>
              <w:spacing w:after="0" w:line="240" w:lineRule="auto"/>
              <w:jc w:val="center"/>
              <w:rPr>
                <w:rFonts w:cs="Times New Roman"/>
                <w:b/>
                <w:bCs/>
                <w:sz w:val="20"/>
                <w:szCs w:val="20"/>
                <w:lang w:val="en-US"/>
              </w:rPr>
            </w:pPr>
            <w:r>
              <w:rPr>
                <w:rFonts w:cs="Times New Roman"/>
                <w:b/>
                <w:bCs/>
                <w:sz w:val="20"/>
                <w:szCs w:val="20"/>
                <w:lang w:val="en-US"/>
              </w:rPr>
              <w:t>Multivariable Regression Analysis</w:t>
            </w: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7B88D6"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Overall</w:t>
            </w:r>
          </w:p>
          <w:p w14:paraId="483D4293"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 xml:space="preserve"> Survival</w:t>
            </w:r>
          </w:p>
          <w:p w14:paraId="712FCA28" w14:textId="77777777" w:rsidR="00D85395" w:rsidRDefault="00D85395">
            <w:pPr>
              <w:spacing w:after="0" w:line="240" w:lineRule="auto"/>
              <w:jc w:val="center"/>
              <w:rPr>
                <w:rFonts w:cs="Times New Roman"/>
                <w:sz w:val="20"/>
                <w:szCs w:val="20"/>
                <w:lang w:val="en-US"/>
              </w:rPr>
            </w:pPr>
            <w:r>
              <w:rPr>
                <w:rFonts w:cs="Times New Roman"/>
                <w:b/>
                <w:sz w:val="20"/>
                <w:szCs w:val="20"/>
                <w:lang w:val="en-US"/>
              </w:rPr>
              <w:t>HR (95% CI)</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6B48AE" w14:textId="77777777" w:rsidR="00D85395" w:rsidRDefault="00D85395">
            <w:pPr>
              <w:spacing w:after="0" w:line="240" w:lineRule="auto"/>
              <w:jc w:val="center"/>
              <w:rPr>
                <w:rFonts w:cs="Times New Roman"/>
                <w:b/>
                <w:sz w:val="20"/>
                <w:szCs w:val="20"/>
                <w:lang w:val="en-US"/>
              </w:rPr>
            </w:pPr>
          </w:p>
          <w:p w14:paraId="1BD027A2" w14:textId="77777777" w:rsidR="00D85395" w:rsidRDefault="00D85395">
            <w:pPr>
              <w:spacing w:after="0" w:line="240" w:lineRule="auto"/>
              <w:jc w:val="center"/>
              <w:rPr>
                <w:rFonts w:cs="Times New Roman"/>
                <w:sz w:val="20"/>
                <w:szCs w:val="20"/>
                <w:lang w:val="en-US"/>
              </w:rPr>
            </w:pPr>
            <w:r>
              <w:rPr>
                <w:rFonts w:cs="Times New Roman"/>
                <w:b/>
                <w:sz w:val="20"/>
                <w:szCs w:val="20"/>
                <w:lang w:val="en-US"/>
              </w:rPr>
              <w:t>P value</w:t>
            </w:r>
          </w:p>
        </w:tc>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B8D4553"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Non-Relapse Mortality</w:t>
            </w:r>
          </w:p>
          <w:p w14:paraId="15A941F8" w14:textId="77777777" w:rsidR="00D85395" w:rsidRDefault="00D85395">
            <w:pPr>
              <w:spacing w:after="0" w:line="240" w:lineRule="auto"/>
              <w:jc w:val="center"/>
              <w:rPr>
                <w:rFonts w:cs="Times New Roman"/>
                <w:bCs/>
                <w:sz w:val="20"/>
                <w:szCs w:val="20"/>
                <w:lang w:val="en-US"/>
              </w:rPr>
            </w:pPr>
            <w:r>
              <w:rPr>
                <w:rFonts w:cs="Times New Roman"/>
                <w:b/>
                <w:sz w:val="20"/>
                <w:szCs w:val="20"/>
                <w:lang w:val="en-US"/>
              </w:rPr>
              <w:t>HR (95% CI)</w:t>
            </w:r>
          </w:p>
        </w:tc>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47F25" w14:textId="77777777" w:rsidR="00D85395" w:rsidRDefault="00D85395">
            <w:pPr>
              <w:spacing w:after="0" w:line="240" w:lineRule="auto"/>
              <w:jc w:val="center"/>
              <w:rPr>
                <w:rFonts w:cs="Times New Roman"/>
                <w:b/>
                <w:sz w:val="20"/>
                <w:szCs w:val="20"/>
                <w:lang w:val="en-US"/>
              </w:rPr>
            </w:pPr>
          </w:p>
          <w:p w14:paraId="599E5CD2" w14:textId="77777777" w:rsidR="00D85395" w:rsidRDefault="00D85395">
            <w:pPr>
              <w:spacing w:after="0" w:line="240" w:lineRule="auto"/>
              <w:jc w:val="center"/>
              <w:rPr>
                <w:rFonts w:cs="Times New Roman"/>
                <w:bCs/>
                <w:sz w:val="20"/>
                <w:szCs w:val="20"/>
                <w:lang w:val="en-US"/>
              </w:rPr>
            </w:pPr>
            <w:r>
              <w:rPr>
                <w:rFonts w:cs="Times New Roman"/>
                <w:b/>
                <w:sz w:val="20"/>
                <w:szCs w:val="20"/>
                <w:lang w:val="en-US"/>
              </w:rPr>
              <w:t>P value</w:t>
            </w:r>
          </w:p>
        </w:tc>
      </w:tr>
      <w:tr w:rsidR="00D85395" w14:paraId="00FD4B94" w14:textId="77777777" w:rsidTr="00D85395">
        <w:trPr>
          <w:trHeight w:val="97"/>
        </w:trPr>
        <w:tc>
          <w:tcPr>
            <w:tcW w:w="35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CCD1" w14:textId="77777777" w:rsidR="00D85395" w:rsidRDefault="00D85395">
            <w:pPr>
              <w:spacing w:after="0" w:line="240" w:lineRule="auto"/>
              <w:rPr>
                <w:rFonts w:cs="Times New Roman"/>
                <w:b/>
                <w:bCs/>
                <w:sz w:val="20"/>
                <w:szCs w:val="20"/>
                <w:lang w:val="en-US"/>
              </w:rPr>
            </w:pPr>
            <w:r>
              <w:rPr>
                <w:rFonts w:cs="Times New Roman"/>
                <w:b/>
                <w:bCs/>
                <w:sz w:val="20"/>
                <w:szCs w:val="20"/>
                <w:lang w:val="en-US"/>
              </w:rPr>
              <w:t>HCT Frailty Scale</w:t>
            </w:r>
          </w:p>
          <w:p w14:paraId="2B306F67"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   Fit</w:t>
            </w:r>
          </w:p>
          <w:p w14:paraId="7C2E9775"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   Pre-Frail</w:t>
            </w:r>
          </w:p>
          <w:p w14:paraId="227569ED"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   Frail</w:t>
            </w:r>
          </w:p>
          <w:p w14:paraId="0D6D7DD8" w14:textId="77777777" w:rsidR="00D85395" w:rsidRDefault="00D85395">
            <w:pPr>
              <w:spacing w:after="0" w:line="240" w:lineRule="auto"/>
              <w:jc w:val="both"/>
              <w:rPr>
                <w:rFonts w:cs="Times New Roman"/>
                <w:b/>
                <w:bCs/>
                <w:sz w:val="20"/>
                <w:szCs w:val="20"/>
                <w:lang w:val="en-US"/>
              </w:rPr>
            </w:pPr>
            <w:r>
              <w:rPr>
                <w:rFonts w:cs="Times New Roman"/>
                <w:b/>
                <w:bCs/>
                <w:sz w:val="20"/>
                <w:szCs w:val="20"/>
                <w:lang w:val="en-US"/>
              </w:rPr>
              <w:t>Age</w:t>
            </w:r>
          </w:p>
          <w:p w14:paraId="3C818BA7" w14:textId="77777777" w:rsidR="00D85395" w:rsidRDefault="00D85395">
            <w:pPr>
              <w:spacing w:after="0" w:line="240" w:lineRule="auto"/>
              <w:rPr>
                <w:rFonts w:cs="Times New Roman"/>
                <w:bCs/>
                <w:sz w:val="20"/>
                <w:szCs w:val="20"/>
                <w:lang w:val="en-US"/>
              </w:rPr>
            </w:pPr>
            <w:r>
              <w:rPr>
                <w:rFonts w:cs="Times New Roman"/>
                <w:bCs/>
                <w:sz w:val="20"/>
                <w:szCs w:val="20"/>
                <w:lang w:val="en-US"/>
              </w:rPr>
              <w:t xml:space="preserve">&gt;60 years (vs. </w:t>
            </w:r>
            <w:r>
              <w:rPr>
                <w:rFonts w:cstheme="minorHAnsi"/>
                <w:bCs/>
                <w:sz w:val="20"/>
                <w:szCs w:val="20"/>
                <w:lang w:val="en-US"/>
              </w:rPr>
              <w:t>≤</w:t>
            </w:r>
            <w:r>
              <w:rPr>
                <w:rFonts w:cs="Times New Roman"/>
                <w:bCs/>
                <w:sz w:val="20"/>
                <w:szCs w:val="20"/>
                <w:lang w:val="en-US"/>
              </w:rPr>
              <w:t>60 years)</w:t>
            </w:r>
          </w:p>
          <w:p w14:paraId="50D76ABF" w14:textId="77777777" w:rsidR="00D85395" w:rsidRDefault="00D85395">
            <w:pPr>
              <w:spacing w:after="0" w:line="240" w:lineRule="auto"/>
              <w:jc w:val="both"/>
              <w:rPr>
                <w:rFonts w:cs="Times New Roman"/>
                <w:b/>
                <w:bCs/>
                <w:sz w:val="20"/>
                <w:szCs w:val="20"/>
                <w:lang w:val="en-US"/>
              </w:rPr>
            </w:pPr>
            <w:r>
              <w:rPr>
                <w:rFonts w:cs="Times New Roman"/>
                <w:b/>
                <w:bCs/>
                <w:sz w:val="20"/>
                <w:szCs w:val="20"/>
                <w:lang w:val="en-US"/>
              </w:rPr>
              <w:t>KPS</w:t>
            </w:r>
          </w:p>
          <w:p w14:paraId="7326FC7F" w14:textId="77777777" w:rsidR="00D85395" w:rsidRDefault="00D85395">
            <w:pPr>
              <w:spacing w:after="0" w:line="240" w:lineRule="auto"/>
              <w:jc w:val="both"/>
              <w:rPr>
                <w:rFonts w:cs="Times New Roman"/>
                <w:b/>
                <w:bCs/>
                <w:sz w:val="20"/>
                <w:szCs w:val="20"/>
                <w:lang w:val="en-US"/>
              </w:rPr>
            </w:pPr>
            <w:r>
              <w:rPr>
                <w:rFonts w:cs="Times New Roman"/>
                <w:sz w:val="20"/>
                <w:szCs w:val="20"/>
                <w:lang w:val="en-US"/>
              </w:rPr>
              <w:t xml:space="preserve">    70-80% (vs. 90-100%)</w:t>
            </w:r>
          </w:p>
          <w:p w14:paraId="39B18F8B" w14:textId="77777777" w:rsidR="00D85395" w:rsidRDefault="00D85395">
            <w:pPr>
              <w:spacing w:after="0" w:line="240" w:lineRule="auto"/>
              <w:jc w:val="both"/>
              <w:rPr>
                <w:rFonts w:cs="Times New Roman"/>
                <w:b/>
                <w:bCs/>
                <w:sz w:val="20"/>
                <w:szCs w:val="20"/>
                <w:lang w:val="en-US"/>
              </w:rPr>
            </w:pPr>
            <w:r>
              <w:rPr>
                <w:rFonts w:cs="Times New Roman"/>
                <w:b/>
                <w:bCs/>
                <w:sz w:val="20"/>
                <w:szCs w:val="20"/>
                <w:lang w:val="en-US"/>
              </w:rPr>
              <w:t>HCT-CI</w:t>
            </w:r>
          </w:p>
          <w:p w14:paraId="6BDCA7A0" w14:textId="77777777" w:rsidR="00D85395" w:rsidRDefault="00D85395">
            <w:pPr>
              <w:spacing w:after="0" w:line="240" w:lineRule="auto"/>
              <w:jc w:val="both"/>
              <w:rPr>
                <w:rFonts w:cs="Times New Roman"/>
                <w:b/>
                <w:bCs/>
                <w:sz w:val="20"/>
                <w:szCs w:val="20"/>
                <w:lang w:val="en-US"/>
              </w:rPr>
            </w:pPr>
            <w:r>
              <w:rPr>
                <w:rFonts w:cs="Times New Roman"/>
                <w:sz w:val="20"/>
                <w:szCs w:val="20"/>
                <w:lang w:val="en-US"/>
              </w:rPr>
              <w:t xml:space="preserve">     &gt;3 (vs. 0-3)</w:t>
            </w:r>
          </w:p>
          <w:p w14:paraId="0B17A70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Conditioning Intensity</w:t>
            </w:r>
          </w:p>
          <w:p w14:paraId="2570765D"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RIC (vs. MAC)</w:t>
            </w:r>
          </w:p>
          <w:p w14:paraId="6679A30D"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Donor type</w:t>
            </w:r>
          </w:p>
          <w:p w14:paraId="63711EAF" w14:textId="77777777" w:rsidR="00D85395" w:rsidRDefault="00D85395">
            <w:pPr>
              <w:spacing w:after="0" w:line="240" w:lineRule="auto"/>
              <w:jc w:val="both"/>
              <w:rPr>
                <w:rFonts w:cs="Times New Roman"/>
                <w:b/>
                <w:sz w:val="20"/>
                <w:szCs w:val="20"/>
                <w:lang w:val="en-US"/>
              </w:rPr>
            </w:pPr>
            <w:r>
              <w:rPr>
                <w:rFonts w:cs="Times New Roman"/>
                <w:sz w:val="20"/>
                <w:szCs w:val="20"/>
                <w:lang w:val="en-US"/>
              </w:rPr>
              <w:t xml:space="preserve">   9/10 MMUD, </w:t>
            </w:r>
            <w:proofErr w:type="spellStart"/>
            <w:r>
              <w:rPr>
                <w:rFonts w:cs="Times New Roman"/>
                <w:sz w:val="20"/>
                <w:szCs w:val="20"/>
                <w:lang w:val="en-US"/>
              </w:rPr>
              <w:t>Haplo</w:t>
            </w:r>
            <w:proofErr w:type="spellEnd"/>
            <w:r>
              <w:rPr>
                <w:rFonts w:cs="Times New Roman"/>
                <w:sz w:val="20"/>
                <w:szCs w:val="20"/>
                <w:lang w:val="en-US"/>
              </w:rPr>
              <w:t xml:space="preserve"> (MSD, MUD)</w:t>
            </w:r>
          </w:p>
          <w:p w14:paraId="05B30E2C" w14:textId="77777777" w:rsidR="00D85395" w:rsidRDefault="00D85395">
            <w:pPr>
              <w:spacing w:after="0" w:line="240" w:lineRule="auto"/>
              <w:jc w:val="both"/>
              <w:rPr>
                <w:rFonts w:cs="Times New Roman"/>
                <w:b/>
                <w:sz w:val="20"/>
                <w:szCs w:val="20"/>
                <w:lang w:val="en-US"/>
              </w:rPr>
            </w:pPr>
            <w:r>
              <w:rPr>
                <w:rFonts w:cs="Times New Roman"/>
                <w:b/>
                <w:sz w:val="20"/>
                <w:szCs w:val="20"/>
                <w:lang w:val="en-US"/>
              </w:rPr>
              <w:t>Grade 3-4 acute GVHD</w:t>
            </w:r>
          </w:p>
          <w:p w14:paraId="4133655B" w14:textId="77777777" w:rsidR="00D85395" w:rsidRDefault="00D85395">
            <w:pPr>
              <w:spacing w:after="0" w:line="240" w:lineRule="auto"/>
              <w:jc w:val="both"/>
              <w:rPr>
                <w:rFonts w:cs="Times New Roman"/>
                <w:b/>
                <w:sz w:val="20"/>
                <w:szCs w:val="20"/>
                <w:lang w:val="en-US"/>
              </w:rPr>
            </w:pPr>
            <w:r>
              <w:rPr>
                <w:rFonts w:cs="Times New Roman"/>
                <w:sz w:val="20"/>
                <w:szCs w:val="20"/>
                <w:lang w:val="en-US"/>
              </w:rPr>
              <w:t xml:space="preserve">   Time-dependent variable</w:t>
            </w:r>
          </w:p>
        </w:tc>
        <w:tc>
          <w:tcPr>
            <w:tcW w:w="1843" w:type="dxa"/>
            <w:tcBorders>
              <w:top w:val="single" w:sz="4" w:space="0" w:color="auto"/>
              <w:left w:val="single" w:sz="4" w:space="0" w:color="auto"/>
              <w:bottom w:val="single" w:sz="4" w:space="0" w:color="auto"/>
              <w:right w:val="single" w:sz="4" w:space="0" w:color="auto"/>
            </w:tcBorders>
          </w:tcPr>
          <w:p w14:paraId="6BC436D0" w14:textId="77777777" w:rsidR="00D85395" w:rsidRDefault="00D85395">
            <w:pPr>
              <w:spacing w:after="0" w:line="240" w:lineRule="auto"/>
              <w:jc w:val="center"/>
              <w:rPr>
                <w:rFonts w:cs="Times New Roman"/>
                <w:sz w:val="20"/>
                <w:szCs w:val="20"/>
                <w:lang w:val="en-US"/>
              </w:rPr>
            </w:pPr>
          </w:p>
          <w:p w14:paraId="6177B2D6" w14:textId="77777777" w:rsidR="00D85395" w:rsidRDefault="00D85395">
            <w:pPr>
              <w:spacing w:after="0" w:line="240" w:lineRule="auto"/>
              <w:jc w:val="center"/>
              <w:rPr>
                <w:rFonts w:cs="Times New Roman"/>
                <w:sz w:val="20"/>
                <w:szCs w:val="20"/>
                <w:lang w:val="en-US"/>
              </w:rPr>
            </w:pPr>
            <w:r>
              <w:rPr>
                <w:rFonts w:cs="Times New Roman"/>
                <w:sz w:val="20"/>
                <w:szCs w:val="20"/>
                <w:lang w:val="en-US"/>
              </w:rPr>
              <w:t>Ref.</w:t>
            </w:r>
          </w:p>
          <w:p w14:paraId="48149D86" w14:textId="77777777" w:rsidR="00D85395" w:rsidRDefault="00D85395">
            <w:pPr>
              <w:spacing w:after="0" w:line="240" w:lineRule="auto"/>
              <w:jc w:val="center"/>
              <w:rPr>
                <w:rFonts w:cs="Times New Roman"/>
                <w:sz w:val="20"/>
                <w:szCs w:val="20"/>
                <w:lang w:val="en-US"/>
              </w:rPr>
            </w:pPr>
            <w:r>
              <w:rPr>
                <w:rFonts w:cs="Times New Roman"/>
                <w:sz w:val="20"/>
                <w:szCs w:val="20"/>
                <w:lang w:val="en-US"/>
              </w:rPr>
              <w:t>2.10 (1.12-3.94)</w:t>
            </w:r>
          </w:p>
          <w:p w14:paraId="59EBF917" w14:textId="77777777" w:rsidR="00D85395" w:rsidRDefault="00D85395">
            <w:pPr>
              <w:spacing w:after="0" w:line="240" w:lineRule="auto"/>
              <w:jc w:val="center"/>
              <w:rPr>
                <w:rFonts w:cs="Times New Roman"/>
                <w:sz w:val="20"/>
                <w:szCs w:val="20"/>
                <w:lang w:val="en-US"/>
              </w:rPr>
            </w:pPr>
            <w:r>
              <w:rPr>
                <w:rFonts w:cs="Times New Roman"/>
                <w:sz w:val="20"/>
                <w:szCs w:val="20"/>
                <w:lang w:val="en-US"/>
              </w:rPr>
              <w:t>4.51 (2.18-9.33)</w:t>
            </w:r>
          </w:p>
          <w:p w14:paraId="4CBFD846" w14:textId="77777777" w:rsidR="00D85395" w:rsidRDefault="00D85395">
            <w:pPr>
              <w:spacing w:after="0" w:line="240" w:lineRule="auto"/>
              <w:jc w:val="center"/>
              <w:rPr>
                <w:rFonts w:cs="Times New Roman"/>
                <w:sz w:val="20"/>
                <w:szCs w:val="20"/>
                <w:lang w:val="en-US"/>
              </w:rPr>
            </w:pPr>
          </w:p>
          <w:p w14:paraId="76D8C500" w14:textId="77777777" w:rsidR="00D85395" w:rsidRDefault="00D85395">
            <w:pPr>
              <w:spacing w:after="0" w:line="240" w:lineRule="auto"/>
              <w:jc w:val="center"/>
              <w:rPr>
                <w:rFonts w:cs="Times New Roman"/>
                <w:sz w:val="20"/>
                <w:szCs w:val="20"/>
                <w:lang w:val="en-US"/>
              </w:rPr>
            </w:pPr>
            <w:r>
              <w:rPr>
                <w:rFonts w:cs="Times New Roman"/>
                <w:sz w:val="20"/>
                <w:szCs w:val="20"/>
                <w:lang w:val="en-US"/>
              </w:rPr>
              <w:t>1.42 (0.78-2.56)</w:t>
            </w:r>
          </w:p>
          <w:p w14:paraId="750A8D74" w14:textId="77777777" w:rsidR="00D85395" w:rsidRDefault="00D85395">
            <w:pPr>
              <w:pStyle w:val="ListParagraph"/>
              <w:spacing w:after="0" w:line="240" w:lineRule="auto"/>
              <w:ind w:left="360"/>
              <w:jc w:val="center"/>
              <w:rPr>
                <w:rFonts w:cs="Times New Roman"/>
                <w:sz w:val="20"/>
                <w:szCs w:val="20"/>
              </w:rPr>
            </w:pPr>
          </w:p>
          <w:p w14:paraId="30E1901B" w14:textId="77777777" w:rsidR="00D85395" w:rsidRDefault="00D85395">
            <w:pPr>
              <w:spacing w:after="0" w:line="240" w:lineRule="auto"/>
              <w:jc w:val="center"/>
              <w:rPr>
                <w:rFonts w:cs="Times New Roman"/>
                <w:sz w:val="20"/>
                <w:szCs w:val="20"/>
                <w:lang w:val="en-US"/>
              </w:rPr>
            </w:pPr>
            <w:r>
              <w:rPr>
                <w:rFonts w:cs="Times New Roman"/>
                <w:sz w:val="20"/>
                <w:szCs w:val="20"/>
                <w:lang w:val="en-US"/>
              </w:rPr>
              <w:t>0.91 (0.50-1.65)</w:t>
            </w:r>
          </w:p>
          <w:p w14:paraId="5862241D" w14:textId="77777777" w:rsidR="00D85395" w:rsidRDefault="00D85395">
            <w:pPr>
              <w:spacing w:after="0" w:line="240" w:lineRule="auto"/>
              <w:jc w:val="center"/>
              <w:rPr>
                <w:rFonts w:cs="Times New Roman"/>
                <w:sz w:val="20"/>
                <w:szCs w:val="20"/>
                <w:lang w:val="en-US"/>
              </w:rPr>
            </w:pPr>
          </w:p>
          <w:p w14:paraId="4810513D" w14:textId="77777777" w:rsidR="00D85395" w:rsidRDefault="00D85395">
            <w:pPr>
              <w:spacing w:after="0" w:line="240" w:lineRule="auto"/>
              <w:jc w:val="center"/>
              <w:rPr>
                <w:rFonts w:cs="Times New Roman"/>
                <w:sz w:val="20"/>
                <w:szCs w:val="20"/>
                <w:lang w:val="en-US"/>
              </w:rPr>
            </w:pPr>
            <w:r>
              <w:rPr>
                <w:rFonts w:cs="Times New Roman"/>
                <w:sz w:val="20"/>
                <w:szCs w:val="20"/>
                <w:lang w:val="en-US"/>
              </w:rPr>
              <w:t>1.67 (0.95-2.92)</w:t>
            </w:r>
          </w:p>
          <w:p w14:paraId="35096FCC" w14:textId="77777777" w:rsidR="00D85395" w:rsidRDefault="00D85395">
            <w:pPr>
              <w:spacing w:after="0" w:line="240" w:lineRule="auto"/>
              <w:jc w:val="center"/>
              <w:rPr>
                <w:rFonts w:cs="Times New Roman"/>
                <w:sz w:val="20"/>
                <w:szCs w:val="20"/>
                <w:lang w:val="en-US"/>
              </w:rPr>
            </w:pPr>
          </w:p>
          <w:p w14:paraId="4612A865" w14:textId="77777777" w:rsidR="00D85395" w:rsidRDefault="00D85395">
            <w:pPr>
              <w:spacing w:after="0" w:line="240" w:lineRule="auto"/>
              <w:jc w:val="center"/>
              <w:rPr>
                <w:rFonts w:cs="Times New Roman"/>
                <w:sz w:val="20"/>
                <w:szCs w:val="20"/>
                <w:lang w:val="en-US"/>
              </w:rPr>
            </w:pPr>
            <w:r>
              <w:rPr>
                <w:rFonts w:cs="Times New Roman"/>
                <w:sz w:val="20"/>
                <w:szCs w:val="20"/>
                <w:lang w:val="en-US"/>
              </w:rPr>
              <w:t>1.01 (0.52-1.97)</w:t>
            </w:r>
          </w:p>
          <w:p w14:paraId="54D308E0" w14:textId="77777777" w:rsidR="00D85395" w:rsidRDefault="00D85395">
            <w:pPr>
              <w:spacing w:after="0" w:line="240" w:lineRule="auto"/>
              <w:jc w:val="center"/>
              <w:rPr>
                <w:rFonts w:cs="Times New Roman"/>
                <w:sz w:val="20"/>
                <w:szCs w:val="20"/>
                <w:lang w:val="en-US"/>
              </w:rPr>
            </w:pPr>
          </w:p>
          <w:p w14:paraId="3F085F94" w14:textId="77777777" w:rsidR="00D85395" w:rsidRDefault="00D85395">
            <w:pPr>
              <w:spacing w:after="0" w:line="240" w:lineRule="auto"/>
              <w:jc w:val="center"/>
              <w:rPr>
                <w:rFonts w:cs="Times New Roman"/>
                <w:sz w:val="20"/>
                <w:szCs w:val="20"/>
                <w:lang w:val="en-US"/>
              </w:rPr>
            </w:pPr>
            <w:r>
              <w:rPr>
                <w:rFonts w:cs="Times New Roman"/>
                <w:sz w:val="20"/>
                <w:szCs w:val="20"/>
                <w:lang w:val="en-US"/>
              </w:rPr>
              <w:t>1.33 (0.65-2.71)</w:t>
            </w:r>
          </w:p>
          <w:p w14:paraId="3F478150" w14:textId="77777777" w:rsidR="00D85395" w:rsidRDefault="00D85395">
            <w:pPr>
              <w:spacing w:after="0" w:line="240" w:lineRule="auto"/>
              <w:jc w:val="center"/>
              <w:rPr>
                <w:rFonts w:cs="Times New Roman"/>
                <w:sz w:val="20"/>
                <w:szCs w:val="20"/>
                <w:lang w:val="en-US"/>
              </w:rPr>
            </w:pPr>
          </w:p>
          <w:p w14:paraId="3538BE05" w14:textId="77777777" w:rsidR="00D85395" w:rsidRDefault="00D85395">
            <w:pPr>
              <w:spacing w:after="0" w:line="240" w:lineRule="auto"/>
              <w:jc w:val="center"/>
              <w:rPr>
                <w:rFonts w:cs="Times New Roman"/>
                <w:sz w:val="20"/>
                <w:szCs w:val="20"/>
                <w:lang w:val="en-US"/>
              </w:rPr>
            </w:pPr>
            <w:r>
              <w:rPr>
                <w:rFonts w:cs="Times New Roman"/>
                <w:sz w:val="20"/>
                <w:szCs w:val="20"/>
                <w:lang w:val="en-US"/>
              </w:rPr>
              <w:t>5.94 (3.55-9.94)</w:t>
            </w:r>
          </w:p>
        </w:tc>
        <w:tc>
          <w:tcPr>
            <w:tcW w:w="1134" w:type="dxa"/>
            <w:tcBorders>
              <w:top w:val="single" w:sz="4" w:space="0" w:color="auto"/>
              <w:left w:val="single" w:sz="4" w:space="0" w:color="auto"/>
              <w:bottom w:val="single" w:sz="4" w:space="0" w:color="auto"/>
              <w:right w:val="single" w:sz="4" w:space="0" w:color="auto"/>
            </w:tcBorders>
          </w:tcPr>
          <w:p w14:paraId="5CDE8521" w14:textId="77777777" w:rsidR="00D85395" w:rsidRDefault="00D85395">
            <w:pPr>
              <w:spacing w:after="0" w:line="240" w:lineRule="auto"/>
              <w:jc w:val="center"/>
              <w:rPr>
                <w:rFonts w:cs="Times New Roman"/>
                <w:sz w:val="20"/>
                <w:szCs w:val="20"/>
                <w:lang w:val="en-US"/>
              </w:rPr>
            </w:pPr>
          </w:p>
          <w:p w14:paraId="5FA62F7C" w14:textId="77777777" w:rsidR="00D85395" w:rsidRDefault="00D85395">
            <w:pPr>
              <w:spacing w:after="0" w:line="240" w:lineRule="auto"/>
              <w:jc w:val="center"/>
              <w:rPr>
                <w:rFonts w:cs="Times New Roman"/>
                <w:sz w:val="20"/>
                <w:szCs w:val="20"/>
                <w:lang w:val="en-US"/>
              </w:rPr>
            </w:pPr>
            <w:r>
              <w:rPr>
                <w:rFonts w:cs="Times New Roman"/>
                <w:sz w:val="20"/>
                <w:szCs w:val="20"/>
                <w:lang w:val="en-US"/>
              </w:rPr>
              <w:t>-</w:t>
            </w:r>
          </w:p>
          <w:p w14:paraId="0578827D" w14:textId="77777777" w:rsidR="00D85395" w:rsidRDefault="00D85395">
            <w:pPr>
              <w:spacing w:after="0" w:line="240" w:lineRule="auto"/>
              <w:jc w:val="center"/>
              <w:rPr>
                <w:rFonts w:cs="Times New Roman"/>
                <w:sz w:val="20"/>
                <w:szCs w:val="20"/>
                <w:lang w:val="en-US"/>
              </w:rPr>
            </w:pPr>
            <w:r>
              <w:rPr>
                <w:rFonts w:cs="Times New Roman"/>
                <w:sz w:val="20"/>
                <w:szCs w:val="20"/>
                <w:lang w:val="en-US"/>
              </w:rPr>
              <w:t>0.021</w:t>
            </w:r>
          </w:p>
          <w:p w14:paraId="7B32B219" w14:textId="77777777" w:rsidR="00D85395" w:rsidRDefault="00D85395">
            <w:pPr>
              <w:spacing w:after="0" w:line="240" w:lineRule="auto"/>
              <w:jc w:val="center"/>
              <w:rPr>
                <w:rFonts w:cs="Times New Roman"/>
                <w:sz w:val="20"/>
                <w:szCs w:val="20"/>
                <w:lang w:val="en-US"/>
              </w:rPr>
            </w:pPr>
            <w:r>
              <w:rPr>
                <w:rFonts w:cs="Times New Roman"/>
                <w:sz w:val="20"/>
                <w:szCs w:val="20"/>
                <w:lang w:val="en-US"/>
              </w:rPr>
              <w:t>&lt;0.001</w:t>
            </w:r>
          </w:p>
          <w:p w14:paraId="62E76E3A" w14:textId="77777777" w:rsidR="00D85395" w:rsidRDefault="00D85395">
            <w:pPr>
              <w:spacing w:after="0" w:line="240" w:lineRule="auto"/>
              <w:jc w:val="center"/>
              <w:rPr>
                <w:rFonts w:cs="Times New Roman"/>
                <w:sz w:val="20"/>
                <w:szCs w:val="20"/>
                <w:lang w:val="en-US"/>
              </w:rPr>
            </w:pPr>
          </w:p>
          <w:p w14:paraId="637C9EBB" w14:textId="77777777" w:rsidR="00D85395" w:rsidRDefault="00D85395">
            <w:pPr>
              <w:spacing w:after="0" w:line="240" w:lineRule="auto"/>
              <w:jc w:val="center"/>
              <w:rPr>
                <w:rFonts w:cs="Times New Roman"/>
                <w:sz w:val="20"/>
                <w:szCs w:val="20"/>
                <w:lang w:val="en-US"/>
              </w:rPr>
            </w:pPr>
            <w:r>
              <w:rPr>
                <w:rFonts w:cs="Times New Roman"/>
                <w:sz w:val="20"/>
                <w:szCs w:val="20"/>
                <w:lang w:val="en-US"/>
              </w:rPr>
              <w:t>0.251</w:t>
            </w:r>
          </w:p>
          <w:p w14:paraId="3EE248D8" w14:textId="77777777" w:rsidR="00D85395" w:rsidRDefault="00D85395">
            <w:pPr>
              <w:spacing w:after="0" w:line="240" w:lineRule="auto"/>
              <w:jc w:val="center"/>
              <w:rPr>
                <w:rFonts w:cs="Times New Roman"/>
                <w:sz w:val="20"/>
                <w:szCs w:val="20"/>
                <w:lang w:val="en-US"/>
              </w:rPr>
            </w:pPr>
          </w:p>
          <w:p w14:paraId="0A11694E" w14:textId="77777777" w:rsidR="00D85395" w:rsidRDefault="00D85395">
            <w:pPr>
              <w:spacing w:after="0" w:line="240" w:lineRule="auto"/>
              <w:jc w:val="center"/>
              <w:rPr>
                <w:rFonts w:cs="Times New Roman"/>
                <w:sz w:val="20"/>
                <w:szCs w:val="20"/>
                <w:lang w:val="en-US"/>
              </w:rPr>
            </w:pPr>
            <w:r>
              <w:rPr>
                <w:rFonts w:cs="Times New Roman"/>
                <w:sz w:val="20"/>
                <w:szCs w:val="20"/>
                <w:lang w:val="en-US"/>
              </w:rPr>
              <w:t>0.762</w:t>
            </w:r>
          </w:p>
          <w:p w14:paraId="590178DA" w14:textId="77777777" w:rsidR="00D85395" w:rsidRDefault="00D85395">
            <w:pPr>
              <w:spacing w:after="0" w:line="240" w:lineRule="auto"/>
              <w:jc w:val="center"/>
              <w:rPr>
                <w:rFonts w:cs="Times New Roman"/>
                <w:sz w:val="20"/>
                <w:szCs w:val="20"/>
                <w:lang w:val="en-US"/>
              </w:rPr>
            </w:pPr>
          </w:p>
          <w:p w14:paraId="288620C8" w14:textId="77777777" w:rsidR="00D85395" w:rsidRDefault="00D85395">
            <w:pPr>
              <w:spacing w:after="0" w:line="240" w:lineRule="auto"/>
              <w:jc w:val="center"/>
              <w:rPr>
                <w:rFonts w:cs="Times New Roman"/>
                <w:sz w:val="20"/>
                <w:szCs w:val="20"/>
                <w:lang w:val="en-US"/>
              </w:rPr>
            </w:pPr>
            <w:r>
              <w:rPr>
                <w:rFonts w:cs="Times New Roman"/>
                <w:sz w:val="20"/>
                <w:szCs w:val="20"/>
                <w:lang w:val="en-US"/>
              </w:rPr>
              <w:t>0.074</w:t>
            </w:r>
          </w:p>
          <w:p w14:paraId="3CA46D7A" w14:textId="77777777" w:rsidR="00D85395" w:rsidRDefault="00D85395">
            <w:pPr>
              <w:spacing w:after="0" w:line="240" w:lineRule="auto"/>
              <w:jc w:val="center"/>
              <w:rPr>
                <w:rFonts w:cs="Times New Roman"/>
                <w:sz w:val="20"/>
                <w:szCs w:val="20"/>
                <w:lang w:val="en-US"/>
              </w:rPr>
            </w:pPr>
          </w:p>
          <w:p w14:paraId="0B08AC7A" w14:textId="77777777" w:rsidR="00D85395" w:rsidRDefault="00D85395">
            <w:pPr>
              <w:spacing w:after="0" w:line="240" w:lineRule="auto"/>
              <w:jc w:val="center"/>
              <w:rPr>
                <w:rFonts w:cs="Times New Roman"/>
                <w:sz w:val="20"/>
                <w:szCs w:val="20"/>
                <w:lang w:val="en-US"/>
              </w:rPr>
            </w:pPr>
            <w:r>
              <w:rPr>
                <w:rFonts w:cs="Times New Roman"/>
                <w:sz w:val="20"/>
                <w:szCs w:val="20"/>
                <w:lang w:val="en-US"/>
              </w:rPr>
              <w:t>0.983</w:t>
            </w:r>
          </w:p>
          <w:p w14:paraId="66CD7EEA" w14:textId="77777777" w:rsidR="00D85395" w:rsidRDefault="00D85395">
            <w:pPr>
              <w:spacing w:after="0" w:line="240" w:lineRule="auto"/>
              <w:jc w:val="center"/>
              <w:rPr>
                <w:rFonts w:cs="Times New Roman"/>
                <w:sz w:val="20"/>
                <w:szCs w:val="20"/>
                <w:lang w:val="en-US"/>
              </w:rPr>
            </w:pPr>
          </w:p>
          <w:p w14:paraId="748AB27E" w14:textId="77777777" w:rsidR="00D85395" w:rsidRDefault="00D85395">
            <w:pPr>
              <w:spacing w:after="0" w:line="240" w:lineRule="auto"/>
              <w:jc w:val="center"/>
              <w:rPr>
                <w:rFonts w:cs="Times New Roman"/>
                <w:sz w:val="20"/>
                <w:szCs w:val="20"/>
                <w:lang w:val="en-US"/>
              </w:rPr>
            </w:pPr>
            <w:r>
              <w:rPr>
                <w:rFonts w:cs="Times New Roman"/>
                <w:sz w:val="20"/>
                <w:szCs w:val="20"/>
                <w:lang w:val="en-US"/>
              </w:rPr>
              <w:t>0.434</w:t>
            </w:r>
          </w:p>
          <w:p w14:paraId="07EE83AA" w14:textId="77777777" w:rsidR="00D85395" w:rsidRDefault="00D85395">
            <w:pPr>
              <w:spacing w:after="0" w:line="240" w:lineRule="auto"/>
              <w:jc w:val="center"/>
              <w:rPr>
                <w:rFonts w:cs="Times New Roman"/>
                <w:sz w:val="20"/>
                <w:szCs w:val="20"/>
                <w:lang w:val="en-US"/>
              </w:rPr>
            </w:pPr>
          </w:p>
          <w:p w14:paraId="643DB5D8" w14:textId="77777777" w:rsidR="00D85395" w:rsidRDefault="00D85395">
            <w:pPr>
              <w:spacing w:after="0" w:line="240" w:lineRule="auto"/>
              <w:jc w:val="center"/>
              <w:rPr>
                <w:rFonts w:cs="Times New Roman"/>
                <w:sz w:val="20"/>
                <w:szCs w:val="20"/>
                <w:lang w:val="en-US"/>
              </w:rPr>
            </w:pPr>
            <w:r>
              <w:rPr>
                <w:rFonts w:cs="Times New Roman"/>
                <w:sz w:val="20"/>
                <w:szCs w:val="20"/>
                <w:lang w:val="en-US"/>
              </w:rPr>
              <w:t>&lt;0.001</w:t>
            </w:r>
          </w:p>
        </w:tc>
        <w:tc>
          <w:tcPr>
            <w:tcW w:w="1842" w:type="dxa"/>
            <w:tcBorders>
              <w:top w:val="single" w:sz="4" w:space="0" w:color="auto"/>
              <w:left w:val="single" w:sz="4" w:space="0" w:color="auto"/>
              <w:bottom w:val="single" w:sz="4" w:space="0" w:color="auto"/>
              <w:right w:val="single" w:sz="4" w:space="0" w:color="auto"/>
            </w:tcBorders>
          </w:tcPr>
          <w:p w14:paraId="2E761C4D" w14:textId="77777777" w:rsidR="00D85395" w:rsidRDefault="00D85395">
            <w:pPr>
              <w:spacing w:after="0" w:line="240" w:lineRule="auto"/>
              <w:jc w:val="center"/>
              <w:rPr>
                <w:rFonts w:cs="Times New Roman"/>
                <w:bCs/>
                <w:sz w:val="20"/>
                <w:szCs w:val="20"/>
                <w:lang w:val="en-US"/>
              </w:rPr>
            </w:pPr>
          </w:p>
          <w:p w14:paraId="042880FB"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Ref</w:t>
            </w:r>
          </w:p>
          <w:p w14:paraId="20E8C9D8"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4.22 (1.51-11.83)</w:t>
            </w:r>
          </w:p>
          <w:p w14:paraId="1D9420D6"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9.40 (3.02-29.28)</w:t>
            </w:r>
          </w:p>
          <w:p w14:paraId="56BC8284" w14:textId="77777777" w:rsidR="00D85395" w:rsidRDefault="00D85395">
            <w:pPr>
              <w:spacing w:after="0" w:line="240" w:lineRule="auto"/>
              <w:jc w:val="center"/>
              <w:rPr>
                <w:rFonts w:cs="Times New Roman"/>
                <w:bCs/>
                <w:sz w:val="20"/>
                <w:szCs w:val="20"/>
                <w:lang w:val="en-US"/>
              </w:rPr>
            </w:pPr>
          </w:p>
          <w:p w14:paraId="18E7D474"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0.69 (0.29-1.61)</w:t>
            </w:r>
          </w:p>
          <w:p w14:paraId="10CE1918" w14:textId="77777777" w:rsidR="00D85395" w:rsidRDefault="00D85395">
            <w:pPr>
              <w:spacing w:after="0" w:line="240" w:lineRule="auto"/>
              <w:jc w:val="center"/>
              <w:rPr>
                <w:rFonts w:cs="Times New Roman"/>
                <w:bCs/>
                <w:sz w:val="20"/>
                <w:szCs w:val="20"/>
                <w:lang w:val="en-US"/>
              </w:rPr>
            </w:pPr>
          </w:p>
          <w:p w14:paraId="4DA574FA"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0.88 (0.40-1.90)</w:t>
            </w:r>
          </w:p>
          <w:p w14:paraId="5F856AB1" w14:textId="77777777" w:rsidR="00D85395" w:rsidRDefault="00D85395">
            <w:pPr>
              <w:spacing w:after="0" w:line="240" w:lineRule="auto"/>
              <w:jc w:val="center"/>
              <w:rPr>
                <w:rFonts w:cs="Times New Roman"/>
                <w:bCs/>
                <w:sz w:val="20"/>
                <w:szCs w:val="20"/>
                <w:lang w:val="en-US"/>
              </w:rPr>
            </w:pPr>
          </w:p>
          <w:p w14:paraId="1C5AFA45"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2.27 (1.17-4.40)</w:t>
            </w:r>
          </w:p>
          <w:p w14:paraId="693FE71B" w14:textId="77777777" w:rsidR="00D85395" w:rsidRDefault="00D85395">
            <w:pPr>
              <w:spacing w:after="0" w:line="240" w:lineRule="auto"/>
              <w:jc w:val="center"/>
              <w:rPr>
                <w:rFonts w:cs="Times New Roman"/>
                <w:bCs/>
                <w:sz w:val="20"/>
                <w:szCs w:val="20"/>
                <w:lang w:val="en-US"/>
              </w:rPr>
            </w:pPr>
          </w:p>
          <w:p w14:paraId="5391DFEF"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1.03 (0.40-2.61)</w:t>
            </w:r>
          </w:p>
          <w:p w14:paraId="1E48A799" w14:textId="77777777" w:rsidR="00D85395" w:rsidRDefault="00D85395">
            <w:pPr>
              <w:spacing w:after="0" w:line="240" w:lineRule="auto"/>
              <w:jc w:val="center"/>
              <w:rPr>
                <w:rFonts w:cs="Times New Roman"/>
                <w:bCs/>
                <w:sz w:val="20"/>
                <w:szCs w:val="20"/>
                <w:lang w:val="en-US"/>
              </w:rPr>
            </w:pPr>
          </w:p>
          <w:p w14:paraId="64524EE7"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1.38 (0.58-3.25)</w:t>
            </w:r>
          </w:p>
          <w:p w14:paraId="44A9E835" w14:textId="77777777" w:rsidR="00D85395" w:rsidRDefault="00D85395">
            <w:pPr>
              <w:spacing w:after="0" w:line="240" w:lineRule="auto"/>
              <w:jc w:val="center"/>
              <w:rPr>
                <w:rFonts w:cs="Times New Roman"/>
                <w:bCs/>
                <w:sz w:val="20"/>
                <w:szCs w:val="20"/>
                <w:lang w:val="en-US"/>
              </w:rPr>
            </w:pPr>
          </w:p>
          <w:p w14:paraId="453E0F7F"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1.02 (0.98-1.06)</w:t>
            </w:r>
          </w:p>
        </w:tc>
        <w:tc>
          <w:tcPr>
            <w:tcW w:w="851" w:type="dxa"/>
            <w:tcBorders>
              <w:top w:val="single" w:sz="4" w:space="0" w:color="auto"/>
              <w:left w:val="single" w:sz="4" w:space="0" w:color="auto"/>
              <w:bottom w:val="single" w:sz="4" w:space="0" w:color="auto"/>
              <w:right w:val="single" w:sz="4" w:space="0" w:color="auto"/>
            </w:tcBorders>
          </w:tcPr>
          <w:p w14:paraId="78E55798" w14:textId="77777777" w:rsidR="00D85395" w:rsidRDefault="00D85395">
            <w:pPr>
              <w:spacing w:after="0" w:line="240" w:lineRule="auto"/>
              <w:jc w:val="center"/>
              <w:rPr>
                <w:rFonts w:cs="Times New Roman"/>
                <w:bCs/>
                <w:sz w:val="20"/>
                <w:szCs w:val="20"/>
                <w:lang w:val="en-US"/>
              </w:rPr>
            </w:pPr>
          </w:p>
          <w:p w14:paraId="115E67F8"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w:t>
            </w:r>
          </w:p>
          <w:p w14:paraId="6DC75169"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0.006</w:t>
            </w:r>
          </w:p>
          <w:p w14:paraId="128B0B74"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&lt;0.001</w:t>
            </w:r>
          </w:p>
          <w:p w14:paraId="7B43209A" w14:textId="77777777" w:rsidR="00D85395" w:rsidRDefault="00D85395">
            <w:pPr>
              <w:spacing w:after="0" w:line="240" w:lineRule="auto"/>
              <w:jc w:val="center"/>
              <w:rPr>
                <w:rFonts w:cs="Times New Roman"/>
                <w:bCs/>
                <w:sz w:val="20"/>
                <w:szCs w:val="20"/>
                <w:lang w:val="en-US"/>
              </w:rPr>
            </w:pPr>
          </w:p>
          <w:p w14:paraId="5946AE60"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0.391</w:t>
            </w:r>
          </w:p>
          <w:p w14:paraId="079C9197" w14:textId="77777777" w:rsidR="00D85395" w:rsidRDefault="00D85395">
            <w:pPr>
              <w:spacing w:after="0" w:line="240" w:lineRule="auto"/>
              <w:jc w:val="center"/>
              <w:rPr>
                <w:rFonts w:cs="Times New Roman"/>
                <w:bCs/>
                <w:sz w:val="20"/>
                <w:szCs w:val="20"/>
                <w:lang w:val="en-US"/>
              </w:rPr>
            </w:pPr>
          </w:p>
          <w:p w14:paraId="1C89F2DF"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0.735</w:t>
            </w:r>
          </w:p>
          <w:p w14:paraId="73372482" w14:textId="77777777" w:rsidR="00D85395" w:rsidRDefault="00D85395">
            <w:pPr>
              <w:spacing w:after="0" w:line="240" w:lineRule="auto"/>
              <w:jc w:val="center"/>
              <w:rPr>
                <w:rFonts w:cs="Times New Roman"/>
                <w:bCs/>
                <w:sz w:val="20"/>
                <w:szCs w:val="20"/>
                <w:lang w:val="en-US"/>
              </w:rPr>
            </w:pPr>
          </w:p>
          <w:p w14:paraId="258084B7"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0.015</w:t>
            </w:r>
          </w:p>
          <w:p w14:paraId="4E703320" w14:textId="77777777" w:rsidR="00D85395" w:rsidRDefault="00D85395">
            <w:pPr>
              <w:spacing w:after="0" w:line="240" w:lineRule="auto"/>
              <w:jc w:val="center"/>
              <w:rPr>
                <w:rFonts w:cs="Times New Roman"/>
                <w:bCs/>
                <w:sz w:val="20"/>
                <w:szCs w:val="20"/>
                <w:lang w:val="en-US"/>
              </w:rPr>
            </w:pPr>
          </w:p>
          <w:p w14:paraId="416639E0"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0.956</w:t>
            </w:r>
          </w:p>
          <w:p w14:paraId="09C72BC2" w14:textId="77777777" w:rsidR="00D85395" w:rsidRDefault="00D85395">
            <w:pPr>
              <w:spacing w:after="0" w:line="240" w:lineRule="auto"/>
              <w:jc w:val="center"/>
              <w:rPr>
                <w:rFonts w:cs="Times New Roman"/>
                <w:bCs/>
                <w:sz w:val="20"/>
                <w:szCs w:val="20"/>
                <w:lang w:val="en-US"/>
              </w:rPr>
            </w:pPr>
          </w:p>
          <w:p w14:paraId="38E65BBD"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0.466</w:t>
            </w:r>
          </w:p>
          <w:p w14:paraId="785A2637" w14:textId="77777777" w:rsidR="00D85395" w:rsidRDefault="00D85395">
            <w:pPr>
              <w:spacing w:after="0" w:line="240" w:lineRule="auto"/>
              <w:jc w:val="center"/>
              <w:rPr>
                <w:rFonts w:cs="Times New Roman"/>
                <w:bCs/>
                <w:sz w:val="20"/>
                <w:szCs w:val="20"/>
                <w:lang w:val="en-US"/>
              </w:rPr>
            </w:pPr>
          </w:p>
          <w:p w14:paraId="357913E7" w14:textId="77777777" w:rsidR="00D85395" w:rsidRDefault="00D85395">
            <w:pPr>
              <w:spacing w:after="0" w:line="240" w:lineRule="auto"/>
              <w:jc w:val="center"/>
              <w:rPr>
                <w:rFonts w:cs="Times New Roman"/>
                <w:bCs/>
                <w:sz w:val="20"/>
                <w:szCs w:val="20"/>
                <w:lang w:val="en-US"/>
              </w:rPr>
            </w:pPr>
            <w:r>
              <w:rPr>
                <w:rFonts w:cs="Times New Roman"/>
                <w:bCs/>
                <w:sz w:val="20"/>
                <w:szCs w:val="20"/>
                <w:lang w:val="en-US"/>
              </w:rPr>
              <w:t>0.279</w:t>
            </w:r>
          </w:p>
        </w:tc>
      </w:tr>
    </w:tbl>
    <w:p w14:paraId="10492B42" w14:textId="77777777" w:rsidR="00D85395" w:rsidRDefault="00D85395" w:rsidP="00D85395">
      <w:pPr>
        <w:jc w:val="both"/>
        <w:rPr>
          <w:rFonts w:eastAsiaTheme="minorEastAsia" w:hAnsi="Calibri"/>
          <w:bCs/>
          <w:kern w:val="24"/>
          <w:sz w:val="18"/>
          <w:szCs w:val="18"/>
          <w:lang w:val="en-CA"/>
        </w:rPr>
      </w:pPr>
      <w:r>
        <w:rPr>
          <w:rFonts w:eastAsiaTheme="minorEastAsia" w:hAnsi="Calibri"/>
          <w:bCs/>
          <w:kern w:val="24"/>
          <w:sz w:val="18"/>
          <w:szCs w:val="18"/>
          <w:lang w:val="en-CA"/>
        </w:rPr>
        <w:t xml:space="preserve"> </w:t>
      </w:r>
    </w:p>
    <w:p w14:paraId="620D492F" w14:textId="77777777" w:rsidR="00D85395" w:rsidRDefault="00D85395" w:rsidP="00D85395">
      <w:pPr>
        <w:jc w:val="both"/>
        <w:rPr>
          <w:rFonts w:eastAsiaTheme="minorEastAsia" w:hAnsi="Calibri"/>
          <w:bCs/>
          <w:kern w:val="24"/>
          <w:sz w:val="20"/>
          <w:szCs w:val="20"/>
          <w:lang w:val="en-CA"/>
        </w:rPr>
      </w:pPr>
      <w:r>
        <w:rPr>
          <w:rFonts w:eastAsiaTheme="minorEastAsia" w:hAnsi="Calibri"/>
          <w:bCs/>
          <w:kern w:val="24"/>
          <w:sz w:val="20"/>
          <w:szCs w:val="20"/>
          <w:lang w:val="en-CA"/>
        </w:rPr>
        <w:t xml:space="preserve">HR: Hazzard Ratio; CI: Confidence Interval; Ref: Reference value; KPS: </w:t>
      </w:r>
      <w:proofErr w:type="spellStart"/>
      <w:r>
        <w:rPr>
          <w:rFonts w:eastAsiaTheme="minorEastAsia" w:hAnsi="Calibri"/>
          <w:bCs/>
          <w:kern w:val="24"/>
          <w:sz w:val="20"/>
          <w:szCs w:val="20"/>
          <w:lang w:val="en-CA"/>
        </w:rPr>
        <w:t>Karnofsky</w:t>
      </w:r>
      <w:proofErr w:type="spellEnd"/>
      <w:r>
        <w:rPr>
          <w:rFonts w:eastAsiaTheme="minorEastAsia" w:hAnsi="Calibri"/>
          <w:bCs/>
          <w:kern w:val="24"/>
          <w:sz w:val="20"/>
          <w:szCs w:val="20"/>
          <w:lang w:val="en-CA"/>
        </w:rPr>
        <w:t xml:space="preserve"> Performance Status; HCT-CI: Hematopoietic Cell Transplant Comorbidity Index; RIC: Reduced Intensity Conditioning; MAC: Myeloablative Conditioning; MMUD: Mismatched Unrelated Donors; </w:t>
      </w:r>
      <w:proofErr w:type="spellStart"/>
      <w:r>
        <w:rPr>
          <w:rFonts w:eastAsiaTheme="minorEastAsia" w:hAnsi="Calibri"/>
          <w:bCs/>
          <w:kern w:val="24"/>
          <w:sz w:val="20"/>
          <w:szCs w:val="20"/>
          <w:lang w:val="en-CA"/>
        </w:rPr>
        <w:t>Hablo</w:t>
      </w:r>
      <w:proofErr w:type="spellEnd"/>
      <w:r>
        <w:rPr>
          <w:rFonts w:eastAsiaTheme="minorEastAsia" w:hAnsi="Calibri"/>
          <w:bCs/>
          <w:kern w:val="24"/>
          <w:sz w:val="20"/>
          <w:szCs w:val="20"/>
          <w:lang w:val="en-CA"/>
        </w:rPr>
        <w:t xml:space="preserve">: Haploidentical; MSD: Matched Sibling Donors; MUD: Matched Unrelated Donors; GVHD: Graft-versus-Host Disease. </w:t>
      </w:r>
    </w:p>
    <w:p w14:paraId="32BD7CFC" w14:textId="77777777" w:rsidR="00D85395" w:rsidRDefault="00D85395" w:rsidP="00D85395">
      <w:pPr>
        <w:jc w:val="both"/>
        <w:rPr>
          <w:rFonts w:cs="Times New Roman"/>
          <w:sz w:val="16"/>
          <w:szCs w:val="16"/>
          <w:lang w:val="en-CA"/>
        </w:rPr>
      </w:pPr>
    </w:p>
    <w:p w14:paraId="2A7096BB" w14:textId="77777777" w:rsidR="00D85395" w:rsidRDefault="00D85395" w:rsidP="00D85395">
      <w:pPr>
        <w:jc w:val="both"/>
        <w:rPr>
          <w:rFonts w:cs="Times New Roman"/>
          <w:sz w:val="16"/>
          <w:szCs w:val="16"/>
          <w:lang w:val="en-CA"/>
        </w:rPr>
      </w:pPr>
    </w:p>
    <w:p w14:paraId="3C534CD7" w14:textId="77777777" w:rsidR="00D85395" w:rsidRDefault="00D85395" w:rsidP="00D85395">
      <w:pPr>
        <w:shd w:val="clear" w:color="auto" w:fill="FFFFFF"/>
        <w:spacing w:after="120"/>
        <w:rPr>
          <w:b/>
          <w:lang w:val="en-CA"/>
        </w:rPr>
      </w:pPr>
    </w:p>
    <w:p w14:paraId="62B7A3D4" w14:textId="77777777" w:rsidR="00D85395" w:rsidRDefault="00D85395" w:rsidP="00D85395">
      <w:pPr>
        <w:shd w:val="clear" w:color="auto" w:fill="FFFFFF"/>
        <w:spacing w:after="120"/>
        <w:rPr>
          <w:b/>
          <w:lang w:val="en-CA"/>
        </w:rPr>
      </w:pPr>
    </w:p>
    <w:p w14:paraId="3A14E00C" w14:textId="77777777" w:rsidR="00D85395" w:rsidRDefault="00D85395" w:rsidP="00D85395">
      <w:pPr>
        <w:shd w:val="clear" w:color="auto" w:fill="FFFFFF"/>
        <w:spacing w:after="120"/>
        <w:rPr>
          <w:b/>
          <w:lang w:val="en-CA"/>
        </w:rPr>
      </w:pPr>
    </w:p>
    <w:p w14:paraId="4DE3F2A4" w14:textId="77777777" w:rsidR="00D85395" w:rsidRDefault="00D85395" w:rsidP="00D85395">
      <w:pPr>
        <w:shd w:val="clear" w:color="auto" w:fill="FFFFFF"/>
        <w:spacing w:after="120"/>
        <w:rPr>
          <w:b/>
          <w:lang w:val="en-CA"/>
        </w:rPr>
      </w:pPr>
    </w:p>
    <w:p w14:paraId="3CE065F4" w14:textId="77777777" w:rsidR="00D85395" w:rsidRDefault="00D85395" w:rsidP="00D85395">
      <w:pPr>
        <w:shd w:val="clear" w:color="auto" w:fill="FFFFFF"/>
        <w:spacing w:after="120"/>
        <w:rPr>
          <w:b/>
          <w:lang w:val="en-CA"/>
        </w:rPr>
      </w:pPr>
    </w:p>
    <w:p w14:paraId="07B41C75" w14:textId="77777777" w:rsidR="00D85395" w:rsidRDefault="00D85395" w:rsidP="00D85395">
      <w:pPr>
        <w:shd w:val="clear" w:color="auto" w:fill="FFFFFF"/>
        <w:spacing w:after="120"/>
        <w:rPr>
          <w:b/>
          <w:lang w:val="en-CA"/>
        </w:rPr>
      </w:pPr>
    </w:p>
    <w:p w14:paraId="23B46DAD" w14:textId="77777777" w:rsidR="00D85395" w:rsidRDefault="00D85395" w:rsidP="00D85395">
      <w:pPr>
        <w:shd w:val="clear" w:color="auto" w:fill="FFFFFF"/>
        <w:spacing w:after="120"/>
        <w:rPr>
          <w:b/>
          <w:lang w:val="en-CA"/>
        </w:rPr>
      </w:pPr>
    </w:p>
    <w:p w14:paraId="5BE05006" w14:textId="77777777" w:rsidR="00D85395" w:rsidRDefault="00D85395" w:rsidP="00D85395">
      <w:pPr>
        <w:shd w:val="clear" w:color="auto" w:fill="FFFFFF"/>
        <w:spacing w:after="120"/>
        <w:rPr>
          <w:b/>
          <w:lang w:val="en-CA"/>
        </w:rPr>
      </w:pPr>
    </w:p>
    <w:p w14:paraId="476AEFA3" w14:textId="77777777" w:rsidR="00D85395" w:rsidRDefault="00D85395" w:rsidP="00D85395">
      <w:pPr>
        <w:shd w:val="clear" w:color="auto" w:fill="FFFFFF"/>
        <w:spacing w:after="120"/>
        <w:rPr>
          <w:b/>
          <w:lang w:val="en-CA"/>
        </w:rPr>
      </w:pPr>
    </w:p>
    <w:p w14:paraId="6C782AE9" w14:textId="77777777" w:rsidR="00D85395" w:rsidRDefault="00D85395" w:rsidP="00D85395">
      <w:pPr>
        <w:spacing w:after="0"/>
        <w:rPr>
          <w:b/>
          <w:lang w:val="en-CA"/>
        </w:rPr>
        <w:sectPr w:rsidR="00D85395">
          <w:pgSz w:w="11906" w:h="16838"/>
          <w:pgMar w:top="1418" w:right="1701" w:bottom="1418" w:left="1701" w:header="708" w:footer="708" w:gutter="0"/>
          <w:cols w:space="720"/>
        </w:sectPr>
      </w:pPr>
    </w:p>
    <w:tbl>
      <w:tblPr>
        <w:tblStyle w:val="TableGrid"/>
        <w:tblpPr w:leftFromText="141" w:rightFromText="141" w:vertAnchor="text" w:horzAnchor="margin" w:tblpXSpec="center" w:tblpY="712"/>
        <w:tblW w:w="15300" w:type="dxa"/>
        <w:tblInd w:w="0" w:type="dxa"/>
        <w:tblLayout w:type="fixed"/>
        <w:tblLook w:val="04A0" w:firstRow="1" w:lastRow="0" w:firstColumn="1" w:lastColumn="0" w:noHBand="0" w:noVBand="1"/>
      </w:tblPr>
      <w:tblGrid>
        <w:gridCol w:w="3962"/>
        <w:gridCol w:w="1559"/>
        <w:gridCol w:w="1558"/>
        <w:gridCol w:w="1559"/>
        <w:gridCol w:w="992"/>
        <w:gridCol w:w="1560"/>
        <w:gridCol w:w="1559"/>
        <w:gridCol w:w="1559"/>
        <w:gridCol w:w="992"/>
      </w:tblGrid>
      <w:tr w:rsidR="00D85395" w14:paraId="5B40EA0A" w14:textId="77777777" w:rsidTr="00D85395">
        <w:trPr>
          <w:trHeight w:val="276"/>
        </w:trPr>
        <w:tc>
          <w:tcPr>
            <w:tcW w:w="396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9131FA9" w14:textId="77777777" w:rsidR="00D85395" w:rsidRDefault="00D85395">
            <w:pPr>
              <w:spacing w:after="0" w:line="240" w:lineRule="auto"/>
              <w:jc w:val="both"/>
              <w:rPr>
                <w:rFonts w:ascii="Calibri" w:eastAsia="Times New Roman" w:hAnsi="Calibri" w:cs="Arial"/>
                <w:b/>
                <w:bCs/>
                <w:kern w:val="24"/>
                <w:sz w:val="20"/>
                <w:szCs w:val="20"/>
                <w:lang w:val="en-CA"/>
              </w:rPr>
            </w:pPr>
          </w:p>
        </w:tc>
        <w:tc>
          <w:tcPr>
            <w:tcW w:w="5670"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DB26957"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Adults aged 60 or younger N=174 (58.4%)</w:t>
            </w:r>
          </w:p>
        </w:tc>
        <w:tc>
          <w:tcPr>
            <w:tcW w:w="5670"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0800B5E"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Adults beyond 60 years N=124 (41.6%)</w:t>
            </w:r>
          </w:p>
        </w:tc>
      </w:tr>
      <w:tr w:rsidR="00D85395" w14:paraId="0DFCDDEB" w14:textId="77777777" w:rsidTr="00D85395">
        <w:trPr>
          <w:trHeight w:val="276"/>
        </w:trPr>
        <w:tc>
          <w:tcPr>
            <w:tcW w:w="396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5F7A1E" w14:textId="77777777" w:rsidR="00D85395" w:rsidRDefault="00D85395">
            <w:pPr>
              <w:spacing w:after="0" w:line="240" w:lineRule="auto"/>
              <w:jc w:val="both"/>
              <w:rPr>
                <w:rFonts w:ascii="Calibri" w:eastAsia="Times New Roman" w:hAnsi="Calibri" w:cs="Arial"/>
                <w:b/>
                <w:bCs/>
                <w:kern w:val="24"/>
                <w:sz w:val="20"/>
                <w:szCs w:val="20"/>
                <w:lang w:val="en-CA"/>
              </w:rPr>
            </w:pPr>
          </w:p>
          <w:p w14:paraId="3DDCADBC"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Baseline Characteristics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601E128" w14:textId="77777777" w:rsidR="00D85395" w:rsidRDefault="00D85395">
            <w:pPr>
              <w:spacing w:after="0" w:line="240" w:lineRule="auto"/>
              <w:jc w:val="center"/>
              <w:rPr>
                <w:rFonts w:cs="Times New Roman"/>
                <w:b/>
                <w:sz w:val="20"/>
                <w:szCs w:val="20"/>
                <w:lang w:val="en-US"/>
              </w:rPr>
            </w:pPr>
            <w:r>
              <w:rPr>
                <w:rFonts w:cstheme="minorHAnsi"/>
                <w:b/>
                <w:sz w:val="20"/>
                <w:szCs w:val="20"/>
                <w:lang w:val="en-US"/>
              </w:rPr>
              <w:t>Fit</w:t>
            </w:r>
          </w:p>
          <w:p w14:paraId="2127AFE6"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N=60 (34.5%)</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A93C168"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Pre-frail</w:t>
            </w:r>
          </w:p>
          <w:p w14:paraId="616F64C2"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N=86 (49.4%)</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79463D" w14:textId="77777777" w:rsidR="00D85395" w:rsidRDefault="00D85395">
            <w:pPr>
              <w:spacing w:after="0" w:line="240" w:lineRule="auto"/>
              <w:jc w:val="center"/>
              <w:rPr>
                <w:rFonts w:cs="Times New Roman"/>
                <w:b/>
                <w:sz w:val="20"/>
                <w:szCs w:val="20"/>
                <w:lang w:val="en-US"/>
              </w:rPr>
            </w:pPr>
            <w:r>
              <w:rPr>
                <w:rFonts w:cstheme="minorHAnsi"/>
                <w:b/>
                <w:sz w:val="20"/>
                <w:szCs w:val="20"/>
                <w:lang w:val="en-US"/>
              </w:rPr>
              <w:t>Frail</w:t>
            </w:r>
          </w:p>
          <w:p w14:paraId="0C884AE2"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N=28 (16.1%)</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3AD86D5" w14:textId="77777777" w:rsidR="00D85395" w:rsidRDefault="00D85395">
            <w:pPr>
              <w:spacing w:after="0" w:line="240" w:lineRule="auto"/>
              <w:jc w:val="center"/>
              <w:rPr>
                <w:rFonts w:cstheme="minorHAnsi"/>
                <w:b/>
                <w:sz w:val="20"/>
                <w:szCs w:val="20"/>
                <w:lang w:val="en-US"/>
              </w:rPr>
            </w:pP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1A8534"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Fit</w:t>
            </w:r>
          </w:p>
          <w:p w14:paraId="7B74DDF9" w14:textId="77777777" w:rsidR="00D85395" w:rsidRDefault="00D85395">
            <w:pPr>
              <w:spacing w:after="0" w:line="240" w:lineRule="auto"/>
              <w:jc w:val="center"/>
              <w:rPr>
                <w:rFonts w:cstheme="minorHAnsi"/>
                <w:b/>
                <w:sz w:val="20"/>
                <w:szCs w:val="20"/>
                <w:lang w:val="en-US"/>
              </w:rPr>
            </w:pPr>
            <w:r>
              <w:rPr>
                <w:rFonts w:cs="Times New Roman"/>
                <w:b/>
                <w:sz w:val="20"/>
                <w:szCs w:val="20"/>
                <w:lang w:val="en-US"/>
              </w:rPr>
              <w:t>N=43 (34.7%)</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74A19A"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Pre-frail</w:t>
            </w:r>
          </w:p>
          <w:p w14:paraId="0E686C70" w14:textId="77777777" w:rsidR="00D85395" w:rsidRDefault="00D85395">
            <w:pPr>
              <w:spacing w:after="0" w:line="240" w:lineRule="auto"/>
              <w:jc w:val="center"/>
              <w:rPr>
                <w:rFonts w:eastAsiaTheme="minorEastAsia" w:hAnsi="Calibri"/>
                <w:bCs/>
                <w:kern w:val="24"/>
                <w:sz w:val="20"/>
                <w:szCs w:val="20"/>
                <w:lang w:val="en-CA"/>
              </w:rPr>
            </w:pPr>
            <w:r>
              <w:rPr>
                <w:rFonts w:cs="Times New Roman"/>
                <w:b/>
                <w:sz w:val="20"/>
                <w:szCs w:val="20"/>
                <w:lang w:val="en-US"/>
              </w:rPr>
              <w:t>N=62 (50.0%)</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714AFD8"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Frail</w:t>
            </w:r>
          </w:p>
          <w:p w14:paraId="4FAAE349" w14:textId="77777777" w:rsidR="00D85395" w:rsidRDefault="00D85395">
            <w:pPr>
              <w:spacing w:after="0" w:line="240" w:lineRule="auto"/>
              <w:jc w:val="center"/>
              <w:rPr>
                <w:rFonts w:cs="Times New Roman"/>
                <w:b/>
                <w:sz w:val="20"/>
                <w:szCs w:val="20"/>
                <w:lang w:val="en-US"/>
              </w:rPr>
            </w:pPr>
            <w:r>
              <w:rPr>
                <w:rFonts w:cs="Times New Roman"/>
                <w:b/>
                <w:sz w:val="20"/>
                <w:szCs w:val="20"/>
                <w:lang w:val="en-US"/>
              </w:rPr>
              <w:t>N=19 (15.3%)</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DE3DFC" w14:textId="77777777" w:rsidR="00D85395" w:rsidRDefault="00D85395">
            <w:pPr>
              <w:spacing w:after="0" w:line="240" w:lineRule="auto"/>
              <w:jc w:val="center"/>
              <w:rPr>
                <w:rFonts w:cs="Times New Roman"/>
                <w:b/>
                <w:sz w:val="20"/>
                <w:szCs w:val="20"/>
                <w:lang w:val="en-US"/>
              </w:rPr>
            </w:pPr>
          </w:p>
        </w:tc>
      </w:tr>
      <w:tr w:rsidR="00D85395" w14:paraId="7EE02E52" w14:textId="77777777" w:rsidTr="00D85395">
        <w:trPr>
          <w:trHeight w:val="276"/>
        </w:trPr>
        <w:tc>
          <w:tcPr>
            <w:tcW w:w="3964" w:type="dxa"/>
            <w:tcBorders>
              <w:top w:val="nil"/>
              <w:left w:val="single" w:sz="4" w:space="0" w:color="auto"/>
              <w:bottom w:val="single" w:sz="4" w:space="0" w:color="auto"/>
              <w:right w:val="single" w:sz="4" w:space="0" w:color="auto"/>
            </w:tcBorders>
            <w:shd w:val="clear" w:color="auto" w:fill="F2F2F2" w:themeFill="background1" w:themeFillShade="F2"/>
            <w:hideMark/>
          </w:tcPr>
          <w:p w14:paraId="38DA2D07"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Median Age (IQR)</w:t>
            </w:r>
          </w:p>
          <w:p w14:paraId="24FE494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Sex</w:t>
            </w:r>
          </w:p>
          <w:p w14:paraId="4A4DD334"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Male</w:t>
            </w:r>
          </w:p>
          <w:p w14:paraId="26AC4463"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Baseline diagnosis</w:t>
            </w:r>
          </w:p>
          <w:p w14:paraId="39C86348" w14:textId="77777777" w:rsidR="00D85395" w:rsidRDefault="00D85395">
            <w:pPr>
              <w:spacing w:after="0" w:line="240" w:lineRule="auto"/>
              <w:jc w:val="both"/>
              <w:rPr>
                <w:rFonts w:cs="Times New Roman"/>
                <w:sz w:val="20"/>
                <w:szCs w:val="20"/>
                <w:lang w:val="en-US"/>
              </w:rPr>
            </w:pPr>
            <w:r>
              <w:rPr>
                <w:rFonts w:cs="Times New Roman"/>
                <w:b/>
                <w:sz w:val="20"/>
                <w:szCs w:val="20"/>
                <w:lang w:val="en-US"/>
              </w:rPr>
              <w:t xml:space="preserve">    </w:t>
            </w:r>
            <w:r>
              <w:rPr>
                <w:rFonts w:cs="Times New Roman"/>
                <w:sz w:val="20"/>
                <w:szCs w:val="20"/>
                <w:lang w:val="en-US"/>
              </w:rPr>
              <w:t>AML</w:t>
            </w:r>
          </w:p>
          <w:p w14:paraId="57958869"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MDS</w:t>
            </w:r>
          </w:p>
          <w:p w14:paraId="1E9F1A62"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ALL</w:t>
            </w:r>
          </w:p>
          <w:p w14:paraId="58C3ED34"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MPN</w:t>
            </w:r>
          </w:p>
          <w:p w14:paraId="6F6FC84B" w14:textId="77777777" w:rsidR="00D85395" w:rsidRDefault="00D85395">
            <w:pPr>
              <w:spacing w:after="0" w:line="240" w:lineRule="auto"/>
              <w:jc w:val="both"/>
              <w:rPr>
                <w:rFonts w:cs="Times New Roman"/>
                <w:sz w:val="20"/>
                <w:szCs w:val="20"/>
                <w:lang w:val="en-US"/>
              </w:rPr>
            </w:pPr>
            <w:r>
              <w:rPr>
                <w:rFonts w:cs="Times New Roman"/>
                <w:sz w:val="20"/>
                <w:szCs w:val="20"/>
                <w:lang w:val="en-US"/>
              </w:rPr>
              <w:t xml:space="preserve">    CLL / NHL</w:t>
            </w:r>
          </w:p>
          <w:p w14:paraId="2E63CE5F" w14:textId="77777777" w:rsidR="00D85395" w:rsidRDefault="00D85395">
            <w:pPr>
              <w:spacing w:after="0" w:line="240" w:lineRule="auto"/>
              <w:jc w:val="both"/>
              <w:rPr>
                <w:rFonts w:ascii="Calibri" w:eastAsia="Times New Roman" w:hAnsi="Calibri" w:cs="Arial"/>
                <w:b/>
                <w:bCs/>
                <w:kern w:val="24"/>
                <w:sz w:val="20"/>
                <w:szCs w:val="20"/>
                <w:lang w:val="en-CA"/>
              </w:rPr>
            </w:pPr>
            <w:r>
              <w:rPr>
                <w:rFonts w:cs="Times New Roman"/>
                <w:sz w:val="20"/>
                <w:szCs w:val="20"/>
                <w:lang w:val="en-US"/>
              </w:rPr>
              <w:t xml:space="preserve">    Other</w:t>
            </w:r>
          </w:p>
          <w:p w14:paraId="45F0E65B" w14:textId="77777777" w:rsidR="00D85395" w:rsidRDefault="00D85395">
            <w:pPr>
              <w:spacing w:after="0" w:line="240" w:lineRule="auto"/>
              <w:jc w:val="both"/>
              <w:rPr>
                <w:rFonts w:cs="Times New Roman"/>
                <w:b/>
                <w:sz w:val="20"/>
                <w:szCs w:val="20"/>
                <w:lang w:val="en-US"/>
              </w:rPr>
            </w:pPr>
            <w:proofErr w:type="spellStart"/>
            <w:r>
              <w:rPr>
                <w:rFonts w:cs="Times New Roman"/>
                <w:b/>
                <w:sz w:val="20"/>
                <w:szCs w:val="20"/>
                <w:lang w:val="en-US"/>
              </w:rPr>
              <w:t>Karnofsky</w:t>
            </w:r>
            <w:proofErr w:type="spellEnd"/>
            <w:r>
              <w:rPr>
                <w:rFonts w:cs="Times New Roman"/>
                <w:b/>
                <w:sz w:val="20"/>
                <w:szCs w:val="20"/>
                <w:lang w:val="en-US"/>
              </w:rPr>
              <w:t xml:space="preserve"> Performance Status</w:t>
            </w:r>
          </w:p>
          <w:p w14:paraId="45C214B7"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70-80%</w:t>
            </w:r>
          </w:p>
          <w:p w14:paraId="41A17A49"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HCT-CI score</w:t>
            </w:r>
          </w:p>
          <w:p w14:paraId="6ADD1922" w14:textId="77777777" w:rsidR="00D85395" w:rsidRDefault="00D85395">
            <w:pPr>
              <w:spacing w:after="0" w:line="240" w:lineRule="auto"/>
              <w:jc w:val="both"/>
              <w:rPr>
                <w:rFonts w:ascii="Calibri" w:eastAsia="Times New Roman" w:hAnsi="Calibri" w:cs="Arial"/>
                <w:bCs/>
                <w:kern w:val="24"/>
                <w:sz w:val="20"/>
                <w:szCs w:val="20"/>
                <w:lang w:val="en-CA"/>
              </w:rPr>
            </w:pPr>
            <w:r>
              <w:rPr>
                <w:rFonts w:ascii="Calibri" w:eastAsia="Times New Roman" w:hAnsi="Calibri" w:cs="Arial"/>
                <w:bCs/>
                <w:kern w:val="24"/>
                <w:sz w:val="20"/>
                <w:szCs w:val="20"/>
                <w:lang w:val="en-CA"/>
              </w:rPr>
              <w:t xml:space="preserve">  &gt;3 (vs. 0-3)</w:t>
            </w:r>
          </w:p>
        </w:tc>
        <w:tc>
          <w:tcPr>
            <w:tcW w:w="1560" w:type="dxa"/>
            <w:tcBorders>
              <w:top w:val="nil"/>
              <w:left w:val="single" w:sz="4" w:space="0" w:color="auto"/>
              <w:bottom w:val="single" w:sz="4" w:space="0" w:color="auto"/>
              <w:right w:val="single" w:sz="4" w:space="0" w:color="auto"/>
            </w:tcBorders>
          </w:tcPr>
          <w:p w14:paraId="3F1A2CA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47.5 (33-56)</w:t>
            </w:r>
          </w:p>
          <w:p w14:paraId="6A2FF3E2" w14:textId="77777777" w:rsidR="00D85395" w:rsidRDefault="00D85395">
            <w:pPr>
              <w:spacing w:after="0" w:line="240" w:lineRule="auto"/>
              <w:jc w:val="center"/>
              <w:rPr>
                <w:rFonts w:eastAsiaTheme="minorEastAsia" w:hAnsi="Calibri"/>
                <w:bCs/>
                <w:kern w:val="24"/>
                <w:sz w:val="20"/>
                <w:szCs w:val="20"/>
                <w:lang w:val="en-CA"/>
              </w:rPr>
            </w:pPr>
          </w:p>
          <w:p w14:paraId="4CAC108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30 (50.0)</w:t>
            </w:r>
          </w:p>
          <w:p w14:paraId="0003B6D6" w14:textId="77777777" w:rsidR="00D85395" w:rsidRDefault="00D85395">
            <w:pPr>
              <w:spacing w:after="0" w:line="240" w:lineRule="auto"/>
              <w:jc w:val="center"/>
              <w:rPr>
                <w:rFonts w:eastAsiaTheme="minorEastAsia" w:hAnsi="Calibri"/>
                <w:bCs/>
                <w:kern w:val="24"/>
                <w:sz w:val="20"/>
                <w:szCs w:val="20"/>
                <w:lang w:val="en-CA"/>
              </w:rPr>
            </w:pPr>
          </w:p>
          <w:p w14:paraId="2989D96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33 (55.0)</w:t>
            </w:r>
          </w:p>
          <w:p w14:paraId="28661DF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(5.0)</w:t>
            </w:r>
          </w:p>
          <w:p w14:paraId="709829F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(6.7)</w:t>
            </w:r>
          </w:p>
          <w:p w14:paraId="188FB94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 (8.3)</w:t>
            </w:r>
          </w:p>
          <w:p w14:paraId="5CC372F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(6.7)</w:t>
            </w:r>
          </w:p>
          <w:p w14:paraId="511D707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(18.3)</w:t>
            </w:r>
          </w:p>
          <w:p w14:paraId="716FD101" w14:textId="77777777" w:rsidR="00D85395" w:rsidRDefault="00D85395">
            <w:pPr>
              <w:spacing w:after="0" w:line="240" w:lineRule="auto"/>
              <w:jc w:val="center"/>
              <w:rPr>
                <w:rFonts w:eastAsiaTheme="minorEastAsia" w:hAnsi="Calibri"/>
                <w:bCs/>
                <w:kern w:val="24"/>
                <w:sz w:val="20"/>
                <w:szCs w:val="20"/>
                <w:lang w:val="en-CA"/>
              </w:rPr>
            </w:pPr>
          </w:p>
          <w:p w14:paraId="69B1FC6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(1.8)</w:t>
            </w:r>
          </w:p>
          <w:p w14:paraId="6C2D3B75" w14:textId="77777777" w:rsidR="00D85395" w:rsidRDefault="00D85395">
            <w:pPr>
              <w:spacing w:after="0" w:line="240" w:lineRule="auto"/>
              <w:jc w:val="center"/>
              <w:rPr>
                <w:rFonts w:eastAsiaTheme="minorEastAsia" w:hAnsi="Calibri"/>
                <w:bCs/>
                <w:kern w:val="24"/>
                <w:sz w:val="20"/>
                <w:szCs w:val="20"/>
                <w:lang w:val="en-CA"/>
              </w:rPr>
            </w:pPr>
          </w:p>
          <w:p w14:paraId="1E4EE64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(10.5)</w:t>
            </w:r>
          </w:p>
        </w:tc>
        <w:tc>
          <w:tcPr>
            <w:tcW w:w="1559" w:type="dxa"/>
            <w:tcBorders>
              <w:top w:val="nil"/>
              <w:left w:val="single" w:sz="4" w:space="0" w:color="auto"/>
              <w:bottom w:val="single" w:sz="4" w:space="0" w:color="auto"/>
              <w:right w:val="single" w:sz="4" w:space="0" w:color="auto"/>
            </w:tcBorders>
          </w:tcPr>
          <w:p w14:paraId="53E3EAB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49 (33-57)</w:t>
            </w:r>
          </w:p>
          <w:p w14:paraId="69B00A34" w14:textId="77777777" w:rsidR="00D85395" w:rsidRDefault="00D85395">
            <w:pPr>
              <w:spacing w:after="0" w:line="240" w:lineRule="auto"/>
              <w:jc w:val="center"/>
              <w:rPr>
                <w:rFonts w:eastAsiaTheme="minorEastAsia" w:hAnsi="Calibri"/>
                <w:bCs/>
                <w:kern w:val="24"/>
                <w:sz w:val="20"/>
                <w:szCs w:val="20"/>
                <w:lang w:val="en-CA"/>
              </w:rPr>
            </w:pPr>
          </w:p>
          <w:p w14:paraId="21844EA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43 (50.0)</w:t>
            </w:r>
          </w:p>
          <w:p w14:paraId="6BCAF7E5" w14:textId="77777777" w:rsidR="00D85395" w:rsidRDefault="00D85395">
            <w:pPr>
              <w:spacing w:after="0" w:line="240" w:lineRule="auto"/>
              <w:jc w:val="center"/>
              <w:rPr>
                <w:rFonts w:eastAsiaTheme="minorEastAsia" w:hAnsi="Calibri"/>
                <w:bCs/>
                <w:kern w:val="24"/>
                <w:sz w:val="20"/>
                <w:szCs w:val="20"/>
                <w:lang w:val="en-CA"/>
              </w:rPr>
            </w:pPr>
          </w:p>
          <w:p w14:paraId="6494FD1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33 (38.4)</w:t>
            </w:r>
          </w:p>
          <w:p w14:paraId="42BEEAD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13 (15.1)</w:t>
            </w:r>
          </w:p>
          <w:p w14:paraId="3143575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19 (22.1)</w:t>
            </w:r>
          </w:p>
          <w:p w14:paraId="7F7AE21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(7.0)</w:t>
            </w:r>
          </w:p>
          <w:p w14:paraId="2840C11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 (5.8)</w:t>
            </w:r>
          </w:p>
          <w:p w14:paraId="573C20F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 (11.6)</w:t>
            </w:r>
          </w:p>
          <w:p w14:paraId="38C97182" w14:textId="77777777" w:rsidR="00D85395" w:rsidRDefault="00D85395">
            <w:pPr>
              <w:spacing w:after="0" w:line="240" w:lineRule="auto"/>
              <w:jc w:val="center"/>
              <w:rPr>
                <w:rFonts w:eastAsiaTheme="minorEastAsia" w:hAnsi="Calibri"/>
                <w:bCs/>
                <w:kern w:val="24"/>
                <w:sz w:val="20"/>
                <w:szCs w:val="20"/>
                <w:lang w:val="en-CA"/>
              </w:rPr>
            </w:pPr>
          </w:p>
          <w:p w14:paraId="2314508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(13.8)</w:t>
            </w:r>
          </w:p>
          <w:p w14:paraId="5D62561C" w14:textId="77777777" w:rsidR="00D85395" w:rsidRDefault="00D85395">
            <w:pPr>
              <w:spacing w:after="0" w:line="240" w:lineRule="auto"/>
              <w:jc w:val="center"/>
              <w:rPr>
                <w:rFonts w:eastAsiaTheme="minorEastAsia" w:hAnsi="Calibri"/>
                <w:bCs/>
                <w:kern w:val="24"/>
                <w:sz w:val="20"/>
                <w:szCs w:val="20"/>
                <w:lang w:val="en-CA"/>
              </w:rPr>
            </w:pPr>
          </w:p>
          <w:p w14:paraId="208E4EC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(17.7)</w:t>
            </w:r>
          </w:p>
        </w:tc>
        <w:tc>
          <w:tcPr>
            <w:tcW w:w="1559" w:type="dxa"/>
            <w:tcBorders>
              <w:top w:val="nil"/>
              <w:left w:val="single" w:sz="4" w:space="0" w:color="auto"/>
              <w:bottom w:val="single" w:sz="4" w:space="0" w:color="auto"/>
              <w:right w:val="single" w:sz="4" w:space="0" w:color="auto"/>
            </w:tcBorders>
          </w:tcPr>
          <w:p w14:paraId="0E721E7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43.5 (33.5-55)</w:t>
            </w:r>
          </w:p>
          <w:p w14:paraId="4B08593B" w14:textId="77777777" w:rsidR="00D85395" w:rsidRDefault="00D85395">
            <w:pPr>
              <w:spacing w:after="0" w:line="240" w:lineRule="auto"/>
              <w:jc w:val="center"/>
              <w:rPr>
                <w:rFonts w:eastAsiaTheme="minorEastAsia" w:hAnsi="Calibri"/>
                <w:bCs/>
                <w:kern w:val="24"/>
                <w:sz w:val="20"/>
                <w:szCs w:val="20"/>
                <w:lang w:val="en-CA"/>
              </w:rPr>
            </w:pPr>
          </w:p>
          <w:p w14:paraId="1A5412A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 (35.7)</w:t>
            </w:r>
          </w:p>
          <w:p w14:paraId="265BC7C4" w14:textId="77777777" w:rsidR="00D85395" w:rsidRDefault="00D85395">
            <w:pPr>
              <w:spacing w:after="0" w:line="240" w:lineRule="auto"/>
              <w:jc w:val="center"/>
              <w:rPr>
                <w:rFonts w:eastAsiaTheme="minorEastAsia" w:hAnsi="Calibri"/>
                <w:bCs/>
                <w:kern w:val="24"/>
                <w:sz w:val="20"/>
                <w:szCs w:val="20"/>
                <w:lang w:val="en-CA"/>
              </w:rPr>
            </w:pPr>
          </w:p>
          <w:p w14:paraId="2A0B67C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 (53.6)</w:t>
            </w:r>
          </w:p>
          <w:p w14:paraId="1299BC6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(10.7)</w:t>
            </w:r>
          </w:p>
          <w:p w14:paraId="2EDE67B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(21.4)</w:t>
            </w:r>
          </w:p>
          <w:p w14:paraId="253E4B6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61DE5E9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2ADEBF7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(14.3)</w:t>
            </w:r>
          </w:p>
          <w:p w14:paraId="3E63E317" w14:textId="77777777" w:rsidR="00D85395" w:rsidRDefault="00D85395">
            <w:pPr>
              <w:spacing w:after="0" w:line="240" w:lineRule="auto"/>
              <w:jc w:val="center"/>
              <w:rPr>
                <w:rFonts w:eastAsiaTheme="minorEastAsia" w:hAnsi="Calibri"/>
                <w:bCs/>
                <w:kern w:val="24"/>
                <w:sz w:val="20"/>
                <w:szCs w:val="20"/>
                <w:lang w:val="en-CA"/>
              </w:rPr>
            </w:pPr>
          </w:p>
          <w:p w14:paraId="190BBF4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(50.0)</w:t>
            </w:r>
          </w:p>
          <w:p w14:paraId="72B6AD8F" w14:textId="77777777" w:rsidR="00D85395" w:rsidRDefault="00D85395">
            <w:pPr>
              <w:spacing w:after="0" w:line="240" w:lineRule="auto"/>
              <w:jc w:val="center"/>
              <w:rPr>
                <w:rFonts w:eastAsiaTheme="minorEastAsia" w:hAnsi="Calibri"/>
                <w:bCs/>
                <w:kern w:val="24"/>
                <w:sz w:val="20"/>
                <w:szCs w:val="20"/>
                <w:lang w:val="en-CA"/>
              </w:rPr>
            </w:pPr>
          </w:p>
          <w:p w14:paraId="652D36D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(21.4)</w:t>
            </w:r>
          </w:p>
        </w:tc>
        <w:tc>
          <w:tcPr>
            <w:tcW w:w="992" w:type="dxa"/>
            <w:tcBorders>
              <w:top w:val="nil"/>
              <w:left w:val="single" w:sz="4" w:space="0" w:color="auto"/>
              <w:bottom w:val="single" w:sz="4" w:space="0" w:color="auto"/>
              <w:right w:val="single" w:sz="4" w:space="0" w:color="auto"/>
            </w:tcBorders>
          </w:tcPr>
          <w:p w14:paraId="129CD11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0.938</w:t>
            </w:r>
          </w:p>
          <w:p w14:paraId="250EE934" w14:textId="77777777" w:rsidR="00D85395" w:rsidRDefault="00D85395">
            <w:pPr>
              <w:spacing w:after="0" w:line="240" w:lineRule="auto"/>
              <w:jc w:val="center"/>
              <w:rPr>
                <w:rFonts w:eastAsiaTheme="minorEastAsia" w:hAnsi="Calibri"/>
                <w:bCs/>
                <w:kern w:val="24"/>
                <w:sz w:val="20"/>
                <w:szCs w:val="20"/>
                <w:lang w:val="en-CA"/>
              </w:rPr>
            </w:pPr>
          </w:p>
          <w:p w14:paraId="4815350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0.383</w:t>
            </w:r>
          </w:p>
          <w:p w14:paraId="70A1004C" w14:textId="77777777" w:rsidR="00D85395" w:rsidRDefault="00D85395">
            <w:pPr>
              <w:spacing w:after="0" w:line="240" w:lineRule="auto"/>
              <w:jc w:val="center"/>
              <w:rPr>
                <w:rFonts w:eastAsiaTheme="minorEastAsia" w:hAnsi="Calibri"/>
                <w:bCs/>
                <w:kern w:val="24"/>
                <w:sz w:val="20"/>
                <w:szCs w:val="20"/>
                <w:lang w:val="en-CA"/>
              </w:rPr>
            </w:pPr>
          </w:p>
          <w:p w14:paraId="6B9555D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w:t>
            </w:r>
          </w:p>
          <w:p w14:paraId="5B0C4C5D" w14:textId="77777777" w:rsidR="00D85395" w:rsidRDefault="00D85395">
            <w:pPr>
              <w:spacing w:after="0" w:line="240" w:lineRule="auto"/>
              <w:jc w:val="center"/>
              <w:rPr>
                <w:rFonts w:eastAsiaTheme="minorEastAsia" w:hAnsi="Calibri"/>
                <w:bCs/>
                <w:kern w:val="24"/>
                <w:sz w:val="20"/>
                <w:szCs w:val="20"/>
                <w:lang w:val="en-CA"/>
              </w:rPr>
            </w:pPr>
          </w:p>
          <w:p w14:paraId="01DA6B79" w14:textId="77777777" w:rsidR="00D85395" w:rsidRDefault="00D85395">
            <w:pPr>
              <w:spacing w:after="0" w:line="240" w:lineRule="auto"/>
              <w:jc w:val="center"/>
              <w:rPr>
                <w:rFonts w:eastAsiaTheme="minorEastAsia" w:hAnsi="Calibri"/>
                <w:bCs/>
                <w:kern w:val="24"/>
                <w:sz w:val="20"/>
                <w:szCs w:val="20"/>
                <w:lang w:val="en-CA"/>
              </w:rPr>
            </w:pPr>
          </w:p>
          <w:p w14:paraId="3359B2B6" w14:textId="77777777" w:rsidR="00D85395" w:rsidRDefault="00D85395">
            <w:pPr>
              <w:spacing w:after="0" w:line="240" w:lineRule="auto"/>
              <w:jc w:val="center"/>
              <w:rPr>
                <w:rFonts w:eastAsiaTheme="minorEastAsia" w:hAnsi="Calibri"/>
                <w:bCs/>
                <w:kern w:val="24"/>
                <w:sz w:val="20"/>
                <w:szCs w:val="20"/>
                <w:lang w:val="en-CA"/>
              </w:rPr>
            </w:pPr>
          </w:p>
          <w:p w14:paraId="1329BAFA" w14:textId="77777777" w:rsidR="00D85395" w:rsidRDefault="00D85395">
            <w:pPr>
              <w:spacing w:after="0" w:line="240" w:lineRule="auto"/>
              <w:jc w:val="center"/>
              <w:rPr>
                <w:rFonts w:eastAsiaTheme="minorEastAsia" w:hAnsi="Calibri"/>
                <w:bCs/>
                <w:kern w:val="24"/>
                <w:sz w:val="20"/>
                <w:szCs w:val="20"/>
                <w:lang w:val="en-CA"/>
              </w:rPr>
            </w:pPr>
          </w:p>
          <w:p w14:paraId="42F6BE8B" w14:textId="77777777" w:rsidR="00D85395" w:rsidRDefault="00D85395">
            <w:pPr>
              <w:spacing w:after="0" w:line="240" w:lineRule="auto"/>
              <w:jc w:val="center"/>
              <w:rPr>
                <w:rFonts w:eastAsiaTheme="minorEastAsia" w:hAnsi="Calibri"/>
                <w:bCs/>
                <w:kern w:val="24"/>
                <w:sz w:val="20"/>
                <w:szCs w:val="20"/>
                <w:lang w:val="en-CA"/>
              </w:rPr>
            </w:pPr>
          </w:p>
          <w:p w14:paraId="0EF8BD68" w14:textId="77777777" w:rsidR="00D85395" w:rsidRDefault="00D85395">
            <w:pPr>
              <w:spacing w:after="0" w:line="240" w:lineRule="auto"/>
              <w:jc w:val="center"/>
              <w:rPr>
                <w:rFonts w:eastAsiaTheme="minorEastAsia" w:hAnsi="Calibri"/>
                <w:bCs/>
                <w:kern w:val="24"/>
                <w:sz w:val="20"/>
                <w:szCs w:val="20"/>
                <w:lang w:val="en-CA"/>
              </w:rPr>
            </w:pPr>
          </w:p>
          <w:p w14:paraId="7786E94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p w14:paraId="0DAFAF2C" w14:textId="77777777" w:rsidR="00D85395" w:rsidRDefault="00D85395">
            <w:pPr>
              <w:spacing w:after="0" w:line="240" w:lineRule="auto"/>
              <w:jc w:val="center"/>
              <w:rPr>
                <w:rFonts w:eastAsiaTheme="minorEastAsia" w:hAnsi="Calibri"/>
                <w:bCs/>
                <w:kern w:val="24"/>
                <w:sz w:val="20"/>
                <w:szCs w:val="20"/>
                <w:lang w:val="en-CA"/>
              </w:rPr>
            </w:pPr>
          </w:p>
          <w:p w14:paraId="27DFD9F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0.334</w:t>
            </w:r>
          </w:p>
        </w:tc>
        <w:tc>
          <w:tcPr>
            <w:tcW w:w="1560" w:type="dxa"/>
            <w:tcBorders>
              <w:top w:val="nil"/>
              <w:left w:val="single" w:sz="4" w:space="0" w:color="auto"/>
              <w:bottom w:val="single" w:sz="4" w:space="0" w:color="auto"/>
              <w:right w:val="single" w:sz="4" w:space="0" w:color="auto"/>
            </w:tcBorders>
          </w:tcPr>
          <w:p w14:paraId="51B9AE4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65 (63.68)</w:t>
            </w:r>
          </w:p>
          <w:p w14:paraId="5B608415" w14:textId="77777777" w:rsidR="00D85395" w:rsidRDefault="00D85395">
            <w:pPr>
              <w:spacing w:after="0" w:line="240" w:lineRule="auto"/>
              <w:jc w:val="center"/>
              <w:rPr>
                <w:rFonts w:eastAsiaTheme="minorEastAsia" w:hAnsi="Calibri"/>
                <w:bCs/>
                <w:kern w:val="24"/>
                <w:sz w:val="20"/>
                <w:szCs w:val="20"/>
                <w:lang w:val="en-CA"/>
              </w:rPr>
            </w:pPr>
          </w:p>
          <w:p w14:paraId="20B7F7B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26 (60.5)</w:t>
            </w:r>
          </w:p>
          <w:p w14:paraId="4CA7ECE5" w14:textId="77777777" w:rsidR="00D85395" w:rsidRDefault="00D85395">
            <w:pPr>
              <w:spacing w:after="0" w:line="240" w:lineRule="auto"/>
              <w:jc w:val="center"/>
              <w:rPr>
                <w:rFonts w:eastAsiaTheme="minorEastAsia" w:hAnsi="Calibri"/>
                <w:bCs/>
                <w:kern w:val="24"/>
                <w:sz w:val="20"/>
                <w:szCs w:val="20"/>
                <w:lang w:val="en-CA"/>
              </w:rPr>
            </w:pPr>
          </w:p>
          <w:p w14:paraId="6137E1D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18 (41.9)</w:t>
            </w:r>
          </w:p>
          <w:p w14:paraId="37E0988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(32.6)</w:t>
            </w:r>
          </w:p>
          <w:p w14:paraId="3E474FB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p w14:paraId="50C960C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(14.0)</w:t>
            </w:r>
          </w:p>
          <w:p w14:paraId="589217C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(2.3)</w:t>
            </w:r>
          </w:p>
          <w:p w14:paraId="77A6AED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(9.3)</w:t>
            </w:r>
          </w:p>
          <w:p w14:paraId="508F4D5E" w14:textId="77777777" w:rsidR="00D85395" w:rsidRDefault="00D85395">
            <w:pPr>
              <w:spacing w:after="0" w:line="240" w:lineRule="auto"/>
              <w:jc w:val="center"/>
              <w:rPr>
                <w:rFonts w:eastAsiaTheme="minorEastAsia" w:hAnsi="Calibri"/>
                <w:bCs/>
                <w:kern w:val="24"/>
                <w:sz w:val="20"/>
                <w:szCs w:val="20"/>
                <w:lang w:val="en-CA"/>
              </w:rPr>
            </w:pPr>
          </w:p>
          <w:p w14:paraId="2497FD5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(20.5)</w:t>
            </w:r>
          </w:p>
          <w:p w14:paraId="75DFE067" w14:textId="77777777" w:rsidR="00D85395" w:rsidRDefault="00D85395">
            <w:pPr>
              <w:spacing w:after="0" w:line="240" w:lineRule="auto"/>
              <w:jc w:val="center"/>
              <w:rPr>
                <w:rFonts w:eastAsiaTheme="minorEastAsia" w:hAnsi="Calibri"/>
                <w:bCs/>
                <w:kern w:val="24"/>
                <w:sz w:val="20"/>
                <w:szCs w:val="20"/>
                <w:lang w:val="en-CA"/>
              </w:rPr>
            </w:pPr>
          </w:p>
          <w:p w14:paraId="28B0C6C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(15.8)</w:t>
            </w:r>
          </w:p>
        </w:tc>
        <w:tc>
          <w:tcPr>
            <w:tcW w:w="1559" w:type="dxa"/>
            <w:tcBorders>
              <w:top w:val="nil"/>
              <w:left w:val="single" w:sz="4" w:space="0" w:color="auto"/>
              <w:bottom w:val="single" w:sz="4" w:space="0" w:color="auto"/>
              <w:right w:val="single" w:sz="4" w:space="0" w:color="auto"/>
            </w:tcBorders>
          </w:tcPr>
          <w:p w14:paraId="20C6A7C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66 (64-69)</w:t>
            </w:r>
          </w:p>
          <w:p w14:paraId="001F047E" w14:textId="77777777" w:rsidR="00D85395" w:rsidRDefault="00D85395">
            <w:pPr>
              <w:spacing w:after="0" w:line="240" w:lineRule="auto"/>
              <w:jc w:val="center"/>
              <w:rPr>
                <w:rFonts w:eastAsiaTheme="minorEastAsia" w:hAnsi="Calibri"/>
                <w:bCs/>
                <w:kern w:val="24"/>
                <w:sz w:val="20"/>
                <w:szCs w:val="20"/>
                <w:lang w:val="en-CA"/>
              </w:rPr>
            </w:pPr>
          </w:p>
          <w:p w14:paraId="40FBF3A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30 (48.4)</w:t>
            </w:r>
          </w:p>
          <w:p w14:paraId="1CBFD32C" w14:textId="77777777" w:rsidR="00D85395" w:rsidRDefault="00D85395">
            <w:pPr>
              <w:spacing w:after="0" w:line="240" w:lineRule="auto"/>
              <w:jc w:val="center"/>
              <w:rPr>
                <w:rFonts w:eastAsiaTheme="minorEastAsia" w:hAnsi="Calibri"/>
                <w:bCs/>
                <w:kern w:val="24"/>
                <w:sz w:val="20"/>
                <w:szCs w:val="20"/>
                <w:lang w:val="en-CA"/>
              </w:rPr>
            </w:pPr>
          </w:p>
          <w:p w14:paraId="0614FE0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38 (61.3)</w:t>
            </w:r>
          </w:p>
          <w:p w14:paraId="6E61169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(9.7)</w:t>
            </w:r>
          </w:p>
          <w:p w14:paraId="1DADBCB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(6.5)</w:t>
            </w:r>
          </w:p>
          <w:p w14:paraId="2D2C673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(12.9)</w:t>
            </w:r>
          </w:p>
          <w:p w14:paraId="1B8029B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 (3.2)</w:t>
            </w:r>
          </w:p>
          <w:p w14:paraId="1ECDBDB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(6.5)</w:t>
            </w:r>
          </w:p>
          <w:p w14:paraId="55F47DC2" w14:textId="77777777" w:rsidR="00D85395" w:rsidRDefault="00D85395">
            <w:pPr>
              <w:spacing w:after="0" w:line="240" w:lineRule="auto"/>
              <w:rPr>
                <w:rFonts w:eastAsiaTheme="minorEastAsia" w:hAnsi="Calibri"/>
                <w:bCs/>
                <w:kern w:val="24"/>
                <w:sz w:val="20"/>
                <w:szCs w:val="20"/>
                <w:lang w:val="en-CA"/>
              </w:rPr>
            </w:pPr>
          </w:p>
          <w:p w14:paraId="1F89589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(19.3)</w:t>
            </w:r>
          </w:p>
          <w:p w14:paraId="73195068" w14:textId="77777777" w:rsidR="00D85395" w:rsidRDefault="00D85395">
            <w:pPr>
              <w:spacing w:after="0" w:line="240" w:lineRule="auto"/>
              <w:jc w:val="center"/>
              <w:rPr>
                <w:rFonts w:eastAsiaTheme="minorEastAsia" w:hAnsi="Calibri"/>
                <w:bCs/>
                <w:kern w:val="24"/>
                <w:sz w:val="20"/>
                <w:szCs w:val="20"/>
                <w:lang w:val="en-CA"/>
              </w:rPr>
            </w:pPr>
          </w:p>
          <w:p w14:paraId="2D2E89A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(20.0)</w:t>
            </w:r>
          </w:p>
        </w:tc>
        <w:tc>
          <w:tcPr>
            <w:tcW w:w="1559" w:type="dxa"/>
            <w:tcBorders>
              <w:top w:val="nil"/>
              <w:left w:val="single" w:sz="4" w:space="0" w:color="auto"/>
              <w:bottom w:val="single" w:sz="4" w:space="0" w:color="auto"/>
              <w:right w:val="single" w:sz="4" w:space="0" w:color="auto"/>
            </w:tcBorders>
          </w:tcPr>
          <w:p w14:paraId="6D63F72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67 (64-67)</w:t>
            </w:r>
          </w:p>
          <w:p w14:paraId="2F0E70EF" w14:textId="77777777" w:rsidR="00D85395" w:rsidRDefault="00D85395">
            <w:pPr>
              <w:spacing w:after="0" w:line="240" w:lineRule="auto"/>
              <w:jc w:val="center"/>
              <w:rPr>
                <w:rFonts w:eastAsiaTheme="minorEastAsia" w:hAnsi="Calibri"/>
                <w:bCs/>
                <w:kern w:val="24"/>
                <w:sz w:val="20"/>
                <w:szCs w:val="20"/>
                <w:lang w:val="en-CA"/>
              </w:rPr>
            </w:pPr>
          </w:p>
          <w:p w14:paraId="580F56C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(73.7)</w:t>
            </w:r>
          </w:p>
          <w:p w14:paraId="5F808427" w14:textId="77777777" w:rsidR="00D85395" w:rsidRDefault="00D85395">
            <w:pPr>
              <w:spacing w:after="0" w:line="240" w:lineRule="auto"/>
              <w:jc w:val="center"/>
              <w:rPr>
                <w:rFonts w:eastAsiaTheme="minorEastAsia" w:hAnsi="Calibri"/>
                <w:bCs/>
                <w:kern w:val="24"/>
                <w:sz w:val="20"/>
                <w:szCs w:val="20"/>
                <w:lang w:val="en-CA"/>
              </w:rPr>
            </w:pPr>
          </w:p>
          <w:p w14:paraId="605ABC0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(63.2)</w:t>
            </w:r>
          </w:p>
          <w:p w14:paraId="13EC866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(5.3)</w:t>
            </w:r>
          </w:p>
          <w:p w14:paraId="73EBFA4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(15.8)</w:t>
            </w:r>
          </w:p>
          <w:p w14:paraId="3EEE254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(5.3)</w:t>
            </w:r>
          </w:p>
          <w:p w14:paraId="5117FAF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(5.3)</w:t>
            </w:r>
          </w:p>
          <w:p w14:paraId="2003B31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(5.3)</w:t>
            </w:r>
          </w:p>
          <w:p w14:paraId="48FA5FA2" w14:textId="77777777" w:rsidR="00D85395" w:rsidRDefault="00D85395">
            <w:pPr>
              <w:spacing w:after="0" w:line="240" w:lineRule="auto"/>
              <w:jc w:val="center"/>
              <w:rPr>
                <w:rFonts w:eastAsiaTheme="minorEastAsia" w:hAnsi="Calibri"/>
                <w:bCs/>
                <w:kern w:val="24"/>
                <w:sz w:val="20"/>
                <w:szCs w:val="20"/>
                <w:lang w:val="en-CA"/>
              </w:rPr>
            </w:pPr>
          </w:p>
          <w:p w14:paraId="4833A15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(47.1)</w:t>
            </w:r>
          </w:p>
          <w:p w14:paraId="7FC272FA" w14:textId="77777777" w:rsidR="00D85395" w:rsidRDefault="00D85395">
            <w:pPr>
              <w:spacing w:after="0" w:line="240" w:lineRule="auto"/>
              <w:jc w:val="center"/>
              <w:rPr>
                <w:rFonts w:eastAsiaTheme="minorEastAsia" w:hAnsi="Calibri"/>
                <w:bCs/>
                <w:kern w:val="24"/>
                <w:sz w:val="20"/>
                <w:szCs w:val="20"/>
                <w:lang w:val="en-CA"/>
              </w:rPr>
            </w:pPr>
          </w:p>
          <w:p w14:paraId="61C1ED3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 (52.6)</w:t>
            </w:r>
          </w:p>
        </w:tc>
        <w:tc>
          <w:tcPr>
            <w:tcW w:w="992" w:type="dxa"/>
            <w:tcBorders>
              <w:top w:val="nil"/>
              <w:left w:val="single" w:sz="4" w:space="0" w:color="auto"/>
              <w:bottom w:val="single" w:sz="4" w:space="0" w:color="auto"/>
              <w:right w:val="single" w:sz="4" w:space="0" w:color="auto"/>
            </w:tcBorders>
          </w:tcPr>
          <w:p w14:paraId="67B6FFE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632</w:t>
            </w:r>
          </w:p>
          <w:p w14:paraId="7284D480" w14:textId="77777777" w:rsidR="00D85395" w:rsidRDefault="00D85395">
            <w:pPr>
              <w:spacing w:after="0" w:line="240" w:lineRule="auto"/>
              <w:jc w:val="center"/>
              <w:rPr>
                <w:rFonts w:eastAsiaTheme="minorEastAsia" w:hAnsi="Calibri"/>
                <w:bCs/>
                <w:kern w:val="24"/>
                <w:sz w:val="20"/>
                <w:szCs w:val="20"/>
                <w:lang w:val="en-CA"/>
              </w:rPr>
            </w:pPr>
          </w:p>
          <w:p w14:paraId="6CD9358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0.121</w:t>
            </w:r>
          </w:p>
          <w:p w14:paraId="63E83039" w14:textId="77777777" w:rsidR="00D85395" w:rsidRDefault="00D85395">
            <w:pPr>
              <w:spacing w:after="0" w:line="240" w:lineRule="auto"/>
              <w:jc w:val="center"/>
              <w:rPr>
                <w:rFonts w:eastAsiaTheme="minorEastAsia" w:hAnsi="Calibri"/>
                <w:bCs/>
                <w:kern w:val="24"/>
                <w:sz w:val="20"/>
                <w:szCs w:val="20"/>
                <w:lang w:val="en-CA"/>
              </w:rPr>
            </w:pPr>
          </w:p>
          <w:p w14:paraId="5D8ED7F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w:t>
            </w:r>
          </w:p>
          <w:p w14:paraId="4C010A95" w14:textId="77777777" w:rsidR="00D85395" w:rsidRDefault="00D85395">
            <w:pPr>
              <w:spacing w:after="0" w:line="240" w:lineRule="auto"/>
              <w:jc w:val="center"/>
              <w:rPr>
                <w:rFonts w:eastAsiaTheme="minorEastAsia" w:hAnsi="Calibri"/>
                <w:bCs/>
                <w:kern w:val="24"/>
                <w:sz w:val="20"/>
                <w:szCs w:val="20"/>
                <w:lang w:val="en-CA"/>
              </w:rPr>
            </w:pPr>
          </w:p>
          <w:p w14:paraId="5EFFD1C4" w14:textId="77777777" w:rsidR="00D85395" w:rsidRDefault="00D85395">
            <w:pPr>
              <w:spacing w:after="0" w:line="240" w:lineRule="auto"/>
              <w:jc w:val="center"/>
              <w:rPr>
                <w:rFonts w:eastAsiaTheme="minorEastAsia" w:hAnsi="Calibri"/>
                <w:bCs/>
                <w:kern w:val="24"/>
                <w:sz w:val="20"/>
                <w:szCs w:val="20"/>
                <w:lang w:val="en-CA"/>
              </w:rPr>
            </w:pPr>
          </w:p>
          <w:p w14:paraId="171F2BAA" w14:textId="77777777" w:rsidR="00D85395" w:rsidRDefault="00D85395">
            <w:pPr>
              <w:spacing w:after="0" w:line="240" w:lineRule="auto"/>
              <w:jc w:val="center"/>
              <w:rPr>
                <w:rFonts w:eastAsiaTheme="minorEastAsia" w:hAnsi="Calibri"/>
                <w:bCs/>
                <w:kern w:val="24"/>
                <w:sz w:val="20"/>
                <w:szCs w:val="20"/>
                <w:lang w:val="en-CA"/>
              </w:rPr>
            </w:pPr>
          </w:p>
          <w:p w14:paraId="21DADBF8" w14:textId="77777777" w:rsidR="00D85395" w:rsidRDefault="00D85395">
            <w:pPr>
              <w:spacing w:after="0" w:line="240" w:lineRule="auto"/>
              <w:jc w:val="center"/>
              <w:rPr>
                <w:rFonts w:eastAsiaTheme="minorEastAsia" w:hAnsi="Calibri"/>
                <w:bCs/>
                <w:kern w:val="24"/>
                <w:sz w:val="20"/>
                <w:szCs w:val="20"/>
                <w:lang w:val="en-CA"/>
              </w:rPr>
            </w:pPr>
          </w:p>
          <w:p w14:paraId="6435904F" w14:textId="77777777" w:rsidR="00D85395" w:rsidRDefault="00D85395">
            <w:pPr>
              <w:spacing w:after="0" w:line="240" w:lineRule="auto"/>
              <w:jc w:val="center"/>
              <w:rPr>
                <w:rFonts w:eastAsiaTheme="minorEastAsia" w:hAnsi="Calibri"/>
                <w:bCs/>
                <w:kern w:val="24"/>
                <w:sz w:val="20"/>
                <w:szCs w:val="20"/>
                <w:lang w:val="en-CA"/>
              </w:rPr>
            </w:pPr>
          </w:p>
          <w:p w14:paraId="75EE1105" w14:textId="77777777" w:rsidR="00D85395" w:rsidRDefault="00D85395">
            <w:pPr>
              <w:spacing w:after="0" w:line="240" w:lineRule="auto"/>
              <w:jc w:val="center"/>
              <w:rPr>
                <w:rFonts w:eastAsiaTheme="minorEastAsia" w:hAnsi="Calibri"/>
                <w:bCs/>
                <w:kern w:val="24"/>
                <w:sz w:val="20"/>
                <w:szCs w:val="20"/>
                <w:lang w:val="en-CA"/>
              </w:rPr>
            </w:pPr>
          </w:p>
          <w:p w14:paraId="490FE35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0.052</w:t>
            </w:r>
          </w:p>
          <w:p w14:paraId="0191DB53" w14:textId="77777777" w:rsidR="00D85395" w:rsidRDefault="00D85395">
            <w:pPr>
              <w:spacing w:after="0" w:line="240" w:lineRule="auto"/>
              <w:jc w:val="center"/>
              <w:rPr>
                <w:rFonts w:eastAsiaTheme="minorEastAsia" w:hAnsi="Calibri"/>
                <w:bCs/>
                <w:kern w:val="24"/>
                <w:sz w:val="20"/>
                <w:szCs w:val="20"/>
                <w:lang w:val="en-CA"/>
              </w:rPr>
            </w:pPr>
          </w:p>
          <w:p w14:paraId="5397BAA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0.009</w:t>
            </w:r>
          </w:p>
        </w:tc>
      </w:tr>
      <w:tr w:rsidR="00D85395" w14:paraId="57D70C07" w14:textId="77777777" w:rsidTr="00D85395">
        <w:trPr>
          <w:trHeight w:val="246"/>
        </w:trPr>
        <w:tc>
          <w:tcPr>
            <w:tcW w:w="3964" w:type="dxa"/>
            <w:tcBorders>
              <w:top w:val="nil"/>
              <w:left w:val="single" w:sz="4" w:space="0" w:color="auto"/>
              <w:bottom w:val="single" w:sz="4" w:space="0" w:color="auto"/>
              <w:right w:val="single" w:sz="4" w:space="0" w:color="auto"/>
            </w:tcBorders>
            <w:shd w:val="clear" w:color="auto" w:fill="D9D9D9" w:themeFill="background1" w:themeFillShade="D9"/>
            <w:hideMark/>
          </w:tcPr>
          <w:p w14:paraId="795DF80C"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Frailty and Functionality Assessment</w:t>
            </w:r>
          </w:p>
        </w:tc>
        <w:tc>
          <w:tcPr>
            <w:tcW w:w="1560" w:type="dxa"/>
            <w:tcBorders>
              <w:top w:val="nil"/>
              <w:left w:val="single" w:sz="4" w:space="0" w:color="auto"/>
              <w:bottom w:val="single" w:sz="4" w:space="0" w:color="auto"/>
              <w:right w:val="single" w:sz="4" w:space="0" w:color="auto"/>
            </w:tcBorders>
            <w:shd w:val="clear" w:color="auto" w:fill="D9D9D9" w:themeFill="background1" w:themeFillShade="D9"/>
          </w:tcPr>
          <w:p w14:paraId="2501D2BB" w14:textId="77777777" w:rsidR="00D85395" w:rsidRDefault="00D85395">
            <w:pPr>
              <w:spacing w:after="0" w:line="240" w:lineRule="auto"/>
              <w:rPr>
                <w:rFonts w:eastAsiaTheme="minorEastAsia" w:hAnsi="Calibri"/>
                <w:bCs/>
                <w:kern w:val="24"/>
                <w:sz w:val="20"/>
                <w:szCs w:val="20"/>
                <w:lang w:val="en-CA"/>
              </w:rPr>
            </w:pPr>
          </w:p>
        </w:tc>
        <w:tc>
          <w:tcPr>
            <w:tcW w:w="1559" w:type="dxa"/>
            <w:tcBorders>
              <w:top w:val="nil"/>
              <w:left w:val="single" w:sz="4" w:space="0" w:color="auto"/>
              <w:bottom w:val="single" w:sz="4" w:space="0" w:color="auto"/>
              <w:right w:val="single" w:sz="4" w:space="0" w:color="auto"/>
            </w:tcBorders>
            <w:shd w:val="clear" w:color="auto" w:fill="D9D9D9" w:themeFill="background1" w:themeFillShade="D9"/>
          </w:tcPr>
          <w:p w14:paraId="51FE18D7" w14:textId="77777777" w:rsidR="00D85395" w:rsidRDefault="00D85395">
            <w:pPr>
              <w:spacing w:after="0" w:line="240" w:lineRule="auto"/>
              <w:rPr>
                <w:rFonts w:eastAsiaTheme="minorEastAsia" w:hAnsi="Calibri"/>
                <w:bCs/>
                <w:kern w:val="24"/>
                <w:sz w:val="20"/>
                <w:szCs w:val="20"/>
                <w:lang w:val="en-CA"/>
              </w:rPr>
            </w:pPr>
          </w:p>
        </w:tc>
        <w:tc>
          <w:tcPr>
            <w:tcW w:w="1559" w:type="dxa"/>
            <w:tcBorders>
              <w:top w:val="nil"/>
              <w:left w:val="single" w:sz="4" w:space="0" w:color="auto"/>
              <w:bottom w:val="single" w:sz="4" w:space="0" w:color="auto"/>
              <w:right w:val="single" w:sz="4" w:space="0" w:color="auto"/>
            </w:tcBorders>
            <w:shd w:val="clear" w:color="auto" w:fill="D9D9D9" w:themeFill="background1" w:themeFillShade="D9"/>
          </w:tcPr>
          <w:p w14:paraId="1C0BBFD5" w14:textId="77777777" w:rsidR="00D85395" w:rsidRDefault="00D85395">
            <w:pPr>
              <w:spacing w:after="0" w:line="240" w:lineRule="auto"/>
              <w:rPr>
                <w:rFonts w:eastAsiaTheme="minorEastAsia" w:hAnsi="Calibri"/>
                <w:bCs/>
                <w:kern w:val="24"/>
                <w:sz w:val="20"/>
                <w:szCs w:val="20"/>
                <w:lang w:val="en-CA"/>
              </w:rPr>
            </w:pPr>
          </w:p>
        </w:tc>
        <w:tc>
          <w:tcPr>
            <w:tcW w:w="992" w:type="dxa"/>
            <w:tcBorders>
              <w:top w:val="nil"/>
              <w:left w:val="single" w:sz="4" w:space="0" w:color="auto"/>
              <w:bottom w:val="single" w:sz="4" w:space="0" w:color="auto"/>
              <w:right w:val="single" w:sz="4" w:space="0" w:color="auto"/>
            </w:tcBorders>
            <w:shd w:val="clear" w:color="auto" w:fill="D9D9D9" w:themeFill="background1" w:themeFillShade="D9"/>
          </w:tcPr>
          <w:p w14:paraId="09CB0C0C" w14:textId="77777777" w:rsidR="00D85395" w:rsidRDefault="00D85395">
            <w:pPr>
              <w:spacing w:after="0" w:line="240" w:lineRule="auto"/>
              <w:rPr>
                <w:rFonts w:eastAsiaTheme="minorEastAsia" w:hAnsi="Calibri"/>
                <w:bCs/>
                <w:kern w:val="24"/>
                <w:sz w:val="20"/>
                <w:szCs w:val="20"/>
                <w:lang w:val="en-CA"/>
              </w:rPr>
            </w:pPr>
          </w:p>
        </w:tc>
        <w:tc>
          <w:tcPr>
            <w:tcW w:w="1560" w:type="dxa"/>
            <w:tcBorders>
              <w:top w:val="nil"/>
              <w:left w:val="single" w:sz="4" w:space="0" w:color="auto"/>
              <w:bottom w:val="single" w:sz="4" w:space="0" w:color="auto"/>
              <w:right w:val="single" w:sz="4" w:space="0" w:color="auto"/>
            </w:tcBorders>
            <w:shd w:val="clear" w:color="auto" w:fill="D9D9D9" w:themeFill="background1" w:themeFillShade="D9"/>
          </w:tcPr>
          <w:p w14:paraId="4D99EEA4" w14:textId="77777777" w:rsidR="00D85395" w:rsidRDefault="00D85395">
            <w:pPr>
              <w:spacing w:after="0" w:line="240" w:lineRule="auto"/>
              <w:jc w:val="center"/>
              <w:rPr>
                <w:rFonts w:eastAsiaTheme="minorEastAsia" w:hAnsi="Calibri"/>
                <w:bCs/>
                <w:kern w:val="24"/>
                <w:sz w:val="20"/>
                <w:szCs w:val="20"/>
                <w:lang w:val="en-CA"/>
              </w:rPr>
            </w:pPr>
          </w:p>
        </w:tc>
        <w:tc>
          <w:tcPr>
            <w:tcW w:w="1559" w:type="dxa"/>
            <w:tcBorders>
              <w:top w:val="nil"/>
              <w:left w:val="single" w:sz="4" w:space="0" w:color="auto"/>
              <w:bottom w:val="single" w:sz="4" w:space="0" w:color="auto"/>
              <w:right w:val="single" w:sz="4" w:space="0" w:color="auto"/>
            </w:tcBorders>
            <w:shd w:val="clear" w:color="auto" w:fill="D9D9D9" w:themeFill="background1" w:themeFillShade="D9"/>
          </w:tcPr>
          <w:p w14:paraId="2564F1F5" w14:textId="77777777" w:rsidR="00D85395" w:rsidRDefault="00D85395">
            <w:pPr>
              <w:spacing w:after="0" w:line="240" w:lineRule="auto"/>
              <w:jc w:val="center"/>
              <w:rPr>
                <w:rFonts w:eastAsiaTheme="minorEastAsia" w:hAnsi="Calibri"/>
                <w:bCs/>
                <w:kern w:val="24"/>
                <w:sz w:val="20"/>
                <w:szCs w:val="20"/>
                <w:lang w:val="en-CA"/>
              </w:rPr>
            </w:pPr>
          </w:p>
        </w:tc>
        <w:tc>
          <w:tcPr>
            <w:tcW w:w="1559" w:type="dxa"/>
            <w:tcBorders>
              <w:top w:val="nil"/>
              <w:left w:val="single" w:sz="4" w:space="0" w:color="auto"/>
              <w:bottom w:val="single" w:sz="4" w:space="0" w:color="auto"/>
              <w:right w:val="single" w:sz="4" w:space="0" w:color="auto"/>
            </w:tcBorders>
            <w:shd w:val="clear" w:color="auto" w:fill="D9D9D9" w:themeFill="background1" w:themeFillShade="D9"/>
          </w:tcPr>
          <w:p w14:paraId="2CA2F875" w14:textId="77777777" w:rsidR="00D85395" w:rsidRDefault="00D85395">
            <w:pPr>
              <w:spacing w:after="0" w:line="240" w:lineRule="auto"/>
              <w:jc w:val="center"/>
              <w:rPr>
                <w:rFonts w:eastAsiaTheme="minorEastAsia" w:hAnsi="Calibri"/>
                <w:bCs/>
                <w:kern w:val="24"/>
                <w:sz w:val="20"/>
                <w:szCs w:val="20"/>
                <w:lang w:val="en-CA"/>
              </w:rPr>
            </w:pPr>
          </w:p>
        </w:tc>
        <w:tc>
          <w:tcPr>
            <w:tcW w:w="992" w:type="dxa"/>
            <w:tcBorders>
              <w:top w:val="nil"/>
              <w:left w:val="single" w:sz="4" w:space="0" w:color="auto"/>
              <w:bottom w:val="single" w:sz="4" w:space="0" w:color="auto"/>
              <w:right w:val="single" w:sz="4" w:space="0" w:color="auto"/>
            </w:tcBorders>
            <w:shd w:val="clear" w:color="auto" w:fill="D9D9D9" w:themeFill="background1" w:themeFillShade="D9"/>
          </w:tcPr>
          <w:p w14:paraId="032259AE" w14:textId="77777777" w:rsidR="00D85395" w:rsidRDefault="00D85395">
            <w:pPr>
              <w:spacing w:after="0" w:line="240" w:lineRule="auto"/>
              <w:jc w:val="center"/>
              <w:rPr>
                <w:rFonts w:eastAsiaTheme="minorEastAsia" w:hAnsi="Calibri"/>
                <w:bCs/>
                <w:kern w:val="24"/>
                <w:sz w:val="20"/>
                <w:szCs w:val="20"/>
                <w:lang w:val="en-CA"/>
              </w:rPr>
            </w:pPr>
          </w:p>
        </w:tc>
      </w:tr>
      <w:tr w:rsidR="00D85395" w14:paraId="6C9672D0" w14:textId="77777777" w:rsidTr="00D85395">
        <w:trPr>
          <w:trHeight w:val="58"/>
        </w:trPr>
        <w:tc>
          <w:tcPr>
            <w:tcW w:w="3964" w:type="dxa"/>
            <w:tcBorders>
              <w:top w:val="single" w:sz="4" w:space="0" w:color="auto"/>
              <w:left w:val="single" w:sz="4" w:space="0" w:color="auto"/>
              <w:bottom w:val="nil"/>
              <w:right w:val="single" w:sz="4" w:space="0" w:color="auto"/>
            </w:tcBorders>
            <w:shd w:val="clear" w:color="auto" w:fill="F2F2F2" w:themeFill="background1" w:themeFillShade="F2"/>
            <w:hideMark/>
          </w:tcPr>
          <w:p w14:paraId="6FF53BA3"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Clinical Frailty Score:  ≥3 (frail)</w:t>
            </w:r>
          </w:p>
        </w:tc>
        <w:tc>
          <w:tcPr>
            <w:tcW w:w="1560" w:type="dxa"/>
            <w:tcBorders>
              <w:top w:val="single" w:sz="4" w:space="0" w:color="auto"/>
              <w:left w:val="single" w:sz="4" w:space="0" w:color="auto"/>
              <w:bottom w:val="nil"/>
              <w:right w:val="single" w:sz="4" w:space="0" w:color="auto"/>
            </w:tcBorders>
            <w:hideMark/>
          </w:tcPr>
          <w:p w14:paraId="2DFDDDE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single" w:sz="4" w:space="0" w:color="auto"/>
              <w:left w:val="single" w:sz="4" w:space="0" w:color="auto"/>
              <w:bottom w:val="nil"/>
              <w:right w:val="single" w:sz="4" w:space="0" w:color="auto"/>
            </w:tcBorders>
            <w:hideMark/>
          </w:tcPr>
          <w:p w14:paraId="7F37440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24 (27.9)</w:t>
            </w:r>
          </w:p>
        </w:tc>
        <w:tc>
          <w:tcPr>
            <w:tcW w:w="1559" w:type="dxa"/>
            <w:tcBorders>
              <w:top w:val="single" w:sz="4" w:space="0" w:color="auto"/>
              <w:left w:val="single" w:sz="4" w:space="0" w:color="auto"/>
              <w:bottom w:val="nil"/>
              <w:right w:val="single" w:sz="4" w:space="0" w:color="auto"/>
            </w:tcBorders>
            <w:hideMark/>
          </w:tcPr>
          <w:p w14:paraId="0639C19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 xml:space="preserve">22 (78.6) </w:t>
            </w:r>
          </w:p>
        </w:tc>
        <w:tc>
          <w:tcPr>
            <w:tcW w:w="992" w:type="dxa"/>
            <w:tcBorders>
              <w:top w:val="single" w:sz="4" w:space="0" w:color="auto"/>
              <w:left w:val="single" w:sz="4" w:space="0" w:color="auto"/>
              <w:bottom w:val="nil"/>
              <w:right w:val="single" w:sz="4" w:space="0" w:color="auto"/>
            </w:tcBorders>
            <w:hideMark/>
          </w:tcPr>
          <w:p w14:paraId="70C3CFC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single" w:sz="4" w:space="0" w:color="auto"/>
              <w:left w:val="single" w:sz="4" w:space="0" w:color="auto"/>
              <w:bottom w:val="nil"/>
              <w:right w:val="single" w:sz="4" w:space="0" w:color="auto"/>
            </w:tcBorders>
            <w:hideMark/>
          </w:tcPr>
          <w:p w14:paraId="2307326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single" w:sz="4" w:space="0" w:color="auto"/>
              <w:left w:val="single" w:sz="4" w:space="0" w:color="auto"/>
              <w:bottom w:val="nil"/>
              <w:right w:val="single" w:sz="4" w:space="0" w:color="auto"/>
            </w:tcBorders>
            <w:hideMark/>
          </w:tcPr>
          <w:p w14:paraId="66247D7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25 (40.3)</w:t>
            </w:r>
          </w:p>
        </w:tc>
        <w:tc>
          <w:tcPr>
            <w:tcW w:w="1559" w:type="dxa"/>
            <w:tcBorders>
              <w:top w:val="single" w:sz="4" w:space="0" w:color="auto"/>
              <w:left w:val="single" w:sz="4" w:space="0" w:color="auto"/>
              <w:bottom w:val="nil"/>
              <w:right w:val="single" w:sz="4" w:space="0" w:color="auto"/>
            </w:tcBorders>
            <w:hideMark/>
          </w:tcPr>
          <w:p w14:paraId="20EF24D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 (78.9)</w:t>
            </w:r>
          </w:p>
        </w:tc>
        <w:tc>
          <w:tcPr>
            <w:tcW w:w="992" w:type="dxa"/>
            <w:tcBorders>
              <w:top w:val="single" w:sz="4" w:space="0" w:color="auto"/>
              <w:left w:val="single" w:sz="4" w:space="0" w:color="auto"/>
              <w:bottom w:val="nil"/>
              <w:right w:val="single" w:sz="4" w:space="0" w:color="auto"/>
            </w:tcBorders>
            <w:hideMark/>
          </w:tcPr>
          <w:p w14:paraId="11650C5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65BB9C45" w14:textId="77777777" w:rsidTr="00D85395">
        <w:trPr>
          <w:trHeight w:val="68"/>
        </w:trPr>
        <w:tc>
          <w:tcPr>
            <w:tcW w:w="3964" w:type="dxa"/>
            <w:tcBorders>
              <w:top w:val="nil"/>
              <w:left w:val="single" w:sz="4" w:space="0" w:color="auto"/>
              <w:bottom w:val="nil"/>
              <w:right w:val="single" w:sz="4" w:space="0" w:color="auto"/>
            </w:tcBorders>
            <w:shd w:val="clear" w:color="auto" w:fill="F2F2F2" w:themeFill="background1" w:themeFillShade="F2"/>
            <w:hideMark/>
          </w:tcPr>
          <w:p w14:paraId="62BF8B4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IADL Functional Score:  ≥1 Limitation </w:t>
            </w:r>
          </w:p>
        </w:tc>
        <w:tc>
          <w:tcPr>
            <w:tcW w:w="1560" w:type="dxa"/>
            <w:tcBorders>
              <w:top w:val="nil"/>
              <w:left w:val="single" w:sz="4" w:space="0" w:color="auto"/>
              <w:bottom w:val="nil"/>
              <w:right w:val="single" w:sz="4" w:space="0" w:color="auto"/>
            </w:tcBorders>
            <w:hideMark/>
          </w:tcPr>
          <w:p w14:paraId="694EE40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 (3.3)</w:t>
            </w:r>
          </w:p>
        </w:tc>
        <w:tc>
          <w:tcPr>
            <w:tcW w:w="1559" w:type="dxa"/>
            <w:tcBorders>
              <w:top w:val="nil"/>
              <w:left w:val="single" w:sz="4" w:space="0" w:color="auto"/>
              <w:bottom w:val="nil"/>
              <w:right w:val="single" w:sz="4" w:space="0" w:color="auto"/>
            </w:tcBorders>
            <w:hideMark/>
          </w:tcPr>
          <w:p w14:paraId="128FCEF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(19.8)</w:t>
            </w:r>
          </w:p>
        </w:tc>
        <w:tc>
          <w:tcPr>
            <w:tcW w:w="1559" w:type="dxa"/>
            <w:tcBorders>
              <w:top w:val="nil"/>
              <w:left w:val="single" w:sz="4" w:space="0" w:color="auto"/>
              <w:bottom w:val="nil"/>
              <w:right w:val="single" w:sz="4" w:space="0" w:color="auto"/>
            </w:tcBorders>
            <w:hideMark/>
          </w:tcPr>
          <w:p w14:paraId="3202D5E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 (75.0)</w:t>
            </w:r>
          </w:p>
        </w:tc>
        <w:tc>
          <w:tcPr>
            <w:tcW w:w="992" w:type="dxa"/>
            <w:tcBorders>
              <w:top w:val="nil"/>
              <w:left w:val="single" w:sz="4" w:space="0" w:color="auto"/>
              <w:bottom w:val="nil"/>
              <w:right w:val="single" w:sz="4" w:space="0" w:color="auto"/>
            </w:tcBorders>
            <w:hideMark/>
          </w:tcPr>
          <w:p w14:paraId="31D5F84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nil"/>
              <w:right w:val="single" w:sz="4" w:space="0" w:color="auto"/>
            </w:tcBorders>
            <w:hideMark/>
          </w:tcPr>
          <w:p w14:paraId="78A1CBE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 (9.3)</w:t>
            </w:r>
          </w:p>
        </w:tc>
        <w:tc>
          <w:tcPr>
            <w:tcW w:w="1559" w:type="dxa"/>
            <w:tcBorders>
              <w:top w:val="nil"/>
              <w:left w:val="single" w:sz="4" w:space="0" w:color="auto"/>
              <w:bottom w:val="nil"/>
              <w:right w:val="single" w:sz="4" w:space="0" w:color="auto"/>
            </w:tcBorders>
            <w:hideMark/>
          </w:tcPr>
          <w:p w14:paraId="721915A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20 (32.3)</w:t>
            </w:r>
          </w:p>
        </w:tc>
        <w:tc>
          <w:tcPr>
            <w:tcW w:w="1559" w:type="dxa"/>
            <w:tcBorders>
              <w:top w:val="nil"/>
              <w:left w:val="single" w:sz="4" w:space="0" w:color="auto"/>
              <w:bottom w:val="nil"/>
              <w:right w:val="single" w:sz="4" w:space="0" w:color="auto"/>
            </w:tcBorders>
            <w:hideMark/>
          </w:tcPr>
          <w:p w14:paraId="4761218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(42.1)</w:t>
            </w:r>
          </w:p>
        </w:tc>
        <w:tc>
          <w:tcPr>
            <w:tcW w:w="992" w:type="dxa"/>
            <w:tcBorders>
              <w:top w:val="nil"/>
              <w:left w:val="single" w:sz="4" w:space="0" w:color="auto"/>
              <w:bottom w:val="nil"/>
              <w:right w:val="single" w:sz="4" w:space="0" w:color="auto"/>
            </w:tcBorders>
            <w:hideMark/>
          </w:tcPr>
          <w:p w14:paraId="745115B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0.004</w:t>
            </w:r>
          </w:p>
        </w:tc>
      </w:tr>
      <w:tr w:rsidR="00D85395" w14:paraId="0BAB4041" w14:textId="77777777" w:rsidTr="00D85395">
        <w:trPr>
          <w:trHeight w:val="68"/>
        </w:trPr>
        <w:tc>
          <w:tcPr>
            <w:tcW w:w="3964" w:type="dxa"/>
            <w:tcBorders>
              <w:top w:val="nil"/>
              <w:left w:val="single" w:sz="4" w:space="0" w:color="auto"/>
              <w:bottom w:val="nil"/>
              <w:right w:val="single" w:sz="4" w:space="0" w:color="auto"/>
            </w:tcBorders>
            <w:shd w:val="clear" w:color="auto" w:fill="F2F2F2" w:themeFill="background1" w:themeFillShade="F2"/>
            <w:hideMark/>
          </w:tcPr>
          <w:p w14:paraId="6966EE49"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TUGT:  Abnormal (&gt;10 seconds)</w:t>
            </w:r>
          </w:p>
        </w:tc>
        <w:tc>
          <w:tcPr>
            <w:tcW w:w="1560" w:type="dxa"/>
            <w:tcBorders>
              <w:top w:val="nil"/>
              <w:left w:val="single" w:sz="4" w:space="0" w:color="auto"/>
              <w:bottom w:val="nil"/>
              <w:right w:val="single" w:sz="4" w:space="0" w:color="auto"/>
            </w:tcBorders>
            <w:hideMark/>
          </w:tcPr>
          <w:p w14:paraId="2CD063F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nil"/>
              <w:right w:val="single" w:sz="4" w:space="0" w:color="auto"/>
            </w:tcBorders>
            <w:hideMark/>
          </w:tcPr>
          <w:p w14:paraId="51973DA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20 (23.3)</w:t>
            </w:r>
          </w:p>
        </w:tc>
        <w:tc>
          <w:tcPr>
            <w:tcW w:w="1559" w:type="dxa"/>
            <w:tcBorders>
              <w:top w:val="nil"/>
              <w:left w:val="single" w:sz="4" w:space="0" w:color="auto"/>
              <w:bottom w:val="nil"/>
              <w:right w:val="single" w:sz="4" w:space="0" w:color="auto"/>
            </w:tcBorders>
            <w:hideMark/>
          </w:tcPr>
          <w:p w14:paraId="32257B2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(60.7)</w:t>
            </w:r>
          </w:p>
        </w:tc>
        <w:tc>
          <w:tcPr>
            <w:tcW w:w="992" w:type="dxa"/>
            <w:tcBorders>
              <w:top w:val="nil"/>
              <w:left w:val="single" w:sz="4" w:space="0" w:color="auto"/>
              <w:bottom w:val="nil"/>
              <w:right w:val="single" w:sz="4" w:space="0" w:color="auto"/>
            </w:tcBorders>
            <w:hideMark/>
          </w:tcPr>
          <w:p w14:paraId="62F32DB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nil"/>
              <w:right w:val="single" w:sz="4" w:space="0" w:color="auto"/>
            </w:tcBorders>
            <w:hideMark/>
          </w:tcPr>
          <w:p w14:paraId="262D7A1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nil"/>
              <w:right w:val="single" w:sz="4" w:space="0" w:color="auto"/>
            </w:tcBorders>
            <w:hideMark/>
          </w:tcPr>
          <w:p w14:paraId="39B13EB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31 (50.0)</w:t>
            </w:r>
          </w:p>
        </w:tc>
        <w:tc>
          <w:tcPr>
            <w:tcW w:w="1559" w:type="dxa"/>
            <w:tcBorders>
              <w:top w:val="nil"/>
              <w:left w:val="single" w:sz="4" w:space="0" w:color="auto"/>
              <w:bottom w:val="nil"/>
              <w:right w:val="single" w:sz="4" w:space="0" w:color="auto"/>
            </w:tcBorders>
            <w:hideMark/>
          </w:tcPr>
          <w:p w14:paraId="5FC09A9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(84.2)</w:t>
            </w:r>
          </w:p>
        </w:tc>
        <w:tc>
          <w:tcPr>
            <w:tcW w:w="992" w:type="dxa"/>
            <w:tcBorders>
              <w:top w:val="nil"/>
              <w:left w:val="single" w:sz="4" w:space="0" w:color="auto"/>
              <w:bottom w:val="nil"/>
              <w:right w:val="single" w:sz="4" w:space="0" w:color="auto"/>
            </w:tcBorders>
            <w:hideMark/>
          </w:tcPr>
          <w:p w14:paraId="7AF7B36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701C2245" w14:textId="77777777" w:rsidTr="00D85395">
        <w:trPr>
          <w:trHeight w:val="90"/>
        </w:trPr>
        <w:tc>
          <w:tcPr>
            <w:tcW w:w="3964" w:type="dxa"/>
            <w:tcBorders>
              <w:top w:val="nil"/>
              <w:left w:val="single" w:sz="4" w:space="0" w:color="auto"/>
              <w:bottom w:val="nil"/>
              <w:right w:val="single" w:sz="4" w:space="0" w:color="auto"/>
            </w:tcBorders>
            <w:shd w:val="clear" w:color="auto" w:fill="F2F2F2" w:themeFill="background1" w:themeFillShade="F2"/>
            <w:hideMark/>
          </w:tcPr>
          <w:p w14:paraId="43CCC791"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Grip Strength:  Abnormal Result</w:t>
            </w:r>
          </w:p>
        </w:tc>
        <w:tc>
          <w:tcPr>
            <w:tcW w:w="1560" w:type="dxa"/>
            <w:tcBorders>
              <w:top w:val="nil"/>
              <w:left w:val="single" w:sz="4" w:space="0" w:color="auto"/>
              <w:bottom w:val="nil"/>
              <w:right w:val="single" w:sz="4" w:space="0" w:color="auto"/>
            </w:tcBorders>
            <w:hideMark/>
          </w:tcPr>
          <w:p w14:paraId="2210EA3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 (3.3)</w:t>
            </w:r>
          </w:p>
        </w:tc>
        <w:tc>
          <w:tcPr>
            <w:tcW w:w="1559" w:type="dxa"/>
            <w:tcBorders>
              <w:top w:val="nil"/>
              <w:left w:val="single" w:sz="4" w:space="0" w:color="auto"/>
              <w:bottom w:val="nil"/>
              <w:right w:val="single" w:sz="4" w:space="0" w:color="auto"/>
            </w:tcBorders>
            <w:hideMark/>
          </w:tcPr>
          <w:p w14:paraId="7DF6AA2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 (8.1)</w:t>
            </w:r>
          </w:p>
        </w:tc>
        <w:tc>
          <w:tcPr>
            <w:tcW w:w="1559" w:type="dxa"/>
            <w:tcBorders>
              <w:top w:val="nil"/>
              <w:left w:val="single" w:sz="4" w:space="0" w:color="auto"/>
              <w:bottom w:val="nil"/>
              <w:right w:val="single" w:sz="4" w:space="0" w:color="auto"/>
            </w:tcBorders>
            <w:hideMark/>
          </w:tcPr>
          <w:p w14:paraId="7AE9A5E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13 (46.4)</w:t>
            </w:r>
          </w:p>
        </w:tc>
        <w:tc>
          <w:tcPr>
            <w:tcW w:w="992" w:type="dxa"/>
            <w:tcBorders>
              <w:top w:val="nil"/>
              <w:left w:val="single" w:sz="4" w:space="0" w:color="auto"/>
              <w:bottom w:val="nil"/>
              <w:right w:val="single" w:sz="4" w:space="0" w:color="auto"/>
            </w:tcBorders>
            <w:hideMark/>
          </w:tcPr>
          <w:p w14:paraId="708D862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nil"/>
              <w:right w:val="single" w:sz="4" w:space="0" w:color="auto"/>
            </w:tcBorders>
            <w:hideMark/>
          </w:tcPr>
          <w:p w14:paraId="0061334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(2.3)</w:t>
            </w:r>
          </w:p>
        </w:tc>
        <w:tc>
          <w:tcPr>
            <w:tcW w:w="1559" w:type="dxa"/>
            <w:tcBorders>
              <w:top w:val="nil"/>
              <w:left w:val="single" w:sz="4" w:space="0" w:color="auto"/>
              <w:bottom w:val="nil"/>
              <w:right w:val="single" w:sz="4" w:space="0" w:color="auto"/>
            </w:tcBorders>
            <w:hideMark/>
          </w:tcPr>
          <w:p w14:paraId="2BFA11C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(25.8)</w:t>
            </w:r>
          </w:p>
        </w:tc>
        <w:tc>
          <w:tcPr>
            <w:tcW w:w="1559" w:type="dxa"/>
            <w:tcBorders>
              <w:top w:val="nil"/>
              <w:left w:val="single" w:sz="4" w:space="0" w:color="auto"/>
              <w:bottom w:val="nil"/>
              <w:right w:val="single" w:sz="4" w:space="0" w:color="auto"/>
            </w:tcBorders>
            <w:hideMark/>
          </w:tcPr>
          <w:p w14:paraId="3388BBF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(42.1)</w:t>
            </w:r>
          </w:p>
        </w:tc>
        <w:tc>
          <w:tcPr>
            <w:tcW w:w="992" w:type="dxa"/>
            <w:tcBorders>
              <w:top w:val="nil"/>
              <w:left w:val="single" w:sz="4" w:space="0" w:color="auto"/>
              <w:bottom w:val="nil"/>
              <w:right w:val="single" w:sz="4" w:space="0" w:color="auto"/>
            </w:tcBorders>
            <w:hideMark/>
          </w:tcPr>
          <w:p w14:paraId="1FA09FB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2EE3BAE2" w14:textId="77777777" w:rsidTr="00D85395">
        <w:trPr>
          <w:trHeight w:val="68"/>
        </w:trPr>
        <w:tc>
          <w:tcPr>
            <w:tcW w:w="3964" w:type="dxa"/>
            <w:tcBorders>
              <w:top w:val="nil"/>
              <w:left w:val="single" w:sz="4" w:space="0" w:color="auto"/>
              <w:bottom w:val="nil"/>
              <w:right w:val="single" w:sz="4" w:space="0" w:color="auto"/>
            </w:tcBorders>
            <w:shd w:val="clear" w:color="auto" w:fill="F2F2F2" w:themeFill="background1" w:themeFillShade="F2"/>
            <w:hideMark/>
          </w:tcPr>
          <w:p w14:paraId="025B9566"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Self-Rated Health Question:  </w:t>
            </w:r>
            <w:proofErr w:type="gramStart"/>
            <w:r>
              <w:rPr>
                <w:rFonts w:ascii="Calibri" w:eastAsia="Times New Roman" w:hAnsi="Calibri" w:cs="Arial"/>
                <w:b/>
                <w:bCs/>
                <w:kern w:val="24"/>
                <w:sz w:val="20"/>
                <w:szCs w:val="20"/>
                <w:lang w:val="en-CA"/>
              </w:rPr>
              <w:t>Fair,  Poor</w:t>
            </w:r>
            <w:proofErr w:type="gramEnd"/>
          </w:p>
        </w:tc>
        <w:tc>
          <w:tcPr>
            <w:tcW w:w="1560" w:type="dxa"/>
            <w:tcBorders>
              <w:top w:val="nil"/>
              <w:left w:val="single" w:sz="4" w:space="0" w:color="auto"/>
              <w:bottom w:val="nil"/>
              <w:right w:val="single" w:sz="4" w:space="0" w:color="auto"/>
            </w:tcBorders>
            <w:hideMark/>
          </w:tcPr>
          <w:p w14:paraId="0E7F25E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 (10.0)</w:t>
            </w:r>
          </w:p>
        </w:tc>
        <w:tc>
          <w:tcPr>
            <w:tcW w:w="1559" w:type="dxa"/>
            <w:tcBorders>
              <w:top w:val="nil"/>
              <w:left w:val="single" w:sz="4" w:space="0" w:color="auto"/>
              <w:bottom w:val="nil"/>
              <w:right w:val="single" w:sz="4" w:space="0" w:color="auto"/>
            </w:tcBorders>
            <w:hideMark/>
          </w:tcPr>
          <w:p w14:paraId="3EDEAD9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27 (31.4)</w:t>
            </w:r>
          </w:p>
        </w:tc>
        <w:tc>
          <w:tcPr>
            <w:tcW w:w="1559" w:type="dxa"/>
            <w:tcBorders>
              <w:top w:val="nil"/>
              <w:left w:val="single" w:sz="4" w:space="0" w:color="auto"/>
              <w:bottom w:val="nil"/>
              <w:right w:val="single" w:sz="4" w:space="0" w:color="auto"/>
            </w:tcBorders>
            <w:hideMark/>
          </w:tcPr>
          <w:p w14:paraId="7FB68F6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(60.7)</w:t>
            </w:r>
          </w:p>
        </w:tc>
        <w:tc>
          <w:tcPr>
            <w:tcW w:w="992" w:type="dxa"/>
            <w:tcBorders>
              <w:top w:val="nil"/>
              <w:left w:val="single" w:sz="4" w:space="0" w:color="auto"/>
              <w:bottom w:val="nil"/>
              <w:right w:val="single" w:sz="4" w:space="0" w:color="auto"/>
            </w:tcBorders>
            <w:hideMark/>
          </w:tcPr>
          <w:p w14:paraId="19A89E4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nil"/>
              <w:right w:val="single" w:sz="4" w:space="0" w:color="auto"/>
            </w:tcBorders>
            <w:hideMark/>
          </w:tcPr>
          <w:p w14:paraId="74CC589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nil"/>
              <w:right w:val="single" w:sz="4" w:space="0" w:color="auto"/>
            </w:tcBorders>
            <w:hideMark/>
          </w:tcPr>
          <w:p w14:paraId="5E6E7F8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 (25.8)</w:t>
            </w:r>
          </w:p>
        </w:tc>
        <w:tc>
          <w:tcPr>
            <w:tcW w:w="1559" w:type="dxa"/>
            <w:tcBorders>
              <w:top w:val="nil"/>
              <w:left w:val="single" w:sz="4" w:space="0" w:color="auto"/>
              <w:bottom w:val="nil"/>
              <w:right w:val="single" w:sz="4" w:space="0" w:color="auto"/>
            </w:tcBorders>
            <w:hideMark/>
          </w:tcPr>
          <w:p w14:paraId="50202C2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(42.1)</w:t>
            </w:r>
          </w:p>
        </w:tc>
        <w:tc>
          <w:tcPr>
            <w:tcW w:w="992" w:type="dxa"/>
            <w:tcBorders>
              <w:top w:val="nil"/>
              <w:left w:val="single" w:sz="4" w:space="0" w:color="auto"/>
              <w:bottom w:val="nil"/>
              <w:right w:val="single" w:sz="4" w:space="0" w:color="auto"/>
            </w:tcBorders>
            <w:hideMark/>
          </w:tcPr>
          <w:p w14:paraId="7D4A852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2323D819" w14:textId="77777777" w:rsidTr="00D85395">
        <w:trPr>
          <w:trHeight w:val="124"/>
        </w:trPr>
        <w:tc>
          <w:tcPr>
            <w:tcW w:w="3964" w:type="dxa"/>
            <w:tcBorders>
              <w:top w:val="nil"/>
              <w:left w:val="single" w:sz="4" w:space="0" w:color="auto"/>
              <w:bottom w:val="nil"/>
              <w:right w:val="single" w:sz="4" w:space="0" w:color="auto"/>
            </w:tcBorders>
            <w:shd w:val="clear" w:color="auto" w:fill="F2F2F2" w:themeFill="background1" w:themeFillShade="F2"/>
            <w:hideMark/>
          </w:tcPr>
          <w:p w14:paraId="7185381B"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Fall in last 6 months: Yes</w:t>
            </w:r>
          </w:p>
        </w:tc>
        <w:tc>
          <w:tcPr>
            <w:tcW w:w="1560" w:type="dxa"/>
            <w:tcBorders>
              <w:top w:val="nil"/>
              <w:left w:val="single" w:sz="4" w:space="0" w:color="auto"/>
              <w:bottom w:val="nil"/>
              <w:right w:val="single" w:sz="4" w:space="0" w:color="auto"/>
            </w:tcBorders>
            <w:hideMark/>
          </w:tcPr>
          <w:p w14:paraId="1EC6530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(5.0)</w:t>
            </w:r>
          </w:p>
        </w:tc>
        <w:tc>
          <w:tcPr>
            <w:tcW w:w="1559" w:type="dxa"/>
            <w:tcBorders>
              <w:top w:val="nil"/>
              <w:left w:val="single" w:sz="4" w:space="0" w:color="auto"/>
              <w:bottom w:val="nil"/>
              <w:right w:val="single" w:sz="4" w:space="0" w:color="auto"/>
            </w:tcBorders>
            <w:hideMark/>
          </w:tcPr>
          <w:p w14:paraId="396B161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10 (11.6)</w:t>
            </w:r>
          </w:p>
        </w:tc>
        <w:tc>
          <w:tcPr>
            <w:tcW w:w="1559" w:type="dxa"/>
            <w:tcBorders>
              <w:top w:val="nil"/>
              <w:left w:val="single" w:sz="4" w:space="0" w:color="auto"/>
              <w:bottom w:val="nil"/>
              <w:right w:val="single" w:sz="4" w:space="0" w:color="auto"/>
            </w:tcBorders>
            <w:hideMark/>
          </w:tcPr>
          <w:p w14:paraId="5C3C650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 (28.6)</w:t>
            </w:r>
          </w:p>
        </w:tc>
        <w:tc>
          <w:tcPr>
            <w:tcW w:w="992" w:type="dxa"/>
            <w:tcBorders>
              <w:top w:val="nil"/>
              <w:left w:val="single" w:sz="4" w:space="0" w:color="auto"/>
              <w:bottom w:val="nil"/>
              <w:right w:val="single" w:sz="4" w:space="0" w:color="auto"/>
            </w:tcBorders>
            <w:hideMark/>
          </w:tcPr>
          <w:p w14:paraId="13FD69A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0.009</w:t>
            </w:r>
          </w:p>
        </w:tc>
        <w:tc>
          <w:tcPr>
            <w:tcW w:w="1560" w:type="dxa"/>
            <w:tcBorders>
              <w:top w:val="nil"/>
              <w:left w:val="single" w:sz="4" w:space="0" w:color="auto"/>
              <w:bottom w:val="nil"/>
              <w:right w:val="single" w:sz="4" w:space="0" w:color="auto"/>
            </w:tcBorders>
            <w:hideMark/>
          </w:tcPr>
          <w:p w14:paraId="7BCA3162"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 (2.3)</w:t>
            </w:r>
          </w:p>
        </w:tc>
        <w:tc>
          <w:tcPr>
            <w:tcW w:w="1559" w:type="dxa"/>
            <w:tcBorders>
              <w:top w:val="nil"/>
              <w:left w:val="single" w:sz="4" w:space="0" w:color="auto"/>
              <w:bottom w:val="nil"/>
              <w:right w:val="single" w:sz="4" w:space="0" w:color="auto"/>
            </w:tcBorders>
            <w:hideMark/>
          </w:tcPr>
          <w:p w14:paraId="16D56C0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11 (17.7)</w:t>
            </w:r>
          </w:p>
        </w:tc>
        <w:tc>
          <w:tcPr>
            <w:tcW w:w="1559" w:type="dxa"/>
            <w:tcBorders>
              <w:top w:val="nil"/>
              <w:left w:val="single" w:sz="4" w:space="0" w:color="auto"/>
              <w:bottom w:val="nil"/>
              <w:right w:val="single" w:sz="4" w:space="0" w:color="auto"/>
            </w:tcBorders>
            <w:hideMark/>
          </w:tcPr>
          <w:p w14:paraId="149DD98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 (15.8)</w:t>
            </w:r>
          </w:p>
        </w:tc>
        <w:tc>
          <w:tcPr>
            <w:tcW w:w="992" w:type="dxa"/>
            <w:tcBorders>
              <w:top w:val="nil"/>
              <w:left w:val="single" w:sz="4" w:space="0" w:color="auto"/>
              <w:bottom w:val="nil"/>
              <w:right w:val="single" w:sz="4" w:space="0" w:color="auto"/>
            </w:tcBorders>
            <w:hideMark/>
          </w:tcPr>
          <w:p w14:paraId="06AFD8F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0.033</w:t>
            </w:r>
          </w:p>
        </w:tc>
      </w:tr>
      <w:tr w:rsidR="00D85395" w14:paraId="04D8F0D4" w14:textId="77777777" w:rsidTr="00D85395">
        <w:trPr>
          <w:trHeight w:val="70"/>
        </w:trPr>
        <w:tc>
          <w:tcPr>
            <w:tcW w:w="3964" w:type="dxa"/>
            <w:tcBorders>
              <w:top w:val="nil"/>
              <w:left w:val="single" w:sz="4" w:space="0" w:color="auto"/>
              <w:bottom w:val="nil"/>
              <w:right w:val="single" w:sz="4" w:space="0" w:color="auto"/>
            </w:tcBorders>
            <w:shd w:val="clear" w:color="auto" w:fill="F2F2F2" w:themeFill="background1" w:themeFillShade="F2"/>
            <w:hideMark/>
          </w:tcPr>
          <w:p w14:paraId="3125F26D"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Albumin Serum Level: Abnormal (&lt;38 g/L))</w:t>
            </w:r>
          </w:p>
        </w:tc>
        <w:tc>
          <w:tcPr>
            <w:tcW w:w="1560" w:type="dxa"/>
            <w:tcBorders>
              <w:top w:val="nil"/>
              <w:left w:val="single" w:sz="4" w:space="0" w:color="auto"/>
              <w:bottom w:val="nil"/>
              <w:right w:val="single" w:sz="4" w:space="0" w:color="auto"/>
            </w:tcBorders>
            <w:hideMark/>
          </w:tcPr>
          <w:p w14:paraId="17D2140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nil"/>
              <w:right w:val="single" w:sz="4" w:space="0" w:color="auto"/>
            </w:tcBorders>
            <w:hideMark/>
          </w:tcPr>
          <w:p w14:paraId="7157B8A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 (25.6)</w:t>
            </w:r>
          </w:p>
        </w:tc>
        <w:tc>
          <w:tcPr>
            <w:tcW w:w="1559" w:type="dxa"/>
            <w:tcBorders>
              <w:top w:val="nil"/>
              <w:left w:val="single" w:sz="4" w:space="0" w:color="auto"/>
              <w:bottom w:val="nil"/>
              <w:right w:val="single" w:sz="4" w:space="0" w:color="auto"/>
            </w:tcBorders>
            <w:hideMark/>
          </w:tcPr>
          <w:p w14:paraId="4D546DA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 (75.0)</w:t>
            </w:r>
          </w:p>
        </w:tc>
        <w:tc>
          <w:tcPr>
            <w:tcW w:w="992" w:type="dxa"/>
            <w:tcBorders>
              <w:top w:val="nil"/>
              <w:left w:val="single" w:sz="4" w:space="0" w:color="auto"/>
              <w:bottom w:val="nil"/>
              <w:right w:val="single" w:sz="4" w:space="0" w:color="auto"/>
            </w:tcBorders>
            <w:hideMark/>
          </w:tcPr>
          <w:p w14:paraId="3B00AC44"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nil"/>
              <w:right w:val="single" w:sz="4" w:space="0" w:color="auto"/>
            </w:tcBorders>
            <w:hideMark/>
          </w:tcPr>
          <w:p w14:paraId="23DD707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nil"/>
              <w:right w:val="single" w:sz="4" w:space="0" w:color="auto"/>
            </w:tcBorders>
            <w:hideMark/>
          </w:tcPr>
          <w:p w14:paraId="012F5A5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12 (19.4)</w:t>
            </w:r>
          </w:p>
        </w:tc>
        <w:tc>
          <w:tcPr>
            <w:tcW w:w="1559" w:type="dxa"/>
            <w:tcBorders>
              <w:top w:val="nil"/>
              <w:left w:val="single" w:sz="4" w:space="0" w:color="auto"/>
              <w:bottom w:val="nil"/>
              <w:right w:val="single" w:sz="4" w:space="0" w:color="auto"/>
            </w:tcBorders>
            <w:hideMark/>
          </w:tcPr>
          <w:p w14:paraId="10A8C94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15 (78.9)</w:t>
            </w:r>
          </w:p>
        </w:tc>
        <w:tc>
          <w:tcPr>
            <w:tcW w:w="992" w:type="dxa"/>
            <w:tcBorders>
              <w:top w:val="nil"/>
              <w:left w:val="single" w:sz="4" w:space="0" w:color="auto"/>
              <w:bottom w:val="nil"/>
              <w:right w:val="single" w:sz="4" w:space="0" w:color="auto"/>
            </w:tcBorders>
            <w:hideMark/>
          </w:tcPr>
          <w:p w14:paraId="363E088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5A94A006" w14:textId="77777777" w:rsidTr="00D85395">
        <w:trPr>
          <w:trHeight w:val="276"/>
        </w:trPr>
        <w:tc>
          <w:tcPr>
            <w:tcW w:w="3964" w:type="dxa"/>
            <w:tcBorders>
              <w:top w:val="nil"/>
              <w:left w:val="single" w:sz="4" w:space="0" w:color="auto"/>
              <w:bottom w:val="single" w:sz="4" w:space="0" w:color="auto"/>
              <w:right w:val="single" w:sz="4" w:space="0" w:color="auto"/>
            </w:tcBorders>
            <w:shd w:val="clear" w:color="auto" w:fill="F2F2F2" w:themeFill="background1" w:themeFillShade="F2"/>
            <w:hideMark/>
          </w:tcPr>
          <w:p w14:paraId="119BBA67"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C-Reactive Protein: Abnormal (≥11 mg/L))</w:t>
            </w:r>
          </w:p>
        </w:tc>
        <w:tc>
          <w:tcPr>
            <w:tcW w:w="1560" w:type="dxa"/>
            <w:tcBorders>
              <w:top w:val="nil"/>
              <w:left w:val="single" w:sz="4" w:space="0" w:color="auto"/>
              <w:bottom w:val="single" w:sz="4" w:space="0" w:color="auto"/>
              <w:right w:val="single" w:sz="4" w:space="0" w:color="auto"/>
            </w:tcBorders>
            <w:hideMark/>
          </w:tcPr>
          <w:p w14:paraId="1E4ABC8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single" w:sz="4" w:space="0" w:color="auto"/>
              <w:right w:val="single" w:sz="4" w:space="0" w:color="auto"/>
            </w:tcBorders>
            <w:hideMark/>
          </w:tcPr>
          <w:p w14:paraId="342FB9A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42 (48.8)</w:t>
            </w:r>
          </w:p>
        </w:tc>
        <w:tc>
          <w:tcPr>
            <w:tcW w:w="1559" w:type="dxa"/>
            <w:tcBorders>
              <w:top w:val="nil"/>
              <w:left w:val="single" w:sz="4" w:space="0" w:color="auto"/>
              <w:bottom w:val="single" w:sz="4" w:space="0" w:color="auto"/>
              <w:right w:val="single" w:sz="4" w:space="0" w:color="auto"/>
            </w:tcBorders>
            <w:hideMark/>
          </w:tcPr>
          <w:p w14:paraId="25F2D686"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21 (75.0)</w:t>
            </w:r>
          </w:p>
        </w:tc>
        <w:tc>
          <w:tcPr>
            <w:tcW w:w="992" w:type="dxa"/>
            <w:tcBorders>
              <w:top w:val="nil"/>
              <w:left w:val="single" w:sz="4" w:space="0" w:color="auto"/>
              <w:bottom w:val="single" w:sz="4" w:space="0" w:color="auto"/>
              <w:right w:val="single" w:sz="4" w:space="0" w:color="auto"/>
            </w:tcBorders>
            <w:hideMark/>
          </w:tcPr>
          <w:p w14:paraId="701CA0C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c>
          <w:tcPr>
            <w:tcW w:w="1560" w:type="dxa"/>
            <w:tcBorders>
              <w:top w:val="nil"/>
              <w:left w:val="single" w:sz="4" w:space="0" w:color="auto"/>
              <w:bottom w:val="single" w:sz="4" w:space="0" w:color="auto"/>
              <w:right w:val="single" w:sz="4" w:space="0" w:color="auto"/>
            </w:tcBorders>
            <w:hideMark/>
          </w:tcPr>
          <w:p w14:paraId="154FF04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w:t>
            </w:r>
          </w:p>
        </w:tc>
        <w:tc>
          <w:tcPr>
            <w:tcW w:w="1559" w:type="dxa"/>
            <w:tcBorders>
              <w:top w:val="nil"/>
              <w:left w:val="single" w:sz="4" w:space="0" w:color="auto"/>
              <w:bottom w:val="single" w:sz="4" w:space="0" w:color="auto"/>
              <w:right w:val="single" w:sz="4" w:space="0" w:color="auto"/>
            </w:tcBorders>
            <w:hideMark/>
          </w:tcPr>
          <w:p w14:paraId="36C2418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17 (27.4)</w:t>
            </w:r>
          </w:p>
        </w:tc>
        <w:tc>
          <w:tcPr>
            <w:tcW w:w="1559" w:type="dxa"/>
            <w:tcBorders>
              <w:top w:val="nil"/>
              <w:left w:val="single" w:sz="4" w:space="0" w:color="auto"/>
              <w:bottom w:val="single" w:sz="4" w:space="0" w:color="auto"/>
              <w:right w:val="single" w:sz="4" w:space="0" w:color="auto"/>
            </w:tcBorders>
            <w:hideMark/>
          </w:tcPr>
          <w:p w14:paraId="5559323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14 (73.7)</w:t>
            </w:r>
          </w:p>
        </w:tc>
        <w:tc>
          <w:tcPr>
            <w:tcW w:w="992" w:type="dxa"/>
            <w:tcBorders>
              <w:top w:val="nil"/>
              <w:left w:val="single" w:sz="4" w:space="0" w:color="auto"/>
              <w:bottom w:val="single" w:sz="4" w:space="0" w:color="auto"/>
              <w:right w:val="single" w:sz="4" w:space="0" w:color="auto"/>
            </w:tcBorders>
            <w:hideMark/>
          </w:tcPr>
          <w:p w14:paraId="59E8FF3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&lt;0.001</w:t>
            </w:r>
          </w:p>
        </w:tc>
      </w:tr>
      <w:tr w:rsidR="00D85395" w14:paraId="32D0CEC2" w14:textId="77777777" w:rsidTr="00D85395">
        <w:trPr>
          <w:trHeight w:val="276"/>
        </w:trPr>
        <w:tc>
          <w:tcPr>
            <w:tcW w:w="396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CBF05B"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Main Post-transplant Outcomes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D0954C"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 (95% CI)</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0FC4DF7"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 (95% CI)</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47CFE7"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 (95% CI)</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FFF9C39"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P value</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18FF3D" w14:textId="77777777" w:rsidR="00D85395" w:rsidRDefault="00D85395">
            <w:pPr>
              <w:spacing w:after="0" w:line="240" w:lineRule="auto"/>
              <w:jc w:val="center"/>
              <w:rPr>
                <w:rFonts w:eastAsiaTheme="minorEastAsia" w:hAnsi="Calibri"/>
                <w:b/>
                <w:bCs/>
                <w:kern w:val="24"/>
                <w:sz w:val="20"/>
                <w:szCs w:val="20"/>
                <w:lang w:val="en-CA"/>
              </w:rPr>
            </w:pPr>
            <w:r>
              <w:rPr>
                <w:rFonts w:eastAsiaTheme="minorEastAsia" w:hAnsi="Calibri"/>
                <w:b/>
                <w:bCs/>
                <w:kern w:val="24"/>
                <w:sz w:val="20"/>
                <w:szCs w:val="20"/>
                <w:lang w:val="en-CA"/>
              </w:rPr>
              <w:t>% (95% CI)</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6049A6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
                <w:bCs/>
                <w:kern w:val="24"/>
                <w:sz w:val="20"/>
                <w:szCs w:val="20"/>
                <w:lang w:val="en-CA"/>
              </w:rPr>
              <w:t>% (95% CI)</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A45A0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
                <w:bCs/>
                <w:kern w:val="24"/>
                <w:sz w:val="20"/>
                <w:szCs w:val="20"/>
                <w:lang w:val="en-CA"/>
              </w:rPr>
              <w:t>% (95% CI)</w:t>
            </w: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1F8F8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
                <w:bCs/>
                <w:kern w:val="24"/>
                <w:sz w:val="20"/>
                <w:szCs w:val="20"/>
                <w:lang w:val="en-CA"/>
              </w:rPr>
              <w:t>P value</w:t>
            </w:r>
          </w:p>
        </w:tc>
      </w:tr>
      <w:tr w:rsidR="00D85395" w14:paraId="7B2FDB3A" w14:textId="77777777" w:rsidTr="00D85395">
        <w:trPr>
          <w:trHeight w:val="276"/>
        </w:trPr>
        <w:tc>
          <w:tcPr>
            <w:tcW w:w="396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8B73B"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Overall Survival </w:t>
            </w:r>
          </w:p>
          <w:p w14:paraId="70BA0DBD"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  2-Years</w:t>
            </w:r>
          </w:p>
          <w:p w14:paraId="2CADEFCE"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Non-Relapse Mortality</w:t>
            </w:r>
          </w:p>
          <w:p w14:paraId="27D56F81" w14:textId="77777777" w:rsidR="00D85395" w:rsidRDefault="00D85395">
            <w:pPr>
              <w:spacing w:after="0" w:line="240" w:lineRule="auto"/>
              <w:jc w:val="both"/>
              <w:rPr>
                <w:rFonts w:ascii="Calibri" w:eastAsia="Times New Roman" w:hAnsi="Calibri" w:cs="Arial"/>
                <w:b/>
                <w:bCs/>
                <w:kern w:val="24"/>
                <w:sz w:val="20"/>
                <w:szCs w:val="20"/>
                <w:lang w:val="en-CA"/>
              </w:rPr>
            </w:pPr>
            <w:r>
              <w:rPr>
                <w:rFonts w:ascii="Calibri" w:eastAsia="Times New Roman" w:hAnsi="Calibri" w:cs="Arial"/>
                <w:b/>
                <w:bCs/>
                <w:kern w:val="24"/>
                <w:sz w:val="20"/>
                <w:szCs w:val="20"/>
                <w:lang w:val="en-CA"/>
              </w:rPr>
              <w:t xml:space="preserve">  2-Years</w:t>
            </w:r>
          </w:p>
        </w:tc>
        <w:tc>
          <w:tcPr>
            <w:tcW w:w="1560" w:type="dxa"/>
            <w:tcBorders>
              <w:top w:val="single" w:sz="4" w:space="0" w:color="auto"/>
              <w:left w:val="single" w:sz="4" w:space="0" w:color="auto"/>
              <w:bottom w:val="single" w:sz="4" w:space="0" w:color="auto"/>
              <w:right w:val="single" w:sz="4" w:space="0" w:color="auto"/>
            </w:tcBorders>
          </w:tcPr>
          <w:p w14:paraId="42236E25" w14:textId="77777777" w:rsidR="00D85395" w:rsidRDefault="00D85395">
            <w:pPr>
              <w:spacing w:after="0" w:line="240" w:lineRule="auto"/>
              <w:jc w:val="center"/>
              <w:rPr>
                <w:rFonts w:eastAsiaTheme="minorEastAsia" w:hAnsi="Calibri"/>
                <w:bCs/>
                <w:kern w:val="24"/>
                <w:sz w:val="20"/>
                <w:szCs w:val="20"/>
                <w:lang w:val="en-CA"/>
              </w:rPr>
            </w:pPr>
          </w:p>
          <w:p w14:paraId="644569D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88.4 (75.9-94.6)</w:t>
            </w:r>
          </w:p>
          <w:p w14:paraId="55F951BD" w14:textId="77777777" w:rsidR="00D85395" w:rsidRDefault="00D85395">
            <w:pPr>
              <w:spacing w:after="0" w:line="240" w:lineRule="auto"/>
              <w:jc w:val="center"/>
              <w:rPr>
                <w:rFonts w:eastAsiaTheme="minorEastAsia" w:hAnsi="Calibri"/>
                <w:bCs/>
                <w:kern w:val="24"/>
                <w:sz w:val="20"/>
                <w:szCs w:val="20"/>
                <w:lang w:val="en-CA"/>
              </w:rPr>
            </w:pPr>
          </w:p>
          <w:p w14:paraId="58C19F3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5.8 (1.5-14.5)</w:t>
            </w:r>
          </w:p>
        </w:tc>
        <w:tc>
          <w:tcPr>
            <w:tcW w:w="1559" w:type="dxa"/>
            <w:tcBorders>
              <w:top w:val="single" w:sz="4" w:space="0" w:color="auto"/>
              <w:left w:val="single" w:sz="4" w:space="0" w:color="auto"/>
              <w:bottom w:val="single" w:sz="4" w:space="0" w:color="auto"/>
              <w:right w:val="single" w:sz="4" w:space="0" w:color="auto"/>
            </w:tcBorders>
          </w:tcPr>
          <w:p w14:paraId="17050B59" w14:textId="77777777" w:rsidR="00D85395" w:rsidRDefault="00D85395">
            <w:pPr>
              <w:spacing w:after="0" w:line="240" w:lineRule="auto"/>
              <w:jc w:val="center"/>
              <w:rPr>
                <w:rFonts w:eastAsiaTheme="minorEastAsia" w:hAnsi="Calibri"/>
                <w:bCs/>
                <w:kern w:val="24"/>
                <w:sz w:val="20"/>
                <w:szCs w:val="20"/>
                <w:lang w:val="en-CA"/>
              </w:rPr>
            </w:pPr>
          </w:p>
          <w:p w14:paraId="37910211"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69.3 (54.0-80.4)</w:t>
            </w:r>
          </w:p>
          <w:p w14:paraId="51090A82" w14:textId="77777777" w:rsidR="00D85395" w:rsidRDefault="00D85395">
            <w:pPr>
              <w:spacing w:after="0" w:line="240" w:lineRule="auto"/>
              <w:jc w:val="center"/>
              <w:rPr>
                <w:rFonts w:eastAsiaTheme="minorEastAsia" w:hAnsi="Calibri"/>
                <w:bCs/>
                <w:kern w:val="24"/>
                <w:sz w:val="20"/>
                <w:szCs w:val="20"/>
                <w:lang w:val="en-CA"/>
              </w:rPr>
            </w:pPr>
          </w:p>
          <w:p w14:paraId="62E5103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22.8 (12.0-35.6)</w:t>
            </w:r>
          </w:p>
        </w:tc>
        <w:tc>
          <w:tcPr>
            <w:tcW w:w="1559" w:type="dxa"/>
            <w:tcBorders>
              <w:top w:val="single" w:sz="4" w:space="0" w:color="auto"/>
              <w:left w:val="single" w:sz="4" w:space="0" w:color="auto"/>
              <w:bottom w:val="single" w:sz="4" w:space="0" w:color="auto"/>
              <w:right w:val="single" w:sz="4" w:space="0" w:color="auto"/>
            </w:tcBorders>
          </w:tcPr>
          <w:p w14:paraId="08ACED66" w14:textId="77777777" w:rsidR="00D85395" w:rsidRDefault="00D85395">
            <w:pPr>
              <w:spacing w:after="0" w:line="240" w:lineRule="auto"/>
              <w:jc w:val="center"/>
              <w:rPr>
                <w:rFonts w:eastAsiaTheme="minorEastAsia" w:hAnsi="Calibri"/>
                <w:bCs/>
                <w:kern w:val="24"/>
                <w:sz w:val="20"/>
                <w:szCs w:val="20"/>
                <w:lang w:val="en-CA"/>
              </w:rPr>
            </w:pPr>
          </w:p>
          <w:p w14:paraId="6D1C117B"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53.1 (32.3-70.2)</w:t>
            </w:r>
          </w:p>
          <w:p w14:paraId="68D79B0F" w14:textId="77777777" w:rsidR="00D85395" w:rsidRDefault="00D85395">
            <w:pPr>
              <w:spacing w:after="0" w:line="240" w:lineRule="auto"/>
              <w:jc w:val="center"/>
              <w:rPr>
                <w:rFonts w:eastAsiaTheme="minorEastAsia" w:hAnsi="Calibri"/>
                <w:bCs/>
                <w:kern w:val="24"/>
                <w:sz w:val="20"/>
                <w:szCs w:val="20"/>
                <w:lang w:val="en-CA"/>
              </w:rPr>
            </w:pPr>
          </w:p>
          <w:p w14:paraId="3264868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34.8 (17.1-53.2)</w:t>
            </w:r>
          </w:p>
        </w:tc>
        <w:tc>
          <w:tcPr>
            <w:tcW w:w="992" w:type="dxa"/>
            <w:tcBorders>
              <w:top w:val="single" w:sz="4" w:space="0" w:color="auto"/>
              <w:left w:val="single" w:sz="4" w:space="0" w:color="auto"/>
              <w:bottom w:val="single" w:sz="4" w:space="0" w:color="auto"/>
              <w:right w:val="single" w:sz="4" w:space="0" w:color="auto"/>
            </w:tcBorders>
          </w:tcPr>
          <w:p w14:paraId="558AFC4E" w14:textId="77777777" w:rsidR="00D85395" w:rsidRDefault="00D85395">
            <w:pPr>
              <w:spacing w:after="0" w:line="240" w:lineRule="auto"/>
              <w:jc w:val="center"/>
              <w:rPr>
                <w:rFonts w:eastAsiaTheme="minorEastAsia" w:hAnsi="Calibri"/>
                <w:bCs/>
                <w:kern w:val="24"/>
                <w:sz w:val="20"/>
                <w:szCs w:val="20"/>
                <w:lang w:val="en-CA"/>
              </w:rPr>
            </w:pPr>
          </w:p>
          <w:p w14:paraId="4FFE2CCD"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0.002</w:t>
            </w:r>
          </w:p>
          <w:p w14:paraId="6509A6F6" w14:textId="77777777" w:rsidR="00D85395" w:rsidRDefault="00D85395">
            <w:pPr>
              <w:spacing w:after="0" w:line="240" w:lineRule="auto"/>
              <w:jc w:val="center"/>
              <w:rPr>
                <w:rFonts w:eastAsiaTheme="minorEastAsia" w:hAnsi="Calibri"/>
                <w:bCs/>
                <w:kern w:val="24"/>
                <w:sz w:val="20"/>
                <w:szCs w:val="20"/>
                <w:lang w:val="en-CA"/>
              </w:rPr>
            </w:pPr>
          </w:p>
          <w:p w14:paraId="3E571A3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0.005</w:t>
            </w:r>
          </w:p>
        </w:tc>
        <w:tc>
          <w:tcPr>
            <w:tcW w:w="1560" w:type="dxa"/>
            <w:tcBorders>
              <w:top w:val="single" w:sz="4" w:space="0" w:color="auto"/>
              <w:left w:val="single" w:sz="4" w:space="0" w:color="auto"/>
              <w:bottom w:val="single" w:sz="4" w:space="0" w:color="auto"/>
              <w:right w:val="single" w:sz="4" w:space="0" w:color="auto"/>
            </w:tcBorders>
          </w:tcPr>
          <w:p w14:paraId="2E946FB7" w14:textId="77777777" w:rsidR="00D85395" w:rsidRDefault="00D85395">
            <w:pPr>
              <w:spacing w:after="0" w:line="240" w:lineRule="auto"/>
              <w:jc w:val="center"/>
              <w:rPr>
                <w:rFonts w:eastAsiaTheme="minorEastAsia" w:hAnsi="Calibri"/>
                <w:bCs/>
                <w:kern w:val="24"/>
                <w:sz w:val="20"/>
                <w:szCs w:val="20"/>
                <w:lang w:val="en-CA"/>
              </w:rPr>
            </w:pPr>
          </w:p>
          <w:p w14:paraId="0F8E95E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75.5 (56.4-87.1)</w:t>
            </w:r>
          </w:p>
          <w:p w14:paraId="6C187668" w14:textId="77777777" w:rsidR="00D85395" w:rsidRDefault="00D85395">
            <w:pPr>
              <w:spacing w:after="0" w:line="240" w:lineRule="auto"/>
              <w:jc w:val="center"/>
              <w:rPr>
                <w:rFonts w:eastAsiaTheme="minorEastAsia" w:hAnsi="Calibri"/>
                <w:bCs/>
                <w:kern w:val="24"/>
                <w:sz w:val="20"/>
                <w:szCs w:val="20"/>
                <w:lang w:val="en-CA"/>
              </w:rPr>
            </w:pPr>
          </w:p>
          <w:p w14:paraId="0183714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4.9 (0.9-14.7)</w:t>
            </w:r>
          </w:p>
        </w:tc>
        <w:tc>
          <w:tcPr>
            <w:tcW w:w="1559" w:type="dxa"/>
            <w:tcBorders>
              <w:top w:val="single" w:sz="4" w:space="0" w:color="auto"/>
              <w:left w:val="single" w:sz="4" w:space="0" w:color="auto"/>
              <w:bottom w:val="single" w:sz="4" w:space="0" w:color="auto"/>
              <w:right w:val="single" w:sz="4" w:space="0" w:color="auto"/>
            </w:tcBorders>
          </w:tcPr>
          <w:p w14:paraId="2A9DE0F3" w14:textId="77777777" w:rsidR="00D85395" w:rsidRDefault="00D85395">
            <w:pPr>
              <w:spacing w:after="0" w:line="240" w:lineRule="auto"/>
              <w:jc w:val="center"/>
              <w:rPr>
                <w:rFonts w:eastAsiaTheme="minorEastAsia" w:hAnsi="Calibri"/>
                <w:bCs/>
                <w:kern w:val="24"/>
                <w:sz w:val="20"/>
                <w:szCs w:val="20"/>
                <w:lang w:val="en-CA"/>
              </w:rPr>
            </w:pPr>
          </w:p>
          <w:p w14:paraId="05CBA58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63.8 (49.1-75.3)</w:t>
            </w:r>
          </w:p>
          <w:p w14:paraId="709A8D9D" w14:textId="77777777" w:rsidR="00D85395" w:rsidRDefault="00D85395">
            <w:pPr>
              <w:spacing w:after="0" w:line="240" w:lineRule="auto"/>
              <w:jc w:val="center"/>
              <w:rPr>
                <w:rFonts w:eastAsiaTheme="minorEastAsia" w:hAnsi="Calibri"/>
                <w:bCs/>
                <w:kern w:val="24"/>
                <w:sz w:val="20"/>
                <w:szCs w:val="20"/>
                <w:lang w:val="en-CA"/>
              </w:rPr>
            </w:pPr>
          </w:p>
          <w:p w14:paraId="7437A67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16.4 (8.0-27.6)</w:t>
            </w:r>
          </w:p>
        </w:tc>
        <w:tc>
          <w:tcPr>
            <w:tcW w:w="1559" w:type="dxa"/>
            <w:tcBorders>
              <w:top w:val="single" w:sz="4" w:space="0" w:color="auto"/>
              <w:left w:val="single" w:sz="4" w:space="0" w:color="auto"/>
              <w:bottom w:val="single" w:sz="4" w:space="0" w:color="auto"/>
              <w:right w:val="single" w:sz="4" w:space="0" w:color="auto"/>
            </w:tcBorders>
          </w:tcPr>
          <w:p w14:paraId="15FB524C" w14:textId="77777777" w:rsidR="00D85395" w:rsidRDefault="00D85395">
            <w:pPr>
              <w:spacing w:after="0" w:line="240" w:lineRule="auto"/>
              <w:jc w:val="center"/>
              <w:rPr>
                <w:rFonts w:eastAsiaTheme="minorEastAsia" w:hAnsi="Calibri"/>
                <w:bCs/>
                <w:kern w:val="24"/>
                <w:sz w:val="20"/>
                <w:szCs w:val="20"/>
                <w:lang w:val="en-CA"/>
              </w:rPr>
            </w:pPr>
          </w:p>
          <w:p w14:paraId="6590E055"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41.4 (19.6-62.1)</w:t>
            </w:r>
          </w:p>
          <w:p w14:paraId="01FB1BF6" w14:textId="77777777" w:rsidR="00D85395" w:rsidRDefault="00D85395">
            <w:pPr>
              <w:spacing w:after="0" w:line="240" w:lineRule="auto"/>
              <w:jc w:val="center"/>
              <w:rPr>
                <w:rFonts w:eastAsiaTheme="minorEastAsia" w:hAnsi="Calibri"/>
                <w:bCs/>
                <w:kern w:val="24"/>
                <w:sz w:val="20"/>
                <w:szCs w:val="20"/>
                <w:lang w:val="en-CA"/>
              </w:rPr>
            </w:pPr>
          </w:p>
          <w:p w14:paraId="196C623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42.1 (19.6-63.2)</w:t>
            </w:r>
          </w:p>
        </w:tc>
        <w:tc>
          <w:tcPr>
            <w:tcW w:w="992" w:type="dxa"/>
            <w:tcBorders>
              <w:top w:val="single" w:sz="4" w:space="0" w:color="auto"/>
              <w:left w:val="single" w:sz="4" w:space="0" w:color="auto"/>
              <w:bottom w:val="single" w:sz="4" w:space="0" w:color="auto"/>
              <w:right w:val="single" w:sz="4" w:space="0" w:color="auto"/>
            </w:tcBorders>
          </w:tcPr>
          <w:p w14:paraId="6E01AF01" w14:textId="77777777" w:rsidR="00D85395" w:rsidRDefault="00D85395">
            <w:pPr>
              <w:spacing w:after="0" w:line="240" w:lineRule="auto"/>
              <w:jc w:val="center"/>
              <w:rPr>
                <w:rFonts w:eastAsiaTheme="minorEastAsia" w:hAnsi="Calibri"/>
                <w:bCs/>
                <w:kern w:val="24"/>
                <w:sz w:val="20"/>
                <w:szCs w:val="20"/>
                <w:lang w:val="en-CA"/>
              </w:rPr>
            </w:pPr>
          </w:p>
          <w:p w14:paraId="51A398F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0.006</w:t>
            </w:r>
          </w:p>
          <w:p w14:paraId="0C30599C" w14:textId="77777777" w:rsidR="00D85395" w:rsidRDefault="00D85395">
            <w:pPr>
              <w:spacing w:after="0" w:line="240" w:lineRule="auto"/>
              <w:jc w:val="center"/>
              <w:rPr>
                <w:rFonts w:eastAsiaTheme="minorEastAsia" w:hAnsi="Calibri"/>
                <w:bCs/>
                <w:kern w:val="24"/>
                <w:sz w:val="20"/>
                <w:szCs w:val="20"/>
                <w:lang w:val="en-CA"/>
              </w:rPr>
            </w:pPr>
          </w:p>
          <w:p w14:paraId="35EA5E49"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0.001</w:t>
            </w:r>
          </w:p>
        </w:tc>
      </w:tr>
    </w:tbl>
    <w:p w14:paraId="75FA2F90" w14:textId="77777777" w:rsidR="00D85395" w:rsidRDefault="00D85395" w:rsidP="00D85395">
      <w:pPr>
        <w:shd w:val="clear" w:color="auto" w:fill="FFFFFF"/>
        <w:spacing w:after="120"/>
        <w:rPr>
          <w:b/>
          <w:lang w:val="en-CA"/>
        </w:rPr>
      </w:pPr>
    </w:p>
    <w:p w14:paraId="19FF8BF2" w14:textId="12266338" w:rsidR="00D85395" w:rsidRDefault="00D85395" w:rsidP="00D85395">
      <w:pPr>
        <w:shd w:val="clear" w:color="auto" w:fill="FFFFFF"/>
        <w:spacing w:after="120"/>
        <w:rPr>
          <w:b/>
          <w:lang w:val="en-CA"/>
        </w:rPr>
      </w:pPr>
      <w:r>
        <w:rPr>
          <w:noProof/>
        </w:rPr>
        <mc:AlternateContent>
          <mc:Choice Requires="wps">
            <w:drawing>
              <wp:anchor distT="45720" distB="45720" distL="114300" distR="114300" simplePos="0" relativeHeight="251658240" behindDoc="0" locked="0" layoutInCell="1" allowOverlap="1" wp14:anchorId="231C8E52" wp14:editId="63F3919F">
                <wp:simplePos x="0" y="0"/>
                <wp:positionH relativeFrom="column">
                  <wp:posOffset>1970405</wp:posOffset>
                </wp:positionH>
                <wp:positionV relativeFrom="paragraph">
                  <wp:posOffset>-313055</wp:posOffset>
                </wp:positionV>
                <wp:extent cx="4841240" cy="462280"/>
                <wp:effectExtent l="0" t="0" r="0" b="698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1240" cy="450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8C9F1B" w14:textId="77777777" w:rsidR="00D85395" w:rsidRDefault="00D85395" w:rsidP="00D85395">
                            <w:pPr>
                              <w:rPr>
                                <w:b/>
                                <w:bCs/>
                                <w:sz w:val="26"/>
                                <w:szCs w:val="26"/>
                                <w:lang w:val="en-CA"/>
                              </w:rPr>
                            </w:pPr>
                            <w:r>
                              <w:rPr>
                                <w:b/>
                                <w:bCs/>
                                <w:sz w:val="26"/>
                                <w:szCs w:val="26"/>
                                <w:lang w:val="en-CA"/>
                              </w:rPr>
                              <w:t>Table 5. HCT Frailty Scale for Younger and Older Adults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31C8E52" id="_x0000_t202" coordsize="21600,21600" o:spt="202" path="m,l,21600r21600,l21600,xe">
                <v:stroke joinstyle="miter"/>
                <v:path gradientshapeok="t" o:connecttype="rect"/>
              </v:shapetype>
              <v:shape id="Text Box 1" o:spid="_x0000_s1026" type="#_x0000_t202" style="position:absolute;margin-left:155.15pt;margin-top:-24.65pt;width:381.2pt;height:36.4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" stroked="f">
                <v:textbox style="mso-fit-shape-to-text:t">
                  <w:txbxContent>
                    <w:p w14:paraId="198C9F1B" w14:textId="77777777" w:rsidR="00D85395" w:rsidRDefault="00D85395" w:rsidP="00D85395">
                      <w:pPr>
                        <w:rPr>
                          <w:b/>
                          <w:bCs/>
                          <w:sz w:val="26"/>
                          <w:szCs w:val="26"/>
                          <w:lang w:val="en-CA"/>
                        </w:rPr>
                      </w:pPr>
                      <w:r>
                        <w:rPr>
                          <w:b/>
                          <w:bCs/>
                          <w:sz w:val="26"/>
                          <w:szCs w:val="26"/>
                          <w:lang w:val="en-CA"/>
                        </w:rPr>
                        <w:t>Table 5. HCT Frailty Scale for Younger and Older Adults</w:t>
                      </w:r>
                    </w:p>
                  </w:txbxContent>
                </v:textbox>
                <w10:wrap type="square"/>
              </v:shape>
            </w:pict>
          </mc:Fallback>
        </mc:AlternateContent>
      </w:r>
    </w:p>
    <w:p w14:paraId="7BA8744A" w14:textId="77777777" w:rsidR="00D85395" w:rsidRDefault="00D85395" w:rsidP="00D85395">
      <w:pPr>
        <w:spacing w:after="0"/>
        <w:rPr>
          <w:b/>
          <w:lang w:val="en-CA"/>
        </w:rPr>
        <w:sectPr w:rsidR="00D85395">
          <w:pgSz w:w="16838" w:h="11906" w:orient="landscape"/>
          <w:pgMar w:top="1701" w:right="1418" w:bottom="1701" w:left="1418" w:header="708" w:footer="708" w:gutter="0"/>
          <w:cols w:space="720"/>
        </w:sectPr>
      </w:pPr>
    </w:p>
    <w:p w14:paraId="08822FA0" w14:textId="77777777" w:rsidR="00D85395" w:rsidRDefault="00D85395" w:rsidP="00D85395">
      <w:pPr>
        <w:pStyle w:val="Default"/>
        <w:spacing w:line="276" w:lineRule="auto"/>
        <w:jc w:val="center"/>
        <w:rPr>
          <w:rFonts w:asciiTheme="minorHAnsi" w:hAnsiTheme="minorHAnsi" w:cstheme="minorBidi"/>
          <w:b/>
          <w:color w:val="auto"/>
          <w:lang w:val="en-CA"/>
        </w:rPr>
      </w:pPr>
      <w:r>
        <w:rPr>
          <w:rFonts w:asciiTheme="minorHAnsi" w:hAnsiTheme="minorHAnsi" w:cstheme="minorBidi"/>
          <w:b/>
          <w:color w:val="auto"/>
          <w:lang w:val="en-CA"/>
        </w:rPr>
        <w:lastRenderedPageBreak/>
        <w:t>Table 6. HCT Frailty Scale for Outcome Prediction in Younger and Older Adults</w:t>
      </w:r>
    </w:p>
    <w:tbl>
      <w:tblPr>
        <w:tblStyle w:val="TableGrid"/>
        <w:tblpPr w:leftFromText="141" w:rightFromText="141" w:vertAnchor="text" w:horzAnchor="margin" w:tblpXSpec="center" w:tblpY="186"/>
        <w:tblW w:w="8505" w:type="dxa"/>
        <w:tblInd w:w="0" w:type="dxa"/>
        <w:tblLayout w:type="fixed"/>
        <w:tblLook w:val="04A0" w:firstRow="1" w:lastRow="0" w:firstColumn="1" w:lastColumn="0" w:noHBand="0" w:noVBand="1"/>
      </w:tblPr>
      <w:tblGrid>
        <w:gridCol w:w="2548"/>
        <w:gridCol w:w="1849"/>
        <w:gridCol w:w="1702"/>
        <w:gridCol w:w="851"/>
        <w:gridCol w:w="1555"/>
      </w:tblGrid>
      <w:tr w:rsidR="00D85395" w14:paraId="06A44E9D" w14:textId="77777777" w:rsidTr="00D85395">
        <w:trPr>
          <w:trHeight w:val="241"/>
        </w:trPr>
        <w:tc>
          <w:tcPr>
            <w:tcW w:w="8500"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569C09B" w14:textId="77777777" w:rsidR="00D85395" w:rsidRDefault="00D85395">
            <w:pPr>
              <w:spacing w:after="0" w:line="240" w:lineRule="auto"/>
              <w:jc w:val="center"/>
              <w:rPr>
                <w:rFonts w:cstheme="minorHAnsi"/>
                <w:b/>
                <w:sz w:val="20"/>
                <w:szCs w:val="20"/>
                <w:lang w:val="en-US"/>
              </w:rPr>
            </w:pPr>
          </w:p>
          <w:p w14:paraId="450EA59E"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Overall Survival</w:t>
            </w:r>
          </w:p>
          <w:p w14:paraId="5DF477C9" w14:textId="77777777" w:rsidR="00D85395" w:rsidRDefault="00D85395">
            <w:pPr>
              <w:spacing w:after="0" w:line="240" w:lineRule="auto"/>
              <w:jc w:val="center"/>
              <w:rPr>
                <w:rFonts w:cstheme="minorHAnsi"/>
                <w:b/>
                <w:sz w:val="20"/>
                <w:szCs w:val="20"/>
                <w:lang w:val="en-US"/>
              </w:rPr>
            </w:pPr>
          </w:p>
        </w:tc>
      </w:tr>
      <w:tr w:rsidR="00D85395" w14:paraId="2B98D547" w14:textId="77777777" w:rsidTr="00D85395">
        <w:trPr>
          <w:trHeight w:val="241"/>
        </w:trPr>
        <w:tc>
          <w:tcPr>
            <w:tcW w:w="254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868826C" w14:textId="77777777" w:rsidR="00D85395" w:rsidRDefault="00D85395">
            <w:pPr>
              <w:spacing w:after="0" w:line="240" w:lineRule="auto"/>
              <w:jc w:val="both"/>
              <w:rPr>
                <w:rFonts w:ascii="Calibri" w:eastAsia="Times New Roman" w:hAnsi="Calibri" w:cs="Arial"/>
                <w:b/>
                <w:bCs/>
                <w:color w:val="000000"/>
                <w:kern w:val="24"/>
                <w:sz w:val="20"/>
                <w:szCs w:val="20"/>
                <w:lang w:val="en-CA"/>
              </w:rPr>
            </w:pPr>
          </w:p>
        </w:tc>
        <w:tc>
          <w:tcPr>
            <w:tcW w:w="4399"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C605B94"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Univariate Regression</w:t>
            </w:r>
          </w:p>
          <w:p w14:paraId="67A5F748" w14:textId="77777777" w:rsidR="00D85395" w:rsidRDefault="00D85395">
            <w:pPr>
              <w:spacing w:after="0" w:line="240" w:lineRule="auto"/>
              <w:jc w:val="center"/>
              <w:rPr>
                <w:rFonts w:cs="Times New Roman"/>
                <w:b/>
                <w:sz w:val="20"/>
                <w:szCs w:val="20"/>
                <w:lang w:val="en-US"/>
              </w:rPr>
            </w:pPr>
            <w:r>
              <w:rPr>
                <w:rFonts w:cstheme="minorHAnsi"/>
                <w:b/>
                <w:sz w:val="20"/>
                <w:szCs w:val="20"/>
                <w:lang w:val="en-US"/>
              </w:rPr>
              <w:t>Analysis</w:t>
            </w:r>
          </w:p>
        </w:tc>
        <w:tc>
          <w:tcPr>
            <w:tcW w:w="1554"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50C8009"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Multivariable Analysis</w:t>
            </w:r>
          </w:p>
        </w:tc>
      </w:tr>
      <w:tr w:rsidR="00D85395" w14:paraId="4AA887A3" w14:textId="77777777" w:rsidTr="00D85395">
        <w:trPr>
          <w:trHeight w:val="241"/>
        </w:trPr>
        <w:tc>
          <w:tcPr>
            <w:tcW w:w="254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3ACFE0"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Age Group</w:t>
            </w:r>
          </w:p>
        </w:tc>
        <w:tc>
          <w:tcPr>
            <w:tcW w:w="18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457800"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HCT Frailty Scale</w:t>
            </w:r>
            <w:r>
              <w:rPr>
                <w:rFonts w:cs="Times New Roman"/>
                <w:b/>
                <w:sz w:val="20"/>
                <w:szCs w:val="20"/>
                <w:lang w:val="en-US"/>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19779C"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HR (95% CI)</w:t>
            </w:r>
            <w:r>
              <w:rPr>
                <w:rFonts w:cs="Times New Roman"/>
                <w:b/>
                <w:sz w:val="20"/>
                <w:szCs w:val="20"/>
                <w:lang w:val="en-US"/>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80E6CD3"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P value</w:t>
            </w:r>
            <w:r>
              <w:rPr>
                <w:rFonts w:cs="Times New Roman"/>
                <w:b/>
                <w:sz w:val="20"/>
                <w:szCs w:val="20"/>
                <w:lang w:val="en-US"/>
              </w:rPr>
              <w:t xml:space="preserve"> </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718344"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Interaction</w:t>
            </w:r>
          </w:p>
          <w:p w14:paraId="19C58C6A"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 xml:space="preserve"> P value</w:t>
            </w:r>
          </w:p>
        </w:tc>
      </w:tr>
      <w:tr w:rsidR="00D85395" w14:paraId="0BA081DC" w14:textId="77777777" w:rsidTr="00D85395">
        <w:trPr>
          <w:trHeight w:val="241"/>
        </w:trPr>
        <w:tc>
          <w:tcPr>
            <w:tcW w:w="2547" w:type="dxa"/>
            <w:tcBorders>
              <w:top w:val="single" w:sz="4" w:space="0" w:color="auto"/>
              <w:left w:val="single" w:sz="4" w:space="0" w:color="auto"/>
              <w:bottom w:val="nil"/>
              <w:right w:val="single" w:sz="4" w:space="0" w:color="auto"/>
            </w:tcBorders>
            <w:shd w:val="clear" w:color="auto" w:fill="F2F2F2" w:themeFill="background1" w:themeFillShade="F2"/>
            <w:hideMark/>
          </w:tcPr>
          <w:p w14:paraId="3E685CD8"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Patients aged 60 or younger</w:t>
            </w:r>
          </w:p>
        </w:tc>
        <w:tc>
          <w:tcPr>
            <w:tcW w:w="1848" w:type="dxa"/>
            <w:tcBorders>
              <w:top w:val="single" w:sz="4" w:space="0" w:color="auto"/>
              <w:left w:val="single" w:sz="4" w:space="0" w:color="auto"/>
              <w:bottom w:val="nil"/>
              <w:right w:val="single" w:sz="4" w:space="0" w:color="auto"/>
            </w:tcBorders>
            <w:shd w:val="clear" w:color="auto" w:fill="FFFFFF" w:themeFill="background1"/>
            <w:hideMark/>
          </w:tcPr>
          <w:p w14:paraId="44BEA22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Frail (vs. Fit)</w:t>
            </w:r>
          </w:p>
        </w:tc>
        <w:tc>
          <w:tcPr>
            <w:tcW w:w="1701" w:type="dxa"/>
            <w:tcBorders>
              <w:top w:val="single" w:sz="4" w:space="0" w:color="auto"/>
              <w:left w:val="single" w:sz="4" w:space="0" w:color="auto"/>
              <w:bottom w:val="nil"/>
              <w:right w:val="single" w:sz="4" w:space="0" w:color="auto"/>
            </w:tcBorders>
            <w:shd w:val="clear" w:color="auto" w:fill="FFFFFF" w:themeFill="background1"/>
            <w:hideMark/>
          </w:tcPr>
          <w:p w14:paraId="605EE01F"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5.08 (1.91-13.55)</w:t>
            </w:r>
          </w:p>
        </w:tc>
        <w:tc>
          <w:tcPr>
            <w:tcW w:w="850" w:type="dxa"/>
            <w:tcBorders>
              <w:top w:val="single" w:sz="4" w:space="0" w:color="auto"/>
              <w:left w:val="single" w:sz="4" w:space="0" w:color="auto"/>
              <w:bottom w:val="nil"/>
              <w:right w:val="single" w:sz="4" w:space="0" w:color="auto"/>
            </w:tcBorders>
            <w:shd w:val="clear" w:color="auto" w:fill="FFFFFF" w:themeFill="background1"/>
            <w:hideMark/>
          </w:tcPr>
          <w:p w14:paraId="32C8E31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0.001</w:t>
            </w:r>
          </w:p>
        </w:tc>
        <w:tc>
          <w:tcPr>
            <w:tcW w:w="155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FBC1343" w14:textId="77777777" w:rsidR="00D85395" w:rsidRDefault="00D85395">
            <w:pPr>
              <w:spacing w:after="0" w:line="240" w:lineRule="auto"/>
              <w:jc w:val="center"/>
              <w:rPr>
                <w:rFonts w:eastAsiaTheme="minorEastAsia" w:hAnsi="Calibri"/>
                <w:bCs/>
                <w:kern w:val="24"/>
                <w:sz w:val="20"/>
                <w:szCs w:val="20"/>
                <w:lang w:val="en-CA"/>
              </w:rPr>
            </w:pPr>
          </w:p>
          <w:p w14:paraId="4D3BD67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0.794</w:t>
            </w:r>
          </w:p>
        </w:tc>
      </w:tr>
      <w:tr w:rsidR="00D85395" w14:paraId="5ECCE970" w14:textId="77777777" w:rsidTr="00D85395">
        <w:trPr>
          <w:trHeight w:val="215"/>
        </w:trPr>
        <w:tc>
          <w:tcPr>
            <w:tcW w:w="2547" w:type="dxa"/>
            <w:tcBorders>
              <w:top w:val="nil"/>
              <w:left w:val="single" w:sz="4" w:space="0" w:color="auto"/>
              <w:bottom w:val="single" w:sz="4" w:space="0" w:color="auto"/>
              <w:right w:val="single" w:sz="4" w:space="0" w:color="auto"/>
            </w:tcBorders>
            <w:shd w:val="clear" w:color="auto" w:fill="F2F2F2" w:themeFill="background1" w:themeFillShade="F2"/>
          </w:tcPr>
          <w:p w14:paraId="27A27F7C"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p>
        </w:tc>
        <w:tc>
          <w:tcPr>
            <w:tcW w:w="1848" w:type="dxa"/>
            <w:tcBorders>
              <w:top w:val="nil"/>
              <w:left w:val="single" w:sz="4" w:space="0" w:color="auto"/>
              <w:bottom w:val="single" w:sz="4" w:space="0" w:color="auto"/>
              <w:right w:val="single" w:sz="4" w:space="0" w:color="auto"/>
            </w:tcBorders>
            <w:shd w:val="clear" w:color="auto" w:fill="FFFFFF" w:themeFill="background1"/>
            <w:hideMark/>
          </w:tcPr>
          <w:p w14:paraId="2001721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Pre-Frail (vs. Fit)</w:t>
            </w:r>
          </w:p>
        </w:tc>
        <w:tc>
          <w:tcPr>
            <w:tcW w:w="1701" w:type="dxa"/>
            <w:tcBorders>
              <w:top w:val="nil"/>
              <w:left w:val="single" w:sz="4" w:space="0" w:color="auto"/>
              <w:bottom w:val="single" w:sz="4" w:space="0" w:color="auto"/>
              <w:right w:val="single" w:sz="4" w:space="0" w:color="auto"/>
            </w:tcBorders>
            <w:shd w:val="clear" w:color="auto" w:fill="FFFFFF" w:themeFill="background1"/>
            <w:hideMark/>
          </w:tcPr>
          <w:p w14:paraId="7283B9F8"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2.52 (1.01-6.29)</w:t>
            </w:r>
          </w:p>
        </w:tc>
        <w:tc>
          <w:tcPr>
            <w:tcW w:w="850" w:type="dxa"/>
            <w:tcBorders>
              <w:top w:val="nil"/>
              <w:left w:val="single" w:sz="4" w:space="0" w:color="auto"/>
              <w:bottom w:val="single" w:sz="4" w:space="0" w:color="auto"/>
              <w:right w:val="single" w:sz="4" w:space="0" w:color="auto"/>
            </w:tcBorders>
            <w:shd w:val="clear" w:color="auto" w:fill="FFFFFF" w:themeFill="background1"/>
            <w:hideMark/>
          </w:tcPr>
          <w:p w14:paraId="42824D77"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0.047</w:t>
            </w:r>
          </w:p>
        </w:tc>
        <w:tc>
          <w:tcPr>
            <w:tcW w:w="1554" w:type="dxa"/>
            <w:vMerge/>
            <w:tcBorders>
              <w:top w:val="single" w:sz="4" w:space="0" w:color="auto"/>
              <w:left w:val="single" w:sz="4" w:space="0" w:color="auto"/>
              <w:bottom w:val="single" w:sz="4" w:space="0" w:color="auto"/>
              <w:right w:val="single" w:sz="4" w:space="0" w:color="auto"/>
            </w:tcBorders>
            <w:vAlign w:val="center"/>
            <w:hideMark/>
          </w:tcPr>
          <w:p w14:paraId="1BE29723" w14:textId="77777777" w:rsidR="00D85395" w:rsidRDefault="00D85395">
            <w:pPr>
              <w:spacing w:after="0" w:line="240" w:lineRule="auto"/>
              <w:rPr>
                <w:rFonts w:eastAsiaTheme="minorEastAsia" w:hAnsi="Calibri"/>
                <w:bCs/>
                <w:kern w:val="24"/>
                <w:sz w:val="20"/>
                <w:szCs w:val="20"/>
                <w:lang w:val="en-CA"/>
              </w:rPr>
            </w:pPr>
          </w:p>
        </w:tc>
      </w:tr>
      <w:tr w:rsidR="00D85395" w14:paraId="432D3C68" w14:textId="77777777" w:rsidTr="00D85395">
        <w:trPr>
          <w:trHeight w:val="78"/>
        </w:trPr>
        <w:tc>
          <w:tcPr>
            <w:tcW w:w="2547" w:type="dxa"/>
            <w:tcBorders>
              <w:top w:val="single" w:sz="4" w:space="0" w:color="auto"/>
              <w:left w:val="single" w:sz="4" w:space="0" w:color="auto"/>
              <w:bottom w:val="nil"/>
              <w:right w:val="single" w:sz="4" w:space="0" w:color="auto"/>
            </w:tcBorders>
            <w:shd w:val="clear" w:color="auto" w:fill="F2F2F2" w:themeFill="background1" w:themeFillShade="F2"/>
            <w:hideMark/>
          </w:tcPr>
          <w:p w14:paraId="762451B7"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Patients older than 60</w:t>
            </w:r>
          </w:p>
        </w:tc>
        <w:tc>
          <w:tcPr>
            <w:tcW w:w="1848" w:type="dxa"/>
            <w:tcBorders>
              <w:top w:val="single" w:sz="4" w:space="0" w:color="auto"/>
              <w:left w:val="single" w:sz="4" w:space="0" w:color="auto"/>
              <w:bottom w:val="nil"/>
              <w:right w:val="single" w:sz="4" w:space="0" w:color="auto"/>
            </w:tcBorders>
            <w:shd w:val="clear" w:color="auto" w:fill="FFFFFF" w:themeFill="background1"/>
            <w:hideMark/>
          </w:tcPr>
          <w:p w14:paraId="6A5FC620"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Frail (vs. Fit)</w:t>
            </w:r>
          </w:p>
        </w:tc>
        <w:tc>
          <w:tcPr>
            <w:tcW w:w="1701" w:type="dxa"/>
            <w:tcBorders>
              <w:top w:val="single" w:sz="4" w:space="0" w:color="auto"/>
              <w:left w:val="single" w:sz="4" w:space="0" w:color="auto"/>
              <w:bottom w:val="nil"/>
              <w:right w:val="single" w:sz="4" w:space="0" w:color="auto"/>
            </w:tcBorders>
            <w:shd w:val="clear" w:color="auto" w:fill="FFFFFF" w:themeFill="background1"/>
            <w:hideMark/>
          </w:tcPr>
          <w:p w14:paraId="7740A226"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3.86 (1.55-9.60)</w:t>
            </w:r>
          </w:p>
        </w:tc>
        <w:tc>
          <w:tcPr>
            <w:tcW w:w="850" w:type="dxa"/>
            <w:tcBorders>
              <w:top w:val="single" w:sz="4" w:space="0" w:color="auto"/>
              <w:left w:val="single" w:sz="4" w:space="0" w:color="auto"/>
              <w:bottom w:val="nil"/>
              <w:right w:val="single" w:sz="4" w:space="0" w:color="auto"/>
            </w:tcBorders>
            <w:shd w:val="clear" w:color="auto" w:fill="FFFFFF" w:themeFill="background1"/>
            <w:hideMark/>
          </w:tcPr>
          <w:p w14:paraId="0599748F"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0.004</w:t>
            </w:r>
          </w:p>
        </w:tc>
        <w:tc>
          <w:tcPr>
            <w:tcW w:w="1554" w:type="dxa"/>
            <w:vMerge/>
            <w:tcBorders>
              <w:top w:val="single" w:sz="4" w:space="0" w:color="auto"/>
              <w:left w:val="single" w:sz="4" w:space="0" w:color="auto"/>
              <w:bottom w:val="single" w:sz="4" w:space="0" w:color="auto"/>
              <w:right w:val="single" w:sz="4" w:space="0" w:color="auto"/>
            </w:tcBorders>
            <w:vAlign w:val="center"/>
            <w:hideMark/>
          </w:tcPr>
          <w:p w14:paraId="6B194306" w14:textId="77777777" w:rsidR="00D85395" w:rsidRDefault="00D85395">
            <w:pPr>
              <w:spacing w:after="0" w:line="240" w:lineRule="auto"/>
              <w:rPr>
                <w:rFonts w:eastAsiaTheme="minorEastAsia" w:hAnsi="Calibri"/>
                <w:bCs/>
                <w:kern w:val="24"/>
                <w:sz w:val="20"/>
                <w:szCs w:val="20"/>
                <w:lang w:val="en-CA"/>
              </w:rPr>
            </w:pPr>
          </w:p>
        </w:tc>
      </w:tr>
      <w:tr w:rsidR="00D85395" w14:paraId="49C66A9F" w14:textId="77777777" w:rsidTr="00D85395">
        <w:trPr>
          <w:trHeight w:val="59"/>
        </w:trPr>
        <w:tc>
          <w:tcPr>
            <w:tcW w:w="2547" w:type="dxa"/>
            <w:tcBorders>
              <w:top w:val="nil"/>
              <w:left w:val="single" w:sz="4" w:space="0" w:color="auto"/>
              <w:bottom w:val="single" w:sz="4" w:space="0" w:color="auto"/>
              <w:right w:val="single" w:sz="4" w:space="0" w:color="auto"/>
            </w:tcBorders>
            <w:shd w:val="clear" w:color="auto" w:fill="F2F2F2" w:themeFill="background1" w:themeFillShade="F2"/>
          </w:tcPr>
          <w:p w14:paraId="39734C1B"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p>
        </w:tc>
        <w:tc>
          <w:tcPr>
            <w:tcW w:w="1848" w:type="dxa"/>
            <w:tcBorders>
              <w:top w:val="nil"/>
              <w:left w:val="single" w:sz="4" w:space="0" w:color="auto"/>
              <w:bottom w:val="single" w:sz="4" w:space="0" w:color="auto"/>
              <w:right w:val="single" w:sz="4" w:space="0" w:color="auto"/>
            </w:tcBorders>
            <w:shd w:val="clear" w:color="auto" w:fill="FFFFFF" w:themeFill="background1"/>
            <w:hideMark/>
          </w:tcPr>
          <w:p w14:paraId="173B77FC"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Pre-Frail (vs. Fit)</w:t>
            </w:r>
          </w:p>
        </w:tc>
        <w:tc>
          <w:tcPr>
            <w:tcW w:w="1701" w:type="dxa"/>
            <w:tcBorders>
              <w:top w:val="nil"/>
              <w:left w:val="single" w:sz="4" w:space="0" w:color="auto"/>
              <w:bottom w:val="single" w:sz="4" w:space="0" w:color="auto"/>
              <w:right w:val="single" w:sz="4" w:space="0" w:color="auto"/>
            </w:tcBorders>
            <w:shd w:val="clear" w:color="auto" w:fill="FFFFFF" w:themeFill="background1"/>
            <w:hideMark/>
          </w:tcPr>
          <w:p w14:paraId="5F76BFA8"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1.63 (0.71-3.72)</w:t>
            </w:r>
          </w:p>
        </w:tc>
        <w:tc>
          <w:tcPr>
            <w:tcW w:w="850" w:type="dxa"/>
            <w:tcBorders>
              <w:top w:val="nil"/>
              <w:left w:val="single" w:sz="4" w:space="0" w:color="auto"/>
              <w:bottom w:val="single" w:sz="4" w:space="0" w:color="auto"/>
              <w:right w:val="single" w:sz="4" w:space="0" w:color="auto"/>
            </w:tcBorders>
            <w:shd w:val="clear" w:color="auto" w:fill="FFFFFF" w:themeFill="background1"/>
            <w:hideMark/>
          </w:tcPr>
          <w:p w14:paraId="69A38A50"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0.246</w:t>
            </w:r>
          </w:p>
        </w:tc>
        <w:tc>
          <w:tcPr>
            <w:tcW w:w="1554" w:type="dxa"/>
            <w:vMerge/>
            <w:tcBorders>
              <w:top w:val="single" w:sz="4" w:space="0" w:color="auto"/>
              <w:left w:val="single" w:sz="4" w:space="0" w:color="auto"/>
              <w:bottom w:val="single" w:sz="4" w:space="0" w:color="auto"/>
              <w:right w:val="single" w:sz="4" w:space="0" w:color="auto"/>
            </w:tcBorders>
            <w:vAlign w:val="center"/>
            <w:hideMark/>
          </w:tcPr>
          <w:p w14:paraId="41FE09B0" w14:textId="77777777" w:rsidR="00D85395" w:rsidRDefault="00D85395">
            <w:pPr>
              <w:spacing w:after="0" w:line="240" w:lineRule="auto"/>
              <w:rPr>
                <w:rFonts w:eastAsiaTheme="minorEastAsia" w:hAnsi="Calibri"/>
                <w:bCs/>
                <w:kern w:val="24"/>
                <w:sz w:val="20"/>
                <w:szCs w:val="20"/>
                <w:lang w:val="en-CA"/>
              </w:rPr>
            </w:pPr>
          </w:p>
        </w:tc>
      </w:tr>
      <w:tr w:rsidR="00D85395" w14:paraId="25C191E8" w14:textId="77777777" w:rsidTr="00D85395">
        <w:trPr>
          <w:trHeight w:val="59"/>
        </w:trPr>
        <w:tc>
          <w:tcPr>
            <w:tcW w:w="8500" w:type="dxa"/>
            <w:gridSpan w:val="5"/>
            <w:tcBorders>
              <w:top w:val="nil"/>
              <w:left w:val="single" w:sz="4" w:space="0" w:color="auto"/>
              <w:bottom w:val="single" w:sz="4" w:space="0" w:color="auto"/>
              <w:right w:val="single" w:sz="4" w:space="0" w:color="auto"/>
            </w:tcBorders>
            <w:shd w:val="clear" w:color="auto" w:fill="BFBFBF" w:themeFill="background1" w:themeFillShade="BF"/>
          </w:tcPr>
          <w:p w14:paraId="5BF52CC1" w14:textId="77777777" w:rsidR="00D85395" w:rsidRDefault="00D85395">
            <w:pPr>
              <w:spacing w:after="0" w:line="240" w:lineRule="auto"/>
              <w:jc w:val="center"/>
              <w:rPr>
                <w:rFonts w:eastAsiaTheme="minorEastAsia" w:hAnsi="Calibri"/>
                <w:bCs/>
                <w:color w:val="000000"/>
                <w:kern w:val="24"/>
                <w:sz w:val="20"/>
                <w:szCs w:val="20"/>
                <w:lang w:val="en-CA"/>
              </w:rPr>
            </w:pPr>
          </w:p>
          <w:p w14:paraId="67C2BD88" w14:textId="77777777" w:rsidR="00D85395" w:rsidRDefault="00D85395">
            <w:pPr>
              <w:spacing w:after="0" w:line="240" w:lineRule="auto"/>
              <w:jc w:val="center"/>
              <w:rPr>
                <w:rFonts w:eastAsiaTheme="minorEastAsia" w:hAnsi="Calibri"/>
                <w:b/>
                <w:bCs/>
                <w:color w:val="000000"/>
                <w:kern w:val="24"/>
                <w:sz w:val="20"/>
                <w:szCs w:val="20"/>
                <w:lang w:val="en-CA"/>
              </w:rPr>
            </w:pPr>
            <w:r>
              <w:rPr>
                <w:rFonts w:eastAsiaTheme="minorEastAsia" w:hAnsi="Calibri"/>
                <w:b/>
                <w:bCs/>
                <w:color w:val="000000"/>
                <w:kern w:val="24"/>
                <w:sz w:val="20"/>
                <w:szCs w:val="20"/>
                <w:lang w:val="en-CA"/>
              </w:rPr>
              <w:t>Non-Relapse Mortality</w:t>
            </w:r>
          </w:p>
          <w:p w14:paraId="34EDE6F2" w14:textId="77777777" w:rsidR="00D85395" w:rsidRDefault="00D85395">
            <w:pPr>
              <w:spacing w:after="0" w:line="240" w:lineRule="auto"/>
              <w:jc w:val="center"/>
              <w:rPr>
                <w:rFonts w:eastAsiaTheme="minorEastAsia" w:hAnsi="Calibri"/>
                <w:bCs/>
                <w:color w:val="000000"/>
                <w:kern w:val="24"/>
                <w:sz w:val="20"/>
                <w:szCs w:val="20"/>
                <w:lang w:val="en-CA"/>
              </w:rPr>
            </w:pPr>
          </w:p>
        </w:tc>
      </w:tr>
      <w:tr w:rsidR="00D85395" w14:paraId="382787F6" w14:textId="77777777" w:rsidTr="00D85395">
        <w:trPr>
          <w:trHeight w:val="59"/>
        </w:trPr>
        <w:tc>
          <w:tcPr>
            <w:tcW w:w="2547" w:type="dxa"/>
            <w:tcBorders>
              <w:top w:val="nil"/>
              <w:left w:val="single" w:sz="4" w:space="0" w:color="auto"/>
              <w:bottom w:val="single" w:sz="4" w:space="0" w:color="auto"/>
              <w:right w:val="single" w:sz="4" w:space="0" w:color="auto"/>
            </w:tcBorders>
            <w:shd w:val="clear" w:color="auto" w:fill="BFBFBF" w:themeFill="background1" w:themeFillShade="BF"/>
          </w:tcPr>
          <w:p w14:paraId="0E072968"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p>
        </w:tc>
        <w:tc>
          <w:tcPr>
            <w:tcW w:w="4399" w:type="dxa"/>
            <w:gridSpan w:val="3"/>
            <w:tcBorders>
              <w:top w:val="nil"/>
              <w:left w:val="single" w:sz="4" w:space="0" w:color="auto"/>
              <w:bottom w:val="single" w:sz="4" w:space="0" w:color="auto"/>
              <w:right w:val="single" w:sz="4" w:space="0" w:color="auto"/>
            </w:tcBorders>
            <w:shd w:val="clear" w:color="auto" w:fill="BFBFBF" w:themeFill="background1" w:themeFillShade="BF"/>
            <w:hideMark/>
          </w:tcPr>
          <w:p w14:paraId="43CC3021"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Univariate Regression</w:t>
            </w:r>
          </w:p>
          <w:p w14:paraId="0B5F486B" w14:textId="77777777" w:rsidR="00D85395" w:rsidRDefault="00D85395">
            <w:pPr>
              <w:spacing w:after="0" w:line="240" w:lineRule="auto"/>
              <w:jc w:val="center"/>
              <w:rPr>
                <w:rFonts w:eastAsiaTheme="minorEastAsia" w:hAnsi="Calibri"/>
                <w:bCs/>
                <w:kern w:val="24"/>
                <w:sz w:val="20"/>
                <w:szCs w:val="20"/>
                <w:lang w:val="en-CA"/>
              </w:rPr>
            </w:pPr>
            <w:r>
              <w:rPr>
                <w:rFonts w:cstheme="minorHAnsi"/>
                <w:b/>
                <w:sz w:val="20"/>
                <w:szCs w:val="20"/>
                <w:lang w:val="en-US"/>
              </w:rPr>
              <w:t>Analysis</w:t>
            </w:r>
          </w:p>
        </w:tc>
        <w:tc>
          <w:tcPr>
            <w:tcW w:w="1554" w:type="dxa"/>
            <w:tcBorders>
              <w:top w:val="nil"/>
              <w:left w:val="single" w:sz="4" w:space="0" w:color="auto"/>
              <w:bottom w:val="single" w:sz="4" w:space="0" w:color="auto"/>
              <w:right w:val="single" w:sz="4" w:space="0" w:color="auto"/>
            </w:tcBorders>
            <w:shd w:val="clear" w:color="auto" w:fill="BFBFBF" w:themeFill="background1" w:themeFillShade="BF"/>
            <w:hideMark/>
          </w:tcPr>
          <w:p w14:paraId="6169EFF6"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Multivariable Analysis</w:t>
            </w:r>
          </w:p>
        </w:tc>
      </w:tr>
      <w:tr w:rsidR="00D85395" w14:paraId="747E9B0F" w14:textId="77777777" w:rsidTr="00D85395">
        <w:trPr>
          <w:trHeight w:val="59"/>
        </w:trPr>
        <w:tc>
          <w:tcPr>
            <w:tcW w:w="2547" w:type="dxa"/>
            <w:tcBorders>
              <w:top w:val="nil"/>
              <w:left w:val="single" w:sz="4" w:space="0" w:color="auto"/>
              <w:bottom w:val="single" w:sz="4" w:space="0" w:color="auto"/>
              <w:right w:val="single" w:sz="4" w:space="0" w:color="auto"/>
            </w:tcBorders>
            <w:shd w:val="clear" w:color="auto" w:fill="F2F2F2" w:themeFill="background1" w:themeFillShade="F2"/>
            <w:hideMark/>
          </w:tcPr>
          <w:p w14:paraId="5F97A8CE"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Age Group</w:t>
            </w:r>
          </w:p>
        </w:tc>
        <w:tc>
          <w:tcPr>
            <w:tcW w:w="1848" w:type="dxa"/>
            <w:tcBorders>
              <w:top w:val="nil"/>
              <w:left w:val="single" w:sz="4" w:space="0" w:color="auto"/>
              <w:bottom w:val="single" w:sz="4" w:space="0" w:color="auto"/>
              <w:right w:val="single" w:sz="4" w:space="0" w:color="auto"/>
            </w:tcBorders>
            <w:shd w:val="clear" w:color="auto" w:fill="F2F2F2" w:themeFill="background1" w:themeFillShade="F2"/>
            <w:hideMark/>
          </w:tcPr>
          <w:p w14:paraId="5833C8C4" w14:textId="77777777" w:rsidR="00D85395" w:rsidRDefault="00D85395">
            <w:pPr>
              <w:spacing w:after="0" w:line="240" w:lineRule="auto"/>
              <w:jc w:val="center"/>
              <w:rPr>
                <w:rFonts w:eastAsiaTheme="minorEastAsia" w:hAnsi="Calibri"/>
                <w:bCs/>
                <w:kern w:val="24"/>
                <w:sz w:val="20"/>
                <w:szCs w:val="20"/>
                <w:lang w:val="en-CA"/>
              </w:rPr>
            </w:pPr>
            <w:r>
              <w:rPr>
                <w:rFonts w:cstheme="minorHAnsi"/>
                <w:b/>
                <w:sz w:val="20"/>
                <w:szCs w:val="20"/>
                <w:lang w:val="en-US"/>
              </w:rPr>
              <w:t>HCT Frailty Scale</w:t>
            </w:r>
            <w:r>
              <w:rPr>
                <w:rFonts w:cs="Times New Roman"/>
                <w:b/>
                <w:sz w:val="20"/>
                <w:szCs w:val="20"/>
                <w:lang w:val="en-US"/>
              </w:rPr>
              <w:t xml:space="preserve"> </w:t>
            </w:r>
          </w:p>
        </w:tc>
        <w:tc>
          <w:tcPr>
            <w:tcW w:w="1701" w:type="dxa"/>
            <w:tcBorders>
              <w:top w:val="nil"/>
              <w:left w:val="single" w:sz="4" w:space="0" w:color="auto"/>
              <w:bottom w:val="single" w:sz="4" w:space="0" w:color="auto"/>
              <w:right w:val="single" w:sz="4" w:space="0" w:color="auto"/>
            </w:tcBorders>
            <w:shd w:val="clear" w:color="auto" w:fill="F2F2F2" w:themeFill="background1" w:themeFillShade="F2"/>
            <w:hideMark/>
          </w:tcPr>
          <w:p w14:paraId="55A9F08D"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HR (95% CI)</w:t>
            </w:r>
            <w:r>
              <w:rPr>
                <w:rFonts w:cs="Times New Roman"/>
                <w:b/>
                <w:sz w:val="20"/>
                <w:szCs w:val="20"/>
                <w:lang w:val="en-US"/>
              </w:rPr>
              <w:t xml:space="preserve"> </w:t>
            </w:r>
          </w:p>
        </w:tc>
        <w:tc>
          <w:tcPr>
            <w:tcW w:w="850" w:type="dxa"/>
            <w:tcBorders>
              <w:top w:val="nil"/>
              <w:left w:val="single" w:sz="4" w:space="0" w:color="auto"/>
              <w:bottom w:val="single" w:sz="4" w:space="0" w:color="auto"/>
              <w:right w:val="single" w:sz="4" w:space="0" w:color="auto"/>
            </w:tcBorders>
            <w:shd w:val="clear" w:color="auto" w:fill="F2F2F2" w:themeFill="background1" w:themeFillShade="F2"/>
            <w:hideMark/>
          </w:tcPr>
          <w:p w14:paraId="737E39E5"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P value</w:t>
            </w:r>
            <w:r>
              <w:rPr>
                <w:rFonts w:cs="Times New Roman"/>
                <w:b/>
                <w:sz w:val="20"/>
                <w:szCs w:val="20"/>
                <w:lang w:val="en-US"/>
              </w:rPr>
              <w:t xml:space="preserve"> </w:t>
            </w:r>
          </w:p>
        </w:tc>
        <w:tc>
          <w:tcPr>
            <w:tcW w:w="1554" w:type="dxa"/>
            <w:tcBorders>
              <w:top w:val="nil"/>
              <w:left w:val="single" w:sz="4" w:space="0" w:color="auto"/>
              <w:bottom w:val="single" w:sz="4" w:space="0" w:color="auto"/>
              <w:right w:val="single" w:sz="4" w:space="0" w:color="auto"/>
            </w:tcBorders>
            <w:shd w:val="clear" w:color="auto" w:fill="F2F2F2" w:themeFill="background1" w:themeFillShade="F2"/>
            <w:hideMark/>
          </w:tcPr>
          <w:p w14:paraId="4C7FFCE1" w14:textId="77777777" w:rsidR="00D85395" w:rsidRDefault="00D85395">
            <w:pPr>
              <w:spacing w:after="0" w:line="240" w:lineRule="auto"/>
              <w:jc w:val="center"/>
              <w:rPr>
                <w:rFonts w:cstheme="minorHAnsi"/>
                <w:b/>
                <w:sz w:val="20"/>
                <w:szCs w:val="20"/>
                <w:lang w:val="en-US"/>
              </w:rPr>
            </w:pPr>
            <w:r>
              <w:rPr>
                <w:rFonts w:cstheme="minorHAnsi"/>
                <w:b/>
                <w:sz w:val="20"/>
                <w:szCs w:val="20"/>
                <w:lang w:val="en-US"/>
              </w:rPr>
              <w:t>Interaction</w:t>
            </w:r>
          </w:p>
          <w:p w14:paraId="651512C9" w14:textId="77777777" w:rsidR="00D85395" w:rsidRDefault="00D85395">
            <w:pPr>
              <w:spacing w:after="0" w:line="240" w:lineRule="auto"/>
              <w:jc w:val="center"/>
              <w:rPr>
                <w:rFonts w:eastAsiaTheme="minorEastAsia" w:hAnsi="Calibri"/>
                <w:bCs/>
                <w:color w:val="000000"/>
                <w:kern w:val="24"/>
                <w:sz w:val="20"/>
                <w:szCs w:val="20"/>
                <w:lang w:val="en-CA"/>
              </w:rPr>
            </w:pPr>
            <w:r>
              <w:rPr>
                <w:rFonts w:cstheme="minorHAnsi"/>
                <w:b/>
                <w:sz w:val="20"/>
                <w:szCs w:val="20"/>
                <w:lang w:val="en-US"/>
              </w:rPr>
              <w:t xml:space="preserve"> P value</w:t>
            </w:r>
          </w:p>
        </w:tc>
      </w:tr>
      <w:tr w:rsidR="00D85395" w14:paraId="3F83FDDA" w14:textId="77777777" w:rsidTr="00D85395">
        <w:trPr>
          <w:trHeight w:val="59"/>
        </w:trPr>
        <w:tc>
          <w:tcPr>
            <w:tcW w:w="2547" w:type="dxa"/>
            <w:tcBorders>
              <w:top w:val="nil"/>
              <w:left w:val="single" w:sz="4" w:space="0" w:color="auto"/>
              <w:bottom w:val="single" w:sz="4" w:space="0" w:color="auto"/>
              <w:right w:val="single" w:sz="4" w:space="0" w:color="auto"/>
            </w:tcBorders>
            <w:shd w:val="clear" w:color="auto" w:fill="F2F2F2" w:themeFill="background1" w:themeFillShade="F2"/>
            <w:hideMark/>
          </w:tcPr>
          <w:p w14:paraId="380F79D3"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Patients aged 60 or younger</w:t>
            </w:r>
          </w:p>
        </w:tc>
        <w:tc>
          <w:tcPr>
            <w:tcW w:w="1848" w:type="dxa"/>
            <w:tcBorders>
              <w:top w:val="nil"/>
              <w:left w:val="single" w:sz="4" w:space="0" w:color="auto"/>
              <w:bottom w:val="single" w:sz="4" w:space="0" w:color="auto"/>
              <w:right w:val="single" w:sz="4" w:space="0" w:color="auto"/>
            </w:tcBorders>
            <w:shd w:val="clear" w:color="auto" w:fill="FFFFFF" w:themeFill="background1"/>
            <w:hideMark/>
          </w:tcPr>
          <w:p w14:paraId="44C1525E"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Frail (vs. Fit)</w:t>
            </w:r>
          </w:p>
          <w:p w14:paraId="4781BB43"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Pre-Frail (vs. Fit)</w:t>
            </w:r>
          </w:p>
        </w:tc>
        <w:tc>
          <w:tcPr>
            <w:tcW w:w="1701" w:type="dxa"/>
            <w:tcBorders>
              <w:top w:val="nil"/>
              <w:left w:val="single" w:sz="4" w:space="0" w:color="auto"/>
              <w:bottom w:val="single" w:sz="4" w:space="0" w:color="auto"/>
              <w:right w:val="single" w:sz="4" w:space="0" w:color="auto"/>
            </w:tcBorders>
            <w:shd w:val="clear" w:color="auto" w:fill="FFFFFF" w:themeFill="background1"/>
            <w:hideMark/>
          </w:tcPr>
          <w:p w14:paraId="56F9CE62"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2.86 (1.28-6.40)</w:t>
            </w:r>
          </w:p>
          <w:p w14:paraId="486F65A9"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1.73 (0.85-3.49)</w:t>
            </w:r>
          </w:p>
        </w:tc>
        <w:tc>
          <w:tcPr>
            <w:tcW w:w="850" w:type="dxa"/>
            <w:tcBorders>
              <w:top w:val="nil"/>
              <w:left w:val="single" w:sz="4" w:space="0" w:color="auto"/>
              <w:bottom w:val="single" w:sz="4" w:space="0" w:color="auto"/>
              <w:right w:val="single" w:sz="4" w:space="0" w:color="auto"/>
            </w:tcBorders>
            <w:shd w:val="clear" w:color="auto" w:fill="FFFFFF" w:themeFill="background1"/>
            <w:hideMark/>
          </w:tcPr>
          <w:p w14:paraId="749BD8FC"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0.010</w:t>
            </w:r>
          </w:p>
          <w:p w14:paraId="19E03E86"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0.130</w:t>
            </w:r>
          </w:p>
        </w:tc>
        <w:tc>
          <w:tcPr>
            <w:tcW w:w="1554" w:type="dxa"/>
            <w:vMerge w:val="restart"/>
            <w:tcBorders>
              <w:top w:val="nil"/>
              <w:left w:val="single" w:sz="4" w:space="0" w:color="auto"/>
              <w:bottom w:val="single" w:sz="4" w:space="0" w:color="auto"/>
              <w:right w:val="single" w:sz="4" w:space="0" w:color="auto"/>
            </w:tcBorders>
            <w:shd w:val="clear" w:color="auto" w:fill="FFFFFF" w:themeFill="background1"/>
          </w:tcPr>
          <w:p w14:paraId="4ACB61A3" w14:textId="77777777" w:rsidR="00D85395" w:rsidRDefault="00D85395">
            <w:pPr>
              <w:spacing w:after="0" w:line="240" w:lineRule="auto"/>
              <w:jc w:val="center"/>
              <w:rPr>
                <w:rFonts w:eastAsiaTheme="minorEastAsia" w:hAnsi="Calibri"/>
                <w:bCs/>
                <w:color w:val="000000"/>
                <w:kern w:val="24"/>
                <w:sz w:val="20"/>
                <w:szCs w:val="20"/>
                <w:lang w:val="en-CA"/>
              </w:rPr>
            </w:pPr>
          </w:p>
          <w:p w14:paraId="776D8493"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0.841</w:t>
            </w:r>
          </w:p>
        </w:tc>
      </w:tr>
      <w:tr w:rsidR="00D85395" w14:paraId="61FC136B" w14:textId="77777777" w:rsidTr="00D85395">
        <w:trPr>
          <w:trHeight w:val="355"/>
        </w:trPr>
        <w:tc>
          <w:tcPr>
            <w:tcW w:w="2547" w:type="dxa"/>
            <w:tcBorders>
              <w:top w:val="nil"/>
              <w:left w:val="single" w:sz="4" w:space="0" w:color="auto"/>
              <w:bottom w:val="single" w:sz="4" w:space="0" w:color="auto"/>
              <w:right w:val="single" w:sz="4" w:space="0" w:color="auto"/>
            </w:tcBorders>
            <w:shd w:val="clear" w:color="auto" w:fill="F2F2F2" w:themeFill="background1" w:themeFillShade="F2"/>
            <w:hideMark/>
          </w:tcPr>
          <w:p w14:paraId="45AE772D" w14:textId="77777777" w:rsidR="00D85395" w:rsidRDefault="00D85395">
            <w:pPr>
              <w:spacing w:after="0" w:line="240" w:lineRule="auto"/>
              <w:jc w:val="center"/>
              <w:rPr>
                <w:rFonts w:ascii="Calibri" w:eastAsia="Times New Roman" w:hAnsi="Calibri" w:cs="Arial"/>
                <w:b/>
                <w:bCs/>
                <w:color w:val="000000"/>
                <w:kern w:val="24"/>
                <w:sz w:val="20"/>
                <w:szCs w:val="20"/>
                <w:lang w:val="en-CA"/>
              </w:rPr>
            </w:pPr>
            <w:r>
              <w:rPr>
                <w:rFonts w:ascii="Calibri" w:eastAsia="Times New Roman" w:hAnsi="Calibri" w:cs="Arial"/>
                <w:b/>
                <w:bCs/>
                <w:color w:val="000000"/>
                <w:kern w:val="24"/>
                <w:sz w:val="20"/>
                <w:szCs w:val="20"/>
                <w:lang w:val="en-CA"/>
              </w:rPr>
              <w:t>Patients older than 60</w:t>
            </w:r>
          </w:p>
        </w:tc>
        <w:tc>
          <w:tcPr>
            <w:tcW w:w="1848" w:type="dxa"/>
            <w:tcBorders>
              <w:top w:val="nil"/>
              <w:left w:val="single" w:sz="4" w:space="0" w:color="auto"/>
              <w:bottom w:val="single" w:sz="4" w:space="0" w:color="auto"/>
              <w:right w:val="single" w:sz="4" w:space="0" w:color="auto"/>
            </w:tcBorders>
            <w:shd w:val="clear" w:color="auto" w:fill="FFFFFF" w:themeFill="background1"/>
            <w:hideMark/>
          </w:tcPr>
          <w:p w14:paraId="511ED12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Frail (vs. Fit)</w:t>
            </w:r>
          </w:p>
          <w:p w14:paraId="264B0D9A" w14:textId="77777777" w:rsidR="00D85395" w:rsidRDefault="00D85395">
            <w:pPr>
              <w:spacing w:after="0" w:line="240" w:lineRule="auto"/>
              <w:jc w:val="center"/>
              <w:rPr>
                <w:rFonts w:eastAsiaTheme="minorEastAsia" w:hAnsi="Calibri"/>
                <w:bCs/>
                <w:kern w:val="24"/>
                <w:sz w:val="20"/>
                <w:szCs w:val="20"/>
                <w:lang w:val="en-CA"/>
              </w:rPr>
            </w:pPr>
            <w:r>
              <w:rPr>
                <w:rFonts w:eastAsiaTheme="minorEastAsia" w:hAnsi="Calibri"/>
                <w:bCs/>
                <w:kern w:val="24"/>
                <w:sz w:val="20"/>
                <w:szCs w:val="20"/>
                <w:lang w:val="en-CA"/>
              </w:rPr>
              <w:t>Pre-Frail (vs. Fit)</w:t>
            </w:r>
          </w:p>
        </w:tc>
        <w:tc>
          <w:tcPr>
            <w:tcW w:w="1701" w:type="dxa"/>
            <w:tcBorders>
              <w:top w:val="nil"/>
              <w:left w:val="single" w:sz="4" w:space="0" w:color="auto"/>
              <w:bottom w:val="single" w:sz="4" w:space="0" w:color="auto"/>
              <w:right w:val="single" w:sz="4" w:space="0" w:color="auto"/>
            </w:tcBorders>
            <w:shd w:val="clear" w:color="auto" w:fill="FFFFFF" w:themeFill="background1"/>
            <w:hideMark/>
          </w:tcPr>
          <w:p w14:paraId="2855A284"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2.97 (1.33-6.63)</w:t>
            </w:r>
          </w:p>
          <w:p w14:paraId="7848660F"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1.39 (0.70-2.79)</w:t>
            </w:r>
          </w:p>
        </w:tc>
        <w:tc>
          <w:tcPr>
            <w:tcW w:w="850" w:type="dxa"/>
            <w:tcBorders>
              <w:top w:val="nil"/>
              <w:left w:val="single" w:sz="4" w:space="0" w:color="auto"/>
              <w:bottom w:val="single" w:sz="4" w:space="0" w:color="auto"/>
              <w:right w:val="single" w:sz="4" w:space="0" w:color="auto"/>
            </w:tcBorders>
            <w:shd w:val="clear" w:color="auto" w:fill="FFFFFF" w:themeFill="background1"/>
            <w:hideMark/>
          </w:tcPr>
          <w:p w14:paraId="0C8051ED"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0.008</w:t>
            </w:r>
          </w:p>
          <w:p w14:paraId="31D3A9F8" w14:textId="77777777" w:rsidR="00D85395" w:rsidRDefault="00D85395">
            <w:pPr>
              <w:spacing w:after="0" w:line="240" w:lineRule="auto"/>
              <w:jc w:val="center"/>
              <w:rPr>
                <w:rFonts w:eastAsiaTheme="minorEastAsia" w:hAnsi="Calibri"/>
                <w:bCs/>
                <w:color w:val="000000"/>
                <w:kern w:val="24"/>
                <w:sz w:val="20"/>
                <w:szCs w:val="20"/>
                <w:lang w:val="en-CA"/>
              </w:rPr>
            </w:pPr>
            <w:r>
              <w:rPr>
                <w:rFonts w:eastAsiaTheme="minorEastAsia" w:hAnsi="Calibri"/>
                <w:bCs/>
                <w:color w:val="000000"/>
                <w:kern w:val="24"/>
                <w:sz w:val="20"/>
                <w:szCs w:val="20"/>
                <w:lang w:val="en-CA"/>
              </w:rPr>
              <w:t>0.347</w:t>
            </w:r>
          </w:p>
        </w:tc>
        <w:tc>
          <w:tcPr>
            <w:tcW w:w="1554" w:type="dxa"/>
            <w:vMerge/>
            <w:tcBorders>
              <w:top w:val="nil"/>
              <w:left w:val="single" w:sz="4" w:space="0" w:color="auto"/>
              <w:bottom w:val="single" w:sz="4" w:space="0" w:color="auto"/>
              <w:right w:val="single" w:sz="4" w:space="0" w:color="auto"/>
            </w:tcBorders>
            <w:vAlign w:val="center"/>
            <w:hideMark/>
          </w:tcPr>
          <w:p w14:paraId="202C63C4" w14:textId="77777777" w:rsidR="00D85395" w:rsidRDefault="00D85395">
            <w:pPr>
              <w:spacing w:after="0" w:line="240" w:lineRule="auto"/>
              <w:rPr>
                <w:rFonts w:eastAsiaTheme="minorEastAsia" w:hAnsi="Calibri"/>
                <w:bCs/>
                <w:color w:val="000000"/>
                <w:kern w:val="24"/>
                <w:sz w:val="20"/>
                <w:szCs w:val="20"/>
                <w:lang w:val="en-CA"/>
              </w:rPr>
            </w:pPr>
          </w:p>
        </w:tc>
      </w:tr>
    </w:tbl>
    <w:p w14:paraId="1E81D913" w14:textId="77777777" w:rsidR="00D85395" w:rsidRDefault="00D85395" w:rsidP="00D85395">
      <w:pPr>
        <w:pStyle w:val="Default"/>
        <w:spacing w:line="276" w:lineRule="auto"/>
        <w:jc w:val="both"/>
        <w:rPr>
          <w:rFonts w:asciiTheme="minorHAnsi" w:hAnsiTheme="minorHAnsi" w:cstheme="minorBidi"/>
          <w:b/>
          <w:color w:val="auto"/>
          <w:sz w:val="20"/>
          <w:szCs w:val="20"/>
          <w:lang w:val="en-CA"/>
        </w:rPr>
      </w:pPr>
    </w:p>
    <w:p w14:paraId="76716246" w14:textId="77777777" w:rsidR="00D85395" w:rsidRDefault="00D85395" w:rsidP="00D85395">
      <w:pPr>
        <w:pStyle w:val="Default"/>
        <w:spacing w:line="276" w:lineRule="auto"/>
        <w:jc w:val="both"/>
        <w:rPr>
          <w:rFonts w:asciiTheme="minorHAnsi" w:hAnsiTheme="minorHAnsi" w:cstheme="minorHAnsi"/>
          <w:b/>
          <w:color w:val="auto"/>
          <w:sz w:val="20"/>
          <w:szCs w:val="20"/>
          <w:lang w:val="en-CA"/>
        </w:rPr>
      </w:pPr>
      <w:r>
        <w:rPr>
          <w:rStyle w:val="Strong"/>
          <w:rFonts w:asciiTheme="minorHAnsi" w:hAnsiTheme="minorHAnsi" w:cstheme="minorHAnsi"/>
          <w:color w:val="0E101A"/>
        </w:rPr>
        <w:t>Legend:</w:t>
      </w:r>
      <w:r>
        <w:rPr>
          <w:rFonts w:asciiTheme="minorHAnsi" w:hAnsiTheme="minorHAnsi" w:cstheme="minorHAnsi"/>
        </w:rPr>
        <w:t> As reported in the above table, the HR for OS for frail younger adults was 5.08 (95% CI 1.91-13.55), and for frail older adults was 3.86 (95% CI 1.55-9.60). The intersection observed between these two confidence intervals supports that the differences in HR are not statistically significant. The same conclusions were obtained in the rest of the estimations reported in the table. A multivariable analysis was calculated to test whether any HRs were significantly different in predicting OS and NRM between Younger and Older patients, and the p-values (P=0.794 and P=0.8411) showed no evidence of a significant difference in the HCT Frailty scale in predicting NRM between older and younger adults.</w:t>
      </w:r>
    </w:p>
    <w:p w14:paraId="76D4165B" w14:textId="77777777" w:rsidR="00D85395" w:rsidRDefault="00D85395" w:rsidP="00D85395">
      <w:pPr>
        <w:pStyle w:val="Default"/>
        <w:spacing w:line="276" w:lineRule="auto"/>
        <w:jc w:val="both"/>
        <w:rPr>
          <w:rFonts w:asciiTheme="minorHAnsi" w:hAnsiTheme="minorHAnsi" w:cstheme="minorBidi"/>
          <w:b/>
          <w:color w:val="auto"/>
          <w:sz w:val="20"/>
          <w:szCs w:val="20"/>
          <w:lang w:val="en-CA"/>
        </w:rPr>
      </w:pPr>
    </w:p>
    <w:p w14:paraId="416A95DF" w14:textId="77777777" w:rsidR="00D85395" w:rsidRDefault="00D85395" w:rsidP="00D85395">
      <w:pPr>
        <w:pStyle w:val="Default"/>
        <w:spacing w:line="276" w:lineRule="auto"/>
        <w:rPr>
          <w:rFonts w:eastAsia="Times New Roman" w:cstheme="minorHAnsi"/>
          <w:sz w:val="20"/>
          <w:szCs w:val="20"/>
          <w:lang w:val="en-CA" w:eastAsia="es-ES"/>
        </w:rPr>
      </w:pPr>
    </w:p>
    <w:p w14:paraId="7BFD7E6B"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B661A"/>
    <w:multiLevelType w:val="multilevel"/>
    <w:tmpl w:val="8ADA47CC"/>
    <w:lvl w:ilvl="0">
      <w:start w:val="1"/>
      <w:numFmt w:val="decimal"/>
      <w:lvlText w:val="%1"/>
      <w:lvlJc w:val="left"/>
      <w:pPr>
        <w:ind w:left="405" w:hanging="405"/>
      </w:pPr>
    </w:lvl>
    <w:lvl w:ilvl="1">
      <w:start w:val="1"/>
      <w:numFmt w:val="decimalZero"/>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395"/>
    <w:rsid w:val="00AD1398"/>
    <w:rsid w:val="00D85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1F046"/>
  <w15:chartTrackingRefBased/>
  <w15:docId w15:val="{7BF6BA95-21EF-4873-B5A9-5740C580C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395"/>
    <w:pPr>
      <w:spacing w:after="200" w:line="276" w:lineRule="auto"/>
    </w:pPr>
    <w:rPr>
      <w:lang w:val="es-ES"/>
    </w:rPr>
  </w:style>
  <w:style w:type="paragraph" w:styleId="Heading1">
    <w:name w:val="heading 1"/>
    <w:basedOn w:val="Normal"/>
    <w:link w:val="Heading1Char"/>
    <w:uiPriority w:val="9"/>
    <w:qFormat/>
    <w:rsid w:val="00D853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Heading3">
    <w:name w:val="heading 3"/>
    <w:basedOn w:val="Normal"/>
    <w:next w:val="Normal"/>
    <w:link w:val="Heading3Char"/>
    <w:uiPriority w:val="9"/>
    <w:semiHidden/>
    <w:unhideWhenUsed/>
    <w:qFormat/>
    <w:rsid w:val="00D8539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395"/>
    <w:rPr>
      <w:rFonts w:ascii="Times New Roman" w:eastAsia="Times New Roman" w:hAnsi="Times New Roman" w:cs="Times New Roman"/>
      <w:b/>
      <w:bCs/>
      <w:kern w:val="36"/>
      <w:sz w:val="48"/>
      <w:szCs w:val="48"/>
      <w:lang w:val="es-ES" w:eastAsia="es-ES"/>
    </w:rPr>
  </w:style>
  <w:style w:type="character" w:customStyle="1" w:styleId="Heading3Char">
    <w:name w:val="Heading 3 Char"/>
    <w:basedOn w:val="DefaultParagraphFont"/>
    <w:link w:val="Heading3"/>
    <w:uiPriority w:val="9"/>
    <w:semiHidden/>
    <w:rsid w:val="00D85395"/>
    <w:rPr>
      <w:rFonts w:asciiTheme="majorHAnsi" w:eastAsiaTheme="majorEastAsia" w:hAnsiTheme="majorHAnsi" w:cstheme="majorBidi"/>
      <w:b/>
      <w:bCs/>
      <w:color w:val="4472C4" w:themeColor="accent1"/>
      <w:lang w:val="es-ES"/>
    </w:rPr>
  </w:style>
  <w:style w:type="character" w:styleId="Hyperlink">
    <w:name w:val="Hyperlink"/>
    <w:basedOn w:val="DefaultParagraphFont"/>
    <w:uiPriority w:val="99"/>
    <w:semiHidden/>
    <w:unhideWhenUsed/>
    <w:rsid w:val="00D85395"/>
    <w:rPr>
      <w:color w:val="0000FF"/>
      <w:u w:val="single"/>
    </w:rPr>
  </w:style>
  <w:style w:type="character" w:styleId="FollowedHyperlink">
    <w:name w:val="FollowedHyperlink"/>
    <w:basedOn w:val="DefaultParagraphFont"/>
    <w:uiPriority w:val="99"/>
    <w:semiHidden/>
    <w:unhideWhenUsed/>
    <w:rsid w:val="00D85395"/>
    <w:rPr>
      <w:color w:val="954F72" w:themeColor="followedHyperlink"/>
      <w:u w:val="single"/>
    </w:rPr>
  </w:style>
  <w:style w:type="paragraph" w:styleId="HTMLPreformatted">
    <w:name w:val="HTML Preformatted"/>
    <w:basedOn w:val="Normal"/>
    <w:link w:val="HTMLPreformattedChar"/>
    <w:uiPriority w:val="99"/>
    <w:semiHidden/>
    <w:unhideWhenUsed/>
    <w:rsid w:val="00D853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PreformattedChar">
    <w:name w:val="HTML Preformatted Char"/>
    <w:basedOn w:val="DefaultParagraphFont"/>
    <w:link w:val="HTMLPreformatted"/>
    <w:uiPriority w:val="99"/>
    <w:semiHidden/>
    <w:rsid w:val="00D85395"/>
    <w:rPr>
      <w:rFonts w:ascii="Courier New" w:eastAsia="Times New Roman" w:hAnsi="Courier New" w:cs="Courier New"/>
      <w:sz w:val="20"/>
      <w:szCs w:val="20"/>
      <w:lang w:val="es-ES" w:eastAsia="es-ES"/>
    </w:rPr>
  </w:style>
  <w:style w:type="paragraph" w:customStyle="1" w:styleId="msonormal0">
    <w:name w:val="msonormal"/>
    <w:basedOn w:val="Normal"/>
    <w:uiPriority w:val="99"/>
    <w:rsid w:val="00D8539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D8539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CommentText">
    <w:name w:val="annotation text"/>
    <w:basedOn w:val="Normal"/>
    <w:link w:val="CommentTextChar"/>
    <w:uiPriority w:val="99"/>
    <w:semiHidden/>
    <w:unhideWhenUsed/>
    <w:rsid w:val="00D85395"/>
    <w:pPr>
      <w:spacing w:line="240" w:lineRule="auto"/>
    </w:pPr>
    <w:rPr>
      <w:sz w:val="20"/>
      <w:szCs w:val="20"/>
    </w:rPr>
  </w:style>
  <w:style w:type="character" w:customStyle="1" w:styleId="CommentTextChar">
    <w:name w:val="Comment Text Char"/>
    <w:basedOn w:val="DefaultParagraphFont"/>
    <w:link w:val="CommentText"/>
    <w:uiPriority w:val="99"/>
    <w:semiHidden/>
    <w:rsid w:val="00D85395"/>
    <w:rPr>
      <w:sz w:val="20"/>
      <w:szCs w:val="20"/>
      <w:lang w:val="es-ES"/>
    </w:rPr>
  </w:style>
  <w:style w:type="paragraph" w:styleId="Header">
    <w:name w:val="header"/>
    <w:basedOn w:val="Normal"/>
    <w:link w:val="HeaderChar"/>
    <w:uiPriority w:val="99"/>
    <w:semiHidden/>
    <w:unhideWhenUsed/>
    <w:rsid w:val="00D85395"/>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D85395"/>
    <w:rPr>
      <w:lang w:val="es-ES"/>
    </w:rPr>
  </w:style>
  <w:style w:type="paragraph" w:styleId="Footer">
    <w:name w:val="footer"/>
    <w:basedOn w:val="Normal"/>
    <w:link w:val="FooterChar"/>
    <w:uiPriority w:val="99"/>
    <w:semiHidden/>
    <w:unhideWhenUsed/>
    <w:rsid w:val="00D85395"/>
    <w:pPr>
      <w:tabs>
        <w:tab w:val="center" w:pos="4252"/>
        <w:tab w:val="right" w:pos="8504"/>
      </w:tabs>
      <w:spacing w:after="0" w:line="240" w:lineRule="auto"/>
    </w:pPr>
  </w:style>
  <w:style w:type="character" w:customStyle="1" w:styleId="FooterChar">
    <w:name w:val="Footer Char"/>
    <w:basedOn w:val="DefaultParagraphFont"/>
    <w:link w:val="Footer"/>
    <w:uiPriority w:val="99"/>
    <w:semiHidden/>
    <w:rsid w:val="00D85395"/>
    <w:rPr>
      <w:lang w:val="es-ES"/>
    </w:rPr>
  </w:style>
  <w:style w:type="paragraph" w:styleId="DocumentMap">
    <w:name w:val="Document Map"/>
    <w:basedOn w:val="Normal"/>
    <w:link w:val="DocumentMapChar"/>
    <w:uiPriority w:val="99"/>
    <w:semiHidden/>
    <w:unhideWhenUsed/>
    <w:rsid w:val="00D85395"/>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D85395"/>
    <w:rPr>
      <w:rFonts w:ascii="Times New Roman" w:hAnsi="Times New Roman" w:cs="Times New Roman"/>
      <w:sz w:val="24"/>
      <w:szCs w:val="24"/>
      <w:lang w:val="es-ES"/>
    </w:rPr>
  </w:style>
  <w:style w:type="paragraph" w:styleId="CommentSubject">
    <w:name w:val="annotation subject"/>
    <w:basedOn w:val="CommentText"/>
    <w:next w:val="CommentText"/>
    <w:link w:val="CommentSubjectChar"/>
    <w:uiPriority w:val="99"/>
    <w:semiHidden/>
    <w:unhideWhenUsed/>
    <w:rsid w:val="00D85395"/>
    <w:rPr>
      <w:b/>
      <w:bCs/>
    </w:rPr>
  </w:style>
  <w:style w:type="character" w:customStyle="1" w:styleId="CommentSubjectChar">
    <w:name w:val="Comment Subject Char"/>
    <w:basedOn w:val="CommentTextChar"/>
    <w:link w:val="CommentSubject"/>
    <w:uiPriority w:val="99"/>
    <w:semiHidden/>
    <w:rsid w:val="00D85395"/>
    <w:rPr>
      <w:b/>
      <w:bCs/>
      <w:sz w:val="20"/>
      <w:szCs w:val="20"/>
      <w:lang w:val="es-ES"/>
    </w:rPr>
  </w:style>
  <w:style w:type="paragraph" w:styleId="BalloonText">
    <w:name w:val="Balloon Text"/>
    <w:basedOn w:val="Normal"/>
    <w:link w:val="BalloonTextChar"/>
    <w:uiPriority w:val="99"/>
    <w:semiHidden/>
    <w:unhideWhenUsed/>
    <w:rsid w:val="00D8539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85395"/>
    <w:rPr>
      <w:rFonts w:ascii="Times New Roman" w:hAnsi="Times New Roman" w:cs="Times New Roman"/>
      <w:sz w:val="18"/>
      <w:szCs w:val="18"/>
      <w:lang w:val="es-ES"/>
    </w:rPr>
  </w:style>
  <w:style w:type="paragraph" w:styleId="Revision">
    <w:name w:val="Revision"/>
    <w:uiPriority w:val="99"/>
    <w:semiHidden/>
    <w:rsid w:val="00D85395"/>
    <w:pPr>
      <w:spacing w:after="0" w:line="240" w:lineRule="auto"/>
    </w:pPr>
    <w:rPr>
      <w:lang w:val="es-ES"/>
    </w:rPr>
  </w:style>
  <w:style w:type="paragraph" w:styleId="ListParagraph">
    <w:name w:val="List Paragraph"/>
    <w:basedOn w:val="Normal"/>
    <w:uiPriority w:val="34"/>
    <w:qFormat/>
    <w:rsid w:val="00D85395"/>
    <w:pPr>
      <w:spacing w:after="160" w:line="254" w:lineRule="auto"/>
      <w:ind w:left="720"/>
      <w:contextualSpacing/>
    </w:pPr>
    <w:rPr>
      <w:lang w:val="en-US"/>
    </w:rPr>
  </w:style>
  <w:style w:type="paragraph" w:customStyle="1" w:styleId="p">
    <w:name w:val="p"/>
    <w:basedOn w:val="Normal"/>
    <w:uiPriority w:val="99"/>
    <w:rsid w:val="00D8539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uiPriority w:val="99"/>
    <w:rsid w:val="00D85395"/>
    <w:pPr>
      <w:autoSpaceDE w:val="0"/>
      <w:autoSpaceDN w:val="0"/>
      <w:adjustRightInd w:val="0"/>
      <w:spacing w:after="0" w:line="240" w:lineRule="auto"/>
    </w:pPr>
    <w:rPr>
      <w:rFonts w:ascii="Courier New" w:hAnsi="Courier New" w:cs="Courier New"/>
      <w:color w:val="000000"/>
      <w:sz w:val="24"/>
      <w:szCs w:val="24"/>
    </w:rPr>
  </w:style>
  <w:style w:type="character" w:customStyle="1" w:styleId="EndNoteBibliographyCar">
    <w:name w:val="EndNote Bibliography Car"/>
    <w:basedOn w:val="DefaultParagraphFont"/>
    <w:link w:val="EndNoteBibliography"/>
    <w:locked/>
    <w:rsid w:val="00D85395"/>
    <w:rPr>
      <w:rFonts w:ascii="Times New Roman" w:eastAsia="SimSun" w:hAnsi="Times New Roman" w:cs="Times New Roman"/>
      <w:noProof/>
      <w:sz w:val="24"/>
      <w:szCs w:val="24"/>
      <w:lang w:eastAsia="zh-CN"/>
    </w:rPr>
  </w:style>
  <w:style w:type="paragraph" w:customStyle="1" w:styleId="EndNoteBibliography">
    <w:name w:val="EndNote Bibliography"/>
    <w:basedOn w:val="Normal"/>
    <w:link w:val="EndNoteBibliographyCar"/>
    <w:rsid w:val="00D85395"/>
    <w:pPr>
      <w:spacing w:after="0" w:line="240" w:lineRule="auto"/>
    </w:pPr>
    <w:rPr>
      <w:rFonts w:ascii="Times New Roman" w:eastAsia="SimSun" w:hAnsi="Times New Roman" w:cs="Times New Roman"/>
      <w:noProof/>
      <w:sz w:val="24"/>
      <w:szCs w:val="24"/>
      <w:lang w:val="en-US" w:eastAsia="zh-CN"/>
    </w:rPr>
  </w:style>
  <w:style w:type="character" w:customStyle="1" w:styleId="EndNoteBibliographyTitleCar">
    <w:name w:val="EndNote Bibliography Title Car"/>
    <w:basedOn w:val="DefaultParagraphFont"/>
    <w:link w:val="EndNoteBibliographyTitle"/>
    <w:locked/>
    <w:rsid w:val="00D85395"/>
    <w:rPr>
      <w:rFonts w:ascii="Times New Roman" w:hAnsi="Times New Roman" w:cs="Times New Roman"/>
      <w:noProof/>
      <w:sz w:val="24"/>
    </w:rPr>
  </w:style>
  <w:style w:type="paragraph" w:customStyle="1" w:styleId="EndNoteBibliographyTitle">
    <w:name w:val="EndNote Bibliography Title"/>
    <w:basedOn w:val="Normal"/>
    <w:link w:val="EndNoteBibliographyTitleCar"/>
    <w:rsid w:val="00D85395"/>
    <w:pPr>
      <w:spacing w:after="0"/>
      <w:jc w:val="center"/>
    </w:pPr>
    <w:rPr>
      <w:rFonts w:ascii="Times New Roman" w:hAnsi="Times New Roman" w:cs="Times New Roman"/>
      <w:noProof/>
      <w:sz w:val="24"/>
      <w:lang w:val="en-US"/>
    </w:rPr>
  </w:style>
  <w:style w:type="character" w:styleId="CommentReference">
    <w:name w:val="annotation reference"/>
    <w:basedOn w:val="DefaultParagraphFont"/>
    <w:uiPriority w:val="99"/>
    <w:semiHidden/>
    <w:unhideWhenUsed/>
    <w:rsid w:val="00D85395"/>
    <w:rPr>
      <w:sz w:val="16"/>
      <w:szCs w:val="16"/>
    </w:rPr>
  </w:style>
  <w:style w:type="character" w:styleId="PlaceholderText">
    <w:name w:val="Placeholder Text"/>
    <w:basedOn w:val="DefaultParagraphFont"/>
    <w:uiPriority w:val="99"/>
    <w:semiHidden/>
    <w:rsid w:val="00D85395"/>
    <w:rPr>
      <w:color w:val="808080"/>
    </w:rPr>
  </w:style>
  <w:style w:type="character" w:customStyle="1" w:styleId="period">
    <w:name w:val="period"/>
    <w:basedOn w:val="DefaultParagraphFont"/>
    <w:rsid w:val="00D85395"/>
  </w:style>
  <w:style w:type="character" w:customStyle="1" w:styleId="cit">
    <w:name w:val="cit"/>
    <w:basedOn w:val="DefaultParagraphFont"/>
    <w:rsid w:val="00D85395"/>
  </w:style>
  <w:style w:type="character" w:customStyle="1" w:styleId="citation-doi">
    <w:name w:val="citation-doi"/>
    <w:basedOn w:val="DefaultParagraphFont"/>
    <w:rsid w:val="00D85395"/>
  </w:style>
  <w:style w:type="character" w:customStyle="1" w:styleId="authors-list-item">
    <w:name w:val="authors-list-item"/>
    <w:basedOn w:val="DefaultParagraphFont"/>
    <w:rsid w:val="00D85395"/>
  </w:style>
  <w:style w:type="character" w:customStyle="1" w:styleId="author-sup-separator">
    <w:name w:val="author-sup-separator"/>
    <w:basedOn w:val="DefaultParagraphFont"/>
    <w:rsid w:val="00D85395"/>
  </w:style>
  <w:style w:type="character" w:customStyle="1" w:styleId="comma">
    <w:name w:val="comma"/>
    <w:basedOn w:val="DefaultParagraphFont"/>
    <w:rsid w:val="00D85395"/>
  </w:style>
  <w:style w:type="character" w:customStyle="1" w:styleId="y2iqfc">
    <w:name w:val="y2iqfc"/>
    <w:basedOn w:val="DefaultParagraphFont"/>
    <w:rsid w:val="00D85395"/>
  </w:style>
  <w:style w:type="character" w:customStyle="1" w:styleId="markoh8dh1plv">
    <w:name w:val="markoh8dh1plv"/>
    <w:basedOn w:val="DefaultParagraphFont"/>
    <w:rsid w:val="00D85395"/>
  </w:style>
  <w:style w:type="character" w:customStyle="1" w:styleId="title-text">
    <w:name w:val="title-text"/>
    <w:basedOn w:val="DefaultParagraphFont"/>
    <w:rsid w:val="00D85395"/>
  </w:style>
  <w:style w:type="character" w:customStyle="1" w:styleId="doi2">
    <w:name w:val="doi2"/>
    <w:basedOn w:val="DefaultParagraphFont"/>
    <w:rsid w:val="00D85395"/>
  </w:style>
  <w:style w:type="character" w:customStyle="1" w:styleId="fm-citation-ids-label">
    <w:name w:val="fm-citation-ids-label"/>
    <w:basedOn w:val="DefaultParagraphFont"/>
    <w:rsid w:val="00D85395"/>
  </w:style>
  <w:style w:type="character" w:customStyle="1" w:styleId="EndNoteBibliographyChar">
    <w:name w:val="EndNote Bibliography Char"/>
    <w:basedOn w:val="DefaultParagraphFont"/>
    <w:rsid w:val="00D85395"/>
    <w:rPr>
      <w:rFonts w:ascii="Calibri" w:hAnsi="Calibri" w:cs="Calibri" w:hint="default"/>
      <w:noProof/>
    </w:rPr>
  </w:style>
  <w:style w:type="character" w:customStyle="1" w:styleId="docsum-journal-citation">
    <w:name w:val="docsum-journal-citation"/>
    <w:basedOn w:val="DefaultParagraphFont"/>
    <w:rsid w:val="00D85395"/>
  </w:style>
  <w:style w:type="character" w:customStyle="1" w:styleId="jpfdse">
    <w:name w:val="jpfdse"/>
    <w:basedOn w:val="DefaultParagraphFont"/>
    <w:rsid w:val="00D85395"/>
  </w:style>
  <w:style w:type="table" w:styleId="TableGrid">
    <w:name w:val="Table Grid"/>
    <w:basedOn w:val="TableNormal"/>
    <w:uiPriority w:val="39"/>
    <w:rsid w:val="00D85395"/>
    <w:pPr>
      <w:spacing w:after="0" w:line="240" w:lineRule="auto"/>
    </w:pPr>
    <w:rPr>
      <w:rFonts w:eastAsia="SimSun"/>
      <w:lang w:val="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853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6694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1705</Words>
  <Characters>9720</Characters>
  <Application>Microsoft Office Word</Application>
  <DocSecurity>0</DocSecurity>
  <Lines>81</Lines>
  <Paragraphs>22</Paragraphs>
  <ScaleCrop>false</ScaleCrop>
  <Company>Springer Nature</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2023-02-22T12:42:00Z</dcterms:created>
  <dcterms:modified xsi:type="dcterms:W3CDTF">2023-02-22T12:42:00Z</dcterms:modified>
</cp:coreProperties>
</file>