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BD594" w14:textId="77777777" w:rsidR="00EF371A" w:rsidRPr="00EF371A" w:rsidRDefault="00EF371A" w:rsidP="00EF371A">
      <w:pPr>
        <w:rPr>
          <w:lang w:val="en-ID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1703"/>
        <w:gridCol w:w="1056"/>
      </w:tblGrid>
      <w:tr w:rsidR="00EF371A" w:rsidRPr="005470A8" w14:paraId="5D26F9F2" w14:textId="77777777" w:rsidTr="0070211A">
        <w:trPr>
          <w:tblHeader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3D408F5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No.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0C89EF3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Subdistrict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86CB02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MSMEs</w:t>
            </w:r>
          </w:p>
        </w:tc>
      </w:tr>
      <w:tr w:rsidR="00EF371A" w:rsidRPr="005470A8" w14:paraId="70F7E571" w14:textId="77777777" w:rsidTr="0070211A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3B4F9A2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0" w:type="auto"/>
            <w:tcBorders>
              <w:bottom w:val="nil"/>
            </w:tcBorders>
          </w:tcPr>
          <w:p w14:paraId="77DA5AF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Mariso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</w:tcPr>
          <w:p w14:paraId="0EE13697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517</w:t>
            </w:r>
          </w:p>
        </w:tc>
      </w:tr>
      <w:tr w:rsidR="00EF371A" w:rsidRPr="005470A8" w14:paraId="72E05959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712A0EC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866D91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Rappocini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263C33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408</w:t>
            </w:r>
          </w:p>
        </w:tc>
      </w:tr>
      <w:tr w:rsidR="00EF371A" w:rsidRPr="005470A8" w14:paraId="7C51ED04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3D0AFF5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FB10F7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Bontoala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C687B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381</w:t>
            </w:r>
          </w:p>
        </w:tc>
      </w:tr>
      <w:tr w:rsidR="00EF371A" w:rsidRPr="005470A8" w14:paraId="2746C14A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6DFEBBB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74790E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Ujung Pandang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54E79F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364</w:t>
            </w:r>
          </w:p>
        </w:tc>
      </w:tr>
      <w:tr w:rsidR="00EF371A" w:rsidRPr="005470A8" w14:paraId="7E5E4C31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6071F78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326A2A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Manggala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1F787E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323</w:t>
            </w:r>
          </w:p>
        </w:tc>
      </w:tr>
      <w:tr w:rsidR="00EF371A" w:rsidRPr="005470A8" w14:paraId="172DF450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29DEC84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6.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87290A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Panakkukang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3E6176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176</w:t>
            </w:r>
          </w:p>
        </w:tc>
      </w:tr>
      <w:tr w:rsidR="00EF371A" w:rsidRPr="005470A8" w14:paraId="1E762230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902720F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DE90DA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Tamalate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67C825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157</w:t>
            </w:r>
          </w:p>
        </w:tc>
      </w:tr>
      <w:tr w:rsidR="00EF371A" w:rsidRPr="005470A8" w14:paraId="4AF076D6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50A50E6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CE49A4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Makassar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EBFA5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149</w:t>
            </w:r>
          </w:p>
        </w:tc>
      </w:tr>
      <w:tr w:rsidR="00EF371A" w:rsidRPr="005470A8" w14:paraId="2AE3AA26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60BBA4D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9.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F6C53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Tallo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F7722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82</w:t>
            </w:r>
          </w:p>
        </w:tc>
      </w:tr>
      <w:tr w:rsidR="00EF371A" w:rsidRPr="005470A8" w14:paraId="5324A50E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7B03351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17AF0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Mamajang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A2A87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81</w:t>
            </w:r>
          </w:p>
        </w:tc>
      </w:tr>
      <w:tr w:rsidR="00EF371A" w:rsidRPr="005470A8" w14:paraId="1A626DFB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FDCF82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11.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28E9D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Biringkanaya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A0297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63</w:t>
            </w:r>
          </w:p>
        </w:tc>
      </w:tr>
      <w:tr w:rsidR="00EF371A" w:rsidRPr="005470A8" w14:paraId="576D6416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4D21E3D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12.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2D942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Tamalanrea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998417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</w:tr>
      <w:tr w:rsidR="00EF371A" w:rsidRPr="005470A8" w14:paraId="32256FAC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AA5720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13.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14BF8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Wajo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03717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</w:tr>
      <w:tr w:rsidR="00EF371A" w:rsidRPr="005470A8" w14:paraId="233DA6E1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6139FA37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14.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40FCEE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Ujung Tanah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33EDF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EF371A" w:rsidRPr="005470A8" w14:paraId="23E9E524" w14:textId="77777777" w:rsidTr="0070211A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0F37C06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15.</w:t>
            </w:r>
          </w:p>
        </w:tc>
        <w:tc>
          <w:tcPr>
            <w:tcW w:w="0" w:type="auto"/>
            <w:tcBorders>
              <w:top w:val="nil"/>
            </w:tcBorders>
          </w:tcPr>
          <w:p w14:paraId="68DD383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</w:rPr>
              <w:t>Sangkarrang</w:t>
            </w:r>
            <w:proofErr w:type="spellEnd"/>
          </w:p>
        </w:tc>
        <w:tc>
          <w:tcPr>
            <w:tcW w:w="0" w:type="auto"/>
            <w:tcBorders>
              <w:top w:val="nil"/>
            </w:tcBorders>
          </w:tcPr>
          <w:p w14:paraId="09C34991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EF371A" w:rsidRPr="005470A8" w14:paraId="241BDD72" w14:textId="77777777" w:rsidTr="0070211A">
        <w:trPr>
          <w:jc w:val="center"/>
        </w:trPr>
        <w:tc>
          <w:tcPr>
            <w:tcW w:w="0" w:type="auto"/>
            <w:gridSpan w:val="2"/>
          </w:tcPr>
          <w:p w14:paraId="5F086906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Total</w:t>
            </w:r>
          </w:p>
        </w:tc>
        <w:tc>
          <w:tcPr>
            <w:tcW w:w="0" w:type="auto"/>
          </w:tcPr>
          <w:p w14:paraId="60B1E7F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2683</w:t>
            </w:r>
          </w:p>
        </w:tc>
      </w:tr>
    </w:tbl>
    <w:p w14:paraId="5C0B3089" w14:textId="77777777" w:rsidR="00EF371A" w:rsidRPr="005470A8" w:rsidRDefault="00EF371A" w:rsidP="00EF371A">
      <w:pPr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5470A8">
        <w:rPr>
          <w:rFonts w:ascii="Times New Roman" w:hAnsi="Times New Roman" w:cs="Times New Roman"/>
          <w:i/>
          <w:iCs/>
          <w:color w:val="000000" w:themeColor="text1"/>
        </w:rPr>
        <w:t>Source</w:t>
      </w:r>
      <w:r w:rsidRPr="005470A8">
        <w:rPr>
          <w:rFonts w:ascii="Times New Roman" w:hAnsi="Times New Roman" w:cs="Times New Roman"/>
          <w:color w:val="000000" w:themeColor="text1"/>
        </w:rPr>
        <w:t xml:space="preserve">: Department of Makassar Cooperative and MSMEs </w:t>
      </w:r>
      <w:r w:rsidRPr="005470A8">
        <w:rPr>
          <w:rFonts w:ascii="Times New Roman" w:hAnsi="Times New Roman" w:cs="Times New Roman"/>
          <w:color w:val="000000" w:themeColor="text1"/>
        </w:rPr>
        <w:fldChar w:fldCharType="begin" w:fldLock="1"/>
      </w:r>
      <w:r w:rsidRPr="005470A8">
        <w:rPr>
          <w:rFonts w:ascii="Times New Roman" w:hAnsi="Times New Roman" w:cs="Times New Roman"/>
          <w:color w:val="000000" w:themeColor="text1"/>
        </w:rPr>
        <w:instrText>ADDIN CSL_CITATION {"citationItems":[{"id":"ITEM-1","itemData":{"author":[{"dropping-particle":"","family":"Department of Cooperative and MSMEs","given":"Makassar","non-dropping-particle":"","parse-names":false,"suffix":""}],"id":"ITEM-1","issued":{"date-parts":[["2020"]]},"publisher-place":"Makassar","title":"UMKM Kota Makassar","type":"report"},"uris":["http://www.mendeley.com/documents/?uuid=4699c835-4353-46b8-aae7-e318ae2b64a5"]}],"mendeley":{"formattedCitation":"(Department of Cooperative and MSMEs, 2020)","manualFormatting":"(2020)","plainTextFormattedCitation":"(Department of Cooperative and MSMEs, 2020)","previouslyFormattedCitation":"(Department of Cooperative and MSMEs, 2020)"},"properties":{"noteIndex":0},"schema":"https://github.com/citation-style-language/schema/raw/master/csl-citation.json"}</w:instrText>
      </w:r>
      <w:r w:rsidRPr="005470A8">
        <w:rPr>
          <w:rFonts w:ascii="Times New Roman" w:hAnsi="Times New Roman" w:cs="Times New Roman"/>
          <w:color w:val="000000" w:themeColor="text1"/>
        </w:rPr>
        <w:fldChar w:fldCharType="separate"/>
      </w:r>
      <w:r w:rsidRPr="005470A8">
        <w:rPr>
          <w:rFonts w:ascii="Times New Roman" w:hAnsi="Times New Roman" w:cs="Times New Roman"/>
          <w:noProof/>
          <w:color w:val="000000" w:themeColor="text1"/>
        </w:rPr>
        <w:t>(2020)</w:t>
      </w:r>
      <w:r w:rsidRPr="005470A8">
        <w:rPr>
          <w:rFonts w:ascii="Times New Roman" w:hAnsi="Times New Roman" w:cs="Times New Roman"/>
          <w:color w:val="000000" w:themeColor="text1"/>
        </w:rPr>
        <w:fldChar w:fldCharType="end"/>
      </w:r>
      <w:r w:rsidRPr="005470A8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3451D49B" w14:textId="40E20E70" w:rsidR="00EF371A" w:rsidRDefault="00EF371A" w:rsidP="00EF371A">
      <w:pPr>
        <w:spacing w:afterLines="100" w:after="240" w:line="276" w:lineRule="auto"/>
        <w:jc w:val="both"/>
        <w:rPr>
          <w:rFonts w:ascii="Times New Roman" w:hAnsi="Times New Roman" w:cs="Times New Roman"/>
          <w:bCs/>
        </w:rPr>
      </w:pPr>
      <w:r w:rsidRPr="005470A8">
        <w:rPr>
          <w:rFonts w:ascii="Times New Roman" w:hAnsi="Times New Roman" w:cs="Times New Roman"/>
          <w:b/>
          <w:bCs/>
        </w:rPr>
        <w:t xml:space="preserve">Table </w:t>
      </w:r>
      <w:r w:rsidR="00390508">
        <w:rPr>
          <w:rFonts w:ascii="Times New Roman" w:hAnsi="Times New Roman" w:cs="Times New Roman"/>
          <w:b/>
          <w:bCs/>
          <w:lang w:val="en-US"/>
        </w:rPr>
        <w:t>S</w:t>
      </w:r>
      <w:r w:rsidRPr="005470A8">
        <w:rPr>
          <w:rFonts w:ascii="Times New Roman" w:hAnsi="Times New Roman" w:cs="Times New Roman"/>
          <w:b/>
          <w:bCs/>
        </w:rPr>
        <w:fldChar w:fldCharType="begin"/>
      </w:r>
      <w:r w:rsidRPr="005470A8">
        <w:rPr>
          <w:rFonts w:ascii="Times New Roman" w:hAnsi="Times New Roman" w:cs="Times New Roman"/>
          <w:b/>
          <w:bCs/>
        </w:rPr>
        <w:instrText xml:space="preserve"> SEQ Table \* ARABIC </w:instrText>
      </w:r>
      <w:r w:rsidRPr="005470A8">
        <w:rPr>
          <w:rFonts w:ascii="Times New Roman" w:hAnsi="Times New Roman" w:cs="Times New Roman"/>
          <w:b/>
          <w:bCs/>
        </w:rPr>
        <w:fldChar w:fldCharType="separate"/>
      </w:r>
      <w:r w:rsidRPr="005470A8">
        <w:rPr>
          <w:rFonts w:ascii="Times New Roman" w:hAnsi="Times New Roman" w:cs="Times New Roman"/>
          <w:b/>
          <w:bCs/>
          <w:noProof/>
        </w:rPr>
        <w:t>1</w:t>
      </w:r>
      <w:r w:rsidRPr="005470A8">
        <w:rPr>
          <w:rFonts w:ascii="Times New Roman" w:hAnsi="Times New Roman" w:cs="Times New Roman"/>
          <w:b/>
          <w:bCs/>
        </w:rPr>
        <w:fldChar w:fldCharType="end"/>
      </w:r>
      <w:r w:rsidRPr="005470A8">
        <w:rPr>
          <w:rFonts w:ascii="Times New Roman" w:hAnsi="Times New Roman" w:cs="Times New Roman"/>
          <w:b/>
          <w:bCs/>
          <w:i/>
          <w:iCs/>
        </w:rPr>
        <w:t>.</w:t>
      </w:r>
      <w:r w:rsidRPr="005470A8">
        <w:rPr>
          <w:rFonts w:ascii="Times New Roman" w:hAnsi="Times New Roman" w:cs="Times New Roman"/>
          <w:b/>
        </w:rPr>
        <w:t xml:space="preserve"> </w:t>
      </w:r>
      <w:r w:rsidRPr="005470A8">
        <w:rPr>
          <w:rFonts w:ascii="Times New Roman" w:hAnsi="Times New Roman" w:cs="Times New Roman"/>
          <w:bCs/>
        </w:rPr>
        <w:t>The Number of MSMEs in Makassar City in 2019.</w:t>
      </w:r>
    </w:p>
    <w:p w14:paraId="499C1983" w14:textId="48B247F7" w:rsidR="00812219" w:rsidRDefault="00812219" w:rsidP="00EF371A">
      <w:pPr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7A7FA160" w14:textId="77777777" w:rsidR="00812219" w:rsidRPr="005470A8" w:rsidRDefault="00812219" w:rsidP="00EF371A">
      <w:pPr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2561A2C" w14:textId="77777777" w:rsidR="00EF371A" w:rsidRPr="005470A8" w:rsidRDefault="00EF371A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6"/>
        <w:gridCol w:w="3374"/>
        <w:gridCol w:w="1701"/>
        <w:gridCol w:w="2113"/>
      </w:tblGrid>
      <w:tr w:rsidR="00EF371A" w:rsidRPr="005470A8" w14:paraId="336946CF" w14:textId="77777777" w:rsidTr="0070211A">
        <w:tc>
          <w:tcPr>
            <w:tcW w:w="0" w:type="auto"/>
          </w:tcPr>
          <w:p w14:paraId="7C36D7FB" w14:textId="77777777" w:rsidR="00EF371A" w:rsidRPr="005470A8" w:rsidRDefault="00EF371A" w:rsidP="007021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Variable Codes</w:t>
            </w:r>
          </w:p>
        </w:tc>
        <w:tc>
          <w:tcPr>
            <w:tcW w:w="3374" w:type="dxa"/>
          </w:tcPr>
          <w:p w14:paraId="5F08BBC2" w14:textId="77777777" w:rsidR="00EF371A" w:rsidRPr="005470A8" w:rsidRDefault="00EF371A" w:rsidP="007021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Definition</w:t>
            </w:r>
          </w:p>
        </w:tc>
        <w:tc>
          <w:tcPr>
            <w:tcW w:w="1701" w:type="dxa"/>
          </w:tcPr>
          <w:p w14:paraId="6D17D9D1" w14:textId="77777777" w:rsidR="00EF371A" w:rsidRPr="005470A8" w:rsidRDefault="00EF371A" w:rsidP="007021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Scale of Measurement</w:t>
            </w:r>
          </w:p>
        </w:tc>
        <w:tc>
          <w:tcPr>
            <w:tcW w:w="2113" w:type="dxa"/>
          </w:tcPr>
          <w:p w14:paraId="470C06AF" w14:textId="77777777" w:rsidR="00EF371A" w:rsidRPr="005470A8" w:rsidRDefault="00EF371A" w:rsidP="007021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Unit</w:t>
            </w:r>
          </w:p>
        </w:tc>
      </w:tr>
      <w:tr w:rsidR="00EF371A" w:rsidRPr="005470A8" w14:paraId="4CA7F33A" w14:textId="77777777" w:rsidTr="0070211A">
        <w:tc>
          <w:tcPr>
            <w:tcW w:w="0" w:type="auto"/>
            <w:gridSpan w:val="4"/>
          </w:tcPr>
          <w:p w14:paraId="68CE47DE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Dependent Variables</w:t>
            </w:r>
          </w:p>
        </w:tc>
      </w:tr>
      <w:tr w:rsidR="00EF371A" w:rsidRPr="005470A8" w14:paraId="582AE3A3" w14:textId="77777777" w:rsidTr="0070211A">
        <w:tc>
          <w:tcPr>
            <w:tcW w:w="0" w:type="auto"/>
          </w:tcPr>
          <w:p w14:paraId="622AE145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ECO</w:t>
            </w:r>
          </w:p>
        </w:tc>
        <w:tc>
          <w:tcPr>
            <w:tcW w:w="3374" w:type="dxa"/>
          </w:tcPr>
          <w:p w14:paraId="2210EECF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 xml:space="preserve">Access to financial sources as venture capital, </w:t>
            </w: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revenue trend, and </w:t>
            </w:r>
            <w:r w:rsidRPr="005470A8">
              <w:rPr>
                <w:rFonts w:ascii="Times New Roman" w:hAnsi="Times New Roman" w:cs="Times New Roman"/>
                <w:color w:val="000000" w:themeColor="text1"/>
              </w:rPr>
              <w:t>income meets all of the firm's cost needs</w:t>
            </w:r>
          </w:p>
        </w:tc>
        <w:tc>
          <w:tcPr>
            <w:tcW w:w="1701" w:type="dxa"/>
          </w:tcPr>
          <w:p w14:paraId="7EA62D66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Interval</w:t>
            </w:r>
          </w:p>
        </w:tc>
        <w:tc>
          <w:tcPr>
            <w:tcW w:w="2113" w:type="dxa"/>
          </w:tcPr>
          <w:p w14:paraId="482896B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Index from 1 to 5</w:t>
            </w:r>
          </w:p>
        </w:tc>
      </w:tr>
      <w:tr w:rsidR="00EF371A" w:rsidRPr="005470A8" w14:paraId="5F8CF806" w14:textId="77777777" w:rsidTr="0070211A">
        <w:tc>
          <w:tcPr>
            <w:tcW w:w="0" w:type="auto"/>
          </w:tcPr>
          <w:p w14:paraId="006BD96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ENV</w:t>
            </w:r>
          </w:p>
        </w:tc>
        <w:tc>
          <w:tcPr>
            <w:tcW w:w="3374" w:type="dxa"/>
          </w:tcPr>
          <w:p w14:paraId="4480218E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Eco-friendly practices, provided training, ease of business operations</w:t>
            </w:r>
          </w:p>
        </w:tc>
        <w:tc>
          <w:tcPr>
            <w:tcW w:w="1701" w:type="dxa"/>
          </w:tcPr>
          <w:p w14:paraId="029415F7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Interval</w:t>
            </w:r>
          </w:p>
        </w:tc>
        <w:tc>
          <w:tcPr>
            <w:tcW w:w="2113" w:type="dxa"/>
          </w:tcPr>
          <w:p w14:paraId="061B475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Index from 1 to 5</w:t>
            </w:r>
          </w:p>
        </w:tc>
      </w:tr>
      <w:tr w:rsidR="00EF371A" w:rsidRPr="005470A8" w14:paraId="1EADFB4D" w14:textId="77777777" w:rsidTr="0070211A">
        <w:tc>
          <w:tcPr>
            <w:tcW w:w="0" w:type="auto"/>
            <w:gridSpan w:val="4"/>
          </w:tcPr>
          <w:p w14:paraId="3E13F515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Key Independent Variables</w:t>
            </w:r>
          </w:p>
        </w:tc>
      </w:tr>
      <w:tr w:rsidR="00EF371A" w:rsidRPr="005470A8" w14:paraId="52CA7BB4" w14:textId="77777777" w:rsidTr="0070211A">
        <w:tc>
          <w:tcPr>
            <w:tcW w:w="0" w:type="auto"/>
          </w:tcPr>
          <w:p w14:paraId="138E7631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SJE</w:t>
            </w:r>
          </w:p>
        </w:tc>
        <w:tc>
          <w:tcPr>
            <w:tcW w:w="3374" w:type="dxa"/>
          </w:tcPr>
          <w:p w14:paraId="5B58F8A3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Gender equity, security promotion, and satisfaction</w:t>
            </w:r>
          </w:p>
        </w:tc>
        <w:tc>
          <w:tcPr>
            <w:tcW w:w="1701" w:type="dxa"/>
          </w:tcPr>
          <w:p w14:paraId="7F475FF3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Interval</w:t>
            </w:r>
          </w:p>
        </w:tc>
        <w:tc>
          <w:tcPr>
            <w:tcW w:w="2113" w:type="dxa"/>
          </w:tcPr>
          <w:p w14:paraId="7038EC34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Index from 1 to 5</w:t>
            </w:r>
          </w:p>
        </w:tc>
      </w:tr>
      <w:tr w:rsidR="00EF371A" w:rsidRPr="005470A8" w14:paraId="3249C3D1" w14:textId="77777777" w:rsidTr="0070211A">
        <w:tc>
          <w:tcPr>
            <w:tcW w:w="0" w:type="auto"/>
          </w:tcPr>
          <w:p w14:paraId="3CF88920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SCA</w:t>
            </w:r>
          </w:p>
        </w:tc>
        <w:tc>
          <w:tcPr>
            <w:tcW w:w="3374" w:type="dxa"/>
          </w:tcPr>
          <w:p w14:paraId="25B15736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Interaction with stakeholders and social responsibility </w:t>
            </w:r>
          </w:p>
        </w:tc>
        <w:tc>
          <w:tcPr>
            <w:tcW w:w="1701" w:type="dxa"/>
          </w:tcPr>
          <w:p w14:paraId="1F6B6A24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Interval</w:t>
            </w:r>
          </w:p>
        </w:tc>
        <w:tc>
          <w:tcPr>
            <w:tcW w:w="2113" w:type="dxa"/>
          </w:tcPr>
          <w:p w14:paraId="76D3B167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Index from 1 to 5</w:t>
            </w:r>
          </w:p>
        </w:tc>
      </w:tr>
      <w:tr w:rsidR="00EF371A" w:rsidRPr="005470A8" w14:paraId="52332677" w14:textId="77777777" w:rsidTr="0070211A">
        <w:tc>
          <w:tcPr>
            <w:tcW w:w="0" w:type="auto"/>
          </w:tcPr>
          <w:p w14:paraId="52E9E51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SCO</w:t>
            </w:r>
          </w:p>
        </w:tc>
        <w:tc>
          <w:tcPr>
            <w:tcW w:w="3374" w:type="dxa"/>
          </w:tcPr>
          <w:p w14:paraId="72069E16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Promote individual rights, participation and contribution to the city, and respect law</w:t>
            </w:r>
          </w:p>
        </w:tc>
        <w:tc>
          <w:tcPr>
            <w:tcW w:w="1701" w:type="dxa"/>
          </w:tcPr>
          <w:p w14:paraId="02EBA011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Interval</w:t>
            </w:r>
          </w:p>
        </w:tc>
        <w:tc>
          <w:tcPr>
            <w:tcW w:w="2113" w:type="dxa"/>
          </w:tcPr>
          <w:p w14:paraId="24685936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Index from 1 to 5</w:t>
            </w:r>
          </w:p>
        </w:tc>
      </w:tr>
      <w:tr w:rsidR="00EF371A" w:rsidRPr="005470A8" w14:paraId="296618B9" w14:textId="77777777" w:rsidTr="0070211A">
        <w:tc>
          <w:tcPr>
            <w:tcW w:w="0" w:type="auto"/>
            <w:gridSpan w:val="4"/>
          </w:tcPr>
          <w:p w14:paraId="0F577667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Control Variables</w:t>
            </w:r>
          </w:p>
        </w:tc>
      </w:tr>
      <w:tr w:rsidR="00EF371A" w:rsidRPr="005470A8" w14:paraId="49201142" w14:textId="77777777" w:rsidTr="0070211A">
        <w:tc>
          <w:tcPr>
            <w:tcW w:w="0" w:type="auto"/>
          </w:tcPr>
          <w:p w14:paraId="4CCF39B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position</w:t>
            </w:r>
          </w:p>
        </w:tc>
        <w:tc>
          <w:tcPr>
            <w:tcW w:w="3374" w:type="dxa"/>
          </w:tcPr>
          <w:p w14:paraId="44E6DAE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Respondent’s position</w:t>
            </w:r>
          </w:p>
        </w:tc>
        <w:tc>
          <w:tcPr>
            <w:tcW w:w="1701" w:type="dxa"/>
          </w:tcPr>
          <w:p w14:paraId="6768C88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Binary</w:t>
            </w:r>
          </w:p>
        </w:tc>
        <w:tc>
          <w:tcPr>
            <w:tcW w:w="2113" w:type="dxa"/>
          </w:tcPr>
          <w:p w14:paraId="39E2B3FF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1 if Owner</w:t>
            </w:r>
          </w:p>
        </w:tc>
      </w:tr>
      <w:tr w:rsidR="00EF371A" w:rsidRPr="005470A8" w14:paraId="73A06B7E" w14:textId="77777777" w:rsidTr="0070211A">
        <w:tc>
          <w:tcPr>
            <w:tcW w:w="0" w:type="auto"/>
          </w:tcPr>
          <w:p w14:paraId="6E42DFB9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location_rappocini</w:t>
            </w:r>
            <w:proofErr w:type="spellEnd"/>
          </w:p>
        </w:tc>
        <w:tc>
          <w:tcPr>
            <w:tcW w:w="3374" w:type="dxa"/>
          </w:tcPr>
          <w:p w14:paraId="168DB8BE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MSME’s location</w:t>
            </w:r>
          </w:p>
        </w:tc>
        <w:tc>
          <w:tcPr>
            <w:tcW w:w="1701" w:type="dxa"/>
          </w:tcPr>
          <w:p w14:paraId="55F5004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Categorical, dummy</w:t>
            </w:r>
          </w:p>
        </w:tc>
        <w:tc>
          <w:tcPr>
            <w:tcW w:w="2113" w:type="dxa"/>
          </w:tcPr>
          <w:p w14:paraId="33197B6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Mariso</w:t>
            </w:r>
            <w:proofErr w:type="spellEnd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as reference, 1 if yes</w:t>
            </w:r>
          </w:p>
        </w:tc>
      </w:tr>
      <w:tr w:rsidR="00EF371A" w:rsidRPr="005470A8" w14:paraId="4645A21A" w14:textId="77777777" w:rsidTr="0070211A">
        <w:tc>
          <w:tcPr>
            <w:tcW w:w="0" w:type="auto"/>
          </w:tcPr>
          <w:p w14:paraId="6C48C6BE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location_bontoala</w:t>
            </w:r>
            <w:proofErr w:type="spellEnd"/>
          </w:p>
        </w:tc>
        <w:tc>
          <w:tcPr>
            <w:tcW w:w="3374" w:type="dxa"/>
          </w:tcPr>
          <w:p w14:paraId="3EFD5E89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MSME’s location</w:t>
            </w:r>
          </w:p>
        </w:tc>
        <w:tc>
          <w:tcPr>
            <w:tcW w:w="1701" w:type="dxa"/>
          </w:tcPr>
          <w:p w14:paraId="19207CD2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Categorical, dummy</w:t>
            </w:r>
          </w:p>
        </w:tc>
        <w:tc>
          <w:tcPr>
            <w:tcW w:w="2113" w:type="dxa"/>
          </w:tcPr>
          <w:p w14:paraId="0E614FF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Mariso</w:t>
            </w:r>
            <w:proofErr w:type="spellEnd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as reference, 1 if yes</w:t>
            </w:r>
          </w:p>
        </w:tc>
      </w:tr>
      <w:tr w:rsidR="00EF371A" w:rsidRPr="005470A8" w14:paraId="72E9962A" w14:textId="77777777" w:rsidTr="0070211A">
        <w:tc>
          <w:tcPr>
            <w:tcW w:w="0" w:type="auto"/>
          </w:tcPr>
          <w:p w14:paraId="7868A472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educ_secondary</w:t>
            </w:r>
            <w:proofErr w:type="spellEnd"/>
          </w:p>
        </w:tc>
        <w:tc>
          <w:tcPr>
            <w:tcW w:w="3374" w:type="dxa"/>
          </w:tcPr>
          <w:p w14:paraId="6179A3EC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Years of schooling of respondent</w:t>
            </w:r>
          </w:p>
        </w:tc>
        <w:tc>
          <w:tcPr>
            <w:tcW w:w="1701" w:type="dxa"/>
          </w:tcPr>
          <w:p w14:paraId="12926DF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Categorical, dummy</w:t>
            </w:r>
          </w:p>
        </w:tc>
        <w:tc>
          <w:tcPr>
            <w:tcW w:w="2113" w:type="dxa"/>
          </w:tcPr>
          <w:p w14:paraId="1691D01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Tertiary as reference, 1 if yes</w:t>
            </w:r>
          </w:p>
        </w:tc>
      </w:tr>
      <w:tr w:rsidR="00EF371A" w:rsidRPr="005470A8" w14:paraId="0C153515" w14:textId="77777777" w:rsidTr="0070211A">
        <w:tc>
          <w:tcPr>
            <w:tcW w:w="0" w:type="auto"/>
          </w:tcPr>
          <w:p w14:paraId="0632BAD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educ_primary</w:t>
            </w:r>
            <w:proofErr w:type="spellEnd"/>
          </w:p>
        </w:tc>
        <w:tc>
          <w:tcPr>
            <w:tcW w:w="3374" w:type="dxa"/>
          </w:tcPr>
          <w:p w14:paraId="6336FEC1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Years of schooling of respondent</w:t>
            </w:r>
          </w:p>
        </w:tc>
        <w:tc>
          <w:tcPr>
            <w:tcW w:w="1701" w:type="dxa"/>
          </w:tcPr>
          <w:p w14:paraId="4FD82FD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Categorical, dummy</w:t>
            </w:r>
          </w:p>
        </w:tc>
        <w:tc>
          <w:tcPr>
            <w:tcW w:w="2113" w:type="dxa"/>
          </w:tcPr>
          <w:p w14:paraId="33B0435E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Tertiary as reference, 1 if yes</w:t>
            </w:r>
          </w:p>
        </w:tc>
      </w:tr>
      <w:tr w:rsidR="00EF371A" w:rsidRPr="005470A8" w14:paraId="12B0E289" w14:textId="77777777" w:rsidTr="0070211A">
        <w:tc>
          <w:tcPr>
            <w:tcW w:w="0" w:type="auto"/>
          </w:tcPr>
          <w:p w14:paraId="24A2287E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gender</w:t>
            </w:r>
          </w:p>
        </w:tc>
        <w:tc>
          <w:tcPr>
            <w:tcW w:w="3374" w:type="dxa"/>
          </w:tcPr>
          <w:p w14:paraId="7BF836A6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Respondent’s gender</w:t>
            </w:r>
          </w:p>
        </w:tc>
        <w:tc>
          <w:tcPr>
            <w:tcW w:w="1701" w:type="dxa"/>
          </w:tcPr>
          <w:p w14:paraId="7C556614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Binary</w:t>
            </w:r>
          </w:p>
        </w:tc>
        <w:tc>
          <w:tcPr>
            <w:tcW w:w="2113" w:type="dxa"/>
          </w:tcPr>
          <w:p w14:paraId="7339FD21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1 if Male</w:t>
            </w:r>
          </w:p>
        </w:tc>
      </w:tr>
      <w:tr w:rsidR="00EF371A" w:rsidRPr="005470A8" w14:paraId="36235192" w14:textId="77777777" w:rsidTr="0070211A">
        <w:tc>
          <w:tcPr>
            <w:tcW w:w="0" w:type="auto"/>
          </w:tcPr>
          <w:p w14:paraId="26EF6BE0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ethnicity</w:t>
            </w:r>
          </w:p>
        </w:tc>
        <w:tc>
          <w:tcPr>
            <w:tcW w:w="3374" w:type="dxa"/>
          </w:tcPr>
          <w:p w14:paraId="4A0A3C80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Respondent’s ethnicity</w:t>
            </w:r>
          </w:p>
        </w:tc>
        <w:tc>
          <w:tcPr>
            <w:tcW w:w="1701" w:type="dxa"/>
          </w:tcPr>
          <w:p w14:paraId="05BFE953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Categorical, dummy</w:t>
            </w:r>
          </w:p>
        </w:tc>
        <w:tc>
          <w:tcPr>
            <w:tcW w:w="2113" w:type="dxa"/>
          </w:tcPr>
          <w:p w14:paraId="2E66BB11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1 if Makassar, 0 otherwise</w:t>
            </w:r>
          </w:p>
        </w:tc>
      </w:tr>
      <w:tr w:rsidR="00EF371A" w:rsidRPr="005470A8" w14:paraId="38D89403" w14:textId="77777777" w:rsidTr="0070211A">
        <w:tc>
          <w:tcPr>
            <w:tcW w:w="0" w:type="auto"/>
          </w:tcPr>
          <w:p w14:paraId="03FD1214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age</w:t>
            </w:r>
          </w:p>
        </w:tc>
        <w:tc>
          <w:tcPr>
            <w:tcW w:w="3374" w:type="dxa"/>
          </w:tcPr>
          <w:p w14:paraId="1EAB3A0C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Respondent’s age</w:t>
            </w:r>
          </w:p>
        </w:tc>
        <w:tc>
          <w:tcPr>
            <w:tcW w:w="1701" w:type="dxa"/>
          </w:tcPr>
          <w:p w14:paraId="29DE9B5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Ratio</w:t>
            </w:r>
          </w:p>
        </w:tc>
        <w:tc>
          <w:tcPr>
            <w:tcW w:w="2113" w:type="dxa"/>
          </w:tcPr>
          <w:p w14:paraId="5BFA9FF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Years</w:t>
            </w:r>
          </w:p>
        </w:tc>
      </w:tr>
      <w:tr w:rsidR="00EF371A" w:rsidRPr="005470A8" w14:paraId="65F9F731" w14:textId="77777777" w:rsidTr="0070211A">
        <w:tc>
          <w:tcPr>
            <w:tcW w:w="0" w:type="auto"/>
          </w:tcPr>
          <w:p w14:paraId="67B30E87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worker</w:t>
            </w:r>
          </w:p>
        </w:tc>
        <w:tc>
          <w:tcPr>
            <w:tcW w:w="3374" w:type="dxa"/>
          </w:tcPr>
          <w:p w14:paraId="5B415045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Number of workers</w:t>
            </w:r>
          </w:p>
        </w:tc>
        <w:tc>
          <w:tcPr>
            <w:tcW w:w="1701" w:type="dxa"/>
          </w:tcPr>
          <w:p w14:paraId="73B1513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Ratio</w:t>
            </w:r>
          </w:p>
        </w:tc>
        <w:tc>
          <w:tcPr>
            <w:tcW w:w="2113" w:type="dxa"/>
          </w:tcPr>
          <w:p w14:paraId="748679C2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People</w:t>
            </w:r>
          </w:p>
        </w:tc>
      </w:tr>
      <w:tr w:rsidR="00EF371A" w:rsidRPr="005470A8" w14:paraId="187C310C" w14:textId="77777777" w:rsidTr="0070211A">
        <w:tc>
          <w:tcPr>
            <w:tcW w:w="0" w:type="auto"/>
          </w:tcPr>
          <w:p w14:paraId="418D0C69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business_scale</w:t>
            </w:r>
            <w:proofErr w:type="spellEnd"/>
          </w:p>
        </w:tc>
        <w:tc>
          <w:tcPr>
            <w:tcW w:w="3374" w:type="dxa"/>
          </w:tcPr>
          <w:p w14:paraId="5B21EA6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Micro (0 to 5 employees), Small (6 to 20 employees), and Medium (21 to 99 employees)</w:t>
            </w:r>
          </w:p>
        </w:tc>
        <w:tc>
          <w:tcPr>
            <w:tcW w:w="1701" w:type="dxa"/>
          </w:tcPr>
          <w:p w14:paraId="3F2ACF4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Categorical, dummy</w:t>
            </w:r>
          </w:p>
        </w:tc>
        <w:tc>
          <w:tcPr>
            <w:tcW w:w="2113" w:type="dxa"/>
          </w:tcPr>
          <w:p w14:paraId="685ED0C6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  <w:lang w:val="en-US"/>
              </w:rPr>
              <w:t>1 if Microenterprise, 0 otherwise</w:t>
            </w:r>
          </w:p>
        </w:tc>
      </w:tr>
    </w:tbl>
    <w:p w14:paraId="021B42BB" w14:textId="6E7EBDD4" w:rsidR="00812219" w:rsidRPr="00670B31" w:rsidRDefault="00EF371A" w:rsidP="00EF371A">
      <w:pPr>
        <w:spacing w:line="276" w:lineRule="auto"/>
        <w:jc w:val="both"/>
        <w:rPr>
          <w:rFonts w:ascii="Times New Roman" w:hAnsi="Times New Roman" w:cs="Times New Roman"/>
          <w:bCs/>
        </w:rPr>
      </w:pPr>
      <w:r w:rsidRPr="005470A8">
        <w:rPr>
          <w:rFonts w:ascii="Times New Roman" w:hAnsi="Times New Roman" w:cs="Times New Roman"/>
          <w:b/>
          <w:bCs/>
        </w:rPr>
        <w:t xml:space="preserve">Table </w:t>
      </w:r>
      <w:r w:rsidR="00390508">
        <w:rPr>
          <w:rFonts w:ascii="Times New Roman" w:hAnsi="Times New Roman" w:cs="Times New Roman"/>
          <w:b/>
          <w:bCs/>
          <w:lang w:val="en-US"/>
        </w:rPr>
        <w:t>S</w:t>
      </w:r>
      <w:r w:rsidR="00390508" w:rsidRPr="005E5876">
        <w:rPr>
          <w:rFonts w:ascii="Times New Roman" w:hAnsi="Times New Roman" w:cs="Times New Roman"/>
          <w:b/>
          <w:bCs/>
          <w:lang w:val="en-US"/>
        </w:rPr>
        <w:t>2</w:t>
      </w:r>
      <w:r w:rsidRPr="005470A8">
        <w:rPr>
          <w:rFonts w:ascii="Times New Roman" w:hAnsi="Times New Roman" w:cs="Times New Roman"/>
          <w:b/>
          <w:bCs/>
          <w:i/>
          <w:iCs/>
        </w:rPr>
        <w:t xml:space="preserve">. </w:t>
      </w:r>
      <w:r w:rsidRPr="005470A8">
        <w:rPr>
          <w:rFonts w:ascii="Times New Roman" w:hAnsi="Times New Roman" w:cs="Times New Roman"/>
          <w:bCs/>
        </w:rPr>
        <w:t>Description of Variables</w:t>
      </w:r>
      <w:r w:rsidR="00812219">
        <w:rPr>
          <w:rFonts w:ascii="Times New Roman" w:hAnsi="Times New Roman" w:cs="Times New Roman"/>
          <w:color w:val="000000" w:themeColor="text1"/>
          <w:lang w:val="en-US"/>
        </w:rPr>
        <w:br w:type="page"/>
      </w:r>
    </w:p>
    <w:p w14:paraId="0E6DA5C1" w14:textId="77777777" w:rsidR="00EF371A" w:rsidRPr="005470A8" w:rsidRDefault="00EF371A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9"/>
        <w:gridCol w:w="677"/>
        <w:gridCol w:w="716"/>
        <w:gridCol w:w="1229"/>
        <w:gridCol w:w="1269"/>
      </w:tblGrid>
      <w:tr w:rsidR="00EF371A" w:rsidRPr="005470A8" w14:paraId="5F6CAEA2" w14:textId="77777777" w:rsidTr="0070211A">
        <w:tc>
          <w:tcPr>
            <w:tcW w:w="0" w:type="auto"/>
            <w:tcBorders>
              <w:bottom w:val="single" w:sz="4" w:space="0" w:color="auto"/>
            </w:tcBorders>
          </w:tcPr>
          <w:p w14:paraId="1F7C9A55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Variable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A3971B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Min.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8CC543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Max.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C7C0E9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4078F2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SD</w:t>
            </w:r>
          </w:p>
        </w:tc>
      </w:tr>
      <w:tr w:rsidR="00EF371A" w:rsidRPr="005470A8" w14:paraId="4BF5B350" w14:textId="77777777" w:rsidTr="0070211A">
        <w:tc>
          <w:tcPr>
            <w:tcW w:w="0" w:type="auto"/>
            <w:tcBorders>
              <w:bottom w:val="nil"/>
            </w:tcBorders>
          </w:tcPr>
          <w:p w14:paraId="67746B12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Workers</w:t>
            </w:r>
          </w:p>
        </w:tc>
        <w:tc>
          <w:tcPr>
            <w:tcW w:w="0" w:type="auto"/>
            <w:tcBorders>
              <w:bottom w:val="nil"/>
            </w:tcBorders>
          </w:tcPr>
          <w:p w14:paraId="783C72CB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420CCD1B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0" w:type="auto"/>
            <w:tcBorders>
              <w:bottom w:val="nil"/>
            </w:tcBorders>
          </w:tcPr>
          <w:p w14:paraId="00256C4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3.55</w:t>
            </w:r>
          </w:p>
        </w:tc>
        <w:tc>
          <w:tcPr>
            <w:tcW w:w="0" w:type="auto"/>
            <w:tcBorders>
              <w:bottom w:val="nil"/>
            </w:tcBorders>
          </w:tcPr>
          <w:p w14:paraId="36B80071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4.20</w:t>
            </w:r>
          </w:p>
        </w:tc>
      </w:tr>
      <w:tr w:rsidR="00EF371A" w:rsidRPr="005470A8" w14:paraId="2DDAE837" w14:textId="77777777" w:rsidTr="0070211A">
        <w:tc>
          <w:tcPr>
            <w:tcW w:w="0" w:type="auto"/>
            <w:tcBorders>
              <w:top w:val="nil"/>
            </w:tcBorders>
          </w:tcPr>
          <w:p w14:paraId="2BECD822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0" w:type="auto"/>
            <w:tcBorders>
              <w:top w:val="nil"/>
            </w:tcBorders>
          </w:tcPr>
          <w:p w14:paraId="382C628C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</w:tcPr>
          <w:p w14:paraId="19CD78AB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0" w:type="auto"/>
            <w:tcBorders>
              <w:top w:val="nil"/>
            </w:tcBorders>
          </w:tcPr>
          <w:p w14:paraId="7A9AE97F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36.5</w:t>
            </w:r>
          </w:p>
        </w:tc>
        <w:tc>
          <w:tcPr>
            <w:tcW w:w="0" w:type="auto"/>
            <w:tcBorders>
              <w:top w:val="nil"/>
            </w:tcBorders>
          </w:tcPr>
          <w:p w14:paraId="23FCA1E1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12.2</w:t>
            </w:r>
          </w:p>
        </w:tc>
      </w:tr>
      <w:tr w:rsidR="00EF371A" w:rsidRPr="005470A8" w14:paraId="7B7365C3" w14:textId="77777777" w:rsidTr="0070211A">
        <w:tc>
          <w:tcPr>
            <w:tcW w:w="0" w:type="auto"/>
          </w:tcPr>
          <w:p w14:paraId="420B57A7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Variable</w:t>
            </w:r>
          </w:p>
        </w:tc>
        <w:tc>
          <w:tcPr>
            <w:tcW w:w="0" w:type="auto"/>
          </w:tcPr>
          <w:p w14:paraId="482E7B0F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</w:tcPr>
          <w:p w14:paraId="3A33BCA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</w:tcPr>
          <w:p w14:paraId="6DDA0499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Frequency</w:t>
            </w:r>
          </w:p>
        </w:tc>
        <w:tc>
          <w:tcPr>
            <w:tcW w:w="0" w:type="auto"/>
          </w:tcPr>
          <w:p w14:paraId="5FEF53EC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Percentage</w:t>
            </w:r>
          </w:p>
        </w:tc>
      </w:tr>
      <w:tr w:rsidR="00EF371A" w:rsidRPr="005470A8" w14:paraId="3E5B892E" w14:textId="77777777" w:rsidTr="0070211A">
        <w:tc>
          <w:tcPr>
            <w:tcW w:w="0" w:type="auto"/>
          </w:tcPr>
          <w:p w14:paraId="1513F2A9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 xml:space="preserve">Gender </w:t>
            </w:r>
          </w:p>
          <w:p w14:paraId="39510AF2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(1 if male, 0 if female)</w:t>
            </w:r>
          </w:p>
        </w:tc>
        <w:tc>
          <w:tcPr>
            <w:tcW w:w="0" w:type="auto"/>
          </w:tcPr>
          <w:p w14:paraId="751DBFAD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</w:tcPr>
          <w:p w14:paraId="114F40EB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</w:tcPr>
          <w:p w14:paraId="287A2E98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 xml:space="preserve">1 = 132; </w:t>
            </w:r>
          </w:p>
          <w:p w14:paraId="725A5209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0 = 168</w:t>
            </w:r>
          </w:p>
        </w:tc>
        <w:tc>
          <w:tcPr>
            <w:tcW w:w="0" w:type="auto"/>
          </w:tcPr>
          <w:p w14:paraId="0E0A14CA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 xml:space="preserve">1 = 56; </w:t>
            </w:r>
          </w:p>
          <w:p w14:paraId="33CC440E" w14:textId="77777777" w:rsidR="00EF371A" w:rsidRPr="005470A8" w:rsidRDefault="00EF371A" w:rsidP="0070211A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0 = 44</w:t>
            </w:r>
          </w:p>
        </w:tc>
      </w:tr>
    </w:tbl>
    <w:p w14:paraId="58AA771C" w14:textId="77777777" w:rsidR="00EF371A" w:rsidRPr="005470A8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b/>
          <w:bCs/>
        </w:rPr>
      </w:pPr>
      <w:r w:rsidRPr="005470A8">
        <w:rPr>
          <w:rFonts w:ascii="Times New Roman" w:hAnsi="Times New Roman" w:cs="Times New Roman"/>
          <w:i/>
          <w:iCs/>
          <w:color w:val="000000" w:themeColor="text1"/>
        </w:rPr>
        <w:t>Source</w:t>
      </w:r>
      <w:r w:rsidRPr="005470A8">
        <w:rPr>
          <w:rFonts w:ascii="Times New Roman" w:hAnsi="Times New Roman" w:cs="Times New Roman"/>
          <w:color w:val="000000" w:themeColor="text1"/>
        </w:rPr>
        <w:t>: Survey Data</w:t>
      </w:r>
    </w:p>
    <w:p w14:paraId="13D37EA0" w14:textId="56634265" w:rsidR="00EF371A" w:rsidRPr="00186F46" w:rsidRDefault="00EF371A" w:rsidP="00186F46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5470A8">
        <w:rPr>
          <w:rFonts w:ascii="Times New Roman" w:hAnsi="Times New Roman" w:cs="Times New Roman"/>
          <w:b/>
          <w:bCs/>
        </w:rPr>
        <w:t xml:space="preserve">Table </w:t>
      </w:r>
      <w:r w:rsidR="00390508">
        <w:rPr>
          <w:rFonts w:ascii="Times New Roman" w:hAnsi="Times New Roman" w:cs="Times New Roman"/>
          <w:b/>
          <w:bCs/>
          <w:lang w:val="en-US"/>
        </w:rPr>
        <w:t>S</w:t>
      </w:r>
      <w:r w:rsidR="00390508" w:rsidRPr="005E5876">
        <w:rPr>
          <w:rFonts w:ascii="Times New Roman" w:hAnsi="Times New Roman" w:cs="Times New Roman"/>
          <w:b/>
          <w:bCs/>
          <w:lang w:val="en-US"/>
        </w:rPr>
        <w:t>3</w:t>
      </w:r>
      <w:r w:rsidRPr="005470A8">
        <w:rPr>
          <w:rFonts w:ascii="Times New Roman" w:hAnsi="Times New Roman" w:cs="Times New Roman"/>
          <w:b/>
          <w:bCs/>
        </w:rPr>
        <w:t>.</w:t>
      </w:r>
      <w:r w:rsidRPr="005470A8">
        <w:rPr>
          <w:rFonts w:ascii="Times New Roman" w:hAnsi="Times New Roman" w:cs="Times New Roman"/>
        </w:rPr>
        <w:t xml:space="preserve"> </w:t>
      </w:r>
      <w:r w:rsidRPr="005470A8">
        <w:rPr>
          <w:rFonts w:ascii="Times New Roman" w:hAnsi="Times New Roman" w:cs="Times New Roman"/>
          <w:bCs/>
        </w:rPr>
        <w:t>Characteristics of the Respondents (</w:t>
      </w:r>
      <w:r w:rsidRPr="005470A8">
        <w:rPr>
          <w:rFonts w:ascii="Times New Roman" w:hAnsi="Times New Roman" w:cs="Times New Roman"/>
          <w:bCs/>
          <w:i/>
          <w:iCs/>
        </w:rPr>
        <w:t>n</w:t>
      </w:r>
      <w:r w:rsidRPr="005470A8">
        <w:rPr>
          <w:rFonts w:ascii="Times New Roman" w:hAnsi="Times New Roman" w:cs="Times New Roman"/>
          <w:bCs/>
        </w:rPr>
        <w:t xml:space="preserve"> = 300).</w:t>
      </w:r>
    </w:p>
    <w:p w14:paraId="0626FD3C" w14:textId="57593DCD" w:rsidR="00EF371A" w:rsidRDefault="00EF371A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15A4CE59" w14:textId="6E8CDCE2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2D02BEEB" w14:textId="5D62F7BD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8C6FA9B" w14:textId="4488EA32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538D4A7E" w14:textId="6E6FA4CE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4C12554B" w14:textId="765EEBCB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288CAE0" w14:textId="44DBBE3A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D1DA285" w14:textId="34F08DED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0B818D20" w14:textId="040FB7CE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6A0B0FA2" w14:textId="4563A3BA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1A8CE34D" w14:textId="29F8B473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452F7173" w14:textId="4820222B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13CB99D9" w14:textId="04D9E597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6497778" w14:textId="3B79177A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2F8677D7" w14:textId="54B048BF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09E3B8D5" w14:textId="00367702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448040F9" w14:textId="0749619C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253254AC" w14:textId="16E70A67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886C292" w14:textId="24E33AE0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C566311" w14:textId="592345C9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9391C37" w14:textId="5EFC4EE8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106C0DD3" w14:textId="1C5B0E94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6C4AFCB5" w14:textId="13CDADC2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548FA4A5" w14:textId="25AC3E7C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5BE5EE24" w14:textId="1EEDC5C7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22C92FF2" w14:textId="1B4129CA" w:rsidR="00670B31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2DECD9D0" w14:textId="77777777" w:rsidR="00670B31" w:rsidRPr="005470A8" w:rsidRDefault="00670B31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0"/>
        <w:gridCol w:w="1066"/>
        <w:gridCol w:w="821"/>
        <w:gridCol w:w="1161"/>
        <w:gridCol w:w="1093"/>
        <w:gridCol w:w="1093"/>
        <w:gridCol w:w="723"/>
      </w:tblGrid>
      <w:tr w:rsidR="00EF371A" w:rsidRPr="005470A8" w14:paraId="77E07D90" w14:textId="77777777" w:rsidTr="0070211A">
        <w:trPr>
          <w:trHeight w:val="215"/>
          <w:jc w:val="center"/>
        </w:trPr>
        <w:tc>
          <w:tcPr>
            <w:tcW w:w="0" w:type="auto"/>
            <w:vMerge w:val="restart"/>
            <w:vAlign w:val="center"/>
          </w:tcPr>
          <w:p w14:paraId="20CD9FA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lastRenderedPageBreak/>
              <w:t>Sub-Indicators</w:t>
            </w:r>
          </w:p>
        </w:tc>
        <w:tc>
          <w:tcPr>
            <w:tcW w:w="0" w:type="auto"/>
            <w:gridSpan w:val="5"/>
          </w:tcPr>
          <w:p w14:paraId="0B7337C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Percentage of MSMEs with each level of preference</w:t>
            </w:r>
          </w:p>
        </w:tc>
        <w:tc>
          <w:tcPr>
            <w:tcW w:w="0" w:type="auto"/>
            <w:vMerge w:val="restart"/>
            <w:vAlign w:val="center"/>
          </w:tcPr>
          <w:p w14:paraId="5E3023F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Total</w:t>
            </w:r>
          </w:p>
        </w:tc>
      </w:tr>
      <w:tr w:rsidR="00EF371A" w:rsidRPr="005470A8" w14:paraId="41B4CCC6" w14:textId="77777777" w:rsidTr="0070211A">
        <w:trPr>
          <w:trHeight w:val="215"/>
          <w:jc w:val="center"/>
        </w:trPr>
        <w:tc>
          <w:tcPr>
            <w:tcW w:w="0" w:type="auto"/>
            <w:vMerge/>
            <w:vAlign w:val="center"/>
          </w:tcPr>
          <w:p w14:paraId="7A3DFE6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14:paraId="3756012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Strongly</w:t>
            </w:r>
          </w:p>
          <w:p w14:paraId="7976E42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Agree</w:t>
            </w:r>
          </w:p>
        </w:tc>
        <w:tc>
          <w:tcPr>
            <w:tcW w:w="0" w:type="auto"/>
            <w:vAlign w:val="center"/>
          </w:tcPr>
          <w:p w14:paraId="611B5B5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Agree</w:t>
            </w:r>
          </w:p>
        </w:tc>
        <w:tc>
          <w:tcPr>
            <w:tcW w:w="0" w:type="auto"/>
            <w:vAlign w:val="center"/>
          </w:tcPr>
          <w:p w14:paraId="718D362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0" w:type="auto"/>
            <w:vAlign w:val="center"/>
          </w:tcPr>
          <w:p w14:paraId="5162A26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0" w:type="auto"/>
            <w:vAlign w:val="center"/>
          </w:tcPr>
          <w:p w14:paraId="4FFCFA3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Strongly</w:t>
            </w:r>
          </w:p>
          <w:p w14:paraId="3717338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0" w:type="auto"/>
            <w:vMerge/>
          </w:tcPr>
          <w:p w14:paraId="1020499D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0C195FD9" w14:textId="77777777" w:rsidTr="0070211A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0209F5F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8ED86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90FC50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D0745F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B13B7B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E7C076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2733DFB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75C1D2BD" w14:textId="77777777" w:rsidTr="0070211A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447EB371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BB6C4F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61.33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DAE826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31.33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ACCB6D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A8FAD7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4FDF01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</w:tc>
        <w:tc>
          <w:tcPr>
            <w:tcW w:w="0" w:type="auto"/>
            <w:vMerge w:val="restart"/>
            <w:vAlign w:val="center"/>
          </w:tcPr>
          <w:p w14:paraId="1CF1727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EF371A" w:rsidRPr="005470A8" w14:paraId="13AFD1DC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7BE98BE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F6831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52.33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D0F1F6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34B8C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9A104E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145F9B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0" w:type="auto"/>
            <w:vMerge/>
          </w:tcPr>
          <w:p w14:paraId="0488EB1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1225A255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B12AC1A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66150B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E624C3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124AE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4D1060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1E0AFF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1.67</w:t>
            </w:r>
          </w:p>
        </w:tc>
        <w:tc>
          <w:tcPr>
            <w:tcW w:w="0" w:type="auto"/>
            <w:vMerge/>
          </w:tcPr>
          <w:p w14:paraId="13CBF293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6FB7C8CD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48D161CF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3A20E4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46.33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B09951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41.33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9A9D6D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3A3F27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39A6CF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1.67</w:t>
            </w:r>
          </w:p>
        </w:tc>
        <w:tc>
          <w:tcPr>
            <w:tcW w:w="0" w:type="auto"/>
            <w:vMerge/>
          </w:tcPr>
          <w:p w14:paraId="76532B7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0BAB8077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789F4672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15E8BD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29.67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2847E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49.00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5BE9C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0241DE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11.67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9B2F8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5.33</w:t>
            </w:r>
          </w:p>
        </w:tc>
        <w:tc>
          <w:tcPr>
            <w:tcW w:w="0" w:type="auto"/>
            <w:vMerge/>
          </w:tcPr>
          <w:p w14:paraId="107C4D3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2E87E722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4D6C1944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7121CD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48.67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CE96DD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41.67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270BF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F022A0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112B2E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</w:tc>
        <w:tc>
          <w:tcPr>
            <w:tcW w:w="0" w:type="auto"/>
            <w:vMerge/>
          </w:tcPr>
          <w:p w14:paraId="0565D423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4E5E83F4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EBAC17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D9CE25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6A359C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3B8EA8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80A542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F4C03F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0" w:type="auto"/>
            <w:vMerge/>
          </w:tcPr>
          <w:p w14:paraId="2241B8E2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00B00358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AF8F6E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Sje8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C254F9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41.67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E6B32D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27.00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18B2E6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380621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18.33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F3FCE1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3.00</w:t>
            </w:r>
          </w:p>
        </w:tc>
        <w:tc>
          <w:tcPr>
            <w:tcW w:w="0" w:type="auto"/>
            <w:vMerge/>
          </w:tcPr>
          <w:p w14:paraId="1DD1477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7B7CE948" w14:textId="77777777" w:rsidR="00EF371A" w:rsidRPr="005470A8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b/>
          <w:bCs/>
        </w:rPr>
      </w:pPr>
      <w:r w:rsidRPr="005470A8">
        <w:rPr>
          <w:rFonts w:ascii="Times New Roman" w:hAnsi="Times New Roman" w:cs="Times New Roman"/>
          <w:i/>
          <w:iCs/>
          <w:color w:val="000000" w:themeColor="text1"/>
        </w:rPr>
        <w:t>Source</w:t>
      </w:r>
      <w:r w:rsidRPr="005470A8">
        <w:rPr>
          <w:rFonts w:ascii="Times New Roman" w:hAnsi="Times New Roman" w:cs="Times New Roman"/>
          <w:color w:val="000000" w:themeColor="text1"/>
        </w:rPr>
        <w:t>: Survey Data</w:t>
      </w:r>
    </w:p>
    <w:p w14:paraId="020E76B5" w14:textId="69B6CA2D" w:rsidR="00EF371A" w:rsidRPr="005470A8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5470A8">
        <w:rPr>
          <w:rFonts w:ascii="Times New Roman" w:hAnsi="Times New Roman" w:cs="Times New Roman"/>
          <w:b/>
          <w:bCs/>
        </w:rPr>
        <w:t xml:space="preserve">Table </w:t>
      </w:r>
      <w:r w:rsidR="00390508">
        <w:rPr>
          <w:rFonts w:ascii="Times New Roman" w:hAnsi="Times New Roman" w:cs="Times New Roman"/>
          <w:b/>
          <w:bCs/>
          <w:lang w:val="en-US"/>
        </w:rPr>
        <w:t>S</w:t>
      </w:r>
      <w:r w:rsidR="00670B31">
        <w:rPr>
          <w:rFonts w:ascii="Times New Roman" w:hAnsi="Times New Roman" w:cs="Times New Roman"/>
          <w:b/>
          <w:bCs/>
          <w:lang w:val="en-US"/>
        </w:rPr>
        <w:t>4</w:t>
      </w:r>
      <w:r w:rsidRPr="005470A8">
        <w:rPr>
          <w:rFonts w:ascii="Times New Roman" w:hAnsi="Times New Roman" w:cs="Times New Roman"/>
          <w:b/>
          <w:bCs/>
          <w:i/>
          <w:iCs/>
        </w:rPr>
        <w:t>.</w:t>
      </w:r>
      <w:r w:rsidRPr="005470A8">
        <w:rPr>
          <w:rFonts w:ascii="Times New Roman" w:hAnsi="Times New Roman" w:cs="Times New Roman"/>
          <w:i/>
          <w:iCs/>
        </w:rPr>
        <w:t xml:space="preserve"> </w:t>
      </w:r>
      <w:r w:rsidRPr="005470A8">
        <w:rPr>
          <w:rFonts w:ascii="Times New Roman" w:hAnsi="Times New Roman" w:cs="Times New Roman"/>
          <w:bCs/>
        </w:rPr>
        <w:t>Frequency distribution of social justice and equity sub-indicators of social sustainability (</w:t>
      </w:r>
      <w:r w:rsidRPr="005E5876">
        <w:rPr>
          <w:rFonts w:ascii="Times New Roman" w:hAnsi="Times New Roman" w:cs="Times New Roman"/>
          <w:bCs/>
          <w:i/>
          <w:iCs/>
        </w:rPr>
        <w:t>n</w:t>
      </w:r>
      <w:r w:rsidRPr="005470A8">
        <w:rPr>
          <w:rFonts w:ascii="Times New Roman" w:hAnsi="Times New Roman" w:cs="Times New Roman"/>
          <w:bCs/>
        </w:rPr>
        <w:t xml:space="preserve"> = 300).</w:t>
      </w:r>
    </w:p>
    <w:p w14:paraId="7FECAD08" w14:textId="77777777" w:rsidR="00EF371A" w:rsidRPr="005470A8" w:rsidRDefault="00EF371A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p w14:paraId="35B6FD5A" w14:textId="24158022" w:rsidR="00812219" w:rsidRDefault="00812219" w:rsidP="00EF371A">
      <w:pPr>
        <w:spacing w:line="276" w:lineRule="auto"/>
        <w:rPr>
          <w:rFonts w:ascii="Times New Roman" w:hAnsi="Times New Roman" w:cs="Times New Roman"/>
          <w:lang w:val="en-ID"/>
        </w:rPr>
      </w:pPr>
      <w:r>
        <w:rPr>
          <w:rFonts w:ascii="Times New Roman" w:hAnsi="Times New Roman" w:cs="Times New Roman"/>
          <w:lang w:val="en-ID"/>
        </w:rPr>
        <w:br w:type="page"/>
      </w:r>
    </w:p>
    <w:p w14:paraId="67E14D2D" w14:textId="77777777" w:rsidR="00EF371A" w:rsidRPr="005470A8" w:rsidRDefault="00EF371A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0"/>
        <w:gridCol w:w="1066"/>
        <w:gridCol w:w="821"/>
        <w:gridCol w:w="1161"/>
        <w:gridCol w:w="1093"/>
        <w:gridCol w:w="1093"/>
        <w:gridCol w:w="723"/>
      </w:tblGrid>
      <w:tr w:rsidR="00EF371A" w:rsidRPr="005470A8" w14:paraId="302F3852" w14:textId="77777777" w:rsidTr="0070211A">
        <w:trPr>
          <w:trHeight w:val="215"/>
          <w:jc w:val="center"/>
        </w:trPr>
        <w:tc>
          <w:tcPr>
            <w:tcW w:w="0" w:type="auto"/>
            <w:vMerge w:val="restart"/>
            <w:vAlign w:val="center"/>
          </w:tcPr>
          <w:p w14:paraId="4822306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Sub-Indicators</w:t>
            </w:r>
          </w:p>
        </w:tc>
        <w:tc>
          <w:tcPr>
            <w:tcW w:w="0" w:type="auto"/>
            <w:gridSpan w:val="5"/>
          </w:tcPr>
          <w:p w14:paraId="62A7969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Percentage of MSMEs with each level of preference</w:t>
            </w:r>
          </w:p>
        </w:tc>
        <w:tc>
          <w:tcPr>
            <w:tcW w:w="0" w:type="auto"/>
            <w:vMerge w:val="restart"/>
            <w:vAlign w:val="center"/>
          </w:tcPr>
          <w:p w14:paraId="5248068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Total</w:t>
            </w:r>
          </w:p>
        </w:tc>
      </w:tr>
      <w:tr w:rsidR="00EF371A" w:rsidRPr="005470A8" w14:paraId="296A39AB" w14:textId="77777777" w:rsidTr="0070211A">
        <w:trPr>
          <w:trHeight w:val="215"/>
          <w:jc w:val="center"/>
        </w:trPr>
        <w:tc>
          <w:tcPr>
            <w:tcW w:w="0" w:type="auto"/>
            <w:vMerge/>
            <w:vAlign w:val="center"/>
          </w:tcPr>
          <w:p w14:paraId="1E905C03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14:paraId="232697B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Strongly</w:t>
            </w:r>
          </w:p>
          <w:p w14:paraId="1A97ED6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Agree</w:t>
            </w:r>
          </w:p>
        </w:tc>
        <w:tc>
          <w:tcPr>
            <w:tcW w:w="0" w:type="auto"/>
            <w:vAlign w:val="center"/>
          </w:tcPr>
          <w:p w14:paraId="517C382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Agree</w:t>
            </w:r>
          </w:p>
        </w:tc>
        <w:tc>
          <w:tcPr>
            <w:tcW w:w="0" w:type="auto"/>
            <w:vAlign w:val="center"/>
          </w:tcPr>
          <w:p w14:paraId="2583FE6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0" w:type="auto"/>
            <w:vAlign w:val="center"/>
          </w:tcPr>
          <w:p w14:paraId="53C45A8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0" w:type="auto"/>
            <w:vAlign w:val="center"/>
          </w:tcPr>
          <w:p w14:paraId="2ED229C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Strongly</w:t>
            </w:r>
          </w:p>
          <w:p w14:paraId="4F99F31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0" w:type="auto"/>
            <w:vMerge/>
          </w:tcPr>
          <w:p w14:paraId="600E8DF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7587089E" w14:textId="77777777" w:rsidTr="0070211A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B331A47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28408B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4FE05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95E9E2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DE7417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BC794F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02AB026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7F552E7B" w14:textId="77777777" w:rsidTr="0070211A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58629D3F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A37506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45.00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7155DE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34.00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9C168B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4.00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BDB654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13.67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ACA7B5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3.33</w:t>
            </w:r>
          </w:p>
        </w:tc>
        <w:tc>
          <w:tcPr>
            <w:tcW w:w="0" w:type="auto"/>
            <w:vMerge w:val="restart"/>
            <w:vAlign w:val="center"/>
          </w:tcPr>
          <w:p w14:paraId="34E99064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EF371A" w:rsidRPr="005470A8" w14:paraId="52FDB776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1E522F1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7A2D9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03338D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37.33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817A7A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E87A9E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13.33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8ED76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3.33</w:t>
            </w:r>
          </w:p>
        </w:tc>
        <w:tc>
          <w:tcPr>
            <w:tcW w:w="0" w:type="auto"/>
            <w:vMerge/>
          </w:tcPr>
          <w:p w14:paraId="53E9FF8D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2993E24C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6A7411A4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1D5B06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40.33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DDC06A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41.33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F7FBD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085BA2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544446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8.67</w:t>
            </w:r>
          </w:p>
        </w:tc>
        <w:tc>
          <w:tcPr>
            <w:tcW w:w="0" w:type="auto"/>
            <w:vMerge/>
          </w:tcPr>
          <w:p w14:paraId="170157D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5E57D8AC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95D3582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7DA830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42.67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4E1BCB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310DCF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8FADE6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33F9D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10.33</w:t>
            </w:r>
          </w:p>
        </w:tc>
        <w:tc>
          <w:tcPr>
            <w:tcW w:w="0" w:type="auto"/>
            <w:vMerge/>
          </w:tcPr>
          <w:p w14:paraId="5404FC82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56E061BD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6B202954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BDE7C7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30.67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159D24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36.67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DE58B1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A16F21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19.67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D5311C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9.00</w:t>
            </w:r>
          </w:p>
        </w:tc>
        <w:tc>
          <w:tcPr>
            <w:tcW w:w="0" w:type="auto"/>
            <w:vMerge/>
          </w:tcPr>
          <w:p w14:paraId="26DF12C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5A24310C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79127CC1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48E3E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44.67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5D305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35.67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14AF1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68D8FE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FD71BA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7.00</w:t>
            </w:r>
          </w:p>
        </w:tc>
        <w:tc>
          <w:tcPr>
            <w:tcW w:w="0" w:type="auto"/>
            <w:vMerge/>
          </w:tcPr>
          <w:p w14:paraId="5A4D14CF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3AF183CC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97A901F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F7CB4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29.00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63E50B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36.00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FAB41D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80A9CC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14.67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2CF12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13.00</w:t>
            </w:r>
          </w:p>
        </w:tc>
        <w:tc>
          <w:tcPr>
            <w:tcW w:w="0" w:type="auto"/>
            <w:vMerge/>
          </w:tcPr>
          <w:p w14:paraId="592D53B7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307D0058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E5A0DA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Sca16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FCB037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44.33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A506B0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33.67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A26EF5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2B8C9D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15.00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624839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3.67</w:t>
            </w:r>
          </w:p>
        </w:tc>
        <w:tc>
          <w:tcPr>
            <w:tcW w:w="0" w:type="auto"/>
            <w:vMerge/>
          </w:tcPr>
          <w:p w14:paraId="71D9181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4683046A" w14:textId="77777777" w:rsidR="00EF371A" w:rsidRPr="005470A8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b/>
          <w:bCs/>
        </w:rPr>
      </w:pPr>
      <w:r w:rsidRPr="005470A8">
        <w:rPr>
          <w:rFonts w:ascii="Times New Roman" w:hAnsi="Times New Roman" w:cs="Times New Roman"/>
          <w:i/>
          <w:iCs/>
          <w:color w:val="000000" w:themeColor="text1"/>
        </w:rPr>
        <w:t>Source</w:t>
      </w:r>
      <w:r w:rsidRPr="005470A8">
        <w:rPr>
          <w:rFonts w:ascii="Times New Roman" w:hAnsi="Times New Roman" w:cs="Times New Roman"/>
          <w:color w:val="000000" w:themeColor="text1"/>
        </w:rPr>
        <w:t>: Survey Data</w:t>
      </w:r>
    </w:p>
    <w:p w14:paraId="2B4D252F" w14:textId="04B3663E" w:rsidR="00812219" w:rsidRDefault="00EF371A" w:rsidP="00EF371A">
      <w:pPr>
        <w:spacing w:afterLines="100" w:after="240" w:line="276" w:lineRule="auto"/>
        <w:jc w:val="both"/>
        <w:rPr>
          <w:rFonts w:ascii="Times New Roman" w:hAnsi="Times New Roman" w:cs="Times New Roman"/>
          <w:bCs/>
        </w:rPr>
      </w:pPr>
      <w:r w:rsidRPr="005470A8">
        <w:rPr>
          <w:rFonts w:ascii="Times New Roman" w:hAnsi="Times New Roman" w:cs="Times New Roman"/>
          <w:b/>
          <w:bCs/>
        </w:rPr>
        <w:t xml:space="preserve">Table </w:t>
      </w:r>
      <w:r w:rsidR="00390508">
        <w:rPr>
          <w:rFonts w:ascii="Times New Roman" w:hAnsi="Times New Roman" w:cs="Times New Roman"/>
          <w:b/>
          <w:bCs/>
          <w:lang w:val="en-US"/>
        </w:rPr>
        <w:t>S</w:t>
      </w:r>
      <w:r w:rsidR="00670B31">
        <w:rPr>
          <w:rFonts w:ascii="Times New Roman" w:hAnsi="Times New Roman" w:cs="Times New Roman"/>
          <w:b/>
          <w:bCs/>
          <w:lang w:val="en-US"/>
        </w:rPr>
        <w:t>5</w:t>
      </w:r>
      <w:r w:rsidRPr="005470A8">
        <w:rPr>
          <w:rFonts w:ascii="Times New Roman" w:hAnsi="Times New Roman" w:cs="Times New Roman"/>
          <w:b/>
          <w:bCs/>
        </w:rPr>
        <w:t xml:space="preserve">. </w:t>
      </w:r>
      <w:r w:rsidRPr="005470A8">
        <w:rPr>
          <w:rFonts w:ascii="Times New Roman" w:hAnsi="Times New Roman" w:cs="Times New Roman"/>
          <w:bCs/>
        </w:rPr>
        <w:t>Frequency distribution of social capital sub-indicators of social sustainability (</w:t>
      </w:r>
      <w:r w:rsidRPr="005E5876">
        <w:rPr>
          <w:rFonts w:ascii="Times New Roman" w:hAnsi="Times New Roman" w:cs="Times New Roman"/>
          <w:bCs/>
          <w:i/>
          <w:iCs/>
        </w:rPr>
        <w:t>n</w:t>
      </w:r>
      <w:r w:rsidRPr="005470A8">
        <w:rPr>
          <w:rFonts w:ascii="Times New Roman" w:hAnsi="Times New Roman" w:cs="Times New Roman"/>
          <w:bCs/>
        </w:rPr>
        <w:t xml:space="preserve"> = 300).</w:t>
      </w:r>
      <w:r w:rsidR="00812219">
        <w:rPr>
          <w:rFonts w:ascii="Times New Roman" w:hAnsi="Times New Roman" w:cs="Times New Roman"/>
          <w:bCs/>
        </w:rPr>
        <w:br w:type="page"/>
      </w:r>
    </w:p>
    <w:p w14:paraId="0BEAFA65" w14:textId="77777777" w:rsidR="00EF371A" w:rsidRPr="005470A8" w:rsidRDefault="00EF371A" w:rsidP="00EF371A">
      <w:pPr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9984B46" w14:textId="77777777" w:rsidR="00EF371A" w:rsidRPr="005470A8" w:rsidRDefault="00EF371A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0"/>
        <w:gridCol w:w="1066"/>
        <w:gridCol w:w="821"/>
        <w:gridCol w:w="1161"/>
        <w:gridCol w:w="1093"/>
        <w:gridCol w:w="1093"/>
        <w:gridCol w:w="723"/>
      </w:tblGrid>
      <w:tr w:rsidR="00EF371A" w:rsidRPr="005470A8" w14:paraId="754F0235" w14:textId="77777777" w:rsidTr="0070211A">
        <w:trPr>
          <w:trHeight w:val="215"/>
          <w:jc w:val="center"/>
        </w:trPr>
        <w:tc>
          <w:tcPr>
            <w:tcW w:w="0" w:type="auto"/>
            <w:vMerge w:val="restart"/>
            <w:vAlign w:val="center"/>
          </w:tcPr>
          <w:p w14:paraId="728C960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Sub-Indicators</w:t>
            </w:r>
          </w:p>
        </w:tc>
        <w:tc>
          <w:tcPr>
            <w:tcW w:w="0" w:type="auto"/>
            <w:gridSpan w:val="5"/>
          </w:tcPr>
          <w:p w14:paraId="1665072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Percentage of MSMEs with each level of preference</w:t>
            </w:r>
          </w:p>
        </w:tc>
        <w:tc>
          <w:tcPr>
            <w:tcW w:w="0" w:type="auto"/>
            <w:vMerge w:val="restart"/>
            <w:vAlign w:val="center"/>
          </w:tcPr>
          <w:p w14:paraId="3CCF3C74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Total</w:t>
            </w:r>
          </w:p>
        </w:tc>
      </w:tr>
      <w:tr w:rsidR="00EF371A" w:rsidRPr="005470A8" w14:paraId="194532F9" w14:textId="77777777" w:rsidTr="0070211A">
        <w:trPr>
          <w:trHeight w:val="215"/>
          <w:jc w:val="center"/>
        </w:trPr>
        <w:tc>
          <w:tcPr>
            <w:tcW w:w="0" w:type="auto"/>
            <w:vMerge/>
            <w:vAlign w:val="center"/>
          </w:tcPr>
          <w:p w14:paraId="7314A3D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14:paraId="79DD467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Strongly</w:t>
            </w:r>
          </w:p>
          <w:p w14:paraId="38E43BD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Agree</w:t>
            </w:r>
          </w:p>
        </w:tc>
        <w:tc>
          <w:tcPr>
            <w:tcW w:w="0" w:type="auto"/>
            <w:vAlign w:val="center"/>
          </w:tcPr>
          <w:p w14:paraId="26D8520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Agree</w:t>
            </w:r>
          </w:p>
        </w:tc>
        <w:tc>
          <w:tcPr>
            <w:tcW w:w="0" w:type="auto"/>
            <w:vAlign w:val="center"/>
          </w:tcPr>
          <w:p w14:paraId="53D0268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0" w:type="auto"/>
            <w:vAlign w:val="center"/>
          </w:tcPr>
          <w:p w14:paraId="7363855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0" w:type="auto"/>
            <w:vAlign w:val="center"/>
          </w:tcPr>
          <w:p w14:paraId="4BFEB16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Strongly</w:t>
            </w:r>
          </w:p>
          <w:p w14:paraId="04E84D6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0" w:type="auto"/>
            <w:vMerge/>
          </w:tcPr>
          <w:p w14:paraId="5EEF315A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34E3A017" w14:textId="77777777" w:rsidTr="0070211A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EC135CE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539CDE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9D7F0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61FBE8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DE4D9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D52707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5EB084CD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078B83A1" w14:textId="77777777" w:rsidTr="0070211A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1B81504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Sco17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AF05C1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53.33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20920E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36.33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3408CF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E6BF4E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4.33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E9E723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1.67</w:t>
            </w:r>
          </w:p>
        </w:tc>
        <w:tc>
          <w:tcPr>
            <w:tcW w:w="0" w:type="auto"/>
            <w:vMerge w:val="restart"/>
            <w:vAlign w:val="center"/>
          </w:tcPr>
          <w:p w14:paraId="3F8FB7D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EF371A" w:rsidRPr="005470A8" w14:paraId="03CD7067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E455B8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D5320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EDAE5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35.33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F45C0A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1FCB55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6C5890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2.67</w:t>
            </w:r>
          </w:p>
        </w:tc>
        <w:tc>
          <w:tcPr>
            <w:tcW w:w="0" w:type="auto"/>
            <w:vMerge/>
          </w:tcPr>
          <w:p w14:paraId="53266A6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4D7EB5FE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7B5DD79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2584B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52.33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6142D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36.00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4EDEB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EC308C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B35265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0" w:type="auto"/>
            <w:vMerge/>
          </w:tcPr>
          <w:p w14:paraId="510BD1D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6EAC1615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118BFA5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D7CE5C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41.67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87A5B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33.33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DEC12C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9A0F5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17.33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54BB11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3.67</w:t>
            </w:r>
          </w:p>
        </w:tc>
        <w:tc>
          <w:tcPr>
            <w:tcW w:w="0" w:type="auto"/>
            <w:vMerge/>
          </w:tcPr>
          <w:p w14:paraId="23D6489B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7C242755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AD8112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Sco21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17B46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51.67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E70B114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34.67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46280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7B681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56283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0" w:type="auto"/>
            <w:vMerge/>
          </w:tcPr>
          <w:p w14:paraId="5B523766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08E39E11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205DB92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C534E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98B329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21DA2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8.67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9BABC4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D67704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3.33</w:t>
            </w:r>
          </w:p>
        </w:tc>
        <w:tc>
          <w:tcPr>
            <w:tcW w:w="0" w:type="auto"/>
            <w:vMerge/>
          </w:tcPr>
          <w:p w14:paraId="2DA0B244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320D2C5E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F33B0F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D18D5D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51.33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CCF5D7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423E7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63C5C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0A66B7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</w:tc>
        <w:tc>
          <w:tcPr>
            <w:tcW w:w="0" w:type="auto"/>
            <w:vMerge/>
          </w:tcPr>
          <w:p w14:paraId="6B763CF3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0B1D60D1" w14:textId="77777777" w:rsidTr="0070211A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E6BCFD1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Sco24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9104B3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45.00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12218A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43.33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417B34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C46708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556F568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1.33</w:t>
            </w:r>
          </w:p>
        </w:tc>
        <w:tc>
          <w:tcPr>
            <w:tcW w:w="0" w:type="auto"/>
            <w:vMerge/>
          </w:tcPr>
          <w:p w14:paraId="64116A06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0117F657" w14:textId="77777777" w:rsidR="00EF371A" w:rsidRPr="005470A8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b/>
          <w:bCs/>
        </w:rPr>
      </w:pPr>
      <w:r w:rsidRPr="005470A8">
        <w:rPr>
          <w:rFonts w:ascii="Times New Roman" w:hAnsi="Times New Roman" w:cs="Times New Roman"/>
          <w:i/>
          <w:iCs/>
          <w:color w:val="000000" w:themeColor="text1"/>
        </w:rPr>
        <w:t>Source</w:t>
      </w:r>
      <w:r w:rsidRPr="005470A8">
        <w:rPr>
          <w:rFonts w:ascii="Times New Roman" w:hAnsi="Times New Roman" w:cs="Times New Roman"/>
          <w:color w:val="000000" w:themeColor="text1"/>
        </w:rPr>
        <w:t>: Survey Data</w:t>
      </w:r>
    </w:p>
    <w:p w14:paraId="0F5214DE" w14:textId="70CDA5DA" w:rsidR="00EF371A" w:rsidRPr="005470A8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5470A8">
        <w:rPr>
          <w:rFonts w:ascii="Times New Roman" w:hAnsi="Times New Roman" w:cs="Times New Roman"/>
          <w:b/>
          <w:bCs/>
        </w:rPr>
        <w:t xml:space="preserve">Table </w:t>
      </w:r>
      <w:r w:rsidR="00390508" w:rsidRPr="005E5876">
        <w:rPr>
          <w:rFonts w:ascii="Times New Roman" w:hAnsi="Times New Roman" w:cs="Times New Roman"/>
          <w:b/>
          <w:bCs/>
          <w:lang w:val="en-US"/>
        </w:rPr>
        <w:t>S</w:t>
      </w:r>
      <w:r w:rsidR="00670B31">
        <w:rPr>
          <w:rFonts w:ascii="Times New Roman" w:hAnsi="Times New Roman" w:cs="Times New Roman"/>
          <w:b/>
          <w:bCs/>
          <w:lang w:val="en-US"/>
        </w:rPr>
        <w:t>6</w:t>
      </w:r>
      <w:r w:rsidRPr="005470A8">
        <w:rPr>
          <w:rFonts w:ascii="Times New Roman" w:hAnsi="Times New Roman" w:cs="Times New Roman"/>
          <w:b/>
          <w:bCs/>
        </w:rPr>
        <w:t xml:space="preserve">. </w:t>
      </w:r>
      <w:r w:rsidRPr="005470A8">
        <w:rPr>
          <w:rFonts w:ascii="Times New Roman" w:hAnsi="Times New Roman" w:cs="Times New Roman"/>
          <w:bCs/>
        </w:rPr>
        <w:t>Frequency distribution of social cohesion sub-indicators of social sustainability (</w:t>
      </w:r>
      <w:r w:rsidRPr="005E5876">
        <w:rPr>
          <w:rFonts w:ascii="Times New Roman" w:hAnsi="Times New Roman" w:cs="Times New Roman"/>
          <w:bCs/>
          <w:i/>
          <w:iCs/>
        </w:rPr>
        <w:t>n</w:t>
      </w:r>
      <w:r w:rsidRPr="005470A8">
        <w:rPr>
          <w:rFonts w:ascii="Times New Roman" w:hAnsi="Times New Roman" w:cs="Times New Roman"/>
          <w:bCs/>
        </w:rPr>
        <w:t xml:space="preserve"> = 300).</w:t>
      </w:r>
    </w:p>
    <w:p w14:paraId="5AF73109" w14:textId="71E78C95" w:rsidR="00812219" w:rsidRDefault="00812219" w:rsidP="00EF371A">
      <w:pPr>
        <w:spacing w:line="276" w:lineRule="auto"/>
        <w:rPr>
          <w:rFonts w:ascii="Times New Roman" w:hAnsi="Times New Roman" w:cs="Times New Roman"/>
          <w:lang w:val="en-ID"/>
        </w:rPr>
      </w:pPr>
      <w:r>
        <w:rPr>
          <w:rFonts w:ascii="Times New Roman" w:hAnsi="Times New Roman" w:cs="Times New Roman"/>
          <w:lang w:val="en-ID"/>
        </w:rPr>
        <w:br w:type="page"/>
      </w:r>
    </w:p>
    <w:p w14:paraId="5B0932BA" w14:textId="77777777" w:rsidR="00EF371A" w:rsidRPr="005470A8" w:rsidRDefault="00EF371A" w:rsidP="00EF371A">
      <w:pPr>
        <w:spacing w:line="276" w:lineRule="auto"/>
        <w:rPr>
          <w:rFonts w:ascii="Times New Roman" w:hAnsi="Times New Roman" w:cs="Times New Roman"/>
          <w:lang w:val="en-ID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1674"/>
        <w:gridCol w:w="829"/>
        <w:gridCol w:w="1216"/>
        <w:gridCol w:w="1109"/>
        <w:gridCol w:w="2124"/>
        <w:gridCol w:w="842"/>
      </w:tblGrid>
      <w:tr w:rsidR="00EF371A" w:rsidRPr="005470A8" w14:paraId="1F7FA465" w14:textId="77777777" w:rsidTr="0070211A">
        <w:trPr>
          <w:trHeight w:val="215"/>
          <w:jc w:val="center"/>
        </w:trPr>
        <w:tc>
          <w:tcPr>
            <w:tcW w:w="1270" w:type="dxa"/>
            <w:vMerge w:val="restart"/>
            <w:vAlign w:val="center"/>
          </w:tcPr>
          <w:p w14:paraId="582107F0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Sub-Indicators</w:t>
            </w:r>
          </w:p>
        </w:tc>
        <w:tc>
          <w:tcPr>
            <w:tcW w:w="6952" w:type="dxa"/>
            <w:gridSpan w:val="5"/>
          </w:tcPr>
          <w:p w14:paraId="063A664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Percentage of MSMEs with each level of preference</w:t>
            </w:r>
          </w:p>
        </w:tc>
        <w:tc>
          <w:tcPr>
            <w:tcW w:w="842" w:type="dxa"/>
            <w:vMerge w:val="restart"/>
            <w:vAlign w:val="center"/>
          </w:tcPr>
          <w:p w14:paraId="0973188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Total</w:t>
            </w:r>
          </w:p>
        </w:tc>
      </w:tr>
      <w:tr w:rsidR="00EF371A" w:rsidRPr="005470A8" w14:paraId="11BB4A09" w14:textId="77777777" w:rsidTr="0070211A">
        <w:trPr>
          <w:trHeight w:val="215"/>
          <w:jc w:val="center"/>
        </w:trPr>
        <w:tc>
          <w:tcPr>
            <w:tcW w:w="1270" w:type="dxa"/>
            <w:vMerge/>
            <w:vAlign w:val="center"/>
          </w:tcPr>
          <w:p w14:paraId="7ED26B83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74" w:type="dxa"/>
            <w:vAlign w:val="center"/>
          </w:tcPr>
          <w:p w14:paraId="697382F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Strongly Agree</w:t>
            </w:r>
          </w:p>
        </w:tc>
        <w:tc>
          <w:tcPr>
            <w:tcW w:w="829" w:type="dxa"/>
            <w:vAlign w:val="center"/>
          </w:tcPr>
          <w:p w14:paraId="0F7419A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Agree</w:t>
            </w:r>
          </w:p>
        </w:tc>
        <w:tc>
          <w:tcPr>
            <w:tcW w:w="1216" w:type="dxa"/>
            <w:vAlign w:val="center"/>
          </w:tcPr>
          <w:p w14:paraId="74098A1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1109" w:type="dxa"/>
            <w:vAlign w:val="center"/>
          </w:tcPr>
          <w:p w14:paraId="2D036D72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2124" w:type="dxa"/>
            <w:vAlign w:val="center"/>
          </w:tcPr>
          <w:p w14:paraId="778A873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 xml:space="preserve">Strongly </w:t>
            </w:r>
          </w:p>
          <w:p w14:paraId="1871B919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Disagree</w:t>
            </w:r>
          </w:p>
        </w:tc>
        <w:tc>
          <w:tcPr>
            <w:tcW w:w="842" w:type="dxa"/>
            <w:vMerge/>
          </w:tcPr>
          <w:p w14:paraId="5DD6BA70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7BCE2CAB" w14:textId="77777777" w:rsidTr="0070211A">
        <w:trPr>
          <w:jc w:val="center"/>
        </w:trPr>
        <w:tc>
          <w:tcPr>
            <w:tcW w:w="1270" w:type="dxa"/>
            <w:vMerge/>
            <w:tcBorders>
              <w:bottom w:val="single" w:sz="4" w:space="0" w:color="auto"/>
            </w:tcBorders>
          </w:tcPr>
          <w:p w14:paraId="5913EB99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74" w:type="dxa"/>
            <w:tcBorders>
              <w:bottom w:val="single" w:sz="4" w:space="0" w:color="auto"/>
            </w:tcBorders>
            <w:vAlign w:val="center"/>
          </w:tcPr>
          <w:p w14:paraId="6C422C7D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vAlign w:val="center"/>
          </w:tcPr>
          <w:p w14:paraId="41B1A46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56FDF4E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14:paraId="67A89C0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124" w:type="dxa"/>
            <w:tcBorders>
              <w:bottom w:val="single" w:sz="4" w:space="0" w:color="auto"/>
            </w:tcBorders>
            <w:vAlign w:val="center"/>
          </w:tcPr>
          <w:p w14:paraId="4A75AFA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42" w:type="dxa"/>
          </w:tcPr>
          <w:p w14:paraId="1FE0529E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04742FBE" w14:textId="77777777" w:rsidTr="0070211A">
        <w:trPr>
          <w:jc w:val="center"/>
        </w:trPr>
        <w:tc>
          <w:tcPr>
            <w:tcW w:w="1270" w:type="dxa"/>
            <w:tcBorders>
              <w:bottom w:val="nil"/>
            </w:tcBorders>
          </w:tcPr>
          <w:p w14:paraId="2F94A1F2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Eco25</w:t>
            </w:r>
          </w:p>
        </w:tc>
        <w:tc>
          <w:tcPr>
            <w:tcW w:w="1674" w:type="dxa"/>
            <w:tcBorders>
              <w:bottom w:val="nil"/>
            </w:tcBorders>
            <w:vAlign w:val="center"/>
          </w:tcPr>
          <w:p w14:paraId="7415844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23.33</w:t>
            </w:r>
          </w:p>
        </w:tc>
        <w:tc>
          <w:tcPr>
            <w:tcW w:w="829" w:type="dxa"/>
            <w:tcBorders>
              <w:bottom w:val="nil"/>
            </w:tcBorders>
            <w:vAlign w:val="center"/>
          </w:tcPr>
          <w:p w14:paraId="78805694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43.67</w:t>
            </w:r>
          </w:p>
        </w:tc>
        <w:tc>
          <w:tcPr>
            <w:tcW w:w="1216" w:type="dxa"/>
            <w:tcBorders>
              <w:bottom w:val="nil"/>
            </w:tcBorders>
            <w:vAlign w:val="center"/>
          </w:tcPr>
          <w:p w14:paraId="6E86745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6.00</w:t>
            </w:r>
          </w:p>
        </w:tc>
        <w:tc>
          <w:tcPr>
            <w:tcW w:w="1109" w:type="dxa"/>
            <w:tcBorders>
              <w:bottom w:val="nil"/>
            </w:tcBorders>
            <w:vAlign w:val="center"/>
          </w:tcPr>
          <w:p w14:paraId="372ACC5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23.67</w:t>
            </w:r>
          </w:p>
        </w:tc>
        <w:tc>
          <w:tcPr>
            <w:tcW w:w="2124" w:type="dxa"/>
            <w:tcBorders>
              <w:bottom w:val="nil"/>
            </w:tcBorders>
            <w:vAlign w:val="center"/>
          </w:tcPr>
          <w:p w14:paraId="7FEE9E4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3.33</w:t>
            </w:r>
          </w:p>
        </w:tc>
        <w:tc>
          <w:tcPr>
            <w:tcW w:w="842" w:type="dxa"/>
            <w:vMerge w:val="restart"/>
            <w:vAlign w:val="center"/>
          </w:tcPr>
          <w:p w14:paraId="003B77E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EF371A" w:rsidRPr="005470A8" w14:paraId="6926F57A" w14:textId="77777777" w:rsidTr="0070211A">
        <w:trPr>
          <w:jc w:val="center"/>
        </w:trPr>
        <w:tc>
          <w:tcPr>
            <w:tcW w:w="1270" w:type="dxa"/>
            <w:tcBorders>
              <w:top w:val="nil"/>
              <w:bottom w:val="nil"/>
            </w:tcBorders>
          </w:tcPr>
          <w:p w14:paraId="7858366E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Eco26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6B2D2131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25.33</w:t>
            </w:r>
          </w:p>
        </w:tc>
        <w:tc>
          <w:tcPr>
            <w:tcW w:w="829" w:type="dxa"/>
            <w:tcBorders>
              <w:top w:val="nil"/>
              <w:bottom w:val="nil"/>
            </w:tcBorders>
            <w:vAlign w:val="center"/>
          </w:tcPr>
          <w:p w14:paraId="3D5F38D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47.00</w:t>
            </w: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091409B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6.33</w:t>
            </w:r>
          </w:p>
        </w:tc>
        <w:tc>
          <w:tcPr>
            <w:tcW w:w="1109" w:type="dxa"/>
            <w:tcBorders>
              <w:top w:val="nil"/>
              <w:bottom w:val="nil"/>
            </w:tcBorders>
            <w:vAlign w:val="center"/>
          </w:tcPr>
          <w:p w14:paraId="60C660A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19.33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14:paraId="35764A4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842" w:type="dxa"/>
            <w:vMerge/>
            <w:vAlign w:val="center"/>
          </w:tcPr>
          <w:p w14:paraId="160C18FA" w14:textId="77777777" w:rsidR="00EF371A" w:rsidRPr="005470A8" w:rsidRDefault="00EF371A" w:rsidP="0070211A">
            <w:pPr>
              <w:spacing w:line="276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1BC10278" w14:textId="77777777" w:rsidTr="0070211A">
        <w:trPr>
          <w:jc w:val="center"/>
        </w:trPr>
        <w:tc>
          <w:tcPr>
            <w:tcW w:w="1270" w:type="dxa"/>
            <w:tcBorders>
              <w:top w:val="nil"/>
              <w:bottom w:val="nil"/>
            </w:tcBorders>
          </w:tcPr>
          <w:p w14:paraId="16A42E2D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Eco27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338C3A8E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33.00</w:t>
            </w:r>
          </w:p>
        </w:tc>
        <w:tc>
          <w:tcPr>
            <w:tcW w:w="829" w:type="dxa"/>
            <w:tcBorders>
              <w:top w:val="nil"/>
              <w:bottom w:val="nil"/>
            </w:tcBorders>
            <w:vAlign w:val="center"/>
          </w:tcPr>
          <w:p w14:paraId="25AF3AF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30.33</w:t>
            </w: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4E77013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4.33</w:t>
            </w:r>
          </w:p>
        </w:tc>
        <w:tc>
          <w:tcPr>
            <w:tcW w:w="1109" w:type="dxa"/>
            <w:tcBorders>
              <w:top w:val="nil"/>
              <w:bottom w:val="nil"/>
            </w:tcBorders>
            <w:vAlign w:val="center"/>
          </w:tcPr>
          <w:p w14:paraId="46762D6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19.33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14:paraId="3EB9093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13.00</w:t>
            </w:r>
          </w:p>
        </w:tc>
        <w:tc>
          <w:tcPr>
            <w:tcW w:w="842" w:type="dxa"/>
            <w:vMerge/>
            <w:vAlign w:val="center"/>
          </w:tcPr>
          <w:p w14:paraId="5BA31DF4" w14:textId="77777777" w:rsidR="00EF371A" w:rsidRPr="005470A8" w:rsidRDefault="00EF371A" w:rsidP="0070211A">
            <w:pPr>
              <w:spacing w:line="276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432A3458" w14:textId="77777777" w:rsidTr="0070211A">
        <w:trPr>
          <w:jc w:val="center"/>
        </w:trPr>
        <w:tc>
          <w:tcPr>
            <w:tcW w:w="1270" w:type="dxa"/>
            <w:tcBorders>
              <w:top w:val="nil"/>
              <w:bottom w:val="nil"/>
            </w:tcBorders>
          </w:tcPr>
          <w:p w14:paraId="56886D7D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Env28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4ADD419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16.33</w:t>
            </w:r>
          </w:p>
        </w:tc>
        <w:tc>
          <w:tcPr>
            <w:tcW w:w="829" w:type="dxa"/>
            <w:tcBorders>
              <w:top w:val="nil"/>
              <w:bottom w:val="nil"/>
            </w:tcBorders>
            <w:vAlign w:val="center"/>
          </w:tcPr>
          <w:p w14:paraId="2529BD8F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19.67</w:t>
            </w: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4D59D4E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7.67</w:t>
            </w:r>
          </w:p>
        </w:tc>
        <w:tc>
          <w:tcPr>
            <w:tcW w:w="1109" w:type="dxa"/>
            <w:tcBorders>
              <w:top w:val="nil"/>
              <w:bottom w:val="nil"/>
            </w:tcBorders>
            <w:vAlign w:val="center"/>
          </w:tcPr>
          <w:p w14:paraId="0A49F72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30.00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14:paraId="529BDE2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26.33</w:t>
            </w:r>
          </w:p>
        </w:tc>
        <w:tc>
          <w:tcPr>
            <w:tcW w:w="842" w:type="dxa"/>
            <w:vMerge/>
            <w:textDirection w:val="btLr"/>
            <w:vAlign w:val="center"/>
          </w:tcPr>
          <w:p w14:paraId="40A6341E" w14:textId="77777777" w:rsidR="00EF371A" w:rsidRPr="005470A8" w:rsidRDefault="00EF371A" w:rsidP="0070211A">
            <w:pPr>
              <w:spacing w:line="276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26EAE5EF" w14:textId="77777777" w:rsidTr="0070211A">
        <w:trPr>
          <w:jc w:val="center"/>
        </w:trPr>
        <w:tc>
          <w:tcPr>
            <w:tcW w:w="1270" w:type="dxa"/>
            <w:tcBorders>
              <w:top w:val="nil"/>
              <w:bottom w:val="nil"/>
            </w:tcBorders>
          </w:tcPr>
          <w:p w14:paraId="4526FED1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Env29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040A728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28.33</w:t>
            </w:r>
          </w:p>
        </w:tc>
        <w:tc>
          <w:tcPr>
            <w:tcW w:w="829" w:type="dxa"/>
            <w:tcBorders>
              <w:top w:val="nil"/>
              <w:bottom w:val="nil"/>
            </w:tcBorders>
            <w:vAlign w:val="center"/>
          </w:tcPr>
          <w:p w14:paraId="1FD7FC96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30.33</w:t>
            </w: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3C01B6A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4.33</w:t>
            </w:r>
          </w:p>
        </w:tc>
        <w:tc>
          <w:tcPr>
            <w:tcW w:w="1109" w:type="dxa"/>
            <w:tcBorders>
              <w:top w:val="nil"/>
              <w:bottom w:val="nil"/>
            </w:tcBorders>
            <w:vAlign w:val="center"/>
          </w:tcPr>
          <w:p w14:paraId="28C9B675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24.00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14:paraId="5D697567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13.00</w:t>
            </w:r>
          </w:p>
        </w:tc>
        <w:tc>
          <w:tcPr>
            <w:tcW w:w="842" w:type="dxa"/>
            <w:vMerge/>
          </w:tcPr>
          <w:p w14:paraId="31C9D486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F371A" w:rsidRPr="005470A8" w14:paraId="12B3B409" w14:textId="77777777" w:rsidTr="0070211A">
        <w:trPr>
          <w:jc w:val="center"/>
        </w:trPr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1C83BFB8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Env30</w:t>
            </w:r>
          </w:p>
        </w:tc>
        <w:tc>
          <w:tcPr>
            <w:tcW w:w="1674" w:type="dxa"/>
            <w:tcBorders>
              <w:top w:val="nil"/>
              <w:bottom w:val="single" w:sz="4" w:space="0" w:color="auto"/>
            </w:tcBorders>
            <w:vAlign w:val="center"/>
          </w:tcPr>
          <w:p w14:paraId="055EAAAC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17.67</w:t>
            </w:r>
          </w:p>
        </w:tc>
        <w:tc>
          <w:tcPr>
            <w:tcW w:w="829" w:type="dxa"/>
            <w:tcBorders>
              <w:top w:val="nil"/>
              <w:bottom w:val="single" w:sz="4" w:space="0" w:color="auto"/>
            </w:tcBorders>
            <w:vAlign w:val="center"/>
          </w:tcPr>
          <w:p w14:paraId="1BC63E23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18.67</w:t>
            </w:r>
          </w:p>
        </w:tc>
        <w:tc>
          <w:tcPr>
            <w:tcW w:w="1216" w:type="dxa"/>
            <w:tcBorders>
              <w:top w:val="nil"/>
              <w:bottom w:val="single" w:sz="4" w:space="0" w:color="auto"/>
            </w:tcBorders>
            <w:vAlign w:val="center"/>
          </w:tcPr>
          <w:p w14:paraId="1F4A7A4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7.33</w:t>
            </w:r>
          </w:p>
        </w:tc>
        <w:tc>
          <w:tcPr>
            <w:tcW w:w="1109" w:type="dxa"/>
            <w:tcBorders>
              <w:top w:val="nil"/>
              <w:bottom w:val="single" w:sz="4" w:space="0" w:color="auto"/>
            </w:tcBorders>
            <w:vAlign w:val="center"/>
          </w:tcPr>
          <w:p w14:paraId="07423DDB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31.33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  <w:vAlign w:val="center"/>
          </w:tcPr>
          <w:p w14:paraId="134BAD4A" w14:textId="77777777" w:rsidR="00EF371A" w:rsidRPr="005470A8" w:rsidRDefault="00EF371A" w:rsidP="007021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70A8">
              <w:rPr>
                <w:rFonts w:ascii="Times New Roman" w:hAnsi="Times New Roman" w:cs="Times New Roman"/>
                <w:color w:val="000000" w:themeColor="text1"/>
              </w:rPr>
              <w:t>25.00</w:t>
            </w:r>
          </w:p>
        </w:tc>
        <w:tc>
          <w:tcPr>
            <w:tcW w:w="842" w:type="dxa"/>
            <w:vMerge/>
            <w:tcBorders>
              <w:bottom w:val="single" w:sz="4" w:space="0" w:color="auto"/>
            </w:tcBorders>
          </w:tcPr>
          <w:p w14:paraId="5943A23C" w14:textId="77777777" w:rsidR="00EF371A" w:rsidRPr="005470A8" w:rsidRDefault="00EF371A" w:rsidP="0070211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130E87C0" w14:textId="77777777" w:rsidR="00EF371A" w:rsidRPr="005470A8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b/>
          <w:bCs/>
        </w:rPr>
      </w:pPr>
      <w:r w:rsidRPr="005470A8">
        <w:rPr>
          <w:rFonts w:ascii="Times New Roman" w:hAnsi="Times New Roman" w:cs="Times New Roman"/>
          <w:i/>
          <w:iCs/>
          <w:color w:val="000000" w:themeColor="text1"/>
        </w:rPr>
        <w:t>Source</w:t>
      </w:r>
      <w:r w:rsidRPr="005470A8">
        <w:rPr>
          <w:rFonts w:ascii="Times New Roman" w:hAnsi="Times New Roman" w:cs="Times New Roman"/>
          <w:color w:val="000000" w:themeColor="text1"/>
        </w:rPr>
        <w:t>: Survey Data</w:t>
      </w:r>
    </w:p>
    <w:p w14:paraId="2F7A995B" w14:textId="41CFC1A1" w:rsidR="00EF371A" w:rsidRPr="00370BA6" w:rsidRDefault="00EF371A" w:rsidP="00EF371A">
      <w:pPr>
        <w:tabs>
          <w:tab w:val="left" w:pos="851"/>
        </w:tabs>
        <w:spacing w:afterLines="100" w:after="24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5470A8">
        <w:rPr>
          <w:rFonts w:ascii="Times New Roman" w:hAnsi="Times New Roman" w:cs="Times New Roman"/>
          <w:b/>
          <w:bCs/>
        </w:rPr>
        <w:t xml:space="preserve">Table </w:t>
      </w:r>
      <w:r w:rsidR="00390508">
        <w:rPr>
          <w:rFonts w:ascii="Times New Roman" w:hAnsi="Times New Roman" w:cs="Times New Roman"/>
          <w:b/>
          <w:bCs/>
          <w:lang w:val="en-US"/>
        </w:rPr>
        <w:t>S</w:t>
      </w:r>
      <w:r w:rsidR="00670B31">
        <w:rPr>
          <w:rFonts w:ascii="Times New Roman" w:hAnsi="Times New Roman" w:cs="Times New Roman"/>
          <w:b/>
          <w:bCs/>
          <w:lang w:val="en-US"/>
        </w:rPr>
        <w:t>7</w:t>
      </w:r>
      <w:r w:rsidRPr="005470A8">
        <w:rPr>
          <w:rFonts w:ascii="Times New Roman" w:hAnsi="Times New Roman" w:cs="Times New Roman"/>
          <w:b/>
          <w:bCs/>
        </w:rPr>
        <w:t xml:space="preserve">. </w:t>
      </w:r>
      <w:r w:rsidRPr="005470A8">
        <w:rPr>
          <w:rFonts w:ascii="Times New Roman" w:hAnsi="Times New Roman" w:cs="Times New Roman"/>
          <w:bCs/>
        </w:rPr>
        <w:t>Frequency distribution of economic and environmental sub-indicators (</w:t>
      </w:r>
      <w:r w:rsidRPr="005E5876">
        <w:rPr>
          <w:rFonts w:ascii="Times New Roman" w:hAnsi="Times New Roman" w:cs="Times New Roman"/>
          <w:bCs/>
          <w:i/>
          <w:iCs/>
        </w:rPr>
        <w:t>n</w:t>
      </w:r>
      <w:r w:rsidRPr="005470A8">
        <w:rPr>
          <w:rFonts w:ascii="Times New Roman" w:hAnsi="Times New Roman" w:cs="Times New Roman"/>
          <w:bCs/>
        </w:rPr>
        <w:t xml:space="preserve"> = 300).</w:t>
      </w:r>
    </w:p>
    <w:p w14:paraId="725B18FD" w14:textId="77777777" w:rsidR="005470A8" w:rsidRPr="00EF371A" w:rsidRDefault="005470A8" w:rsidP="00EF371A"/>
    <w:sectPr w:rsidR="005470A8" w:rsidRPr="00EF37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0A8"/>
    <w:rsid w:val="000305BD"/>
    <w:rsid w:val="00064984"/>
    <w:rsid w:val="000C2A10"/>
    <w:rsid w:val="00115C89"/>
    <w:rsid w:val="00127D1A"/>
    <w:rsid w:val="00186F46"/>
    <w:rsid w:val="001919ED"/>
    <w:rsid w:val="00197DB0"/>
    <w:rsid w:val="00257763"/>
    <w:rsid w:val="00274A47"/>
    <w:rsid w:val="00390508"/>
    <w:rsid w:val="005470A8"/>
    <w:rsid w:val="00551EAC"/>
    <w:rsid w:val="00580A59"/>
    <w:rsid w:val="005E170B"/>
    <w:rsid w:val="005E5876"/>
    <w:rsid w:val="00670B31"/>
    <w:rsid w:val="00812219"/>
    <w:rsid w:val="00AB2BB8"/>
    <w:rsid w:val="00BC61D9"/>
    <w:rsid w:val="00DE3B1A"/>
    <w:rsid w:val="00EF371A"/>
    <w:rsid w:val="00F71422"/>
    <w:rsid w:val="00F71D1E"/>
    <w:rsid w:val="00FE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9AA80"/>
  <w15:chartTrackingRefBased/>
  <w15:docId w15:val="{6934828A-6E60-1F4E-BCC2-A7DA7692B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470A8"/>
    <w:pPr>
      <w:spacing w:after="200" w:line="480" w:lineRule="auto"/>
    </w:pPr>
    <w:rPr>
      <w:rFonts w:ascii="Times New Roman" w:eastAsia="Times New Roman" w:hAnsi="Times New Roman" w:cs="Times New Roman"/>
      <w:b/>
      <w:i/>
      <w:iCs/>
      <w:color w:val="000000" w:themeColor="text1"/>
      <w:szCs w:val="18"/>
      <w:lang w:val="en-ID"/>
    </w:rPr>
  </w:style>
  <w:style w:type="table" w:styleId="TableGrid">
    <w:name w:val="Table Grid"/>
    <w:basedOn w:val="TableNormal"/>
    <w:uiPriority w:val="39"/>
    <w:rsid w:val="005470A8"/>
    <w:pPr>
      <w:spacing w:after="160" w:line="48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12219"/>
  </w:style>
  <w:style w:type="character" w:styleId="CommentReference">
    <w:name w:val="annotation reference"/>
    <w:basedOn w:val="DefaultParagraphFont"/>
    <w:uiPriority w:val="99"/>
    <w:semiHidden/>
    <w:unhideWhenUsed/>
    <w:rsid w:val="008122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22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22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2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2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10B97D7-899E-2D44-AC15-E76F20CCA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770</Words>
  <Characters>4389</Characters>
  <Application>Microsoft Office Word</Application>
  <DocSecurity>0</DocSecurity>
  <Lines>36</Lines>
  <Paragraphs>10</Paragraphs>
  <ScaleCrop>false</ScaleCrop>
  <Company/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Chaeroel Ansar</dc:creator>
  <cp:keywords/>
  <dc:description/>
  <cp:lastModifiedBy>saras.soft77</cp:lastModifiedBy>
  <cp:revision>15</cp:revision>
  <dcterms:created xsi:type="dcterms:W3CDTF">2022-10-23T23:59:00Z</dcterms:created>
  <dcterms:modified xsi:type="dcterms:W3CDTF">2023-01-10T12:37:00Z</dcterms:modified>
</cp:coreProperties>
</file>