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1056"/>
        <w:tblW w:w="9866" w:type="dxa"/>
        <w:tblLook w:val="04A0" w:firstRow="1" w:lastRow="0" w:firstColumn="1" w:lastColumn="0" w:noHBand="0" w:noVBand="1"/>
      </w:tblPr>
      <w:tblGrid>
        <w:gridCol w:w="1024"/>
        <w:gridCol w:w="1470"/>
        <w:gridCol w:w="1052"/>
        <w:gridCol w:w="923"/>
        <w:gridCol w:w="1286"/>
        <w:gridCol w:w="1509"/>
        <w:gridCol w:w="1416"/>
        <w:gridCol w:w="1186"/>
      </w:tblGrid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  <w:hideMark/>
          </w:tcPr>
          <w:p w:rsidR="00EE066A" w:rsidRPr="00C40E6D" w:rsidRDefault="00EE066A" w:rsidP="003033A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40E6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Cluster No.</w:t>
            </w:r>
          </w:p>
        </w:tc>
        <w:tc>
          <w:tcPr>
            <w:tcW w:w="1470" w:type="dxa"/>
            <w:noWrap/>
            <w:vAlign w:val="center"/>
            <w:hideMark/>
          </w:tcPr>
          <w:p w:rsidR="00EE066A" w:rsidRPr="00C40E6D" w:rsidRDefault="00EE066A" w:rsidP="003033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40E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HADDOCK score</w:t>
            </w:r>
          </w:p>
        </w:tc>
        <w:tc>
          <w:tcPr>
            <w:tcW w:w="1052" w:type="dxa"/>
            <w:noWrap/>
            <w:vAlign w:val="center"/>
            <w:hideMark/>
          </w:tcPr>
          <w:p w:rsidR="00EE066A" w:rsidRPr="00C40E6D" w:rsidRDefault="00EE066A" w:rsidP="003033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40E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Cluster size</w:t>
            </w:r>
          </w:p>
        </w:tc>
        <w:tc>
          <w:tcPr>
            <w:tcW w:w="923" w:type="dxa"/>
            <w:noWrap/>
            <w:vAlign w:val="center"/>
            <w:hideMark/>
          </w:tcPr>
          <w:p w:rsidR="00EE066A" w:rsidRPr="00C40E6D" w:rsidRDefault="00EE066A" w:rsidP="003033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40E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RMSD</w:t>
            </w:r>
          </w:p>
        </w:tc>
        <w:tc>
          <w:tcPr>
            <w:tcW w:w="1286" w:type="dxa"/>
            <w:noWrap/>
            <w:vAlign w:val="center"/>
            <w:hideMark/>
          </w:tcPr>
          <w:p w:rsidR="00EE066A" w:rsidRPr="00C40E6D" w:rsidRDefault="00EE066A" w:rsidP="003033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40E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Van der Waals energy (KJ/mol)</w:t>
            </w:r>
          </w:p>
        </w:tc>
        <w:tc>
          <w:tcPr>
            <w:tcW w:w="1509" w:type="dxa"/>
            <w:noWrap/>
            <w:vAlign w:val="center"/>
            <w:hideMark/>
          </w:tcPr>
          <w:p w:rsidR="00EE066A" w:rsidRPr="00C40E6D" w:rsidRDefault="00EE066A" w:rsidP="003033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40E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Electrostatic energy (KJ/mol)</w:t>
            </w:r>
          </w:p>
        </w:tc>
        <w:tc>
          <w:tcPr>
            <w:tcW w:w="1416" w:type="dxa"/>
            <w:noWrap/>
            <w:vAlign w:val="center"/>
            <w:hideMark/>
          </w:tcPr>
          <w:p w:rsidR="00EE066A" w:rsidRPr="00C40E6D" w:rsidRDefault="00EE066A" w:rsidP="003033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40E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Desolvation enerygy (KJ/mol)</w:t>
            </w:r>
          </w:p>
        </w:tc>
        <w:tc>
          <w:tcPr>
            <w:tcW w:w="1186" w:type="dxa"/>
            <w:noWrap/>
            <w:vAlign w:val="center"/>
            <w:hideMark/>
          </w:tcPr>
          <w:p w:rsidR="00EE066A" w:rsidRPr="00C40E6D" w:rsidRDefault="00EE066A" w:rsidP="003033A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40E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Z-score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0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-178.9</w:t>
            </w:r>
          </w:p>
        </w:tc>
        <w:tc>
          <w:tcPr>
            <w:tcW w:w="1052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923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86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-95.2</w:t>
            </w:r>
          </w:p>
        </w:tc>
        <w:tc>
          <w:tcPr>
            <w:tcW w:w="1509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-394.2</w:t>
            </w:r>
          </w:p>
        </w:tc>
        <w:tc>
          <w:tcPr>
            <w:tcW w:w="1416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-47</w:t>
            </w:r>
          </w:p>
        </w:tc>
        <w:tc>
          <w:tcPr>
            <w:tcW w:w="1186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-2.3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70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-151.8</w:t>
            </w:r>
          </w:p>
        </w:tc>
        <w:tc>
          <w:tcPr>
            <w:tcW w:w="1052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23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286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-86.2</w:t>
            </w:r>
          </w:p>
        </w:tc>
        <w:tc>
          <w:tcPr>
            <w:tcW w:w="1509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-247.6</w:t>
            </w:r>
          </w:p>
        </w:tc>
        <w:tc>
          <w:tcPr>
            <w:tcW w:w="1416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-41.5</w:t>
            </w:r>
          </w:p>
        </w:tc>
        <w:tc>
          <w:tcPr>
            <w:tcW w:w="1186" w:type="dxa"/>
            <w:noWrap/>
            <w:vAlign w:val="center"/>
            <w:hideMark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70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-151.7</w:t>
            </w:r>
          </w:p>
        </w:tc>
        <w:tc>
          <w:tcPr>
            <w:tcW w:w="1052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23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12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-83.8</w:t>
            </w:r>
          </w:p>
        </w:tc>
        <w:tc>
          <w:tcPr>
            <w:tcW w:w="1509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-408.1</w:t>
            </w:r>
          </w:p>
        </w:tc>
        <w:tc>
          <w:tcPr>
            <w:tcW w:w="141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-22.7</w:t>
            </w:r>
          </w:p>
        </w:tc>
        <w:tc>
          <w:tcPr>
            <w:tcW w:w="11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70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-151.7</w:t>
            </w:r>
          </w:p>
        </w:tc>
        <w:tc>
          <w:tcPr>
            <w:tcW w:w="1052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23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12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-96.5</w:t>
            </w:r>
          </w:p>
        </w:tc>
        <w:tc>
          <w:tcPr>
            <w:tcW w:w="1509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-303.4</w:t>
            </w:r>
          </w:p>
        </w:tc>
        <w:tc>
          <w:tcPr>
            <w:tcW w:w="141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-37.7</w:t>
            </w:r>
          </w:p>
        </w:tc>
        <w:tc>
          <w:tcPr>
            <w:tcW w:w="11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70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-145.3</w:t>
            </w:r>
          </w:p>
        </w:tc>
        <w:tc>
          <w:tcPr>
            <w:tcW w:w="1052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23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</w:t>
            </w:r>
          </w:p>
        </w:tc>
        <w:tc>
          <w:tcPr>
            <w:tcW w:w="12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-65.4</w:t>
            </w:r>
          </w:p>
        </w:tc>
        <w:tc>
          <w:tcPr>
            <w:tcW w:w="1509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-354.6</w:t>
            </w:r>
          </w:p>
        </w:tc>
        <w:tc>
          <w:tcPr>
            <w:tcW w:w="141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-33.5</w:t>
            </w:r>
          </w:p>
        </w:tc>
        <w:tc>
          <w:tcPr>
            <w:tcW w:w="11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70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-138.7</w:t>
            </w:r>
          </w:p>
        </w:tc>
        <w:tc>
          <w:tcPr>
            <w:tcW w:w="1052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23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12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-81</w:t>
            </w:r>
          </w:p>
        </w:tc>
        <w:tc>
          <w:tcPr>
            <w:tcW w:w="1509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</w:t>
            </w:r>
          </w:p>
        </w:tc>
        <w:tc>
          <w:tcPr>
            <w:tcW w:w="11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-131.8</w:t>
            </w:r>
          </w:p>
        </w:tc>
        <w:tc>
          <w:tcPr>
            <w:tcW w:w="1052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3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2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-80.1</w:t>
            </w:r>
          </w:p>
        </w:tc>
        <w:tc>
          <w:tcPr>
            <w:tcW w:w="1509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-298.1</w:t>
            </w:r>
          </w:p>
        </w:tc>
        <w:tc>
          <w:tcPr>
            <w:tcW w:w="141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-33.4</w:t>
            </w:r>
          </w:p>
        </w:tc>
        <w:tc>
          <w:tcPr>
            <w:tcW w:w="11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70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-128.3</w:t>
            </w:r>
          </w:p>
        </w:tc>
        <w:tc>
          <w:tcPr>
            <w:tcW w:w="1052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3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</w:t>
            </w:r>
          </w:p>
        </w:tc>
        <w:tc>
          <w:tcPr>
            <w:tcW w:w="12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-71.9</w:t>
            </w:r>
          </w:p>
        </w:tc>
        <w:tc>
          <w:tcPr>
            <w:tcW w:w="1509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-365.2</w:t>
            </w:r>
          </w:p>
        </w:tc>
        <w:tc>
          <w:tcPr>
            <w:tcW w:w="141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-19.7</w:t>
            </w:r>
          </w:p>
        </w:tc>
        <w:tc>
          <w:tcPr>
            <w:tcW w:w="11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70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-125.5</w:t>
            </w:r>
          </w:p>
        </w:tc>
        <w:tc>
          <w:tcPr>
            <w:tcW w:w="1052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23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2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-67.5</w:t>
            </w:r>
          </w:p>
        </w:tc>
        <w:tc>
          <w:tcPr>
            <w:tcW w:w="1509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-308.6</w:t>
            </w:r>
          </w:p>
        </w:tc>
        <w:tc>
          <w:tcPr>
            <w:tcW w:w="141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-41.1</w:t>
            </w:r>
          </w:p>
        </w:tc>
        <w:tc>
          <w:tcPr>
            <w:tcW w:w="11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</w:tr>
      <w:tr w:rsidR="00EE066A" w:rsidRPr="0029406A" w:rsidTr="003033A0">
        <w:trPr>
          <w:trHeight w:val="288"/>
        </w:trPr>
        <w:tc>
          <w:tcPr>
            <w:tcW w:w="1024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0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-125.9</w:t>
            </w:r>
          </w:p>
        </w:tc>
        <w:tc>
          <w:tcPr>
            <w:tcW w:w="1052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3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13.2</w:t>
            </w:r>
          </w:p>
        </w:tc>
        <w:tc>
          <w:tcPr>
            <w:tcW w:w="12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-78.1</w:t>
            </w:r>
          </w:p>
        </w:tc>
        <w:tc>
          <w:tcPr>
            <w:tcW w:w="1509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-278.6</w:t>
            </w:r>
          </w:p>
        </w:tc>
        <w:tc>
          <w:tcPr>
            <w:tcW w:w="141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-18.7</w:t>
            </w:r>
          </w:p>
        </w:tc>
        <w:tc>
          <w:tcPr>
            <w:tcW w:w="1186" w:type="dxa"/>
            <w:noWrap/>
            <w:vAlign w:val="center"/>
          </w:tcPr>
          <w:p w:rsidR="00EE066A" w:rsidRPr="0029406A" w:rsidRDefault="00EE066A" w:rsidP="003033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4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</w:tr>
    </w:tbl>
    <w:p w:rsidR="00887EE3" w:rsidRPr="003033A0" w:rsidRDefault="003033A0">
      <w:pPr>
        <w:rPr>
          <w:rFonts w:ascii="Times New Roman" w:hAnsi="Times New Roman" w:cs="Times New Roman"/>
          <w:sz w:val="24"/>
          <w:szCs w:val="24"/>
        </w:rPr>
      </w:pPr>
      <w:r w:rsidRPr="00C40E6D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C40E6D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Different energy values of bat-CoV-RaTG13:bACE2.</w:t>
      </w:r>
      <w:bookmarkStart w:id="0" w:name="_GoBack"/>
      <w:bookmarkEnd w:id="0"/>
    </w:p>
    <w:sectPr w:rsidR="00887EE3" w:rsidRPr="003033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66A"/>
    <w:rsid w:val="00194BF5"/>
    <w:rsid w:val="003033A0"/>
    <w:rsid w:val="00C06DF6"/>
    <w:rsid w:val="00EE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3831B"/>
  <w15:chartTrackingRefBased/>
  <w15:docId w15:val="{9532BBB5-C9CB-4438-A0EE-2CC104005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6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0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AMMAD FAHIM</dc:creator>
  <cp:keywords/>
  <dc:description/>
  <cp:lastModifiedBy>AMMAD FAHIM</cp:lastModifiedBy>
  <cp:revision>2</cp:revision>
  <dcterms:created xsi:type="dcterms:W3CDTF">2020-03-06T09:51:00Z</dcterms:created>
  <dcterms:modified xsi:type="dcterms:W3CDTF">2020-04-14T10:18:00Z</dcterms:modified>
</cp:coreProperties>
</file>