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CDE" w:rsidRDefault="00FE4FEB" w:rsidP="00701CDE">
      <w:pPr>
        <w:adjustRightInd w:val="0"/>
        <w:snapToGrid w:val="0"/>
        <w:spacing w:before="120" w:after="240" w:line="480" w:lineRule="auto"/>
        <w:rPr>
          <w:rFonts w:ascii="Palatino Linotype" w:eastAsia="Times New Roman" w:hAnsi="Palatino Linotype"/>
          <w:color w:val="000000"/>
          <w:sz w:val="20"/>
          <w:szCs w:val="20"/>
          <w:lang w:val="en-US" w:eastAsia="de-DE" w:bidi="en-US"/>
        </w:rPr>
      </w:pPr>
      <w:r>
        <w:rPr>
          <w:rFonts w:ascii="Palatino Linotype" w:eastAsia="Times New Roman" w:hAnsi="Palatino Linotype" w:cs="Cordia New"/>
          <w:b/>
          <w:color w:val="000000"/>
          <w:sz w:val="20"/>
          <w:szCs w:val="20"/>
          <w:lang w:val="en-US" w:eastAsia="de-DE" w:bidi="en-US"/>
        </w:rPr>
        <w:t>Additional file 1</w:t>
      </w:r>
      <w:bookmarkStart w:id="0" w:name="_GoBack"/>
      <w:bookmarkEnd w:id="0"/>
      <w:r w:rsidR="00701CDE">
        <w:rPr>
          <w:rFonts w:ascii="Palatino Linotype" w:eastAsia="Times New Roman" w:hAnsi="Palatino Linotype" w:cs="Cordia New"/>
          <w:b/>
          <w:color w:val="000000"/>
          <w:sz w:val="20"/>
          <w:szCs w:val="20"/>
          <w:lang w:val="en-US" w:eastAsia="de-DE" w:bidi="en-US"/>
        </w:rPr>
        <w:t>.</w:t>
      </w:r>
      <w:r w:rsidR="00701CDE">
        <w:rPr>
          <w:rFonts w:ascii="Palatino Linotype" w:eastAsia="Times New Roman" w:hAnsi="Palatino Linotype" w:cs="Cordia New"/>
          <w:color w:val="000000"/>
          <w:sz w:val="20"/>
          <w:szCs w:val="20"/>
          <w:lang w:val="en-US" w:eastAsia="de-DE" w:bidi="en-US"/>
        </w:rPr>
        <w:t xml:space="preserve"> </w:t>
      </w:r>
      <w:r w:rsidR="00701CDE">
        <w:rPr>
          <w:rFonts w:ascii="Palatino Linotype" w:eastAsia="Times New Roman" w:hAnsi="Palatino Linotype"/>
          <w:color w:val="000000"/>
          <w:sz w:val="20"/>
          <w:szCs w:val="20"/>
          <w:lang w:val="en-US" w:eastAsia="de-DE" w:bidi="en-US"/>
        </w:rPr>
        <w:t>Reference sequences downloaded from GenBank and used in this study.</w:t>
      </w:r>
    </w:p>
    <w:tbl>
      <w:tblPr>
        <w:tblStyle w:val="Mdeck5tablebodythreelines"/>
        <w:tblW w:w="3750" w:type="pct"/>
        <w:jc w:val="center"/>
        <w:tblInd w:w="0" w:type="dxa"/>
        <w:tblLook w:val="04A0" w:firstRow="1" w:lastRow="0" w:firstColumn="1" w:lastColumn="0" w:noHBand="0" w:noVBand="1"/>
      </w:tblPr>
      <w:tblGrid>
        <w:gridCol w:w="2463"/>
        <w:gridCol w:w="2464"/>
        <w:gridCol w:w="2464"/>
      </w:tblGrid>
      <w:tr w:rsidR="00701CDE" w:rsidRPr="00FE4FEB" w:rsidTr="00701C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  <w:jc w:val="center"/>
        </w:trPr>
        <w:tc>
          <w:tcPr>
            <w:tcW w:w="1666" w:type="pct"/>
            <w:hideMark/>
          </w:tcPr>
          <w:p w:rsidR="00701CDE" w:rsidRDefault="00701CDE">
            <w:pPr>
              <w:spacing w:before="0" w:beforeAutospacing="0" w:afterAutospacing="0" w:line="480" w:lineRule="auto"/>
              <w:jc w:val="left"/>
              <w:rPr>
                <w:rFonts w:ascii="Palatino Linotype" w:eastAsia="SimSun" w:hAnsi="Palatino Linotype"/>
                <w:b/>
                <w:snapToGrid w:val="0"/>
                <w:color w:val="000000"/>
                <w:sz w:val="20"/>
                <w:szCs w:val="20"/>
                <w:lang w:val="en-US" w:bidi="en-US"/>
              </w:rPr>
            </w:pPr>
            <w:r>
              <w:rPr>
                <w:rFonts w:ascii="Palatino Linotype" w:eastAsia="SimSun" w:hAnsi="Palatino Linotype"/>
                <w:b/>
                <w:snapToGrid w:val="0"/>
                <w:color w:val="000000"/>
                <w:sz w:val="20"/>
                <w:szCs w:val="20"/>
                <w:lang w:val="en-US" w:bidi="en-US"/>
              </w:rPr>
              <w:t>Species</w:t>
            </w:r>
          </w:p>
        </w:tc>
        <w:tc>
          <w:tcPr>
            <w:tcW w:w="1667" w:type="pct"/>
            <w:hideMark/>
          </w:tcPr>
          <w:p w:rsidR="00701CDE" w:rsidRDefault="00701CDE">
            <w:pPr>
              <w:spacing w:before="0" w:beforeAutospacing="0" w:afterAutospacing="0" w:line="480" w:lineRule="auto"/>
              <w:jc w:val="left"/>
              <w:rPr>
                <w:rFonts w:ascii="Palatino Linotype" w:eastAsia="SimSun" w:hAnsi="Palatino Linotype"/>
                <w:b/>
                <w:snapToGrid w:val="0"/>
                <w:color w:val="000000"/>
                <w:sz w:val="20"/>
                <w:szCs w:val="20"/>
                <w:lang w:val="en-US" w:bidi="en-US"/>
              </w:rPr>
            </w:pPr>
            <w:r>
              <w:rPr>
                <w:rFonts w:ascii="Palatino Linotype" w:eastAsia="SimSun" w:hAnsi="Palatino Linotype"/>
                <w:b/>
                <w:snapToGrid w:val="0"/>
                <w:color w:val="000000"/>
                <w:sz w:val="20"/>
                <w:szCs w:val="20"/>
                <w:lang w:val="en-US" w:bidi="en-US"/>
              </w:rPr>
              <w:t>Strain</w:t>
            </w:r>
          </w:p>
        </w:tc>
        <w:tc>
          <w:tcPr>
            <w:tcW w:w="1667" w:type="pct"/>
            <w:hideMark/>
          </w:tcPr>
          <w:p w:rsidR="00701CDE" w:rsidRDefault="00701CDE">
            <w:pPr>
              <w:spacing w:before="0" w:beforeAutospacing="0" w:afterAutospacing="0" w:line="480" w:lineRule="auto"/>
              <w:jc w:val="left"/>
              <w:rPr>
                <w:rFonts w:ascii="Palatino Linotype" w:eastAsia="SimSun" w:hAnsi="Palatino Linotype"/>
                <w:b/>
                <w:snapToGrid w:val="0"/>
                <w:color w:val="000000"/>
                <w:sz w:val="20"/>
                <w:szCs w:val="20"/>
                <w:lang w:val="en-US" w:bidi="en-US"/>
              </w:rPr>
            </w:pPr>
            <w:r>
              <w:rPr>
                <w:rFonts w:ascii="Palatino Linotype" w:eastAsia="SimSun" w:hAnsi="Palatino Linotype"/>
                <w:b/>
                <w:snapToGrid w:val="0"/>
                <w:color w:val="000000"/>
                <w:sz w:val="20"/>
                <w:szCs w:val="20"/>
                <w:lang w:val="en-US" w:bidi="en-US"/>
              </w:rPr>
              <w:t>18S rDNA</w:t>
            </w:r>
          </w:p>
        </w:tc>
      </w:tr>
      <w:tr w:rsidR="00701CDE" w:rsidRPr="00FE4FEB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color w:val="000000"/>
                <w:lang w:val="en-US" w:bidi="en-US"/>
              </w:rPr>
            </w:pP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color w:val="000000"/>
                <w:lang w:val="en-US" w:bidi="en-US"/>
              </w:rPr>
              <w:t>Sarcocystis</w:t>
            </w:r>
            <w:proofErr w:type="spellEnd"/>
            <w:r>
              <w:rPr>
                <w:rFonts w:ascii="Palatino Linotype" w:eastAsia="Times New Roman" w:hAnsi="Palatino Linotype"/>
                <w:i/>
                <w:snapToGrid w:val="0"/>
                <w:color w:val="000000"/>
                <w:lang w:val="en-US" w:bidi="en-US"/>
              </w:rPr>
              <w:t xml:space="preserve"> </w:t>
            </w:r>
            <w:r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  <w:t>sp.*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</w:pPr>
            <w:proofErr w:type="spellStart"/>
            <w:r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  <w:t>Ssp</w:t>
            </w:r>
            <w:proofErr w:type="spellEnd"/>
            <w:r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  <w:t xml:space="preserve"> 14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  <w:t>FN394499.1</w:t>
            </w:r>
          </w:p>
        </w:tc>
      </w:tr>
      <w:tr w:rsidR="00701CDE" w:rsidRPr="00FE4FEB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color w:val="000000"/>
                <w:lang w:val="en-US" w:bidi="en-US"/>
              </w:rPr>
            </w:pP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color w:val="000000"/>
                <w:lang w:val="en-US" w:bidi="en-US"/>
              </w:rPr>
              <w:t>Sarcocystis</w:t>
            </w:r>
            <w:proofErr w:type="spellEnd"/>
            <w:r>
              <w:rPr>
                <w:rFonts w:ascii="Palatino Linotype" w:eastAsia="Times New Roman" w:hAnsi="Palatino Linotype"/>
                <w:i/>
                <w:snapToGrid w:val="0"/>
                <w:color w:val="000000"/>
                <w:lang w:val="en-US" w:bidi="en-US"/>
              </w:rPr>
              <w:t xml:space="preserve"> </w:t>
            </w:r>
            <w:r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  <w:t>sp.*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</w:pPr>
            <w:proofErr w:type="spellStart"/>
            <w:r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  <w:t>Ssp</w:t>
            </w:r>
            <w:proofErr w:type="spellEnd"/>
            <w:r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  <w:t xml:space="preserve"> 13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  <w:t>FN394498.1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</w:pP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color w:val="000000"/>
                <w:lang w:val="en-US" w:bidi="en-US"/>
              </w:rPr>
              <w:t>Sarcocystis</w:t>
            </w:r>
            <w:proofErr w:type="spellEnd"/>
            <w:r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  <w:t xml:space="preserve"> sp.*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</w:pPr>
            <w:proofErr w:type="spellStart"/>
            <w:r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  <w:t>Ssp</w:t>
            </w:r>
            <w:proofErr w:type="spellEnd"/>
            <w:r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  <w:t xml:space="preserve"> 15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  <w:t>FN394500.1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color w:val="00000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color w:val="000000"/>
                <w:lang w:val="en-US"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color w:val="000000"/>
                <w:lang w:val="en-US" w:bidi="en-US"/>
              </w:rPr>
              <w:t>Scandinavica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  <w:t>SsAa1N clone 1.1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  <w:t>EU282020.1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buffalonis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/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AF017121.1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hirsuta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B 5.1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KC209741.1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S. fusiformis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/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U03071.1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S. gigantea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/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L24384.1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moulei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/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L76473.1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S. hominis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Clone 1B HRF93A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JX679470.1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sinensis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Bb21.27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KT901116.1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rommeli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Srs2B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KY120285.1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bovifelis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 xml:space="preserve">B4.1 </w:t>
            </w:r>
            <w:proofErr w:type="spellStart"/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clone</w:t>
            </w:r>
            <w:proofErr w:type="spellEnd"/>
            <w:r>
              <w:rPr>
                <w:rFonts w:ascii="Palatino Linotype" w:eastAsia="Times New Roman" w:hAnsi="Palatino Linotype"/>
                <w:snapToGrid w:val="0"/>
                <w:lang w:bidi="en-US"/>
              </w:rPr>
              <w:t xml:space="preserve"> 4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KT901127.1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bovini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 xml:space="preserve">B7.2 </w:t>
            </w:r>
            <w:proofErr w:type="spellStart"/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clone</w:t>
            </w:r>
            <w:proofErr w:type="spellEnd"/>
            <w:r>
              <w:rPr>
                <w:rFonts w:ascii="Palatino Linotype" w:eastAsia="Times New Roman" w:hAnsi="Palatino Linotype"/>
                <w:snapToGrid w:val="0"/>
                <w:lang w:bidi="en-US"/>
              </w:rPr>
              <w:t xml:space="preserve"> 6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KT901155.1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S. t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runcata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 xml:space="preserve">Srf1CeN </w:t>
            </w:r>
            <w:proofErr w:type="spellStart"/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clone</w:t>
            </w:r>
            <w:proofErr w:type="spellEnd"/>
            <w:r>
              <w:rPr>
                <w:rFonts w:ascii="Palatino Linotype" w:eastAsia="Times New Roman" w:hAnsi="Palatino Linotype"/>
                <w:snapToGrid w:val="0"/>
                <w:lang w:bidi="en-US"/>
              </w:rPr>
              <w:t xml:space="preserve"> 3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GQ251023.1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entzerothi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CcLT24.3a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MN334262.1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rangiferi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Srf1RtN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EF056015.1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elongata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 xml:space="preserve">St2CeN </w:t>
            </w:r>
            <w:proofErr w:type="spellStart"/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clone</w:t>
            </w:r>
            <w:proofErr w:type="spellEnd"/>
            <w:r>
              <w:rPr>
                <w:rFonts w:ascii="Palatino Linotype" w:eastAsia="Times New Roman" w:hAnsi="Palatino Linotype"/>
                <w:snapToGrid w:val="0"/>
                <w:lang w:bidi="en-US"/>
              </w:rPr>
              <w:t xml:space="preserve"> 5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GQ251020.1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tarandi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St1RtN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EF056017.1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silva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 xml:space="preserve">Ccl4.50 </w:t>
            </w:r>
            <w:proofErr w:type="spellStart"/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clone</w:t>
            </w:r>
            <w:proofErr w:type="spellEnd"/>
            <w:r>
              <w:rPr>
                <w:rFonts w:ascii="Palatino Linotype" w:eastAsia="Times New Roman" w:hAnsi="Palatino Linotype"/>
                <w:snapToGrid w:val="0"/>
                <w:lang w:bidi="en-US"/>
              </w:rPr>
              <w:t xml:space="preserve"> 4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KY019065.1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S. ovalis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SoAa1N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EU282019.1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hardangeri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ShRt1l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EF467654.1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oviformis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/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FJ196262.1</w:t>
            </w:r>
          </w:p>
        </w:tc>
      </w:tr>
      <w:tr w:rsidR="00701CDE" w:rsidTr="00701CDE">
        <w:trPr>
          <w:trHeight w:val="283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lastRenderedPageBreak/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gracilis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/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FJ196261.1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tarandivulpes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Stv1RtN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EF056012.1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grueneri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Sg1RtN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EF056010.1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tenella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S2.1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KC209734.1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capracanis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/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L76472.1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alces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SaAa1N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EU282018.1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heydorni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QAQHA-1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MN628316.1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cruzi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val="en-US" w:bidi="en-US"/>
              </w:rPr>
              <w:t>NSMT:</w:t>
            </w:r>
            <w:r>
              <w:rPr>
                <w:rFonts w:ascii="Palatino Linotype" w:eastAsia="Times New Roman" w:hAnsi="Palatino Linotype" w:cs="Cordia New"/>
                <w:color w:val="000000"/>
                <w:sz w:val="18"/>
                <w:lang w:val="en-US" w:bidi="en-US"/>
              </w:rPr>
              <w:t xml:space="preserve"> </w:t>
            </w:r>
            <w:r>
              <w:rPr>
                <w:rFonts w:ascii="Palatino Linotype" w:eastAsia="Times New Roman" w:hAnsi="Palatino Linotype"/>
                <w:snapToGrid w:val="0"/>
                <w:lang w:val="en-US" w:bidi="en-US"/>
              </w:rPr>
              <w:t>Pr316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val="en-US" w:bidi="en-US"/>
              </w:rPr>
              <w:t>AB682779.1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hjorti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SspEAa1N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EU282017.1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rangi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Sr1RtN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EF056011.1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alceslatrans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SalAa1C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EU282033.1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capreolicanis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 xml:space="preserve">NoCc10.7 </w:t>
            </w:r>
            <w:proofErr w:type="spellStart"/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clone</w:t>
            </w:r>
            <w:proofErr w:type="spellEnd"/>
            <w:r>
              <w:rPr>
                <w:rFonts w:ascii="Palatino Linotype" w:eastAsia="Times New Roman" w:hAnsi="Palatino Linotype"/>
                <w:snapToGrid w:val="0"/>
                <w:lang w:bidi="en-US"/>
              </w:rPr>
              <w:t xml:space="preserve"> 1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JN226117.1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arieticanis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/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L24382.1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val="en-US" w:bidi="en-US"/>
              </w:rPr>
              <w:t>muris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/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M64244.1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lacertae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/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AY015113.1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neurona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SN5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U07812.1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S.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sp</w:t>
            </w:r>
            <w:proofErr w:type="spellEnd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. ex Columba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livia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/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GQ245670.1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Toxoplasma gondii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RH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EF472967.1</w:t>
            </w:r>
          </w:p>
        </w:tc>
      </w:tr>
      <w:tr w:rsidR="00701CDE" w:rsidTr="00701CDE">
        <w:trPr>
          <w:trHeight w:val="330"/>
          <w:jc w:val="center"/>
        </w:trPr>
        <w:tc>
          <w:tcPr>
            <w:tcW w:w="1666" w:type="pct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i/>
                <w:snapToGrid w:val="0"/>
                <w:lang w:bidi="en-US"/>
              </w:rPr>
            </w:pP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Neospora</w:t>
            </w:r>
            <w:proofErr w:type="spellEnd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/>
                <w:i/>
                <w:snapToGrid w:val="0"/>
                <w:lang w:bidi="en-US"/>
              </w:rPr>
              <w:t>caninum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bidi="en-US"/>
              </w:rPr>
              <w:t>N.C.-Liverpool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701CDE" w:rsidRDefault="00701CDE">
            <w:pPr>
              <w:spacing w:line="480" w:lineRule="auto"/>
              <w:jc w:val="left"/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</w:pPr>
            <w:r>
              <w:rPr>
                <w:rFonts w:ascii="Palatino Linotype" w:eastAsia="Times New Roman" w:hAnsi="Palatino Linotype"/>
                <w:snapToGrid w:val="0"/>
                <w:color w:val="000000"/>
                <w:lang w:bidi="en-US"/>
              </w:rPr>
              <w:t>U16159.1</w:t>
            </w:r>
          </w:p>
        </w:tc>
      </w:tr>
    </w:tbl>
    <w:p w:rsidR="00701CDE" w:rsidRDefault="00701CDE" w:rsidP="00701CDE">
      <w:pPr>
        <w:adjustRightInd w:val="0"/>
        <w:snapToGrid w:val="0"/>
        <w:spacing w:after="0" w:line="480" w:lineRule="auto"/>
        <w:rPr>
          <w:rFonts w:ascii="Palatino Linotype" w:eastAsia="Times New Roman" w:hAnsi="Palatino Linotype" w:cs="Cordia New"/>
          <w:color w:val="000000"/>
          <w:sz w:val="16"/>
          <w:szCs w:val="16"/>
          <w:lang w:eastAsia="de-DE" w:bidi="en-US"/>
        </w:rPr>
      </w:pPr>
      <w:r>
        <w:rPr>
          <w:rFonts w:ascii="Palatino Linotype" w:eastAsia="Times New Roman" w:hAnsi="Palatino Linotype" w:cs="Cordia New"/>
          <w:color w:val="000000"/>
          <w:sz w:val="16"/>
          <w:szCs w:val="16"/>
          <w:lang w:eastAsia="de-DE" w:bidi="en-US"/>
        </w:rPr>
        <w:t>*</w:t>
      </w:r>
      <w:proofErr w:type="spellStart"/>
      <w:r>
        <w:rPr>
          <w:rFonts w:ascii="Palatino Linotype" w:eastAsia="Times New Roman" w:hAnsi="Palatino Linotype" w:cs="Cordia New"/>
          <w:color w:val="000000"/>
          <w:sz w:val="16"/>
          <w:szCs w:val="16"/>
          <w:lang w:eastAsia="de-DE" w:bidi="en-US"/>
        </w:rPr>
        <w:t>Unidentified</w:t>
      </w:r>
      <w:proofErr w:type="spellEnd"/>
      <w:r>
        <w:rPr>
          <w:rFonts w:ascii="Palatino Linotype" w:eastAsia="Times New Roman" w:hAnsi="Palatino Linotype" w:cs="Cordia New"/>
          <w:color w:val="000000"/>
          <w:sz w:val="16"/>
          <w:szCs w:val="16"/>
          <w:lang w:eastAsia="de-DE" w:bidi="en-US"/>
        </w:rPr>
        <w:t xml:space="preserve"> </w:t>
      </w:r>
      <w:proofErr w:type="spellStart"/>
      <w:r>
        <w:rPr>
          <w:rFonts w:ascii="Palatino Linotype" w:eastAsia="Times New Roman" w:hAnsi="Palatino Linotype" w:cs="Cordia New"/>
          <w:i/>
          <w:color w:val="000000"/>
          <w:sz w:val="16"/>
          <w:szCs w:val="16"/>
          <w:lang w:eastAsia="de-DE" w:bidi="en-US"/>
        </w:rPr>
        <w:t>Sarcocystis</w:t>
      </w:r>
      <w:proofErr w:type="spellEnd"/>
      <w:r>
        <w:rPr>
          <w:rFonts w:ascii="Palatino Linotype" w:eastAsia="Times New Roman" w:hAnsi="Palatino Linotype" w:cs="Cordia New"/>
          <w:color w:val="000000"/>
          <w:sz w:val="16"/>
          <w:szCs w:val="16"/>
          <w:lang w:eastAsia="de-DE" w:bidi="en-US"/>
        </w:rPr>
        <w:t xml:space="preserve"> </w:t>
      </w:r>
      <w:proofErr w:type="spellStart"/>
      <w:r>
        <w:rPr>
          <w:rFonts w:ascii="Palatino Linotype" w:eastAsia="Times New Roman" w:hAnsi="Palatino Linotype" w:cs="Cordia New"/>
          <w:color w:val="000000"/>
          <w:sz w:val="16"/>
          <w:szCs w:val="16"/>
          <w:lang w:eastAsia="de-DE" w:bidi="en-US"/>
        </w:rPr>
        <w:t>sp</w:t>
      </w:r>
      <w:proofErr w:type="spellEnd"/>
      <w:r>
        <w:rPr>
          <w:rFonts w:ascii="Palatino Linotype" w:eastAsia="Times New Roman" w:hAnsi="Palatino Linotype" w:cs="Cordia New"/>
          <w:color w:val="000000"/>
          <w:sz w:val="16"/>
          <w:szCs w:val="16"/>
          <w:lang w:eastAsia="de-DE" w:bidi="en-US"/>
        </w:rPr>
        <w:t>.</w:t>
      </w:r>
    </w:p>
    <w:p w:rsidR="00701CDE" w:rsidRDefault="00701CDE" w:rsidP="00701CDE">
      <w:pPr>
        <w:adjustRightInd w:val="0"/>
        <w:snapToGrid w:val="0"/>
        <w:spacing w:after="0" w:line="480" w:lineRule="auto"/>
        <w:rPr>
          <w:rFonts w:ascii="Palatino Linotype" w:eastAsia="Times New Roman" w:hAnsi="Palatino Linotype" w:cs="Cordia New"/>
          <w:color w:val="000000"/>
          <w:sz w:val="18"/>
          <w:lang w:eastAsia="de-DE" w:bidi="en-US"/>
        </w:rPr>
      </w:pPr>
    </w:p>
    <w:p w:rsidR="00751626" w:rsidRDefault="00751626"/>
    <w:sectPr w:rsidR="007516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CDE"/>
    <w:rsid w:val="00701CDE"/>
    <w:rsid w:val="00751626"/>
    <w:rsid w:val="00902569"/>
    <w:rsid w:val="00FE4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01CDE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Mdeck5tablebodythreelines">
    <w:name w:val="M_deck_5_table_body_three_lines"/>
    <w:basedOn w:val="Tabellanormale"/>
    <w:uiPriority w:val="99"/>
    <w:rsid w:val="00701CDE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tblInd w:w="0" w:type="nil"/>
      <w:tblBorders>
        <w:bottom w:val="single" w:sz="8" w:space="0" w:color="auto"/>
      </w:tblBorders>
    </w:tblPr>
    <w:tcPr>
      <w:vAlign w:val="center"/>
    </w:tcPr>
    <w:tblStylePr w:type="firstRow">
      <w:pPr>
        <w:wordWrap/>
        <w:adjustRightInd w:val="0"/>
        <w:snapToGrid w:val="0"/>
        <w:spacing w:beforeLines="0" w:before="100" w:beforeAutospacing="1" w:afterLines="0" w:after="100" w:afterAutospacing="1" w:line="300" w:lineRule="exact"/>
        <w:ind w:leftChars="0" w:left="0" w:rightChars="0" w:right="0" w:firstLineChars="0" w:firstLine="0"/>
        <w:mirrorIndents w:val="0"/>
        <w:jc w:val="center"/>
        <w:outlineLvl w:val="9"/>
      </w:pPr>
      <w:rPr>
        <w:rFonts w:ascii="Times New Roman" w:eastAsia="Times New Roman" w:hAnsi="Times New Roman" w:cs="Times New Roman" w:hint="default"/>
        <w:b w:val="0"/>
        <w:i w:val="0"/>
        <w:sz w:val="22"/>
        <w:szCs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01CDE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Mdeck5tablebodythreelines">
    <w:name w:val="M_deck_5_table_body_three_lines"/>
    <w:basedOn w:val="Tabellanormale"/>
    <w:uiPriority w:val="99"/>
    <w:rsid w:val="00701CDE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tblInd w:w="0" w:type="nil"/>
      <w:tblBorders>
        <w:bottom w:val="single" w:sz="8" w:space="0" w:color="auto"/>
      </w:tblBorders>
    </w:tblPr>
    <w:tcPr>
      <w:vAlign w:val="center"/>
    </w:tcPr>
    <w:tblStylePr w:type="firstRow">
      <w:pPr>
        <w:wordWrap/>
        <w:adjustRightInd w:val="0"/>
        <w:snapToGrid w:val="0"/>
        <w:spacing w:beforeLines="0" w:before="100" w:beforeAutospacing="1" w:afterLines="0" w:after="100" w:afterAutospacing="1" w:line="300" w:lineRule="exact"/>
        <w:ind w:leftChars="0" w:left="0" w:rightChars="0" w:right="0" w:firstLineChars="0" w:firstLine="0"/>
        <w:mirrorIndents w:val="0"/>
        <w:jc w:val="center"/>
        <w:outlineLvl w:val="9"/>
      </w:pPr>
      <w:rPr>
        <w:rFonts w:ascii="Times New Roman" w:eastAsia="Times New Roman" w:hAnsi="Times New Roman" w:cs="Times New Roman" w:hint="default"/>
        <w:b w:val="0"/>
        <w:i w:val="0"/>
        <w:sz w:val="22"/>
        <w:szCs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0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3</cp:revision>
  <dcterms:created xsi:type="dcterms:W3CDTF">2021-02-16T10:45:00Z</dcterms:created>
  <dcterms:modified xsi:type="dcterms:W3CDTF">2021-02-16T14:27:00Z</dcterms:modified>
</cp:coreProperties>
</file>