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989" w:rsidRPr="004C4BA7" w:rsidRDefault="00FA1989" w:rsidP="0065337E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S1. </w:t>
      </w:r>
      <w:r w:rsidRPr="004C4BA7">
        <w:rPr>
          <w:rFonts w:ascii="Times New Roman" w:hAnsi="Times New Roman" w:cs="Times New Roman"/>
          <w:sz w:val="24"/>
          <w:szCs w:val="24"/>
        </w:rPr>
        <w:t xml:space="preserve">Plant species codes </w:t>
      </w:r>
      <w:r w:rsidR="0065337E">
        <w:rPr>
          <w:rFonts w:ascii="Times New Roman" w:hAnsi="Times New Roman" w:cs="Times New Roman"/>
          <w:sz w:val="24"/>
          <w:szCs w:val="24"/>
        </w:rPr>
        <w:t>in</w:t>
      </w:r>
      <w:r w:rsidRPr="004C4BA7">
        <w:rPr>
          <w:rFonts w:ascii="Times New Roman" w:hAnsi="Times New Roman" w:cs="Times New Roman"/>
          <w:sz w:val="24"/>
          <w:szCs w:val="24"/>
        </w:rPr>
        <w:t xml:space="preserve"> this study.</w:t>
      </w:r>
    </w:p>
    <w:p w:rsidR="00FA1989" w:rsidRPr="00FA1989" w:rsidRDefault="00FA1989"/>
    <w:tbl>
      <w:tblPr>
        <w:tblStyle w:val="a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3"/>
        <w:gridCol w:w="3150"/>
        <w:gridCol w:w="1763"/>
      </w:tblGrid>
      <w:tr w:rsidR="00FA1989" w:rsidRPr="00D87AEA" w:rsidTr="00D87AEA">
        <w:trPr>
          <w:trHeight w:val="465"/>
          <w:jc w:val="center"/>
        </w:trPr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FA1989" w:rsidRPr="00D87AEA" w:rsidRDefault="00FA1989" w:rsidP="00FA1989">
            <w:pPr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 w:hint="eastAsia"/>
                <w:b/>
                <w:sz w:val="24"/>
                <w:szCs w:val="24"/>
              </w:rPr>
              <w:t>C</w:t>
            </w:r>
            <w:r w:rsidRPr="00D87AEA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ode</w:t>
            </w:r>
          </w:p>
        </w:tc>
        <w:tc>
          <w:tcPr>
            <w:tcW w:w="315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b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 w:hint="eastAsia"/>
                <w:b/>
                <w:iCs/>
                <w:sz w:val="24"/>
                <w:szCs w:val="24"/>
              </w:rPr>
              <w:t>S</w:t>
            </w:r>
            <w:r w:rsidRPr="00D87AEA">
              <w:rPr>
                <w:rFonts w:ascii="Times New Roman" w:eastAsia="黑体" w:hAnsi="Times New Roman" w:cs="Times New Roman"/>
                <w:b/>
                <w:iCs/>
                <w:sz w:val="24"/>
                <w:szCs w:val="24"/>
              </w:rPr>
              <w:t>pecies</w:t>
            </w:r>
          </w:p>
        </w:tc>
        <w:tc>
          <w:tcPr>
            <w:tcW w:w="1302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 w:hint="eastAsia"/>
                <w:b/>
                <w:sz w:val="24"/>
                <w:szCs w:val="24"/>
              </w:rPr>
              <w:t>F</w:t>
            </w:r>
            <w:r w:rsidRPr="00D87AEA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amily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tcBorders>
              <w:top w:val="single" w:sz="12" w:space="0" w:color="auto"/>
            </w:tcBorders>
            <w:noWrap/>
            <w:hideMark/>
          </w:tcPr>
          <w:p w:rsidR="00FA1989" w:rsidRPr="00D87AEA" w:rsidRDefault="00FA1989" w:rsidP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Bid.pil</w:t>
            </w:r>
          </w:p>
        </w:tc>
        <w:tc>
          <w:tcPr>
            <w:tcW w:w="3150" w:type="dxa"/>
            <w:tcBorders>
              <w:top w:val="single" w:sz="12" w:space="0" w:color="auto"/>
            </w:tcBorders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 xml:space="preserve">Bidens pilosa </w:t>
            </w:r>
          </w:p>
        </w:tc>
        <w:tc>
          <w:tcPr>
            <w:tcW w:w="1302" w:type="dxa"/>
            <w:tcBorders>
              <w:top w:val="single" w:sz="12" w:space="0" w:color="auto"/>
            </w:tcBorders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Asteraceae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Boe.dif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Boerhavia diffusa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Nyctaginaceae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Boe.ere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 xml:space="preserve">Boerhavia erecta 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Nyctaginaceae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Can.mar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 xml:space="preserve">Canavalia maritima 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Fabaceae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Car.pap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Carica papaya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Caricaceae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Cat.ros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Catharanthus roseus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Apocynaceae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Cle.vis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 w:rsidP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Cleome viscosa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Capparidaceae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Col.asi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Colubrina asiatica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Rhamnaceae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Cor.sub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Cordia subcordata Lam.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Boraginaceae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Eup.ato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Euphorbia atoto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Euphorbiaceae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Eup.cya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Euphorbia cyathophora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Euphorbiaceae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Eup.hir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Euphorbia hirta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Euphorbiaceae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Ipo.obs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Ipomoea obscura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Convolvulaceae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Ipo.pes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Ipomoea pescaprae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Convolvulaceae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Lan.cam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Lantana camara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Verbenaceae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Mac.atr</w:t>
            </w:r>
          </w:p>
        </w:tc>
        <w:tc>
          <w:tcPr>
            <w:tcW w:w="3150" w:type="dxa"/>
            <w:noWrap/>
          </w:tcPr>
          <w:p w:rsidR="00FA1989" w:rsidRPr="00D87AEA" w:rsidRDefault="00FA1989" w:rsidP="00FA1989">
            <w:pPr>
              <w:widowControl/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 xml:space="preserve">Macroptilium atropurpureum </w:t>
            </w:r>
          </w:p>
        </w:tc>
        <w:tc>
          <w:tcPr>
            <w:tcW w:w="1302" w:type="dxa"/>
            <w:noWrap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Fabaceae</w:t>
            </w:r>
          </w:p>
        </w:tc>
        <w:bookmarkStart w:id="0" w:name="_GoBack"/>
        <w:bookmarkEnd w:id="0"/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Mes.arg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Messerschmidia argentea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Boraginaceae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Mim.pud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Mimosa pudica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Fabaceae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Mor.cit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Morinda citrifolia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Rubiaceae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Opu.dil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Opuntia dillenii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Cactaceae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Pas.foe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Passiflora foetida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Passifloraceae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Phy.min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 xml:space="preserve">Physalis minima 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Solanaceae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Phy.nod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 xml:space="preserve">Phyla nodiflora 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Verbenaceae</w:t>
            </w:r>
          </w:p>
        </w:tc>
      </w:tr>
      <w:tr w:rsidR="00FA1989" w:rsidRPr="00D87AEA" w:rsidTr="00D87AEA">
        <w:trPr>
          <w:trHeight w:val="480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Ric.com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Ricinus communis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Euphorbiaceae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Sca.tac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Scaevola taccada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Goodeniaceae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Ses.can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 xml:space="preserve">Sesbania cannabina 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Fabaceae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Ses.por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Sesuvium portulacastrum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Aizoaceae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lastRenderedPageBreak/>
              <w:t>Sid.aln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Sida alnifolia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Malvaceae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Sph.tri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Sphagneticola trilobata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Asteraceae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Sta.jam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Stachytarpheta jamaicensis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Verbenaceae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Sur.mar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Suriana maritima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Simaroubaceae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Ter.cat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Terminalia catappa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Combretaceae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Tri.cis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Tribulus cistoides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Zygophyllaceae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Tri.por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Trianthema portulacastrum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Aizoaceae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Tri.pro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>Tridax procumbens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Asteraceae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Vig.mar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 xml:space="preserve">Vigna marina 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Fabaceae</w:t>
            </w:r>
          </w:p>
        </w:tc>
      </w:tr>
      <w:tr w:rsidR="00FA1989" w:rsidRPr="00D87AEA" w:rsidTr="00D87AEA">
        <w:trPr>
          <w:trHeight w:val="465"/>
          <w:jc w:val="center"/>
        </w:trPr>
        <w:tc>
          <w:tcPr>
            <w:tcW w:w="1103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Wed.bif</w:t>
            </w:r>
          </w:p>
        </w:tc>
        <w:tc>
          <w:tcPr>
            <w:tcW w:w="3150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i/>
                <w:iCs/>
                <w:sz w:val="24"/>
                <w:szCs w:val="24"/>
              </w:rPr>
              <w:t xml:space="preserve">Wedelia biflora </w:t>
            </w:r>
          </w:p>
        </w:tc>
        <w:tc>
          <w:tcPr>
            <w:tcW w:w="1302" w:type="dxa"/>
            <w:noWrap/>
            <w:hideMark/>
          </w:tcPr>
          <w:p w:rsidR="00FA1989" w:rsidRPr="00D87AEA" w:rsidRDefault="00FA1989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D87AEA">
              <w:rPr>
                <w:rFonts w:ascii="Times New Roman" w:eastAsia="黑体" w:hAnsi="Times New Roman" w:cs="Times New Roman"/>
                <w:sz w:val="24"/>
                <w:szCs w:val="24"/>
              </w:rPr>
              <w:t>Asteraceae</w:t>
            </w:r>
          </w:p>
        </w:tc>
      </w:tr>
    </w:tbl>
    <w:p w:rsidR="009B05D1" w:rsidRDefault="009B05D1"/>
    <w:sectPr w:rsidR="009B05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91D" w:rsidRDefault="00D3091D" w:rsidP="00FA1989">
      <w:r>
        <w:separator/>
      </w:r>
    </w:p>
  </w:endnote>
  <w:endnote w:type="continuationSeparator" w:id="0">
    <w:p w:rsidR="00D3091D" w:rsidRDefault="00D3091D" w:rsidP="00F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91D" w:rsidRDefault="00D3091D" w:rsidP="00FA1989">
      <w:r>
        <w:separator/>
      </w:r>
    </w:p>
  </w:footnote>
  <w:footnote w:type="continuationSeparator" w:id="0">
    <w:p w:rsidR="00D3091D" w:rsidRDefault="00D3091D" w:rsidP="00FA19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9C"/>
    <w:rsid w:val="0003279C"/>
    <w:rsid w:val="0065337E"/>
    <w:rsid w:val="009429EB"/>
    <w:rsid w:val="009B05D1"/>
    <w:rsid w:val="00D3091D"/>
    <w:rsid w:val="00D87AEA"/>
    <w:rsid w:val="00F6645E"/>
    <w:rsid w:val="00FA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982188-C937-4FD9-A912-5257C710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19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19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19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1989"/>
    <w:rPr>
      <w:sz w:val="18"/>
      <w:szCs w:val="18"/>
    </w:rPr>
  </w:style>
  <w:style w:type="table" w:styleId="a5">
    <w:name w:val="Table Grid"/>
    <w:basedOn w:val="a1"/>
    <w:uiPriority w:val="39"/>
    <w:rsid w:val="00FA1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8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2022-05-13T07:20:00Z</dcterms:created>
  <dcterms:modified xsi:type="dcterms:W3CDTF">2022-06-21T08:58:00Z</dcterms:modified>
</cp:coreProperties>
</file>