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9489" w14:textId="3565FD8F" w:rsidR="00FF3503" w:rsidRPr="00681882" w:rsidRDefault="00FF3503" w:rsidP="00632AA6">
      <w:pPr>
        <w:spacing w:before="100" w:beforeAutospacing="1" w:after="100" w:afterAutospacing="1"/>
        <w:rPr>
          <w:rFonts w:ascii="Myriad Pro" w:hAnsi="Myriad Pro"/>
          <w:sz w:val="22"/>
        </w:rPr>
      </w:pPr>
      <w:r w:rsidRPr="00681882">
        <w:rPr>
          <w:rFonts w:ascii="Myriad Pro" w:hAnsi="Myriad Pro"/>
          <w:sz w:val="22"/>
        </w:rPr>
        <w:t>Supporting Information for</w:t>
      </w:r>
    </w:p>
    <w:p w14:paraId="59F910A1" w14:textId="488BA113" w:rsidR="00FF3503" w:rsidRPr="00730354" w:rsidRDefault="00C70C07" w:rsidP="00632AA6">
      <w:pPr>
        <w:rPr>
          <w:rFonts w:ascii="Myriad Pro" w:hAnsi="Myriad Pro"/>
          <w:b/>
          <w:sz w:val="28"/>
          <w:szCs w:val="28"/>
        </w:rPr>
      </w:pPr>
      <w:r w:rsidRPr="00C70C07">
        <w:rPr>
          <w:rFonts w:ascii="Myriad Pro" w:hAnsi="Myriad Pro"/>
          <w:b/>
          <w:sz w:val="28"/>
          <w:szCs w:val="28"/>
        </w:rPr>
        <w:t xml:space="preserve">Detecting thermal anomalies using </w:t>
      </w:r>
      <w:proofErr w:type="spellStart"/>
      <w:r w:rsidRPr="00C70C07">
        <w:rPr>
          <w:rFonts w:ascii="Myriad Pro" w:hAnsi="Myriad Pro"/>
          <w:b/>
          <w:sz w:val="28"/>
          <w:szCs w:val="28"/>
        </w:rPr>
        <w:t>thermochronometry</w:t>
      </w:r>
      <w:proofErr w:type="spellEnd"/>
      <w:r w:rsidRPr="00C70C07">
        <w:rPr>
          <w:rFonts w:ascii="Myriad Pro" w:hAnsi="Myriad Pro"/>
          <w:b/>
          <w:sz w:val="28"/>
          <w:szCs w:val="28"/>
        </w:rPr>
        <w:t xml:space="preserve"> around hydrothermal veins in the </w:t>
      </w:r>
      <w:proofErr w:type="spellStart"/>
      <w:r w:rsidRPr="00C70C07">
        <w:rPr>
          <w:rFonts w:ascii="Myriad Pro" w:hAnsi="Myriad Pro"/>
          <w:b/>
          <w:sz w:val="28"/>
          <w:szCs w:val="28"/>
        </w:rPr>
        <w:t>Kii</w:t>
      </w:r>
      <w:proofErr w:type="spellEnd"/>
      <w:r w:rsidRPr="00C70C07">
        <w:rPr>
          <w:rFonts w:ascii="Myriad Pro" w:hAnsi="Myriad Pro"/>
          <w:b/>
          <w:sz w:val="28"/>
          <w:szCs w:val="28"/>
        </w:rPr>
        <w:t xml:space="preserve"> Peninsula, southwest Japan – An attempt</w:t>
      </w:r>
    </w:p>
    <w:p w14:paraId="0DC67EF0" w14:textId="77777777" w:rsidR="001F7753" w:rsidRPr="00E82827" w:rsidRDefault="001F7753" w:rsidP="00632AA6">
      <w:pPr>
        <w:spacing w:before="100" w:beforeAutospacing="1" w:after="100" w:afterAutospacing="1"/>
        <w:rPr>
          <w:rFonts w:ascii="Myriad Pro" w:hAnsi="Myriad Pro"/>
          <w:b/>
          <w:sz w:val="22"/>
          <w:szCs w:val="22"/>
        </w:rPr>
      </w:pPr>
    </w:p>
    <w:p w14:paraId="42FFC78E" w14:textId="57839FFC" w:rsidR="00FF3503" w:rsidRPr="00E82827" w:rsidRDefault="002B1A7F" w:rsidP="00632AA6">
      <w:pPr>
        <w:spacing w:before="100" w:beforeAutospacing="1" w:after="100" w:afterAutospacing="1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S. Sueoka</w:t>
      </w:r>
      <w:r w:rsidRPr="00E82827">
        <w:rPr>
          <w:rFonts w:ascii="Myriad Pro" w:hAnsi="Myriad Pro"/>
          <w:sz w:val="22"/>
          <w:vertAlign w:val="superscript"/>
        </w:rPr>
        <w:t>1</w:t>
      </w:r>
      <w:r w:rsidRPr="00E82827">
        <w:rPr>
          <w:rFonts w:ascii="Myriad Pro" w:hAnsi="Myriad Pro"/>
          <w:sz w:val="22"/>
        </w:rPr>
        <w:t xml:space="preserve">, </w:t>
      </w:r>
      <w:r w:rsidR="009F26B6" w:rsidRPr="00E82827">
        <w:rPr>
          <w:rFonts w:ascii="Myriad Pro" w:hAnsi="Myriad Pro"/>
          <w:sz w:val="22"/>
        </w:rPr>
        <w:t>H. Iwano</w:t>
      </w:r>
      <w:r w:rsidR="009F26B6" w:rsidRPr="00E82827">
        <w:rPr>
          <w:rFonts w:ascii="Myriad Pro" w:hAnsi="Myriad Pro"/>
          <w:sz w:val="22"/>
          <w:vertAlign w:val="superscript"/>
        </w:rPr>
        <w:t>2</w:t>
      </w:r>
      <w:r w:rsidR="009F26B6" w:rsidRPr="00E82827">
        <w:rPr>
          <w:rFonts w:ascii="Myriad Pro" w:hAnsi="Myriad Pro"/>
          <w:sz w:val="22"/>
        </w:rPr>
        <w:t xml:space="preserve">, </w:t>
      </w:r>
      <w:r w:rsidRPr="00E82827">
        <w:rPr>
          <w:rFonts w:ascii="Myriad Pro" w:hAnsi="Myriad Pro"/>
          <w:sz w:val="22"/>
        </w:rPr>
        <w:t>T. Danhara</w:t>
      </w:r>
      <w:r w:rsidRPr="00E82827">
        <w:rPr>
          <w:rFonts w:ascii="Myriad Pro" w:hAnsi="Myriad Pro"/>
          <w:sz w:val="22"/>
          <w:vertAlign w:val="superscript"/>
        </w:rPr>
        <w:t>2</w:t>
      </w:r>
      <w:r w:rsidRPr="00E82827">
        <w:rPr>
          <w:rFonts w:ascii="Myriad Pro" w:hAnsi="Myriad Pro"/>
          <w:sz w:val="22"/>
        </w:rPr>
        <w:t xml:space="preserve">, </w:t>
      </w:r>
      <w:r w:rsidR="009F26B6" w:rsidRPr="00E82827">
        <w:rPr>
          <w:rFonts w:ascii="Myriad Pro" w:hAnsi="Myriad Pro"/>
          <w:sz w:val="22"/>
        </w:rPr>
        <w:t>M. Niwa</w:t>
      </w:r>
      <w:r w:rsidR="009F26B6" w:rsidRPr="00E82827">
        <w:rPr>
          <w:rFonts w:ascii="Myriad Pro" w:hAnsi="Myriad Pro"/>
          <w:sz w:val="22"/>
          <w:vertAlign w:val="superscript"/>
        </w:rPr>
        <w:t>1</w:t>
      </w:r>
      <w:r w:rsidR="009F26B6" w:rsidRPr="00E82827">
        <w:rPr>
          <w:rFonts w:ascii="Myriad Pro" w:hAnsi="Myriad Pro"/>
          <w:sz w:val="22"/>
        </w:rPr>
        <w:t>, M</w:t>
      </w:r>
      <w:r w:rsidRPr="00E82827">
        <w:rPr>
          <w:rFonts w:ascii="Myriad Pro" w:hAnsi="Myriad Pro"/>
          <w:sz w:val="22"/>
        </w:rPr>
        <w:t>. Kanno</w:t>
      </w:r>
      <w:r w:rsidRPr="00E82827">
        <w:rPr>
          <w:rFonts w:ascii="Myriad Pro" w:hAnsi="Myriad Pro"/>
          <w:sz w:val="22"/>
          <w:vertAlign w:val="superscript"/>
        </w:rPr>
        <w:t>1</w:t>
      </w:r>
      <w:r w:rsidRPr="00E82827">
        <w:rPr>
          <w:rFonts w:ascii="Myriad Pro" w:hAnsi="Myriad Pro"/>
          <w:sz w:val="22"/>
        </w:rPr>
        <w:t>, B.P. Kohn</w:t>
      </w:r>
      <w:r w:rsidRPr="00E82827">
        <w:rPr>
          <w:rFonts w:ascii="Myriad Pro" w:hAnsi="Myriad Pro"/>
          <w:sz w:val="22"/>
          <w:vertAlign w:val="superscript"/>
        </w:rPr>
        <w:t>3</w:t>
      </w:r>
      <w:r w:rsidRPr="00E82827">
        <w:rPr>
          <w:rFonts w:ascii="Myriad Pro" w:hAnsi="Myriad Pro"/>
          <w:sz w:val="22"/>
        </w:rPr>
        <w:t>, M. Kawamura</w:t>
      </w:r>
      <w:r w:rsidRPr="00E82827">
        <w:rPr>
          <w:rFonts w:ascii="Myriad Pro" w:hAnsi="Myriad Pro"/>
          <w:sz w:val="22"/>
          <w:vertAlign w:val="superscript"/>
        </w:rPr>
        <w:t>1</w:t>
      </w:r>
      <w:r w:rsidRPr="00E82827">
        <w:rPr>
          <w:rFonts w:ascii="Myriad Pro" w:hAnsi="Myriad Pro"/>
          <w:sz w:val="22"/>
        </w:rPr>
        <w:t xml:space="preserve">, </w:t>
      </w:r>
      <w:r w:rsidR="00FB43AF" w:rsidRPr="00E82827">
        <w:rPr>
          <w:rFonts w:ascii="Myriad Pro" w:hAnsi="Myriad Pro"/>
          <w:sz w:val="22"/>
        </w:rPr>
        <w:t>T. Yokoyama</w:t>
      </w:r>
      <w:r w:rsidR="00FB43AF" w:rsidRPr="00E82827">
        <w:rPr>
          <w:rFonts w:ascii="Myriad Pro" w:hAnsi="Myriad Pro"/>
          <w:sz w:val="22"/>
          <w:vertAlign w:val="superscript"/>
        </w:rPr>
        <w:t>1</w:t>
      </w:r>
      <w:r w:rsidR="00FB43AF" w:rsidRPr="00E82827">
        <w:rPr>
          <w:rFonts w:ascii="Myriad Pro" w:hAnsi="Myriad Pro"/>
          <w:sz w:val="22"/>
        </w:rPr>
        <w:t xml:space="preserve">, </w:t>
      </w:r>
      <w:r w:rsidR="0016086E" w:rsidRPr="00E82827">
        <w:rPr>
          <w:rFonts w:ascii="Myriad Pro" w:hAnsi="Myriad Pro"/>
          <w:sz w:val="22"/>
        </w:rPr>
        <w:t>S. Kagami</w:t>
      </w:r>
      <w:r w:rsidR="0016086E" w:rsidRPr="00E82827">
        <w:rPr>
          <w:rFonts w:ascii="Myriad Pro" w:hAnsi="Myriad Pro"/>
          <w:sz w:val="22"/>
          <w:vertAlign w:val="superscript"/>
        </w:rPr>
        <w:t>1</w:t>
      </w:r>
      <w:r w:rsidR="0016086E" w:rsidRPr="00E82827">
        <w:rPr>
          <w:rFonts w:ascii="Myriad Pro" w:hAnsi="Myriad Pro"/>
          <w:sz w:val="22"/>
        </w:rPr>
        <w:t xml:space="preserve">, </w:t>
      </w:r>
      <w:r w:rsidR="009F26B6" w:rsidRPr="00E82827">
        <w:rPr>
          <w:rFonts w:ascii="Myriad Pro" w:hAnsi="Myriad Pro"/>
          <w:sz w:val="22"/>
        </w:rPr>
        <w:t>Y. Ogita</w:t>
      </w:r>
      <w:r w:rsidR="009F26B6" w:rsidRPr="00E82827">
        <w:rPr>
          <w:rFonts w:ascii="Myriad Pro" w:hAnsi="Myriad Pro"/>
          <w:sz w:val="22"/>
          <w:vertAlign w:val="superscript"/>
        </w:rPr>
        <w:t>1</w:t>
      </w:r>
      <w:r w:rsidR="009F26B6" w:rsidRPr="00E82827">
        <w:rPr>
          <w:rFonts w:ascii="Myriad Pro" w:hAnsi="Myriad Pro"/>
          <w:sz w:val="22"/>
        </w:rPr>
        <w:t xml:space="preserve"> </w:t>
      </w:r>
      <w:r w:rsidRPr="00E82827">
        <w:rPr>
          <w:rFonts w:ascii="Myriad Pro" w:hAnsi="Myriad Pro"/>
          <w:sz w:val="22"/>
        </w:rPr>
        <w:t xml:space="preserve">and </w:t>
      </w:r>
      <w:r w:rsidR="009F26B6" w:rsidRPr="00E82827">
        <w:rPr>
          <w:rFonts w:ascii="Myriad Pro" w:hAnsi="Myriad Pro"/>
          <w:sz w:val="22"/>
        </w:rPr>
        <w:t>T. Hirata</w:t>
      </w:r>
      <w:r w:rsidR="009F26B6" w:rsidRPr="00E82827">
        <w:rPr>
          <w:rFonts w:ascii="Myriad Pro" w:hAnsi="Myriad Pro"/>
          <w:sz w:val="22"/>
          <w:vertAlign w:val="superscript"/>
        </w:rPr>
        <w:t>4</w:t>
      </w:r>
    </w:p>
    <w:p w14:paraId="2ECA6D4F" w14:textId="77777777" w:rsidR="002B1A7F" w:rsidRPr="00E82827" w:rsidRDefault="002B1A7F" w:rsidP="00632AA6">
      <w:pPr>
        <w:spacing w:before="100" w:beforeAutospacing="1" w:after="100" w:afterAutospacing="1"/>
        <w:rPr>
          <w:rFonts w:ascii="Myriad Pro" w:hAnsi="Myriad Pro"/>
          <w:sz w:val="18"/>
        </w:rPr>
      </w:pPr>
      <w:r w:rsidRPr="00E82827">
        <w:rPr>
          <w:rFonts w:ascii="Myriad Pro" w:hAnsi="Myriad Pro"/>
          <w:sz w:val="18"/>
          <w:vertAlign w:val="superscript"/>
        </w:rPr>
        <w:t>1</w:t>
      </w:r>
      <w:r w:rsidRPr="00E82827">
        <w:rPr>
          <w:rFonts w:ascii="Myriad Pro" w:hAnsi="Myriad Pro"/>
          <w:sz w:val="18"/>
        </w:rPr>
        <w:t>Tono Geoscience Center, Japan Atomic Energy Agency, Toki 509-5102, Japan.</w:t>
      </w:r>
    </w:p>
    <w:p w14:paraId="60B93A43" w14:textId="45176D57" w:rsidR="002B1A7F" w:rsidRPr="00E82827" w:rsidRDefault="002B1A7F" w:rsidP="00632AA6">
      <w:pPr>
        <w:spacing w:before="100" w:beforeAutospacing="1" w:after="100" w:afterAutospacing="1"/>
        <w:rPr>
          <w:rFonts w:ascii="Myriad Pro" w:hAnsi="Myriad Pro"/>
          <w:sz w:val="18"/>
        </w:rPr>
      </w:pPr>
      <w:r w:rsidRPr="00E82827">
        <w:rPr>
          <w:rFonts w:ascii="Myriad Pro" w:hAnsi="Myriad Pro"/>
          <w:sz w:val="18"/>
          <w:vertAlign w:val="superscript"/>
        </w:rPr>
        <w:t>2</w:t>
      </w:r>
      <w:r w:rsidRPr="00E82827">
        <w:rPr>
          <w:rFonts w:ascii="Myriad Pro" w:hAnsi="Myriad Pro"/>
          <w:sz w:val="18"/>
        </w:rPr>
        <w:t>Kyoto Fission-Track Co., Ltd., Kyoto 603-8832, Japan.</w:t>
      </w:r>
    </w:p>
    <w:p w14:paraId="69976EF8" w14:textId="2FAF38F5" w:rsidR="00B77E40" w:rsidRPr="00E82827" w:rsidRDefault="002B1A7F" w:rsidP="00632AA6">
      <w:pPr>
        <w:spacing w:before="100" w:beforeAutospacing="1" w:after="100" w:afterAutospacing="1"/>
        <w:rPr>
          <w:rFonts w:ascii="Myriad Pro" w:hAnsi="Myriad Pro"/>
          <w:sz w:val="18"/>
        </w:rPr>
      </w:pPr>
      <w:r w:rsidRPr="00E82827">
        <w:rPr>
          <w:rFonts w:ascii="Myriad Pro" w:hAnsi="Myriad Pro"/>
          <w:sz w:val="18"/>
          <w:vertAlign w:val="superscript"/>
        </w:rPr>
        <w:t>3</w:t>
      </w:r>
      <w:r w:rsidRPr="00E82827">
        <w:rPr>
          <w:rFonts w:ascii="Myriad Pro" w:hAnsi="Myriad Pro"/>
          <w:sz w:val="18"/>
        </w:rPr>
        <w:t xml:space="preserve">School of </w:t>
      </w:r>
      <w:r w:rsidR="00E02431" w:rsidRPr="00E02431">
        <w:rPr>
          <w:rFonts w:ascii="Myriad Pro" w:hAnsi="Myriad Pro"/>
          <w:sz w:val="18"/>
        </w:rPr>
        <w:t>Geography, Earth and Atmospheric</w:t>
      </w:r>
      <w:r w:rsidRPr="00E82827">
        <w:rPr>
          <w:rFonts w:ascii="Myriad Pro" w:hAnsi="Myriad Pro"/>
          <w:sz w:val="18"/>
        </w:rPr>
        <w:t xml:space="preserve"> Sciences, University of Melbourne, Victoria 3010, Australia.</w:t>
      </w:r>
    </w:p>
    <w:p w14:paraId="71891EDF" w14:textId="57EDF2FA" w:rsidR="00094365" w:rsidRPr="00E82827" w:rsidRDefault="00A50033" w:rsidP="00632AA6">
      <w:pPr>
        <w:spacing w:before="100" w:beforeAutospacing="1" w:after="100" w:afterAutospacing="1"/>
        <w:rPr>
          <w:rFonts w:ascii="Myriad Pro" w:hAnsi="Myriad Pro"/>
          <w:sz w:val="18"/>
        </w:rPr>
      </w:pPr>
      <w:r w:rsidRPr="00E82827" w:rsidDel="00A50033">
        <w:rPr>
          <w:rFonts w:ascii="Myriad Pro" w:hAnsi="Myriad Pro"/>
          <w:sz w:val="18"/>
          <w:vertAlign w:val="superscript"/>
        </w:rPr>
        <w:t xml:space="preserve"> </w:t>
      </w:r>
      <w:r w:rsidR="009F26B6" w:rsidRPr="00E82827">
        <w:rPr>
          <w:rFonts w:ascii="Myriad Pro" w:hAnsi="Myriad Pro"/>
          <w:sz w:val="18"/>
          <w:vertAlign w:val="superscript"/>
        </w:rPr>
        <w:t>4</w:t>
      </w:r>
      <w:r w:rsidR="009F26B6" w:rsidRPr="00E82827">
        <w:rPr>
          <w:rFonts w:ascii="Myriad Pro" w:hAnsi="Myriad Pro"/>
          <w:sz w:val="18"/>
        </w:rPr>
        <w:t>Geochemical Research Center, Graduate School of Science, The University of Tokyo, Tokyo 113-0033, Japan.</w:t>
      </w:r>
    </w:p>
    <w:p w14:paraId="5E8F45AA" w14:textId="77777777" w:rsidR="00892BC9" w:rsidRPr="00E82827" w:rsidRDefault="00892BC9" w:rsidP="00026B36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</w:p>
    <w:p w14:paraId="1CD128B3" w14:textId="4AA16C57" w:rsidR="00111843" w:rsidRPr="00E82827" w:rsidRDefault="00111843" w:rsidP="00111843">
      <w:pPr>
        <w:rPr>
          <w:rFonts w:ascii="Myriad Pro" w:hAnsi="Myriad Pro"/>
          <w:b/>
        </w:rPr>
      </w:pPr>
      <w:r w:rsidRPr="00E82827">
        <w:rPr>
          <w:rFonts w:ascii="Myriad Pro" w:hAnsi="Myriad Pro"/>
          <w:b/>
        </w:rPr>
        <w:t>Contents of this file</w:t>
      </w:r>
    </w:p>
    <w:p w14:paraId="2DEDD444" w14:textId="77777777" w:rsidR="00E43D2D" w:rsidRPr="00E82827" w:rsidRDefault="00E43D2D" w:rsidP="00111843">
      <w:pPr>
        <w:rPr>
          <w:rFonts w:ascii="Myriad Pro" w:hAnsi="Myriad Pro"/>
        </w:rPr>
      </w:pPr>
    </w:p>
    <w:p w14:paraId="3D1CAEA0" w14:textId="13C055E4" w:rsidR="00111843" w:rsidRPr="00E82827" w:rsidRDefault="00111843" w:rsidP="00111843">
      <w:pPr>
        <w:ind w:left="7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Text</w:t>
      </w:r>
      <w:r w:rsidR="007115D4" w:rsidRPr="00E82827">
        <w:rPr>
          <w:rFonts w:ascii="Myriad Pro" w:hAnsi="Myriad Pro"/>
          <w:sz w:val="22"/>
        </w:rPr>
        <w:t>s</w:t>
      </w:r>
      <w:r w:rsidRPr="00E82827">
        <w:rPr>
          <w:rFonts w:ascii="Myriad Pro" w:hAnsi="Myriad Pro"/>
          <w:sz w:val="22"/>
        </w:rPr>
        <w:t xml:space="preserve"> S1 to S</w:t>
      </w:r>
      <w:r w:rsidR="00FA4D79" w:rsidRPr="00E82827">
        <w:rPr>
          <w:rFonts w:ascii="Myriad Pro" w:hAnsi="Myriad Pro"/>
          <w:sz w:val="22"/>
        </w:rPr>
        <w:t>4</w:t>
      </w:r>
    </w:p>
    <w:p w14:paraId="10640459" w14:textId="79EB2D80" w:rsidR="00111843" w:rsidRPr="00E82827" w:rsidRDefault="009F26B6" w:rsidP="00111843">
      <w:pPr>
        <w:ind w:left="720"/>
        <w:rPr>
          <w:rFonts w:ascii="Myriad Pro" w:hAnsi="Myriad Pro"/>
          <w:sz w:val="22"/>
          <w:lang w:eastAsia="ja-JP"/>
        </w:rPr>
      </w:pPr>
      <w:r w:rsidRPr="00E82827">
        <w:rPr>
          <w:rFonts w:ascii="Myriad Pro" w:hAnsi="Myriad Pro"/>
          <w:sz w:val="22"/>
        </w:rPr>
        <w:t xml:space="preserve">Captions for </w:t>
      </w:r>
      <w:r w:rsidR="00111843" w:rsidRPr="00E82827">
        <w:rPr>
          <w:rFonts w:ascii="Myriad Pro" w:hAnsi="Myriad Pro"/>
          <w:sz w:val="22"/>
        </w:rPr>
        <w:t>Figures S1 to S</w:t>
      </w:r>
      <w:r w:rsidR="00632AA6">
        <w:rPr>
          <w:rFonts w:ascii="Myriad Pro" w:hAnsi="Myriad Pro" w:hint="eastAsia"/>
          <w:sz w:val="22"/>
          <w:lang w:eastAsia="ja-JP"/>
        </w:rPr>
        <w:t>6</w:t>
      </w:r>
    </w:p>
    <w:p w14:paraId="5E438CA0" w14:textId="2A12F023" w:rsidR="009F26B6" w:rsidRPr="00E82827" w:rsidRDefault="009F26B6" w:rsidP="00111843">
      <w:pPr>
        <w:ind w:left="7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Caption</w:t>
      </w:r>
      <w:r w:rsidR="006839D0" w:rsidRPr="00E82827">
        <w:rPr>
          <w:rFonts w:ascii="Myriad Pro" w:hAnsi="Myriad Pro"/>
          <w:sz w:val="22"/>
        </w:rPr>
        <w:t>s</w:t>
      </w:r>
      <w:r w:rsidRPr="00E82827">
        <w:rPr>
          <w:rFonts w:ascii="Myriad Pro" w:hAnsi="Myriad Pro"/>
          <w:sz w:val="22"/>
        </w:rPr>
        <w:t xml:space="preserve"> for Table</w:t>
      </w:r>
      <w:r w:rsidR="006839D0" w:rsidRPr="00E82827">
        <w:rPr>
          <w:rFonts w:ascii="Myriad Pro" w:hAnsi="Myriad Pro"/>
          <w:sz w:val="22"/>
        </w:rPr>
        <w:t>s</w:t>
      </w:r>
      <w:r w:rsidRPr="00E82827">
        <w:rPr>
          <w:rFonts w:ascii="Myriad Pro" w:hAnsi="Myriad Pro"/>
          <w:sz w:val="22"/>
        </w:rPr>
        <w:t xml:space="preserve"> S1</w:t>
      </w:r>
      <w:r w:rsidR="006839D0" w:rsidRPr="00E82827">
        <w:rPr>
          <w:rFonts w:ascii="Myriad Pro" w:hAnsi="Myriad Pro"/>
          <w:sz w:val="22"/>
        </w:rPr>
        <w:t xml:space="preserve"> to S</w:t>
      </w:r>
      <w:r w:rsidR="00632AA6">
        <w:rPr>
          <w:rFonts w:ascii="Myriad Pro" w:hAnsi="Myriad Pro"/>
          <w:sz w:val="22"/>
        </w:rPr>
        <w:t>3</w:t>
      </w:r>
    </w:p>
    <w:p w14:paraId="0363B503" w14:textId="77777777" w:rsidR="00111843" w:rsidRPr="00E82827" w:rsidRDefault="00111843" w:rsidP="00111843">
      <w:pPr>
        <w:ind w:left="720"/>
        <w:rPr>
          <w:rFonts w:ascii="Myriad Pro" w:hAnsi="Myriad Pro"/>
        </w:rPr>
      </w:pPr>
    </w:p>
    <w:p w14:paraId="2323E638" w14:textId="77777777" w:rsidR="00111843" w:rsidRPr="00E82827" w:rsidRDefault="00111843" w:rsidP="00111843">
      <w:pPr>
        <w:rPr>
          <w:rFonts w:ascii="Myriad Pro" w:hAnsi="Myriad Pro"/>
          <w:b/>
        </w:rPr>
      </w:pPr>
      <w:r w:rsidRPr="00E82827">
        <w:rPr>
          <w:rFonts w:ascii="Myriad Pro" w:hAnsi="Myriad Pro"/>
          <w:b/>
        </w:rPr>
        <w:t>Additional Supporting Information (Files uploaded separately)</w:t>
      </w:r>
    </w:p>
    <w:p w14:paraId="17F5119E" w14:textId="77777777" w:rsidR="00111843" w:rsidRPr="00E82827" w:rsidRDefault="00111843" w:rsidP="00111843">
      <w:pPr>
        <w:rPr>
          <w:rFonts w:ascii="Myriad Pro Light" w:hAnsi="Myriad Pro Light"/>
          <w:b/>
        </w:rPr>
      </w:pPr>
    </w:p>
    <w:p w14:paraId="7FEF65C7" w14:textId="30510F6E" w:rsidR="00111843" w:rsidRPr="00E82827" w:rsidRDefault="009F26B6" w:rsidP="00111843">
      <w:pPr>
        <w:ind w:left="7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Figures S1 to S</w:t>
      </w:r>
      <w:r w:rsidR="00632AA6">
        <w:rPr>
          <w:rFonts w:ascii="Myriad Pro" w:hAnsi="Myriad Pro"/>
          <w:sz w:val="22"/>
        </w:rPr>
        <w:t>6</w:t>
      </w:r>
    </w:p>
    <w:p w14:paraId="1BA23577" w14:textId="445ABDFC" w:rsidR="009F26B6" w:rsidRPr="00E82827" w:rsidRDefault="009F26B6" w:rsidP="00111843">
      <w:pPr>
        <w:ind w:left="7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Table</w:t>
      </w:r>
      <w:r w:rsidR="006839D0" w:rsidRPr="00E82827">
        <w:rPr>
          <w:rFonts w:ascii="Myriad Pro" w:hAnsi="Myriad Pro"/>
          <w:sz w:val="22"/>
        </w:rPr>
        <w:t>s</w:t>
      </w:r>
      <w:r w:rsidRPr="00E82827">
        <w:rPr>
          <w:rFonts w:ascii="Myriad Pro" w:hAnsi="Myriad Pro"/>
          <w:sz w:val="22"/>
        </w:rPr>
        <w:t xml:space="preserve"> S1</w:t>
      </w:r>
      <w:r w:rsidR="006839D0" w:rsidRPr="00E82827">
        <w:rPr>
          <w:rFonts w:ascii="Myriad Pro" w:hAnsi="Myriad Pro"/>
          <w:sz w:val="22"/>
        </w:rPr>
        <w:t xml:space="preserve"> to S</w:t>
      </w:r>
      <w:r w:rsidR="00632AA6">
        <w:rPr>
          <w:rFonts w:ascii="Myriad Pro" w:hAnsi="Myriad Pro"/>
          <w:sz w:val="22"/>
        </w:rPr>
        <w:t>3</w:t>
      </w:r>
    </w:p>
    <w:p w14:paraId="79042C92" w14:textId="2DC60F7C" w:rsidR="00FF3503" w:rsidRPr="00E82827" w:rsidRDefault="00FF3503" w:rsidP="00FF3503">
      <w:pPr>
        <w:spacing w:before="100" w:beforeAutospacing="1" w:after="100" w:afterAutospacing="1"/>
        <w:rPr>
          <w:rFonts w:ascii="Myriad Pro" w:hAnsi="Myriad Pro"/>
          <w:b/>
          <w:szCs w:val="24"/>
        </w:rPr>
      </w:pPr>
      <w:r w:rsidRPr="00E82827">
        <w:rPr>
          <w:rFonts w:ascii="Myriad Pro" w:hAnsi="Myriad Pro"/>
          <w:b/>
          <w:bCs/>
          <w:szCs w:val="24"/>
        </w:rPr>
        <w:t>Introduction</w:t>
      </w:r>
    </w:p>
    <w:p w14:paraId="516E0BA3" w14:textId="792A2340" w:rsidR="0020183F" w:rsidRPr="00E82827" w:rsidRDefault="009F26B6" w:rsidP="009F26B6">
      <w:pPr>
        <w:spacing w:before="100" w:beforeAutospacing="1" w:after="100" w:afterAutospacing="1"/>
      </w:pPr>
      <w:r w:rsidRPr="00E82827">
        <w:rPr>
          <w:rFonts w:ascii="Myriad Pro" w:hAnsi="Myriad Pro"/>
          <w:sz w:val="22"/>
          <w:szCs w:val="22"/>
        </w:rPr>
        <w:t xml:space="preserve">This file contains </w:t>
      </w:r>
      <w:r w:rsidR="00B55FAD" w:rsidRPr="00E82827">
        <w:rPr>
          <w:rFonts w:ascii="Myriad Pro" w:hAnsi="Myriad Pro"/>
          <w:sz w:val="22"/>
          <w:szCs w:val="22"/>
        </w:rPr>
        <w:t>S</w:t>
      </w:r>
      <w:r w:rsidR="00CD767D" w:rsidRPr="00E82827">
        <w:rPr>
          <w:rFonts w:ascii="Myriad Pro" w:hAnsi="Myriad Pro"/>
          <w:sz w:val="22"/>
          <w:szCs w:val="22"/>
        </w:rPr>
        <w:t>upplement</w:t>
      </w:r>
      <w:r w:rsidR="00892BC9" w:rsidRPr="00E82827">
        <w:rPr>
          <w:rFonts w:ascii="Myriad Pro" w:hAnsi="Myriad Pro"/>
          <w:sz w:val="22"/>
          <w:szCs w:val="22"/>
        </w:rPr>
        <w:t>ary Text</w:t>
      </w:r>
      <w:r w:rsidRPr="00E82827">
        <w:rPr>
          <w:rFonts w:ascii="Myriad Pro" w:hAnsi="Myriad Pro"/>
          <w:sz w:val="22"/>
          <w:szCs w:val="22"/>
        </w:rPr>
        <w:t xml:space="preserve">s </w:t>
      </w:r>
      <w:r w:rsidR="00CD767D" w:rsidRPr="00E82827">
        <w:rPr>
          <w:rFonts w:ascii="Myriad Pro" w:hAnsi="Myriad Pro"/>
          <w:sz w:val="22"/>
          <w:szCs w:val="22"/>
        </w:rPr>
        <w:t xml:space="preserve">S1–S4, 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captions for </w:t>
      </w:r>
      <w:r w:rsidR="00B55FAD" w:rsidRPr="00E82827">
        <w:rPr>
          <w:rFonts w:ascii="Myriad Pro" w:hAnsi="Myriad Pro"/>
          <w:sz w:val="22"/>
          <w:szCs w:val="22"/>
          <w:lang w:eastAsia="ja-JP"/>
        </w:rPr>
        <w:t>S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>upplementary F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igures 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>S1–</w:t>
      </w:r>
      <w:r w:rsidR="006D29EC" w:rsidRPr="00E82827">
        <w:rPr>
          <w:rFonts w:ascii="Myriad Pro" w:hAnsi="Myriad Pro"/>
          <w:sz w:val="22"/>
          <w:szCs w:val="22"/>
          <w:lang w:eastAsia="ja-JP"/>
        </w:rPr>
        <w:t>S</w:t>
      </w:r>
      <w:r w:rsidR="006D29EC">
        <w:rPr>
          <w:rFonts w:ascii="Myriad Pro" w:hAnsi="Myriad Pro"/>
          <w:sz w:val="22"/>
          <w:szCs w:val="22"/>
          <w:lang w:eastAsia="ja-JP"/>
        </w:rPr>
        <w:t>6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 xml:space="preserve">, 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and </w:t>
      </w:r>
      <w:r w:rsidR="00F734F0" w:rsidRPr="00E82827">
        <w:rPr>
          <w:rFonts w:ascii="Myriad Pro" w:hAnsi="Myriad Pro"/>
          <w:sz w:val="22"/>
          <w:szCs w:val="22"/>
          <w:lang w:eastAsia="ja-JP"/>
        </w:rPr>
        <w:t>captions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 xml:space="preserve"> for </w:t>
      </w:r>
      <w:r w:rsidR="00B55FAD" w:rsidRPr="00E82827">
        <w:rPr>
          <w:rFonts w:ascii="Myriad Pro" w:hAnsi="Myriad Pro"/>
          <w:sz w:val="22"/>
          <w:szCs w:val="22"/>
          <w:lang w:eastAsia="ja-JP"/>
        </w:rPr>
        <w:t>S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>upplementary T</w:t>
      </w:r>
      <w:r w:rsidRPr="00E82827">
        <w:rPr>
          <w:rFonts w:ascii="Myriad Pro" w:hAnsi="Myriad Pro"/>
          <w:sz w:val="22"/>
          <w:szCs w:val="22"/>
          <w:lang w:eastAsia="ja-JP"/>
        </w:rPr>
        <w:t>able</w:t>
      </w:r>
      <w:r w:rsidR="002B3509" w:rsidRPr="00E82827">
        <w:rPr>
          <w:rFonts w:ascii="Myriad Pro" w:hAnsi="Myriad Pro"/>
          <w:sz w:val="22"/>
          <w:szCs w:val="22"/>
          <w:lang w:eastAsia="ja-JP"/>
        </w:rPr>
        <w:t>s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 xml:space="preserve"> S1 and </w:t>
      </w:r>
      <w:r w:rsidR="006D29EC" w:rsidRPr="00E82827">
        <w:rPr>
          <w:rFonts w:ascii="Myriad Pro" w:hAnsi="Myriad Pro"/>
          <w:sz w:val="22"/>
          <w:szCs w:val="22"/>
          <w:lang w:eastAsia="ja-JP"/>
        </w:rPr>
        <w:t>S</w:t>
      </w:r>
      <w:r w:rsidR="006D29EC">
        <w:rPr>
          <w:rFonts w:ascii="Myriad Pro" w:hAnsi="Myriad Pro"/>
          <w:sz w:val="22"/>
          <w:szCs w:val="22"/>
          <w:lang w:eastAsia="ja-JP"/>
        </w:rPr>
        <w:t>3</w:t>
      </w:r>
      <w:r w:rsidRPr="00E82827">
        <w:rPr>
          <w:rFonts w:ascii="Myriad Pro" w:hAnsi="Myriad Pro"/>
          <w:sz w:val="22"/>
          <w:szCs w:val="22"/>
        </w:rPr>
        <w:t xml:space="preserve">. The detailed procedures of </w:t>
      </w:r>
      <w:r w:rsidR="003477BC" w:rsidRPr="00E82827">
        <w:rPr>
          <w:rFonts w:ascii="Myriad Pro" w:hAnsi="Myriad Pro"/>
          <w:sz w:val="22"/>
          <w:szCs w:val="22"/>
        </w:rPr>
        <w:t>fluid</w:t>
      </w:r>
      <w:r w:rsidR="00892BC9" w:rsidRPr="00E82827">
        <w:rPr>
          <w:rFonts w:ascii="Myriad Pro" w:hAnsi="Myriad Pro"/>
          <w:sz w:val="22"/>
          <w:szCs w:val="22"/>
        </w:rPr>
        <w:t>-</w:t>
      </w:r>
      <w:r w:rsidR="003477BC" w:rsidRPr="00E82827">
        <w:rPr>
          <w:rFonts w:ascii="Myriad Pro" w:hAnsi="Myriad Pro"/>
          <w:sz w:val="22"/>
          <w:szCs w:val="22"/>
        </w:rPr>
        <w:t xml:space="preserve">inclusion analyses, fission-track (FT) and U–Pb analyses, </w:t>
      </w:r>
      <w:r w:rsidRPr="00E82827">
        <w:rPr>
          <w:rFonts w:ascii="Myriad Pro" w:hAnsi="Myriad Pro"/>
          <w:sz w:val="22"/>
          <w:szCs w:val="22"/>
        </w:rPr>
        <w:t>zircon (U–Th)/He</w:t>
      </w:r>
      <w:r w:rsidR="003477BC" w:rsidRPr="00E82827">
        <w:rPr>
          <w:rFonts w:ascii="Myriad Pro" w:hAnsi="Myriad Pro"/>
          <w:sz w:val="22"/>
          <w:szCs w:val="22"/>
        </w:rPr>
        <w:t xml:space="preserve"> analyses, and</w:t>
      </w:r>
      <w:r w:rsidRPr="00E82827">
        <w:rPr>
          <w:rFonts w:ascii="Myriad Pro" w:hAnsi="Myriad Pro"/>
          <w:sz w:val="22"/>
          <w:szCs w:val="22"/>
        </w:rPr>
        <w:t xml:space="preserve"> </w:t>
      </w:r>
      <w:r w:rsidR="003477BC" w:rsidRPr="00E82827">
        <w:rPr>
          <w:rFonts w:ascii="Myriad Pro" w:hAnsi="Myriad Pro"/>
          <w:sz w:val="22"/>
          <w:szCs w:val="22"/>
        </w:rPr>
        <w:t>thermal</w:t>
      </w:r>
      <w:r w:rsidR="00892BC9" w:rsidRPr="00E82827">
        <w:rPr>
          <w:rFonts w:ascii="Myriad Pro" w:hAnsi="Myriad Pro"/>
          <w:sz w:val="22"/>
          <w:szCs w:val="22"/>
        </w:rPr>
        <w:t>-</w:t>
      </w:r>
      <w:r w:rsidR="003477BC" w:rsidRPr="00E82827">
        <w:rPr>
          <w:rFonts w:ascii="Myriad Pro" w:hAnsi="Myriad Pro"/>
          <w:sz w:val="22"/>
          <w:szCs w:val="22"/>
        </w:rPr>
        <w:t xml:space="preserve">inverse calculations </w:t>
      </w:r>
      <w:r w:rsidRPr="00E82827">
        <w:rPr>
          <w:rFonts w:ascii="Myriad Pro" w:hAnsi="Myriad Pro"/>
          <w:sz w:val="22"/>
          <w:szCs w:val="22"/>
        </w:rPr>
        <w:t xml:space="preserve">are </w:t>
      </w:r>
      <w:r w:rsidR="003477BC" w:rsidRPr="00E82827">
        <w:rPr>
          <w:rFonts w:ascii="Myriad Pro" w:hAnsi="Myriad Pro"/>
          <w:sz w:val="22"/>
          <w:szCs w:val="22"/>
        </w:rPr>
        <w:t xml:space="preserve">provided </w:t>
      </w:r>
      <w:r w:rsidRPr="00E82827">
        <w:rPr>
          <w:rFonts w:ascii="Myriad Pro" w:hAnsi="Myriad Pro"/>
          <w:sz w:val="22"/>
          <w:szCs w:val="22"/>
        </w:rPr>
        <w:t xml:space="preserve">in </w:t>
      </w:r>
      <w:r w:rsidR="00892BC9" w:rsidRPr="00E82827">
        <w:rPr>
          <w:rFonts w:ascii="Myriad Pro" w:hAnsi="Myriad Pro"/>
          <w:sz w:val="22"/>
          <w:szCs w:val="22"/>
        </w:rPr>
        <w:t xml:space="preserve">Supplementary </w:t>
      </w:r>
      <w:r w:rsidRPr="00E82827">
        <w:rPr>
          <w:rFonts w:ascii="Myriad Pro" w:hAnsi="Myriad Pro"/>
          <w:sz w:val="22"/>
          <w:szCs w:val="22"/>
        </w:rPr>
        <w:t>T</w:t>
      </w:r>
      <w:r w:rsidR="009B29EF" w:rsidRPr="00E82827">
        <w:rPr>
          <w:rFonts w:ascii="Myriad Pro" w:hAnsi="Myriad Pro"/>
          <w:sz w:val="22"/>
          <w:szCs w:val="22"/>
        </w:rPr>
        <w:t>ext</w:t>
      </w:r>
      <w:r w:rsidR="003477BC" w:rsidRPr="00E82827">
        <w:rPr>
          <w:rFonts w:ascii="Myriad Pro" w:hAnsi="Myriad Pro"/>
          <w:sz w:val="22"/>
          <w:szCs w:val="22"/>
        </w:rPr>
        <w:t>s</w:t>
      </w:r>
      <w:r w:rsidRPr="00E82827">
        <w:rPr>
          <w:rFonts w:ascii="Myriad Pro" w:hAnsi="Myriad Pro"/>
          <w:sz w:val="22"/>
          <w:szCs w:val="22"/>
        </w:rPr>
        <w:t xml:space="preserve"> S1</w:t>
      </w:r>
      <w:r w:rsidR="006A100D" w:rsidRPr="00E82827">
        <w:rPr>
          <w:rFonts w:ascii="Myriad Pro" w:hAnsi="Myriad Pro"/>
          <w:sz w:val="22"/>
          <w:szCs w:val="22"/>
        </w:rPr>
        <w:t>–</w:t>
      </w:r>
      <w:r w:rsidR="003477BC" w:rsidRPr="00E82827">
        <w:rPr>
          <w:rFonts w:ascii="Myriad Pro" w:hAnsi="Myriad Pro"/>
          <w:sz w:val="22"/>
          <w:szCs w:val="22"/>
        </w:rPr>
        <w:t>S4</w:t>
      </w:r>
      <w:r w:rsidRPr="00E82827">
        <w:rPr>
          <w:rFonts w:ascii="Myriad Pro" w:hAnsi="Myriad Pro"/>
          <w:sz w:val="22"/>
          <w:szCs w:val="22"/>
        </w:rPr>
        <w:t xml:space="preserve">, </w:t>
      </w:r>
      <w:r w:rsidR="003477BC" w:rsidRPr="00E82827">
        <w:rPr>
          <w:rFonts w:ascii="Myriad Pro" w:hAnsi="Myriad Pro"/>
          <w:sz w:val="22"/>
          <w:szCs w:val="22"/>
        </w:rPr>
        <w:t>respectively.</w:t>
      </w:r>
      <w:r w:rsidRPr="00E82827">
        <w:rPr>
          <w:rFonts w:ascii="Myriad Pro" w:hAnsi="Myriad Pro"/>
          <w:sz w:val="22"/>
          <w:szCs w:val="22"/>
        </w:rPr>
        <w:t xml:space="preserve"> </w:t>
      </w:r>
      <w:r w:rsidR="009B29EF" w:rsidRPr="00E82827">
        <w:rPr>
          <w:rFonts w:ascii="Myriad Pro" w:hAnsi="Myriad Pro"/>
          <w:sz w:val="22"/>
          <w:szCs w:val="22"/>
        </w:rPr>
        <w:t>Statistical plots to support U</w:t>
      </w:r>
      <w:r w:rsidR="00892BC9" w:rsidRPr="00E82827">
        <w:rPr>
          <w:rFonts w:ascii="Myriad Pro" w:hAnsi="Myriad Pro"/>
          <w:sz w:val="22"/>
          <w:szCs w:val="22"/>
        </w:rPr>
        <w:t>–</w:t>
      </w:r>
      <w:r w:rsidR="009B29EF" w:rsidRPr="00E82827">
        <w:rPr>
          <w:rFonts w:ascii="Myriad Pro" w:hAnsi="Myriad Pro"/>
          <w:sz w:val="22"/>
          <w:szCs w:val="22"/>
        </w:rPr>
        <w:t xml:space="preserve">Pb and FT data are provided in </w:t>
      </w:r>
      <w:r w:rsidR="00892BC9" w:rsidRPr="00E82827">
        <w:rPr>
          <w:rFonts w:ascii="Myriad Pro" w:hAnsi="Myriad Pro"/>
          <w:sz w:val="22"/>
          <w:szCs w:val="22"/>
        </w:rPr>
        <w:t xml:space="preserve">Supplementary </w:t>
      </w:r>
      <w:r w:rsidR="009B29EF" w:rsidRPr="00E82827">
        <w:rPr>
          <w:rFonts w:ascii="Myriad Pro" w:hAnsi="Myriad Pro"/>
          <w:sz w:val="22"/>
          <w:szCs w:val="22"/>
        </w:rPr>
        <w:t>Figures S1</w:t>
      </w:r>
      <w:r w:rsidR="00892BC9" w:rsidRPr="00E82827">
        <w:rPr>
          <w:rFonts w:ascii="Myriad Pro" w:hAnsi="Myriad Pro"/>
          <w:sz w:val="22"/>
          <w:szCs w:val="22"/>
        </w:rPr>
        <w:t>–</w:t>
      </w:r>
      <w:r w:rsidR="006D29EC" w:rsidRPr="00E82827">
        <w:rPr>
          <w:rFonts w:ascii="Myriad Pro" w:hAnsi="Myriad Pro"/>
          <w:sz w:val="22"/>
          <w:szCs w:val="22"/>
        </w:rPr>
        <w:t>S</w:t>
      </w:r>
      <w:r w:rsidR="006D29EC">
        <w:rPr>
          <w:rFonts w:ascii="Myriad Pro" w:hAnsi="Myriad Pro"/>
          <w:sz w:val="22"/>
          <w:szCs w:val="22"/>
        </w:rPr>
        <w:t>6</w:t>
      </w:r>
      <w:r w:rsidRPr="00E82827">
        <w:rPr>
          <w:rFonts w:ascii="Myriad Pro" w:hAnsi="Myriad Pro"/>
          <w:sz w:val="22"/>
          <w:szCs w:val="22"/>
          <w:lang w:eastAsia="ja-JP"/>
        </w:rPr>
        <w:t>.</w:t>
      </w:r>
      <w:r w:rsidR="009B29EF" w:rsidRPr="00E82827">
        <w:rPr>
          <w:rFonts w:ascii="Myriad Pro" w:hAnsi="Myriad Pro"/>
          <w:sz w:val="22"/>
          <w:szCs w:val="22"/>
        </w:rPr>
        <w:t xml:space="preserve"> Operating parameters </w:t>
      </w:r>
      <w:r w:rsidR="008D1C0D" w:rsidRPr="00E82827">
        <w:rPr>
          <w:rFonts w:ascii="Myriad Pro" w:hAnsi="Myriad Pro"/>
          <w:sz w:val="22"/>
          <w:szCs w:val="22"/>
        </w:rPr>
        <w:t>for laser ablation inductively coupled plasma mass spectrometry</w:t>
      </w:r>
      <w:r w:rsidR="008D1C0D" w:rsidRPr="00E82827" w:rsidDel="008D1C0D">
        <w:rPr>
          <w:rFonts w:ascii="Myriad Pro" w:hAnsi="Myriad Pro"/>
          <w:sz w:val="22"/>
          <w:szCs w:val="22"/>
        </w:rPr>
        <w:t xml:space="preserve"> </w:t>
      </w:r>
      <w:r w:rsidR="008D1C0D" w:rsidRPr="00E82827">
        <w:rPr>
          <w:rFonts w:ascii="Myriad Pro" w:hAnsi="Myriad Pro"/>
          <w:sz w:val="22"/>
          <w:szCs w:val="22"/>
        </w:rPr>
        <w:t>(</w:t>
      </w:r>
      <w:r w:rsidR="009B29EF" w:rsidRPr="00E82827">
        <w:rPr>
          <w:rFonts w:ascii="Myriad Pro" w:hAnsi="Myriad Pro"/>
          <w:sz w:val="22"/>
          <w:szCs w:val="22"/>
        </w:rPr>
        <w:t>LA-ICP-MS</w:t>
      </w:r>
      <w:r w:rsidR="008D1C0D" w:rsidRPr="00E82827">
        <w:rPr>
          <w:rFonts w:ascii="Myriad Pro" w:hAnsi="Myriad Pro"/>
          <w:sz w:val="22"/>
          <w:szCs w:val="22"/>
        </w:rPr>
        <w:t>)</w:t>
      </w:r>
      <w:r w:rsidR="009B29EF" w:rsidRPr="00E82827">
        <w:rPr>
          <w:rFonts w:ascii="Myriad Pro" w:hAnsi="Myriad Pro"/>
          <w:sz w:val="22"/>
          <w:szCs w:val="22"/>
        </w:rPr>
        <w:t xml:space="preserve"> are summarized in </w:t>
      </w:r>
      <w:r w:rsidR="00892BC9" w:rsidRPr="00E82827">
        <w:rPr>
          <w:rFonts w:ascii="Myriad Pro" w:hAnsi="Myriad Pro"/>
          <w:sz w:val="22"/>
          <w:szCs w:val="22"/>
        </w:rPr>
        <w:t xml:space="preserve">Supplementary </w:t>
      </w:r>
      <w:r w:rsidR="009B29EF" w:rsidRPr="00E82827">
        <w:rPr>
          <w:rFonts w:ascii="Myriad Pro" w:hAnsi="Myriad Pro"/>
          <w:sz w:val="22"/>
          <w:szCs w:val="22"/>
        </w:rPr>
        <w:t xml:space="preserve">Tables S1 </w:t>
      </w:r>
      <w:r w:rsidR="008D1C0D" w:rsidRPr="00E82827">
        <w:rPr>
          <w:rFonts w:ascii="Myriad Pro" w:hAnsi="Myriad Pro"/>
          <w:sz w:val="22"/>
          <w:szCs w:val="22"/>
        </w:rPr>
        <w:t xml:space="preserve">and </w:t>
      </w:r>
      <w:r w:rsidR="009B29EF" w:rsidRPr="00E82827">
        <w:rPr>
          <w:rFonts w:ascii="Myriad Pro" w:hAnsi="Myriad Pro"/>
          <w:sz w:val="22"/>
          <w:szCs w:val="22"/>
        </w:rPr>
        <w:t xml:space="preserve">S2. </w:t>
      </w:r>
      <w:r w:rsidR="006D29EC">
        <w:rPr>
          <w:rFonts w:ascii="Myriad Pro" w:hAnsi="Myriad Pro"/>
          <w:sz w:val="22"/>
          <w:szCs w:val="22"/>
        </w:rPr>
        <w:t xml:space="preserve">Raw data of single-grain </w:t>
      </w:r>
      <w:r w:rsidR="006D29EC" w:rsidRPr="00E82827">
        <w:rPr>
          <w:rFonts w:ascii="Myriad Pro" w:hAnsi="Myriad Pro"/>
          <w:sz w:val="22"/>
          <w:szCs w:val="22"/>
        </w:rPr>
        <w:t>U–Pb</w:t>
      </w:r>
      <w:r w:rsidR="006D29EC" w:rsidRPr="00E82827">
        <w:rPr>
          <w:rFonts w:ascii="Myriad Pro" w:hAnsi="Myriad Pro"/>
          <w:sz w:val="22"/>
          <w:szCs w:val="22"/>
          <w:lang w:eastAsia="ja-JP"/>
        </w:rPr>
        <w:t xml:space="preserve"> </w:t>
      </w:r>
      <w:r w:rsidR="006D29EC">
        <w:rPr>
          <w:rFonts w:ascii="Myriad Pro" w:hAnsi="Myriad Pro"/>
          <w:sz w:val="22"/>
          <w:szCs w:val="22"/>
          <w:lang w:eastAsia="ja-JP"/>
        </w:rPr>
        <w:t xml:space="preserve">isotopic dating are provided in </w:t>
      </w:r>
      <w:r w:rsidR="006D29EC" w:rsidRPr="00E82827">
        <w:rPr>
          <w:rFonts w:ascii="Myriad Pro" w:hAnsi="Myriad Pro"/>
          <w:sz w:val="22"/>
          <w:szCs w:val="22"/>
        </w:rPr>
        <w:t>Supplementary</w:t>
      </w:r>
      <w:r w:rsidR="006D29EC">
        <w:rPr>
          <w:rFonts w:ascii="Myriad Pro" w:hAnsi="Myriad Pro"/>
          <w:sz w:val="22"/>
          <w:szCs w:val="22"/>
          <w:lang w:eastAsia="ja-JP"/>
        </w:rPr>
        <w:t xml:space="preserve"> Table S3. </w:t>
      </w:r>
      <w:r w:rsidR="00B85FCE" w:rsidRPr="00E82827">
        <w:rPr>
          <w:rFonts w:ascii="Myriad Pro" w:hAnsi="Myriad Pro"/>
          <w:sz w:val="22"/>
          <w:szCs w:val="22"/>
          <w:lang w:eastAsia="ja-JP"/>
        </w:rPr>
        <w:t>These data</w:t>
      </w:r>
      <w:r w:rsidR="003477BC" w:rsidRPr="00E82827">
        <w:rPr>
          <w:rFonts w:ascii="Myriad Pro" w:hAnsi="Myriad Pro"/>
          <w:sz w:val="22"/>
          <w:szCs w:val="22"/>
        </w:rPr>
        <w:t xml:space="preserve"> are components of the other essential table</w:t>
      </w:r>
      <w:r w:rsidR="003477BC" w:rsidRPr="00E82827">
        <w:rPr>
          <w:rFonts w:ascii="Myriad Pro" w:hAnsi="Myriad Pro"/>
          <w:sz w:val="22"/>
          <w:szCs w:val="22"/>
          <w:lang w:eastAsia="ja-JP"/>
        </w:rPr>
        <w:t>s</w:t>
      </w:r>
      <w:r w:rsidR="003477BC" w:rsidRPr="00E82827">
        <w:rPr>
          <w:rFonts w:ascii="Myriad Pro" w:hAnsi="Myriad Pro"/>
          <w:sz w:val="22"/>
          <w:szCs w:val="22"/>
        </w:rPr>
        <w:t xml:space="preserve"> and figure</w:t>
      </w:r>
      <w:r w:rsidR="003477BC" w:rsidRPr="00E82827">
        <w:rPr>
          <w:rFonts w:ascii="Myriad Pro" w:hAnsi="Myriad Pro"/>
          <w:sz w:val="22"/>
          <w:szCs w:val="22"/>
          <w:lang w:eastAsia="ja-JP"/>
        </w:rPr>
        <w:t>s</w:t>
      </w:r>
      <w:r w:rsidR="003477BC" w:rsidRPr="00E82827">
        <w:rPr>
          <w:rFonts w:ascii="Myriad Pro" w:hAnsi="Myriad Pro"/>
          <w:sz w:val="22"/>
          <w:szCs w:val="22"/>
        </w:rPr>
        <w:t xml:space="preserve"> but redundant to be shown with the body text.</w:t>
      </w:r>
    </w:p>
    <w:p w14:paraId="667D8CA8" w14:textId="36F730E7" w:rsidR="00015F74" w:rsidRPr="00E82827" w:rsidRDefault="00015F74" w:rsidP="00B9440A">
      <w:pPr>
        <w:pStyle w:val="SMHeading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Text</w:t>
      </w:r>
      <w:r w:rsidR="00D60BB0" w:rsidRPr="00E82827">
        <w:rPr>
          <w:rFonts w:ascii="Myriad Pro" w:hAnsi="Myriad Pro"/>
          <w:sz w:val="22"/>
          <w:szCs w:val="22"/>
        </w:rPr>
        <w:t xml:space="preserve"> S1.</w:t>
      </w:r>
      <w:r w:rsidR="00DB6E4D" w:rsidRPr="00E82827">
        <w:rPr>
          <w:rFonts w:ascii="Myriad Pro" w:hAnsi="Myriad Pro"/>
          <w:sz w:val="22"/>
          <w:szCs w:val="22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>F</w:t>
      </w:r>
      <w:r w:rsidR="00DB6E4D" w:rsidRPr="00E82827">
        <w:rPr>
          <w:rFonts w:ascii="Myriad Pro" w:hAnsi="Myriad Pro"/>
          <w:sz w:val="22"/>
          <w:szCs w:val="22"/>
        </w:rPr>
        <w:t>luid</w:t>
      </w:r>
      <w:r w:rsidR="00892BC9" w:rsidRPr="00E82827">
        <w:rPr>
          <w:rFonts w:ascii="Myriad Pro" w:hAnsi="Myriad Pro"/>
          <w:sz w:val="22"/>
          <w:szCs w:val="22"/>
        </w:rPr>
        <w:t>-</w:t>
      </w:r>
      <w:r w:rsidR="00DB6E4D" w:rsidRPr="00E82827">
        <w:rPr>
          <w:rFonts w:ascii="Myriad Pro" w:hAnsi="Myriad Pro"/>
          <w:sz w:val="22"/>
          <w:szCs w:val="22"/>
        </w:rPr>
        <w:t>inclusion analyses</w:t>
      </w:r>
    </w:p>
    <w:p w14:paraId="7989F094" w14:textId="36435CED" w:rsidR="00355362" w:rsidRPr="00681882" w:rsidRDefault="00EB5626" w:rsidP="00816027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Fluid</w:t>
      </w:r>
      <w:r w:rsidR="00892BC9" w:rsidRPr="00E82827">
        <w:rPr>
          <w:rFonts w:ascii="Myriad Pro" w:hAnsi="Myriad Pro"/>
          <w:sz w:val="22"/>
          <w:szCs w:val="22"/>
        </w:rPr>
        <w:t>-</w:t>
      </w:r>
      <w:r w:rsidRPr="00E82827">
        <w:rPr>
          <w:rFonts w:ascii="Myriad Pro" w:hAnsi="Myriad Pro"/>
          <w:sz w:val="22"/>
          <w:szCs w:val="22"/>
        </w:rPr>
        <w:t xml:space="preserve">inclusion </w:t>
      </w:r>
      <w:proofErr w:type="spellStart"/>
      <w:r w:rsidRPr="00E82827">
        <w:rPr>
          <w:rFonts w:ascii="Myriad Pro" w:hAnsi="Myriad Pro"/>
          <w:sz w:val="22"/>
          <w:szCs w:val="22"/>
        </w:rPr>
        <w:t>microthermometry</w:t>
      </w:r>
      <w:proofErr w:type="spellEnd"/>
      <w:r w:rsidRPr="00E82827">
        <w:rPr>
          <w:rFonts w:ascii="Myriad Pro" w:hAnsi="Myriad Pro"/>
          <w:sz w:val="22"/>
          <w:szCs w:val="22"/>
        </w:rPr>
        <w:t xml:space="preserve"> was </w:t>
      </w:r>
      <w:r w:rsidR="00892BC9" w:rsidRPr="00E82827">
        <w:rPr>
          <w:rFonts w:ascii="Myriad Pro" w:hAnsi="Myriad Pro"/>
          <w:sz w:val="22"/>
          <w:szCs w:val="22"/>
        </w:rPr>
        <w:t>performed</w:t>
      </w:r>
      <w:r w:rsidR="009F508A" w:rsidRPr="00E82827">
        <w:rPr>
          <w:rFonts w:ascii="Myriad Pro" w:hAnsi="Myriad Pro"/>
          <w:sz w:val="22"/>
          <w:szCs w:val="22"/>
        </w:rPr>
        <w:t xml:space="preserve"> </w:t>
      </w:r>
      <w:r w:rsidR="00A4620C" w:rsidRPr="00E82827">
        <w:rPr>
          <w:rFonts w:ascii="Myriad Pro" w:hAnsi="Myriad Pro"/>
          <w:sz w:val="22"/>
          <w:szCs w:val="22"/>
        </w:rPr>
        <w:t xml:space="preserve">by Geothermal Engineering Co., Ltd. Quartz grains were extracted from the </w:t>
      </w:r>
      <w:r w:rsidR="00892BC9" w:rsidRPr="00E82827">
        <w:rPr>
          <w:rFonts w:ascii="Myriad Pro" w:hAnsi="Myriad Pro"/>
          <w:sz w:val="22"/>
          <w:szCs w:val="22"/>
        </w:rPr>
        <w:t>hydrothermal-</w:t>
      </w:r>
      <w:r w:rsidR="00A4620C" w:rsidRPr="00E82827">
        <w:rPr>
          <w:rFonts w:ascii="Myriad Pro" w:hAnsi="Myriad Pro"/>
          <w:sz w:val="22"/>
          <w:szCs w:val="22"/>
        </w:rPr>
        <w:t xml:space="preserve">vein samples and </w:t>
      </w:r>
      <w:r w:rsidR="00892BC9" w:rsidRPr="00E82827">
        <w:rPr>
          <w:rFonts w:ascii="Myriad Pro" w:hAnsi="Myriad Pro"/>
          <w:sz w:val="22"/>
          <w:szCs w:val="22"/>
        </w:rPr>
        <w:t>prepared for</w:t>
      </w:r>
      <w:r w:rsidR="00A4620C" w:rsidRPr="00E82827">
        <w:rPr>
          <w:rFonts w:ascii="Myriad Pro" w:hAnsi="Myriad Pro"/>
          <w:sz w:val="22"/>
          <w:szCs w:val="22"/>
        </w:rPr>
        <w:t xml:space="preserve"> the following </w:t>
      </w:r>
      <w:r w:rsidR="00A4620C" w:rsidRPr="00E82827">
        <w:rPr>
          <w:rFonts w:ascii="Myriad Pro" w:hAnsi="Myriad Pro"/>
          <w:sz w:val="22"/>
          <w:szCs w:val="22"/>
        </w:rPr>
        <w:lastRenderedPageBreak/>
        <w:t xml:space="preserve">analyses. </w:t>
      </w:r>
      <w:r w:rsidR="002B3509" w:rsidRPr="00E82827">
        <w:rPr>
          <w:rFonts w:ascii="Myriad Pro" w:hAnsi="Myriad Pro"/>
          <w:sz w:val="22"/>
          <w:szCs w:val="22"/>
        </w:rPr>
        <w:t xml:space="preserve">The analyses were </w:t>
      </w:r>
      <w:r w:rsidR="00892BC9" w:rsidRPr="00E82827">
        <w:rPr>
          <w:rFonts w:ascii="Myriad Pro" w:hAnsi="Myriad Pro"/>
          <w:sz w:val="22"/>
          <w:szCs w:val="22"/>
        </w:rPr>
        <w:t>done</w:t>
      </w:r>
      <w:r w:rsidR="002B3509" w:rsidRPr="00E82827">
        <w:rPr>
          <w:rFonts w:ascii="Myriad Pro" w:hAnsi="Myriad Pro"/>
          <w:sz w:val="22"/>
          <w:szCs w:val="22"/>
        </w:rPr>
        <w:t xml:space="preserve"> </w:t>
      </w:r>
      <w:r w:rsidR="00892BC9" w:rsidRPr="00E82827">
        <w:rPr>
          <w:rFonts w:ascii="Myriad Pro" w:hAnsi="Myriad Pro"/>
          <w:sz w:val="22"/>
          <w:szCs w:val="22"/>
        </w:rPr>
        <w:t xml:space="preserve">directly </w:t>
      </w:r>
      <w:r w:rsidR="002B3509" w:rsidRPr="00E82827">
        <w:rPr>
          <w:rFonts w:ascii="Myriad Pro" w:hAnsi="Myriad Pro"/>
          <w:sz w:val="22"/>
          <w:szCs w:val="22"/>
        </w:rPr>
        <w:t xml:space="preserve">on the quartz grains instead of </w:t>
      </w:r>
      <w:r w:rsidR="00892BC9" w:rsidRPr="00E82827">
        <w:rPr>
          <w:rFonts w:ascii="Myriad Pro" w:hAnsi="Myriad Pro"/>
          <w:sz w:val="22"/>
          <w:szCs w:val="22"/>
        </w:rPr>
        <w:t xml:space="preserve">on </w:t>
      </w:r>
      <w:r w:rsidR="002B3509" w:rsidRPr="00E82827">
        <w:rPr>
          <w:rFonts w:ascii="Myriad Pro" w:hAnsi="Myriad Pro"/>
          <w:sz w:val="22"/>
          <w:szCs w:val="22"/>
        </w:rPr>
        <w:t>t</w:t>
      </w:r>
      <w:r w:rsidR="00A4620C" w:rsidRPr="00E82827">
        <w:rPr>
          <w:rFonts w:ascii="Myriad Pro" w:hAnsi="Myriad Pro"/>
          <w:sz w:val="22"/>
          <w:szCs w:val="22"/>
        </w:rPr>
        <w:t>hin</w:t>
      </w:r>
      <w:r w:rsidR="00892BC9" w:rsidRPr="00E82827">
        <w:rPr>
          <w:rFonts w:ascii="Myriad Pro" w:hAnsi="Myriad Pro"/>
          <w:sz w:val="22"/>
          <w:szCs w:val="22"/>
        </w:rPr>
        <w:t xml:space="preserve"> </w:t>
      </w:r>
      <w:r w:rsidR="00A4620C" w:rsidRPr="00E82827">
        <w:rPr>
          <w:rFonts w:ascii="Myriad Pro" w:hAnsi="Myriad Pro"/>
          <w:sz w:val="22"/>
          <w:szCs w:val="22"/>
        </w:rPr>
        <w:t>sections</w:t>
      </w:r>
      <w:r w:rsidR="002B3509" w:rsidRPr="00E82827">
        <w:rPr>
          <w:rFonts w:ascii="Myriad Pro" w:hAnsi="Myriad Pro"/>
          <w:sz w:val="22"/>
          <w:szCs w:val="22"/>
        </w:rPr>
        <w:t>,</w:t>
      </w:r>
      <w:r w:rsidR="00A4620C" w:rsidRPr="00E82827">
        <w:rPr>
          <w:rFonts w:ascii="Myriad Pro" w:hAnsi="Myriad Pro"/>
          <w:sz w:val="22"/>
          <w:szCs w:val="22"/>
        </w:rPr>
        <w:t xml:space="preserve"> because the quartz grains </w:t>
      </w:r>
      <w:r w:rsidR="00892BC9" w:rsidRPr="00E82827">
        <w:rPr>
          <w:rFonts w:ascii="Myriad Pro" w:hAnsi="Myriad Pro"/>
          <w:sz w:val="22"/>
          <w:szCs w:val="22"/>
        </w:rPr>
        <w:t>we</w:t>
      </w:r>
      <w:r w:rsidR="00A4620C" w:rsidRPr="00E82827">
        <w:rPr>
          <w:rFonts w:ascii="Myriad Pro" w:hAnsi="Myriad Pro"/>
          <w:sz w:val="22"/>
          <w:szCs w:val="22"/>
        </w:rPr>
        <w:t>re clear enough to observe the fluid inclusions and because polishing can cause loss of the quartz grains. Fluid</w:t>
      </w:r>
      <w:r w:rsidR="00892BC9" w:rsidRPr="00E82827">
        <w:rPr>
          <w:rFonts w:ascii="Myriad Pro" w:hAnsi="Myriad Pro"/>
          <w:sz w:val="22"/>
          <w:szCs w:val="22"/>
        </w:rPr>
        <w:t>-</w:t>
      </w:r>
      <w:r w:rsidR="00A4620C" w:rsidRPr="00E82827">
        <w:rPr>
          <w:rFonts w:ascii="Myriad Pro" w:hAnsi="Myriad Pro"/>
          <w:sz w:val="22"/>
          <w:szCs w:val="22"/>
        </w:rPr>
        <w:t xml:space="preserve">inclusion analyses were performed by </w:t>
      </w:r>
      <w:r w:rsidRPr="00E82827">
        <w:rPr>
          <w:rFonts w:ascii="Myriad Pro" w:hAnsi="Myriad Pro"/>
          <w:sz w:val="22"/>
          <w:szCs w:val="22"/>
        </w:rPr>
        <w:t>optical microscope (Olympus BX51) equipped with a heating a</w:t>
      </w:r>
      <w:r w:rsidR="009F508A" w:rsidRPr="00E82827">
        <w:rPr>
          <w:rFonts w:ascii="Myriad Pro" w:hAnsi="Myriad Pro"/>
          <w:sz w:val="22"/>
          <w:szCs w:val="22"/>
        </w:rPr>
        <w:t>n</w:t>
      </w:r>
      <w:r w:rsidRPr="00E82827">
        <w:rPr>
          <w:rFonts w:ascii="Myriad Pro" w:hAnsi="Myriad Pro"/>
          <w:sz w:val="22"/>
          <w:szCs w:val="22"/>
        </w:rPr>
        <w:t>d cooling stage (</w:t>
      </w:r>
      <w:proofErr w:type="spellStart"/>
      <w:r w:rsidRPr="00E82827">
        <w:rPr>
          <w:rFonts w:ascii="Myriad Pro" w:hAnsi="Myriad Pro"/>
          <w:sz w:val="22"/>
          <w:szCs w:val="22"/>
        </w:rPr>
        <w:t>Linkam</w:t>
      </w:r>
      <w:proofErr w:type="spellEnd"/>
      <w:r w:rsidRPr="00E82827">
        <w:rPr>
          <w:rFonts w:ascii="Myriad Pro" w:hAnsi="Myriad Pro"/>
          <w:sz w:val="22"/>
          <w:szCs w:val="22"/>
        </w:rPr>
        <w:t xml:space="preserve"> 10035L) </w:t>
      </w:r>
      <w:r w:rsidR="00892BC9" w:rsidRPr="00E82827">
        <w:rPr>
          <w:rFonts w:ascii="Myriad Pro" w:hAnsi="Myriad Pro"/>
          <w:sz w:val="22"/>
          <w:szCs w:val="22"/>
        </w:rPr>
        <w:t>at</w:t>
      </w:r>
      <w:r w:rsidRPr="00E82827">
        <w:rPr>
          <w:rFonts w:ascii="Myriad Pro" w:hAnsi="Myriad Pro"/>
          <w:sz w:val="22"/>
          <w:szCs w:val="22"/>
        </w:rPr>
        <w:t xml:space="preserve"> </w:t>
      </w:r>
      <w:r w:rsidR="00A4620C" w:rsidRPr="00E82827">
        <w:rPr>
          <w:rFonts w:ascii="Myriad Pro" w:hAnsi="Myriad Pro"/>
          <w:sz w:val="22"/>
          <w:szCs w:val="22"/>
        </w:rPr>
        <w:t xml:space="preserve">Geothermal Engineering Co., Ltd. </w:t>
      </w:r>
      <w:r w:rsidR="00624069" w:rsidRPr="00E82827">
        <w:rPr>
          <w:rFonts w:ascii="Myriad Pro" w:hAnsi="Myriad Pro"/>
          <w:sz w:val="22"/>
          <w:szCs w:val="22"/>
        </w:rPr>
        <w:t xml:space="preserve">Maximum </w:t>
      </w:r>
      <w:r w:rsidR="00A4620C" w:rsidRPr="00E82827">
        <w:rPr>
          <w:rFonts w:ascii="Myriad Pro" w:hAnsi="Myriad Pro"/>
          <w:sz w:val="22"/>
          <w:szCs w:val="22"/>
        </w:rPr>
        <w:t xml:space="preserve">total magnification </w:t>
      </w:r>
      <w:r w:rsidR="00892BC9" w:rsidRPr="00E82827">
        <w:rPr>
          <w:rFonts w:ascii="Myriad Pro" w:hAnsi="Myriad Pro"/>
          <w:sz w:val="22"/>
          <w:szCs w:val="22"/>
        </w:rPr>
        <w:t xml:space="preserve">used was </w:t>
      </w:r>
      <w:r w:rsidR="00A4620C" w:rsidRPr="00E82827">
        <w:rPr>
          <w:rFonts w:ascii="Myriad Pro" w:hAnsi="Myriad Pro"/>
          <w:sz w:val="22"/>
          <w:szCs w:val="22"/>
        </w:rPr>
        <w:t>1000x (</w:t>
      </w:r>
      <w:r w:rsidR="00892BC9" w:rsidRPr="00E82827">
        <w:rPr>
          <w:rFonts w:ascii="Myriad Pro" w:hAnsi="Myriad Pro"/>
          <w:sz w:val="22"/>
          <w:szCs w:val="22"/>
        </w:rPr>
        <w:t xml:space="preserve">by engaging the </w:t>
      </w:r>
      <w:r w:rsidR="00166A04" w:rsidRPr="00E82827">
        <w:rPr>
          <w:rFonts w:ascii="Myriad Pro" w:hAnsi="Myriad Pro"/>
          <w:sz w:val="22"/>
          <w:szCs w:val="22"/>
        </w:rPr>
        <w:t xml:space="preserve">10x oculars, 2x projection tube, and 50x </w:t>
      </w:r>
      <w:r w:rsidR="00A4620C" w:rsidRPr="00E82827">
        <w:rPr>
          <w:rFonts w:ascii="Myriad Pro" w:hAnsi="Myriad Pro"/>
          <w:sz w:val="22"/>
          <w:szCs w:val="22"/>
        </w:rPr>
        <w:t>dry objective)</w:t>
      </w:r>
      <w:r w:rsidR="00166A04" w:rsidRPr="00E82827">
        <w:rPr>
          <w:rFonts w:ascii="Myriad Pro" w:hAnsi="Myriad Pro"/>
          <w:sz w:val="22"/>
          <w:szCs w:val="22"/>
        </w:rPr>
        <w:t xml:space="preserve">. The temperature </w:t>
      </w:r>
      <w:r w:rsidR="00892BC9" w:rsidRPr="00E82827">
        <w:rPr>
          <w:rFonts w:ascii="Myriad Pro" w:hAnsi="Myriad Pro"/>
          <w:sz w:val="22"/>
          <w:szCs w:val="22"/>
        </w:rPr>
        <w:t>could be varied</w:t>
      </w:r>
      <w:r w:rsidR="00166A04" w:rsidRPr="00E82827">
        <w:rPr>
          <w:rFonts w:ascii="Myriad Pro" w:hAnsi="Myriad Pro"/>
          <w:sz w:val="22"/>
          <w:szCs w:val="22"/>
        </w:rPr>
        <w:t xml:space="preserve"> </w:t>
      </w:r>
      <w:r w:rsidR="00892BC9" w:rsidRPr="00E82827">
        <w:rPr>
          <w:rFonts w:ascii="Myriad Pro" w:hAnsi="Myriad Pro"/>
          <w:sz w:val="22"/>
          <w:szCs w:val="22"/>
        </w:rPr>
        <w:t xml:space="preserve">by </w:t>
      </w:r>
      <w:r w:rsidR="00166A04" w:rsidRPr="00E82827">
        <w:rPr>
          <w:rFonts w:ascii="Myriad Pro" w:hAnsi="Myriad Pro"/>
          <w:sz w:val="22"/>
          <w:szCs w:val="22"/>
        </w:rPr>
        <w:t>0.01</w:t>
      </w:r>
      <w:r w:rsidR="006A100D" w:rsidRPr="00E82827">
        <w:rPr>
          <w:rFonts w:ascii="Myriad Pro" w:hAnsi="Myriad Pro"/>
          <w:sz w:val="22"/>
          <w:szCs w:val="22"/>
        </w:rPr>
        <w:t>–</w:t>
      </w:r>
      <w:r w:rsidR="00166A04" w:rsidRPr="00E82827">
        <w:rPr>
          <w:rFonts w:ascii="Myriad Pro" w:hAnsi="Myriad Pro"/>
          <w:sz w:val="22"/>
          <w:szCs w:val="22"/>
        </w:rPr>
        <w:t>100</w:t>
      </w:r>
      <w:r w:rsidR="00061CB0" w:rsidRPr="00E82827">
        <w:rPr>
          <w:rFonts w:ascii="Myriad Pro" w:hAnsi="Myriad Pro"/>
          <w:sz w:val="22"/>
          <w:szCs w:val="22"/>
        </w:rPr>
        <w:t>°</w:t>
      </w:r>
      <w:r w:rsidR="00166A04" w:rsidRPr="00E82827">
        <w:rPr>
          <w:rFonts w:ascii="Myriad Pro" w:hAnsi="Myriad Pro"/>
          <w:sz w:val="22"/>
          <w:szCs w:val="22"/>
        </w:rPr>
        <w:t>C/min</w:t>
      </w:r>
      <w:r w:rsidR="00892BC9" w:rsidRPr="00E82827">
        <w:rPr>
          <w:rFonts w:ascii="Myriad Pro" w:hAnsi="Myriad Pro"/>
          <w:sz w:val="22"/>
          <w:szCs w:val="22"/>
        </w:rPr>
        <w:t>, with a p</w:t>
      </w:r>
      <w:r w:rsidR="00816027" w:rsidRPr="00E82827">
        <w:rPr>
          <w:rFonts w:ascii="Myriad Pro" w:hAnsi="Myriad Pro"/>
          <w:sz w:val="22"/>
          <w:szCs w:val="22"/>
        </w:rPr>
        <w:t>recision of ±0.1°C at room temperature to ~600°C</w:t>
      </w:r>
      <w:r w:rsidR="00892BC9" w:rsidRPr="00E82827">
        <w:rPr>
          <w:rFonts w:ascii="Myriad Pro" w:hAnsi="Myriad Pro"/>
          <w:sz w:val="22"/>
          <w:szCs w:val="22"/>
        </w:rPr>
        <w:t>,</w:t>
      </w:r>
      <w:r w:rsidR="00816027" w:rsidRPr="00E82827">
        <w:rPr>
          <w:rFonts w:ascii="Myriad Pro" w:hAnsi="Myriad Pro"/>
          <w:sz w:val="22"/>
          <w:szCs w:val="22"/>
        </w:rPr>
        <w:t xml:space="preserve"> and ±0.3°</w:t>
      </w:r>
      <w:proofErr w:type="spellStart"/>
      <w:r w:rsidR="00816027" w:rsidRPr="00E82827">
        <w:rPr>
          <w:rFonts w:ascii="Myriad Pro" w:hAnsi="Myriad Pro"/>
          <w:sz w:val="22"/>
          <w:szCs w:val="22"/>
        </w:rPr>
        <w:t>C at</w:t>
      </w:r>
      <w:proofErr w:type="spellEnd"/>
      <w:r w:rsidR="00816027" w:rsidRPr="00E82827">
        <w:rPr>
          <w:rFonts w:ascii="Myriad Pro" w:hAnsi="Myriad Pro"/>
          <w:sz w:val="22"/>
          <w:szCs w:val="22"/>
        </w:rPr>
        <w:t xml:space="preserve"> −190°C to room temperature. </w:t>
      </w:r>
    </w:p>
    <w:p w14:paraId="5B47CB72" w14:textId="01690D92" w:rsidR="00816027" w:rsidRPr="00E82827" w:rsidRDefault="00816027" w:rsidP="00816027">
      <w:pPr>
        <w:pStyle w:val="SMText"/>
        <w:spacing w:before="120"/>
        <w:ind w:firstLine="0"/>
        <w:rPr>
          <w:rFonts w:ascii="Myriad Pro" w:hAnsi="Myriad Pro"/>
          <w:sz w:val="22"/>
          <w:szCs w:val="22"/>
        </w:rPr>
      </w:pPr>
      <w:r w:rsidRPr="00681882">
        <w:rPr>
          <w:rFonts w:ascii="Myriad Pro" w:hAnsi="Myriad Pro"/>
          <w:sz w:val="22"/>
          <w:szCs w:val="22"/>
        </w:rPr>
        <w:t xml:space="preserve">Homogenization temperatures were measured on liquid inclusions </w:t>
      </w:r>
      <w:r w:rsidR="00695F97" w:rsidRPr="00681882">
        <w:rPr>
          <w:rFonts w:ascii="Myriad Pro" w:hAnsi="Myriad Pro"/>
          <w:sz w:val="22"/>
          <w:szCs w:val="22"/>
        </w:rPr>
        <w:t xml:space="preserve">identified </w:t>
      </w:r>
      <w:r w:rsidR="00892BC9" w:rsidRPr="00681882">
        <w:rPr>
          <w:rFonts w:ascii="Myriad Pro" w:hAnsi="Myriad Pro"/>
          <w:sz w:val="22"/>
          <w:szCs w:val="22"/>
        </w:rPr>
        <w:t xml:space="preserve">by </w:t>
      </w:r>
      <w:r w:rsidR="00695F97" w:rsidRPr="00681882">
        <w:rPr>
          <w:rFonts w:ascii="Myriad Pro" w:hAnsi="Myriad Pro"/>
          <w:sz w:val="22"/>
          <w:szCs w:val="22"/>
        </w:rPr>
        <w:t xml:space="preserve">microscopic </w:t>
      </w:r>
      <w:r w:rsidR="00695F97" w:rsidRPr="00E82827">
        <w:rPr>
          <w:rFonts w:ascii="Myriad Pro" w:hAnsi="Myriad Pro"/>
          <w:sz w:val="22"/>
          <w:szCs w:val="22"/>
        </w:rPr>
        <w:t>observation at room temperature. T</w:t>
      </w:r>
      <w:r w:rsidRPr="00E82827">
        <w:rPr>
          <w:rFonts w:ascii="Myriad Pro" w:hAnsi="Myriad Pro"/>
          <w:sz w:val="22"/>
          <w:szCs w:val="22"/>
          <w:lang w:eastAsia="ja-JP"/>
        </w:rPr>
        <w:t>he procedures</w:t>
      </w:r>
      <w:r w:rsidR="00695F97" w:rsidRPr="00E82827">
        <w:rPr>
          <w:rFonts w:ascii="Myriad Pro" w:hAnsi="Myriad Pro"/>
          <w:sz w:val="22"/>
          <w:szCs w:val="22"/>
          <w:lang w:eastAsia="ja-JP"/>
        </w:rPr>
        <w:t xml:space="preserve">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used </w:t>
      </w:r>
      <w:r w:rsidR="00695F97" w:rsidRPr="00E82827">
        <w:rPr>
          <w:rFonts w:ascii="Myriad Pro" w:hAnsi="Myriad Pro"/>
          <w:sz w:val="22"/>
          <w:szCs w:val="22"/>
          <w:lang w:eastAsia="ja-JP"/>
        </w:rPr>
        <w:t xml:space="preserve">are as 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>fol</w:t>
      </w:r>
      <w:r w:rsidR="00695F97" w:rsidRPr="00E82827">
        <w:rPr>
          <w:rFonts w:ascii="Myriad Pro" w:hAnsi="Myriad Pro"/>
          <w:sz w:val="22"/>
          <w:szCs w:val="22"/>
          <w:lang w:eastAsia="ja-JP"/>
        </w:rPr>
        <w:t>low</w:t>
      </w:r>
      <w:r w:rsidR="00CD767D" w:rsidRPr="00E82827">
        <w:rPr>
          <w:rFonts w:ascii="Myriad Pro" w:hAnsi="Myriad Pro"/>
          <w:sz w:val="22"/>
          <w:szCs w:val="22"/>
          <w:lang w:eastAsia="ja-JP"/>
        </w:rPr>
        <w:t>s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: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(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1)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Raise </w:t>
      </w:r>
      <w:r w:rsidR="00695F97" w:rsidRPr="00E82827">
        <w:rPr>
          <w:rFonts w:ascii="Myriad Pro" w:hAnsi="Myriad Pro"/>
          <w:sz w:val="22"/>
          <w:szCs w:val="22"/>
          <w:lang w:eastAsia="ja-JP"/>
        </w:rPr>
        <w:t xml:space="preserve">the 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temperature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by </w:t>
      </w:r>
      <w:r w:rsidRPr="00E82827">
        <w:rPr>
          <w:rFonts w:ascii="Myriad Pro" w:hAnsi="Myriad Pro"/>
          <w:sz w:val="22"/>
          <w:szCs w:val="22"/>
          <w:lang w:eastAsia="ja-JP"/>
        </w:rPr>
        <w:t>50</w:t>
      </w:r>
      <w:r w:rsidRPr="00E82827">
        <w:rPr>
          <w:rFonts w:ascii="Myriad Pro" w:hAnsi="Myriad Pro"/>
          <w:sz w:val="22"/>
          <w:szCs w:val="22"/>
        </w:rPr>
        <w:t>°C/min until bubbles in the inclusion</w:t>
      </w:r>
      <w:r w:rsidR="00695F97" w:rsidRPr="00E82827">
        <w:rPr>
          <w:rFonts w:ascii="Myriad Pro" w:hAnsi="Myriad Pro"/>
          <w:sz w:val="22"/>
          <w:szCs w:val="22"/>
        </w:rPr>
        <w:t xml:space="preserve"> shrink and start moving</w:t>
      </w:r>
      <w:r w:rsidR="000A561E" w:rsidRPr="00E82827">
        <w:rPr>
          <w:rFonts w:ascii="Myriad Pro" w:hAnsi="Myriad Pro"/>
          <w:sz w:val="22"/>
          <w:szCs w:val="22"/>
        </w:rPr>
        <w:t>.</w:t>
      </w:r>
      <w:r w:rsidR="00695F97" w:rsidRPr="00E82827">
        <w:rPr>
          <w:rFonts w:ascii="Myriad Pro" w:hAnsi="Myriad Pro"/>
          <w:sz w:val="22"/>
          <w:szCs w:val="22"/>
        </w:rPr>
        <w:t xml:space="preserve"> </w:t>
      </w:r>
      <w:r w:rsidR="000A561E" w:rsidRPr="00E82827">
        <w:rPr>
          <w:rFonts w:ascii="Myriad Pro" w:hAnsi="Myriad Pro"/>
          <w:sz w:val="22"/>
          <w:szCs w:val="22"/>
        </w:rPr>
        <w:t>(</w:t>
      </w:r>
      <w:r w:rsidR="00695F97" w:rsidRPr="00E82827">
        <w:rPr>
          <w:rFonts w:ascii="Myriad Pro" w:hAnsi="Myriad Pro"/>
          <w:sz w:val="22"/>
          <w:szCs w:val="22"/>
        </w:rPr>
        <w:t xml:space="preserve">2) </w:t>
      </w:r>
      <w:r w:rsidR="000A561E" w:rsidRPr="00E82827">
        <w:rPr>
          <w:rFonts w:ascii="Myriad Pro" w:hAnsi="Myriad Pro"/>
          <w:sz w:val="22"/>
          <w:szCs w:val="22"/>
        </w:rPr>
        <w:t>C</w:t>
      </w:r>
      <w:r w:rsidR="00695F97" w:rsidRPr="00E82827">
        <w:rPr>
          <w:rFonts w:ascii="Myriad Pro" w:hAnsi="Myriad Pro"/>
          <w:sz w:val="22"/>
          <w:szCs w:val="22"/>
        </w:rPr>
        <w:t xml:space="preserve">heck </w:t>
      </w:r>
      <w:r w:rsidR="008A5394" w:rsidRPr="00E82827">
        <w:rPr>
          <w:rFonts w:ascii="Myriad Pro" w:hAnsi="Myriad Pro"/>
          <w:sz w:val="22"/>
          <w:szCs w:val="22"/>
        </w:rPr>
        <w:t xml:space="preserve">the </w:t>
      </w:r>
      <w:r w:rsidR="00695F97" w:rsidRPr="00E82827">
        <w:rPr>
          <w:rFonts w:ascii="Myriad Pro" w:hAnsi="Myriad Pro"/>
          <w:sz w:val="22"/>
          <w:szCs w:val="22"/>
        </w:rPr>
        <w:t xml:space="preserve">approximate temperature at which the bubbles disappear </w:t>
      </w:r>
      <w:r w:rsidR="000A561E" w:rsidRPr="00E82827">
        <w:rPr>
          <w:rFonts w:ascii="Myriad Pro" w:hAnsi="Myriad Pro"/>
          <w:sz w:val="22"/>
          <w:szCs w:val="22"/>
        </w:rPr>
        <w:t xml:space="preserve">in increments of </w:t>
      </w:r>
      <w:r w:rsidR="00695F97" w:rsidRPr="00E82827">
        <w:rPr>
          <w:rFonts w:ascii="Myriad Pro" w:hAnsi="Myriad Pro"/>
          <w:sz w:val="22"/>
          <w:szCs w:val="22"/>
        </w:rPr>
        <w:t>3°C/min</w:t>
      </w:r>
      <w:r w:rsidR="000A561E" w:rsidRPr="00E82827">
        <w:rPr>
          <w:rFonts w:ascii="Myriad Pro" w:hAnsi="Myriad Pro"/>
          <w:sz w:val="22"/>
          <w:szCs w:val="22"/>
        </w:rPr>
        <w:t>.</w:t>
      </w:r>
      <w:r w:rsidR="00695F97" w:rsidRPr="00E82827">
        <w:rPr>
          <w:rFonts w:ascii="Myriad Pro" w:hAnsi="Myriad Pro"/>
          <w:sz w:val="22"/>
          <w:szCs w:val="22"/>
        </w:rPr>
        <w:t xml:space="preserve"> </w:t>
      </w:r>
      <w:r w:rsidR="000A561E" w:rsidRPr="00E82827">
        <w:rPr>
          <w:rFonts w:ascii="Myriad Pro" w:hAnsi="Myriad Pro"/>
          <w:sz w:val="22"/>
          <w:szCs w:val="22"/>
        </w:rPr>
        <w:t>(</w:t>
      </w:r>
      <w:r w:rsidR="00695F97" w:rsidRPr="00E82827">
        <w:rPr>
          <w:rFonts w:ascii="Myriad Pro" w:hAnsi="Myriad Pro"/>
          <w:sz w:val="22"/>
          <w:szCs w:val="22"/>
        </w:rPr>
        <w:t xml:space="preserve">3) </w:t>
      </w:r>
      <w:r w:rsidR="000A561E" w:rsidRPr="00E82827">
        <w:rPr>
          <w:rFonts w:ascii="Myriad Pro" w:hAnsi="Myriad Pro"/>
          <w:sz w:val="22"/>
          <w:szCs w:val="22"/>
        </w:rPr>
        <w:t>L</w:t>
      </w:r>
      <w:r w:rsidR="00695F97" w:rsidRPr="00E82827">
        <w:rPr>
          <w:rFonts w:ascii="Myriad Pro" w:hAnsi="Myriad Pro"/>
          <w:sz w:val="22"/>
          <w:szCs w:val="22"/>
        </w:rPr>
        <w:t>ower the temperature of the homogenized inclusion until the bubbles appear again</w:t>
      </w:r>
      <w:r w:rsidR="000A561E" w:rsidRPr="00E82827">
        <w:rPr>
          <w:rFonts w:ascii="Myriad Pro" w:hAnsi="Myriad Pro"/>
          <w:sz w:val="22"/>
          <w:szCs w:val="22"/>
        </w:rPr>
        <w:t>.</w:t>
      </w:r>
      <w:r w:rsidR="00695F97" w:rsidRPr="00E82827">
        <w:rPr>
          <w:rFonts w:ascii="Myriad Pro" w:hAnsi="Myriad Pro"/>
          <w:sz w:val="22"/>
          <w:szCs w:val="22"/>
        </w:rPr>
        <w:t xml:space="preserve"> </w:t>
      </w:r>
      <w:r w:rsidR="000A561E" w:rsidRPr="00E82827">
        <w:rPr>
          <w:rFonts w:ascii="Myriad Pro" w:hAnsi="Myriad Pro"/>
          <w:sz w:val="22"/>
          <w:szCs w:val="22"/>
        </w:rPr>
        <w:t>(</w:t>
      </w:r>
      <w:r w:rsidR="00695F97" w:rsidRPr="00E82827">
        <w:rPr>
          <w:rFonts w:ascii="Myriad Pro" w:hAnsi="Myriad Pro"/>
          <w:sz w:val="22"/>
          <w:szCs w:val="22"/>
        </w:rPr>
        <w:t xml:space="preserve">4) </w:t>
      </w:r>
      <w:r w:rsidR="000A561E" w:rsidRPr="00E82827">
        <w:rPr>
          <w:rFonts w:ascii="Myriad Pro" w:hAnsi="Myriad Pro"/>
          <w:sz w:val="22"/>
          <w:szCs w:val="22"/>
        </w:rPr>
        <w:t>H</w:t>
      </w:r>
      <w:r w:rsidR="00695F97" w:rsidRPr="00E82827">
        <w:rPr>
          <w:rFonts w:ascii="Myriad Pro" w:hAnsi="Myriad Pro"/>
          <w:sz w:val="22"/>
          <w:szCs w:val="22"/>
        </w:rPr>
        <w:t xml:space="preserve">eat the two-phase inclusion </w:t>
      </w:r>
      <w:r w:rsidR="000A561E" w:rsidRPr="00E82827">
        <w:rPr>
          <w:rFonts w:ascii="Myriad Pro" w:hAnsi="Myriad Pro"/>
          <w:sz w:val="22"/>
          <w:szCs w:val="22"/>
        </w:rPr>
        <w:t xml:space="preserve">by </w:t>
      </w:r>
      <w:r w:rsidR="00695F97" w:rsidRPr="00E82827">
        <w:rPr>
          <w:rFonts w:ascii="Myriad Pro" w:hAnsi="Myriad Pro"/>
          <w:sz w:val="22"/>
          <w:szCs w:val="22"/>
        </w:rPr>
        <w:t>1°C/min to determine the accurate homogenization temperature</w:t>
      </w:r>
      <w:r w:rsidR="000A561E" w:rsidRPr="00E82827">
        <w:rPr>
          <w:rFonts w:ascii="Myriad Pro" w:hAnsi="Myriad Pro"/>
          <w:sz w:val="22"/>
          <w:szCs w:val="22"/>
        </w:rPr>
        <w:t>.</w:t>
      </w:r>
      <w:r w:rsidR="00695F97" w:rsidRPr="00E82827">
        <w:rPr>
          <w:rFonts w:ascii="Myriad Pro" w:hAnsi="Myriad Pro"/>
          <w:sz w:val="22"/>
          <w:szCs w:val="22"/>
        </w:rPr>
        <w:t xml:space="preserve"> </w:t>
      </w:r>
      <w:r w:rsidR="000A561E" w:rsidRPr="00E82827">
        <w:rPr>
          <w:rFonts w:ascii="Myriad Pro" w:hAnsi="Myriad Pro"/>
          <w:sz w:val="22"/>
          <w:szCs w:val="22"/>
        </w:rPr>
        <w:t>(</w:t>
      </w:r>
      <w:r w:rsidR="00695F97" w:rsidRPr="00E82827">
        <w:rPr>
          <w:rFonts w:ascii="Myriad Pro" w:hAnsi="Myriad Pro"/>
          <w:sz w:val="22"/>
          <w:szCs w:val="22"/>
        </w:rPr>
        <w:t xml:space="preserve">5) </w:t>
      </w:r>
      <w:r w:rsidR="000A561E" w:rsidRPr="00E82827">
        <w:rPr>
          <w:rFonts w:ascii="Myriad Pro" w:hAnsi="Myriad Pro"/>
          <w:sz w:val="22"/>
          <w:szCs w:val="22"/>
        </w:rPr>
        <w:t>V</w:t>
      </w:r>
      <w:r w:rsidR="00695F97" w:rsidRPr="00E82827">
        <w:rPr>
          <w:rFonts w:ascii="Myriad Pro" w:hAnsi="Myriad Pro"/>
          <w:sz w:val="22"/>
          <w:szCs w:val="22"/>
        </w:rPr>
        <w:t xml:space="preserve">erify reproducibility of the data by repeating </w:t>
      </w:r>
      <w:r w:rsidR="000A561E" w:rsidRPr="00E82827">
        <w:rPr>
          <w:rFonts w:ascii="Myriad Pro" w:hAnsi="Myriad Pro"/>
          <w:sz w:val="22"/>
          <w:szCs w:val="22"/>
        </w:rPr>
        <w:t>steps (</w:t>
      </w:r>
      <w:r w:rsidR="00695F97" w:rsidRPr="00E82827">
        <w:rPr>
          <w:rFonts w:ascii="Myriad Pro" w:hAnsi="Myriad Pro"/>
          <w:sz w:val="22"/>
          <w:szCs w:val="22"/>
        </w:rPr>
        <w:t>1) t</w:t>
      </w:r>
      <w:r w:rsidR="000A561E" w:rsidRPr="00E82827">
        <w:rPr>
          <w:rFonts w:ascii="Myriad Pro" w:hAnsi="Myriad Pro"/>
          <w:sz w:val="22"/>
          <w:szCs w:val="22"/>
        </w:rPr>
        <w:t>hrough (</w:t>
      </w:r>
      <w:r w:rsidR="00695F97" w:rsidRPr="00E82827">
        <w:rPr>
          <w:rFonts w:ascii="Myriad Pro" w:hAnsi="Myriad Pro"/>
          <w:sz w:val="22"/>
          <w:szCs w:val="22"/>
        </w:rPr>
        <w:t>4).</w:t>
      </w:r>
    </w:p>
    <w:p w14:paraId="4B3A6AB4" w14:textId="49F66058" w:rsidR="00695F97" w:rsidRPr="00E82827" w:rsidRDefault="008A5394" w:rsidP="00816027">
      <w:pPr>
        <w:pStyle w:val="SMText"/>
        <w:spacing w:before="120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  <w:lang w:eastAsia="ja-JP"/>
        </w:rPr>
        <w:t xml:space="preserve">Final ice-melting temperatures were obtained by freezing the liquid inclusions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using 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liquid nitrogen. The procedures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used 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are as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follows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: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(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1)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L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ower the temperature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by </w:t>
      </w:r>
      <w:r w:rsidRPr="00E82827">
        <w:rPr>
          <w:rFonts w:ascii="Myriad Pro" w:hAnsi="Myriad Pro"/>
          <w:sz w:val="22"/>
          <w:szCs w:val="22"/>
        </w:rPr>
        <w:t>−</w:t>
      </w:r>
      <w:r w:rsidRPr="00E82827">
        <w:rPr>
          <w:rFonts w:ascii="Myriad Pro" w:hAnsi="Myriad Pro"/>
          <w:sz w:val="22"/>
          <w:szCs w:val="22"/>
          <w:lang w:eastAsia="ja-JP"/>
        </w:rPr>
        <w:t>50</w:t>
      </w:r>
      <w:r w:rsidRPr="00E82827">
        <w:rPr>
          <w:rFonts w:ascii="Myriad Pro" w:hAnsi="Myriad Pro"/>
          <w:sz w:val="22"/>
          <w:szCs w:val="22"/>
        </w:rPr>
        <w:t>°C/min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 until the liquid inclusion freezes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. (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2)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C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heck the approximate temperature at which the ice completely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melts </w:t>
      </w:r>
      <w:r w:rsidRPr="00E82827">
        <w:rPr>
          <w:rFonts w:ascii="Myriad Pro" w:hAnsi="Myriad Pro"/>
          <w:sz w:val="22"/>
          <w:szCs w:val="22"/>
          <w:lang w:eastAsia="ja-JP"/>
        </w:rPr>
        <w:t>by r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>a</w:t>
      </w:r>
      <w:r w:rsidRPr="00E82827">
        <w:rPr>
          <w:rFonts w:ascii="Myriad Pro" w:hAnsi="Myriad Pro"/>
          <w:sz w:val="22"/>
          <w:szCs w:val="22"/>
          <w:lang w:eastAsia="ja-JP"/>
        </w:rPr>
        <w:t xml:space="preserve">ising </w:t>
      </w:r>
      <w:r w:rsidR="00641E92" w:rsidRPr="00E82827">
        <w:rPr>
          <w:rFonts w:ascii="Myriad Pro" w:hAnsi="Myriad Pro"/>
          <w:sz w:val="22"/>
          <w:szCs w:val="22"/>
          <w:lang w:eastAsia="ja-JP"/>
        </w:rPr>
        <w:t xml:space="preserve">the temperature </w:t>
      </w:r>
      <w:r w:rsidR="000A561E" w:rsidRPr="00E82827">
        <w:rPr>
          <w:rFonts w:ascii="Myriad Pro" w:hAnsi="Myriad Pro"/>
          <w:sz w:val="22"/>
          <w:szCs w:val="22"/>
          <w:lang w:eastAsia="ja-JP"/>
        </w:rPr>
        <w:t xml:space="preserve">by </w:t>
      </w:r>
      <w:r w:rsidRPr="00E82827">
        <w:rPr>
          <w:rFonts w:ascii="Myriad Pro" w:hAnsi="Myriad Pro"/>
          <w:sz w:val="22"/>
          <w:szCs w:val="22"/>
          <w:lang w:eastAsia="ja-JP"/>
        </w:rPr>
        <w:t>50</w:t>
      </w:r>
      <w:r w:rsidRPr="00E82827">
        <w:rPr>
          <w:rFonts w:ascii="Myriad Pro" w:hAnsi="Myriad Pro"/>
          <w:sz w:val="22"/>
          <w:szCs w:val="22"/>
        </w:rPr>
        <w:t>°C/min at &lt;−</w:t>
      </w:r>
      <w:r w:rsidRPr="00E82827">
        <w:rPr>
          <w:rFonts w:ascii="Myriad Pro" w:hAnsi="Myriad Pro"/>
          <w:sz w:val="22"/>
          <w:szCs w:val="22"/>
          <w:lang w:eastAsia="ja-JP"/>
        </w:rPr>
        <w:t>20</w:t>
      </w:r>
      <w:r w:rsidRPr="00E82827">
        <w:rPr>
          <w:rFonts w:ascii="Myriad Pro" w:hAnsi="Myriad Pro"/>
          <w:sz w:val="22"/>
          <w:szCs w:val="22"/>
        </w:rPr>
        <w:t xml:space="preserve">°C and </w:t>
      </w:r>
      <w:r w:rsidR="00EB46CC" w:rsidRPr="00E82827">
        <w:rPr>
          <w:rFonts w:ascii="Myriad Pro" w:hAnsi="Myriad Pro"/>
          <w:sz w:val="22"/>
          <w:szCs w:val="22"/>
        </w:rPr>
        <w:t xml:space="preserve">by </w:t>
      </w:r>
      <w:r w:rsidRPr="00E82827">
        <w:rPr>
          <w:rFonts w:ascii="Myriad Pro" w:hAnsi="Myriad Pro"/>
          <w:sz w:val="22"/>
          <w:szCs w:val="22"/>
        </w:rPr>
        <w:t>3°C/min at &gt;20°C</w:t>
      </w:r>
      <w:r w:rsidR="000A561E" w:rsidRPr="00E82827">
        <w:rPr>
          <w:rFonts w:ascii="Myriad Pro" w:hAnsi="Myriad Pro"/>
          <w:sz w:val="22"/>
          <w:szCs w:val="22"/>
        </w:rPr>
        <w:t>. (</w:t>
      </w:r>
      <w:r w:rsidR="00641E92" w:rsidRPr="00E82827">
        <w:rPr>
          <w:rFonts w:ascii="Myriad Pro" w:hAnsi="Myriad Pro"/>
          <w:sz w:val="22"/>
          <w:szCs w:val="22"/>
        </w:rPr>
        <w:t xml:space="preserve">3) </w:t>
      </w:r>
      <w:r w:rsidR="00EB46CC" w:rsidRPr="00E82827">
        <w:rPr>
          <w:rFonts w:ascii="Myriad Pro" w:hAnsi="Myriad Pro"/>
          <w:sz w:val="22"/>
          <w:szCs w:val="22"/>
        </w:rPr>
        <w:t>R</w:t>
      </w:r>
      <w:r w:rsidR="00641E92" w:rsidRPr="00E82827">
        <w:rPr>
          <w:rFonts w:ascii="Myriad Pro" w:hAnsi="Myriad Pro"/>
          <w:sz w:val="22"/>
          <w:szCs w:val="22"/>
        </w:rPr>
        <w:t xml:space="preserve">epeat </w:t>
      </w:r>
      <w:r w:rsidR="000A561E" w:rsidRPr="00E82827">
        <w:rPr>
          <w:rFonts w:ascii="Myriad Pro" w:hAnsi="Myriad Pro"/>
          <w:sz w:val="22"/>
          <w:szCs w:val="22"/>
        </w:rPr>
        <w:t>step (</w:t>
      </w:r>
      <w:r w:rsidR="00641E92" w:rsidRPr="00E82827">
        <w:rPr>
          <w:rFonts w:ascii="Myriad Pro" w:hAnsi="Myriad Pro"/>
          <w:sz w:val="22"/>
          <w:szCs w:val="22"/>
        </w:rPr>
        <w:t>1) and then r</w:t>
      </w:r>
      <w:r w:rsidR="00EB46CC" w:rsidRPr="00E82827">
        <w:rPr>
          <w:rFonts w:ascii="Myriad Pro" w:hAnsi="Myriad Pro"/>
          <w:sz w:val="22"/>
          <w:szCs w:val="22"/>
        </w:rPr>
        <w:t>a</w:t>
      </w:r>
      <w:r w:rsidR="00641E92" w:rsidRPr="00E82827">
        <w:rPr>
          <w:rFonts w:ascii="Myriad Pro" w:hAnsi="Myriad Pro"/>
          <w:sz w:val="22"/>
          <w:szCs w:val="22"/>
        </w:rPr>
        <w:t xml:space="preserve">ise </w:t>
      </w:r>
      <w:r w:rsidR="00641E92" w:rsidRPr="00E82827">
        <w:rPr>
          <w:rFonts w:ascii="Myriad Pro" w:hAnsi="Myriad Pro"/>
          <w:sz w:val="22"/>
          <w:szCs w:val="22"/>
          <w:lang w:eastAsia="ja-JP"/>
        </w:rPr>
        <w:t xml:space="preserve">the temperature </w:t>
      </w:r>
      <w:r w:rsidR="00EB46CC" w:rsidRPr="00E82827">
        <w:rPr>
          <w:rFonts w:ascii="Myriad Pro" w:hAnsi="Myriad Pro"/>
          <w:sz w:val="22"/>
          <w:szCs w:val="22"/>
          <w:lang w:eastAsia="ja-JP"/>
        </w:rPr>
        <w:t xml:space="preserve">by </w:t>
      </w:r>
      <w:r w:rsidR="00641E92" w:rsidRPr="00E82827">
        <w:rPr>
          <w:rFonts w:ascii="Myriad Pro" w:hAnsi="Myriad Pro"/>
          <w:sz w:val="22"/>
          <w:szCs w:val="22"/>
          <w:lang w:eastAsia="ja-JP"/>
        </w:rPr>
        <w:t>0.1</w:t>
      </w:r>
      <w:r w:rsidR="00641E92" w:rsidRPr="00E82827">
        <w:rPr>
          <w:rFonts w:ascii="Myriad Pro" w:hAnsi="Myriad Pro"/>
          <w:sz w:val="22"/>
          <w:szCs w:val="22"/>
        </w:rPr>
        <w:t xml:space="preserve">°C/min </w:t>
      </w:r>
      <w:r w:rsidR="00EB46CC" w:rsidRPr="00E82827">
        <w:rPr>
          <w:rFonts w:ascii="Myriad Pro" w:hAnsi="Myriad Pro"/>
          <w:sz w:val="22"/>
          <w:szCs w:val="22"/>
        </w:rPr>
        <w:t xml:space="preserve">when near the </w:t>
      </w:r>
      <w:r w:rsidR="00641E92" w:rsidRPr="00E82827">
        <w:rPr>
          <w:rFonts w:ascii="Myriad Pro" w:hAnsi="Myriad Pro"/>
          <w:sz w:val="22"/>
          <w:szCs w:val="22"/>
        </w:rPr>
        <w:t xml:space="preserve">approximate ice-melting temperature to obtain </w:t>
      </w:r>
      <w:r w:rsidR="00EB46CC" w:rsidRPr="00E82827">
        <w:rPr>
          <w:rFonts w:ascii="Myriad Pro" w:hAnsi="Myriad Pro"/>
          <w:sz w:val="22"/>
          <w:szCs w:val="22"/>
        </w:rPr>
        <w:t xml:space="preserve">an </w:t>
      </w:r>
      <w:r w:rsidR="00641E92" w:rsidRPr="00E82827">
        <w:rPr>
          <w:rFonts w:ascii="Myriad Pro" w:hAnsi="Myriad Pro"/>
          <w:sz w:val="22"/>
          <w:szCs w:val="22"/>
        </w:rPr>
        <w:t>accurate value</w:t>
      </w:r>
      <w:r w:rsidR="000A561E" w:rsidRPr="00E82827">
        <w:rPr>
          <w:rFonts w:ascii="Myriad Pro" w:hAnsi="Myriad Pro"/>
          <w:sz w:val="22"/>
          <w:szCs w:val="22"/>
        </w:rPr>
        <w:t>. (</w:t>
      </w:r>
      <w:r w:rsidR="00641E92" w:rsidRPr="00E82827">
        <w:rPr>
          <w:rFonts w:ascii="Myriad Pro" w:hAnsi="Myriad Pro"/>
          <w:sz w:val="22"/>
          <w:szCs w:val="22"/>
        </w:rPr>
        <w:t xml:space="preserve">4) </w:t>
      </w:r>
      <w:r w:rsidR="00EB46CC" w:rsidRPr="00E82827">
        <w:rPr>
          <w:rFonts w:ascii="Myriad Pro" w:hAnsi="Myriad Pro"/>
          <w:sz w:val="22"/>
          <w:szCs w:val="22"/>
        </w:rPr>
        <w:t>V</w:t>
      </w:r>
      <w:r w:rsidR="00641E92" w:rsidRPr="00E82827">
        <w:rPr>
          <w:rFonts w:ascii="Myriad Pro" w:hAnsi="Myriad Pro"/>
          <w:sz w:val="22"/>
          <w:szCs w:val="22"/>
        </w:rPr>
        <w:t xml:space="preserve">erify reproducibility of the data by repeating </w:t>
      </w:r>
      <w:r w:rsidR="000A561E" w:rsidRPr="00E82827">
        <w:rPr>
          <w:rFonts w:ascii="Myriad Pro" w:hAnsi="Myriad Pro"/>
          <w:sz w:val="22"/>
          <w:szCs w:val="22"/>
        </w:rPr>
        <w:t>steps (</w:t>
      </w:r>
      <w:r w:rsidR="00641E92" w:rsidRPr="00E82827">
        <w:rPr>
          <w:rFonts w:ascii="Myriad Pro" w:hAnsi="Myriad Pro"/>
          <w:sz w:val="22"/>
          <w:szCs w:val="22"/>
        </w:rPr>
        <w:t xml:space="preserve">1) to </w:t>
      </w:r>
      <w:r w:rsidR="000A561E" w:rsidRPr="00E82827">
        <w:rPr>
          <w:rFonts w:ascii="Myriad Pro" w:hAnsi="Myriad Pro"/>
          <w:sz w:val="22"/>
          <w:szCs w:val="22"/>
        </w:rPr>
        <w:t>(</w:t>
      </w:r>
      <w:r w:rsidR="00641E92" w:rsidRPr="00E82827">
        <w:rPr>
          <w:rFonts w:ascii="Myriad Pro" w:hAnsi="Myriad Pro"/>
          <w:sz w:val="22"/>
          <w:szCs w:val="22"/>
        </w:rPr>
        <w:t xml:space="preserve">3). </w:t>
      </w:r>
      <w:r w:rsidR="000A561E" w:rsidRPr="00E82827">
        <w:rPr>
          <w:rFonts w:ascii="Myriad Pro" w:hAnsi="Myriad Pro"/>
          <w:sz w:val="22"/>
          <w:szCs w:val="22"/>
        </w:rPr>
        <w:t xml:space="preserve">Calculate salt </w:t>
      </w:r>
      <w:r w:rsidR="00641E92" w:rsidRPr="00E82827">
        <w:rPr>
          <w:rFonts w:ascii="Myriad Pro" w:hAnsi="Myriad Pro"/>
          <w:sz w:val="22"/>
          <w:szCs w:val="22"/>
        </w:rPr>
        <w:t xml:space="preserve">concentrations </w:t>
      </w:r>
      <w:r w:rsidR="00B46F02" w:rsidRPr="00E82827">
        <w:rPr>
          <w:rFonts w:ascii="Myriad Pro" w:hAnsi="Myriad Pro"/>
          <w:sz w:val="22"/>
          <w:szCs w:val="22"/>
        </w:rPr>
        <w:t xml:space="preserve">(NaCl </w:t>
      </w:r>
      <w:proofErr w:type="spellStart"/>
      <w:r w:rsidR="00B46F02" w:rsidRPr="00E82827">
        <w:rPr>
          <w:rFonts w:ascii="Myriad Pro" w:hAnsi="Myriad Pro"/>
          <w:sz w:val="22"/>
          <w:szCs w:val="22"/>
        </w:rPr>
        <w:t>wt</w:t>
      </w:r>
      <w:proofErr w:type="spellEnd"/>
      <w:r w:rsidR="00B46F02" w:rsidRPr="00E82827">
        <w:rPr>
          <w:rFonts w:ascii="Myriad Pro" w:hAnsi="Myriad Pro"/>
          <w:sz w:val="22"/>
          <w:szCs w:val="22"/>
        </w:rPr>
        <w:t xml:space="preserve">%) </w:t>
      </w:r>
      <w:r w:rsidR="00641E92" w:rsidRPr="00E82827">
        <w:rPr>
          <w:rFonts w:ascii="Myriad Pro" w:hAnsi="Myriad Pro"/>
          <w:sz w:val="22"/>
          <w:szCs w:val="22"/>
        </w:rPr>
        <w:t xml:space="preserve">from </w:t>
      </w:r>
      <w:r w:rsidR="00B46F02" w:rsidRPr="00E82827">
        <w:rPr>
          <w:rFonts w:ascii="Myriad Pro" w:hAnsi="Myriad Pro"/>
          <w:sz w:val="22"/>
          <w:szCs w:val="22"/>
        </w:rPr>
        <w:t xml:space="preserve">the final ice-melting temperatures by </w:t>
      </w:r>
      <w:r w:rsidR="00EB46CC" w:rsidRPr="00E82827">
        <w:rPr>
          <w:rFonts w:ascii="Myriad Pro" w:hAnsi="Myriad Pro"/>
          <w:sz w:val="22"/>
          <w:szCs w:val="22"/>
        </w:rPr>
        <w:t>apply</w:t>
      </w:r>
      <w:r w:rsidR="00B46F02" w:rsidRPr="00E82827">
        <w:rPr>
          <w:rFonts w:ascii="Myriad Pro" w:hAnsi="Myriad Pro"/>
          <w:sz w:val="22"/>
          <w:szCs w:val="22"/>
        </w:rPr>
        <w:t xml:space="preserve">ing </w:t>
      </w:r>
      <w:r w:rsidR="00B46F02" w:rsidRPr="00E82827">
        <w:rPr>
          <w:rFonts w:ascii="Myriad Pro" w:hAnsi="Myriad Pro"/>
          <w:color w:val="0070C0"/>
          <w:sz w:val="22"/>
          <w:szCs w:val="22"/>
        </w:rPr>
        <w:t>Bodnar</w:t>
      </w:r>
      <w:r w:rsidR="000A561E" w:rsidRPr="00E82827">
        <w:rPr>
          <w:rFonts w:ascii="Myriad Pro" w:hAnsi="Myriad Pro"/>
          <w:color w:val="0070C0"/>
          <w:sz w:val="22"/>
          <w:szCs w:val="22"/>
        </w:rPr>
        <w:t>’s</w:t>
      </w:r>
      <w:r w:rsidR="00B46F02" w:rsidRPr="00E82827">
        <w:rPr>
          <w:rFonts w:ascii="Myriad Pro" w:hAnsi="Myriad Pro"/>
          <w:color w:val="0070C0"/>
          <w:sz w:val="22"/>
          <w:szCs w:val="22"/>
        </w:rPr>
        <w:t xml:space="preserve"> (1993)</w:t>
      </w:r>
      <w:r w:rsidR="000A561E" w:rsidRPr="00E82827">
        <w:rPr>
          <w:rFonts w:ascii="Myriad Pro" w:hAnsi="Myriad Pro"/>
          <w:sz w:val="22"/>
        </w:rPr>
        <w:t xml:space="preserve"> equation</w:t>
      </w:r>
      <w:r w:rsidR="00B46F02" w:rsidRPr="00E82827">
        <w:rPr>
          <w:rFonts w:ascii="Myriad Pro" w:hAnsi="Myriad Pro"/>
          <w:sz w:val="22"/>
          <w:szCs w:val="22"/>
        </w:rPr>
        <w:t>.</w:t>
      </w:r>
    </w:p>
    <w:p w14:paraId="485A583B" w14:textId="6A6AA34C" w:rsidR="00DB6E4D" w:rsidRPr="00E82827" w:rsidRDefault="00DB6E4D" w:rsidP="00DB6E4D">
      <w:pPr>
        <w:pStyle w:val="SMHeading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 xml:space="preserve">Text S2. </w:t>
      </w:r>
      <w:r w:rsidR="009F26B6" w:rsidRPr="00E82827">
        <w:rPr>
          <w:rFonts w:ascii="Myriad Pro" w:hAnsi="Myriad Pro"/>
          <w:sz w:val="22"/>
          <w:szCs w:val="22"/>
        </w:rPr>
        <w:t>F</w:t>
      </w:r>
      <w:r w:rsidR="001D51FF" w:rsidRPr="00E82827">
        <w:rPr>
          <w:rFonts w:ascii="Myriad Pro" w:hAnsi="Myriad Pro"/>
          <w:sz w:val="22"/>
          <w:szCs w:val="22"/>
        </w:rPr>
        <w:t>T</w:t>
      </w:r>
      <w:r w:rsidRPr="00E82827">
        <w:rPr>
          <w:rFonts w:ascii="Myriad Pro" w:hAnsi="Myriad Pro"/>
          <w:sz w:val="22"/>
          <w:szCs w:val="22"/>
        </w:rPr>
        <w:t xml:space="preserve"> and U</w:t>
      </w:r>
      <w:r w:rsidR="00614B66" w:rsidRPr="00E82827">
        <w:rPr>
          <w:rFonts w:ascii="Myriad Pro" w:hAnsi="Myriad Pro"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Pb analyses</w:t>
      </w:r>
    </w:p>
    <w:p w14:paraId="00DFCC23" w14:textId="29C2BCA9" w:rsidR="009F26B6" w:rsidRPr="00E82827" w:rsidRDefault="006F1ADB" w:rsidP="009F26B6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 xml:space="preserve">Mineral separation and </w:t>
      </w:r>
      <w:r w:rsidR="00547966" w:rsidRPr="00E82827">
        <w:rPr>
          <w:rFonts w:ascii="Myriad Pro" w:hAnsi="Myriad Pro"/>
          <w:sz w:val="22"/>
          <w:szCs w:val="22"/>
        </w:rPr>
        <w:t>FT</w:t>
      </w:r>
      <w:r w:rsidR="009E7382" w:rsidRPr="00E82827">
        <w:rPr>
          <w:rFonts w:ascii="Myriad Pro" w:hAnsi="Myriad Pro"/>
          <w:sz w:val="22"/>
          <w:szCs w:val="22"/>
        </w:rPr>
        <w:t xml:space="preserve"> analyses were </w:t>
      </w:r>
      <w:r w:rsidRPr="00E82827">
        <w:rPr>
          <w:rFonts w:ascii="Myriad Pro" w:hAnsi="Myriad Pro"/>
          <w:sz w:val="22"/>
          <w:szCs w:val="22"/>
        </w:rPr>
        <w:t>p</w:t>
      </w:r>
      <w:r w:rsidR="00EB46CC" w:rsidRPr="00E82827">
        <w:rPr>
          <w:rFonts w:ascii="Myriad Pro" w:hAnsi="Myriad Pro"/>
          <w:sz w:val="22"/>
          <w:szCs w:val="22"/>
        </w:rPr>
        <w:t>erform</w:t>
      </w:r>
      <w:r w:rsidR="00F8248E" w:rsidRPr="00E82827">
        <w:rPr>
          <w:rFonts w:ascii="Myriad Pro" w:hAnsi="Myriad Pro"/>
          <w:sz w:val="22"/>
          <w:szCs w:val="22"/>
        </w:rPr>
        <w:t>ed</w:t>
      </w:r>
      <w:r w:rsidR="009E7382" w:rsidRPr="00E82827">
        <w:rPr>
          <w:rFonts w:ascii="Myriad Pro" w:hAnsi="Myriad Pro"/>
          <w:sz w:val="22"/>
          <w:szCs w:val="22"/>
        </w:rPr>
        <w:t xml:space="preserve"> at Kyoto F</w:t>
      </w:r>
      <w:r w:rsidR="00EB46CC" w:rsidRPr="00E82827">
        <w:rPr>
          <w:rFonts w:ascii="Myriad Pro" w:hAnsi="Myriad Pro"/>
          <w:sz w:val="22"/>
          <w:szCs w:val="22"/>
        </w:rPr>
        <w:t>ission-Track</w:t>
      </w:r>
      <w:r w:rsidR="009E7382" w:rsidRPr="00E82827">
        <w:rPr>
          <w:rFonts w:ascii="Myriad Pro" w:hAnsi="Myriad Pro"/>
          <w:sz w:val="22"/>
          <w:szCs w:val="22"/>
        </w:rPr>
        <w:t xml:space="preserve"> Co., Ltd. Rock samples were crushed and sieved</w:t>
      </w:r>
      <w:r w:rsidR="00172E4F" w:rsidRPr="00E82827">
        <w:rPr>
          <w:rFonts w:ascii="Myriad Pro" w:hAnsi="Myriad Pro"/>
          <w:sz w:val="22"/>
          <w:szCs w:val="22"/>
        </w:rPr>
        <w:t xml:space="preserve">, then </w:t>
      </w:r>
      <w:proofErr w:type="spellStart"/>
      <w:r w:rsidR="00172E4F" w:rsidRPr="00E82827">
        <w:rPr>
          <w:rFonts w:ascii="Myriad Pro" w:hAnsi="Myriad Pro"/>
          <w:sz w:val="22"/>
          <w:szCs w:val="22"/>
        </w:rPr>
        <w:t>apatites</w:t>
      </w:r>
      <w:proofErr w:type="spellEnd"/>
      <w:r w:rsidR="00172E4F" w:rsidRPr="00E82827">
        <w:rPr>
          <w:rFonts w:ascii="Myriad Pro" w:hAnsi="Myriad Pro"/>
          <w:sz w:val="22"/>
          <w:szCs w:val="22"/>
        </w:rPr>
        <w:t xml:space="preserve"> and zircons were extracted by using conventional procedures based on magnets and heavy liquids.</w:t>
      </w:r>
      <w:r w:rsidR="00017AAE" w:rsidRPr="00E82827">
        <w:rPr>
          <w:rFonts w:ascii="Myriad Pro" w:hAnsi="Myriad Pro"/>
          <w:sz w:val="22"/>
          <w:szCs w:val="22"/>
        </w:rPr>
        <w:t xml:space="preserve"> </w:t>
      </w:r>
      <w:proofErr w:type="spellStart"/>
      <w:r w:rsidR="00017AAE" w:rsidRPr="00E82827">
        <w:rPr>
          <w:rFonts w:ascii="Myriad Pro" w:hAnsi="Myriad Pro"/>
          <w:sz w:val="22"/>
          <w:szCs w:val="22"/>
        </w:rPr>
        <w:t>A</w:t>
      </w:r>
      <w:r w:rsidR="009F26B6" w:rsidRPr="00E82827">
        <w:rPr>
          <w:rFonts w:ascii="Myriad Pro" w:hAnsi="Myriad Pro"/>
          <w:sz w:val="22"/>
          <w:szCs w:val="22"/>
        </w:rPr>
        <w:t>patites</w:t>
      </w:r>
      <w:proofErr w:type="spellEnd"/>
      <w:r w:rsidR="009F26B6" w:rsidRPr="00E82827">
        <w:rPr>
          <w:rFonts w:ascii="Myriad Pro" w:hAnsi="Myriad Pro"/>
          <w:sz w:val="22"/>
          <w:szCs w:val="22"/>
        </w:rPr>
        <w:t xml:space="preserve"> were mounted in epoxy resin</w:t>
      </w:r>
      <w:r w:rsidR="00EB46CC" w:rsidRPr="00E82827">
        <w:rPr>
          <w:rFonts w:ascii="Myriad Pro" w:hAnsi="Myriad Pro"/>
          <w:sz w:val="22"/>
          <w:szCs w:val="22"/>
        </w:rPr>
        <w:t xml:space="preserve"> and</w:t>
      </w:r>
      <w:r w:rsidR="009F26B6" w:rsidRPr="00E82827">
        <w:rPr>
          <w:rFonts w:ascii="Myriad Pro" w:hAnsi="Myriad Pro"/>
          <w:sz w:val="22"/>
          <w:szCs w:val="22"/>
        </w:rPr>
        <w:t xml:space="preserve"> zircons </w:t>
      </w:r>
      <w:r w:rsidR="00EB46CC" w:rsidRPr="00E82827">
        <w:rPr>
          <w:rFonts w:ascii="Myriad Pro" w:hAnsi="Myriad Pro"/>
          <w:sz w:val="22"/>
          <w:szCs w:val="22"/>
        </w:rPr>
        <w:t>o</w:t>
      </w:r>
      <w:r w:rsidR="009F26B6" w:rsidRPr="00E82827">
        <w:rPr>
          <w:rFonts w:ascii="Myriad Pro" w:hAnsi="Myriad Pro"/>
          <w:sz w:val="22"/>
          <w:szCs w:val="22"/>
        </w:rPr>
        <w:t xml:space="preserve">n a </w:t>
      </w:r>
      <w:r w:rsidR="00C80C81">
        <w:rPr>
          <w:rFonts w:ascii="Myriad Pro" w:hAnsi="Myriad Pro"/>
          <w:sz w:val="22"/>
          <w:szCs w:val="22"/>
        </w:rPr>
        <w:t xml:space="preserve">PFA </w:t>
      </w:r>
      <w:r w:rsidR="009F26B6" w:rsidRPr="00E82827">
        <w:rPr>
          <w:rFonts w:ascii="Myriad Pro" w:hAnsi="Myriad Pro"/>
          <w:sz w:val="22"/>
          <w:szCs w:val="22"/>
        </w:rPr>
        <w:t>Teflon sheet. The mounted minerals were ground and polished</w:t>
      </w:r>
      <w:r w:rsidR="00172E4F" w:rsidRPr="00E82827">
        <w:rPr>
          <w:rFonts w:ascii="Myriad Pro" w:hAnsi="Myriad Pro"/>
          <w:sz w:val="22"/>
          <w:szCs w:val="22"/>
        </w:rPr>
        <w:t xml:space="preserve"> to obtain appropriate surfaces</w:t>
      </w:r>
      <w:r w:rsidR="00EB46CC" w:rsidRPr="00E82827">
        <w:rPr>
          <w:rFonts w:ascii="Myriad Pro" w:hAnsi="Myriad Pro"/>
          <w:sz w:val="22"/>
          <w:szCs w:val="22"/>
        </w:rPr>
        <w:t xml:space="preserve"> for observation</w:t>
      </w:r>
      <w:r w:rsidR="00172E4F" w:rsidRPr="00E82827">
        <w:rPr>
          <w:rFonts w:ascii="Myriad Pro" w:hAnsi="Myriad Pro"/>
          <w:sz w:val="22"/>
          <w:szCs w:val="22"/>
        </w:rPr>
        <w:t xml:space="preserve"> in 4π geometry</w:t>
      </w:r>
      <w:r w:rsidR="009F26B6" w:rsidRPr="00E82827">
        <w:rPr>
          <w:rFonts w:ascii="Myriad Pro" w:hAnsi="Myriad Pro"/>
          <w:sz w:val="22"/>
          <w:szCs w:val="22"/>
        </w:rPr>
        <w:t xml:space="preserve">. </w:t>
      </w:r>
      <w:proofErr w:type="spellStart"/>
      <w:r w:rsidR="00BA1BF5" w:rsidRPr="00E82827">
        <w:rPr>
          <w:rFonts w:ascii="Myriad Pro" w:hAnsi="Myriad Pro"/>
          <w:sz w:val="22"/>
          <w:szCs w:val="22"/>
        </w:rPr>
        <w:t>Apatites</w:t>
      </w:r>
      <w:proofErr w:type="spellEnd"/>
      <w:r w:rsidR="00BA1BF5" w:rsidRPr="00E82827">
        <w:rPr>
          <w:rFonts w:ascii="Myriad Pro" w:hAnsi="Myriad Pro"/>
          <w:sz w:val="22"/>
          <w:szCs w:val="22"/>
        </w:rPr>
        <w:t xml:space="preserve"> for FT</w:t>
      </w:r>
      <w:r w:rsidR="00475357">
        <w:rPr>
          <w:rFonts w:ascii="Myriad Pro" w:hAnsi="Myriad Pro"/>
          <w:sz w:val="22"/>
          <w:szCs w:val="22"/>
        </w:rPr>
        <w:t xml:space="preserve"> </w:t>
      </w:r>
      <w:r w:rsidR="00BA1BF5" w:rsidRPr="00E82827">
        <w:rPr>
          <w:rFonts w:ascii="Myriad Pro" w:hAnsi="Myriad Pro"/>
          <w:sz w:val="22"/>
          <w:szCs w:val="22"/>
        </w:rPr>
        <w:t xml:space="preserve">length measurements were irradiated by using a </w:t>
      </w:r>
      <w:r w:rsidR="00BA1BF5" w:rsidRPr="00E82827">
        <w:rPr>
          <w:rFonts w:ascii="Myriad Pro" w:hAnsi="Myriad Pro"/>
          <w:sz w:val="22"/>
          <w:szCs w:val="22"/>
          <w:vertAlign w:val="superscript"/>
        </w:rPr>
        <w:t>252</w:t>
      </w:r>
      <w:r w:rsidR="00BA1BF5" w:rsidRPr="00E82827">
        <w:rPr>
          <w:rFonts w:ascii="Myriad Pro" w:hAnsi="Myriad Pro"/>
          <w:sz w:val="22"/>
          <w:szCs w:val="22"/>
        </w:rPr>
        <w:t xml:space="preserve">Cf fragment to increase the confined tracks </w:t>
      </w:r>
      <w:r w:rsidR="00EB18A2" w:rsidRPr="00E82827">
        <w:rPr>
          <w:rFonts w:ascii="Myriad Pro" w:hAnsi="Myriad Pro"/>
          <w:sz w:val="22"/>
          <w:szCs w:val="22"/>
        </w:rPr>
        <w:t>(</w:t>
      </w:r>
      <w:proofErr w:type="spellStart"/>
      <w:r w:rsidR="00BA1BF5" w:rsidRPr="00E82827">
        <w:rPr>
          <w:rFonts w:ascii="Myriad Pro" w:hAnsi="Myriad Pro"/>
          <w:color w:val="0070C0"/>
          <w:sz w:val="22"/>
          <w:szCs w:val="22"/>
        </w:rPr>
        <w:t>Donelick</w:t>
      </w:r>
      <w:proofErr w:type="spellEnd"/>
      <w:r w:rsidR="00BA1BF5" w:rsidRPr="00E82827">
        <w:rPr>
          <w:rFonts w:ascii="Myriad Pro" w:hAnsi="Myriad Pro"/>
          <w:color w:val="0070C0"/>
          <w:sz w:val="22"/>
          <w:szCs w:val="22"/>
        </w:rPr>
        <w:t xml:space="preserve"> and Miller, 1991</w:t>
      </w:r>
      <w:r w:rsidR="00EB18A2" w:rsidRPr="00E82827">
        <w:rPr>
          <w:rFonts w:ascii="Myriad Pro" w:hAnsi="Myriad Pro"/>
          <w:sz w:val="22"/>
          <w:szCs w:val="22"/>
        </w:rPr>
        <w:t>)</w:t>
      </w:r>
      <w:r w:rsidR="00BA1BF5" w:rsidRPr="00E82827">
        <w:rPr>
          <w:rFonts w:ascii="Myriad Pro" w:hAnsi="Myriad Pro"/>
          <w:sz w:val="22"/>
          <w:szCs w:val="22"/>
        </w:rPr>
        <w:t xml:space="preserve">. </w:t>
      </w:r>
      <w:proofErr w:type="spellStart"/>
      <w:r w:rsidR="009F26B6" w:rsidRPr="00E82827">
        <w:rPr>
          <w:rFonts w:ascii="Myriad Pro" w:hAnsi="Myriad Pro"/>
          <w:sz w:val="22"/>
          <w:szCs w:val="22"/>
        </w:rPr>
        <w:t>Apatites</w:t>
      </w:r>
      <w:proofErr w:type="spellEnd"/>
      <w:r w:rsidR="009F26B6" w:rsidRPr="00E82827">
        <w:rPr>
          <w:rFonts w:ascii="Myriad Pro" w:hAnsi="Myriad Pro"/>
          <w:sz w:val="22"/>
          <w:szCs w:val="22"/>
        </w:rPr>
        <w:t xml:space="preserve"> were etched in 5.5 N HNO</w:t>
      </w:r>
      <w:r w:rsidR="009F26B6" w:rsidRPr="00E82827">
        <w:rPr>
          <w:rFonts w:ascii="Myriad Pro" w:hAnsi="Myriad Pro"/>
          <w:sz w:val="22"/>
          <w:szCs w:val="22"/>
          <w:vertAlign w:val="subscript"/>
        </w:rPr>
        <w:t>3</w:t>
      </w:r>
      <w:r w:rsidR="009F26B6" w:rsidRPr="00E82827">
        <w:rPr>
          <w:rFonts w:ascii="Myriad Pro" w:hAnsi="Myriad Pro"/>
          <w:sz w:val="22"/>
          <w:szCs w:val="22"/>
        </w:rPr>
        <w:t xml:space="preserve"> for 20.0</w:t>
      </w:r>
      <w:r w:rsidR="00475357">
        <w:rPr>
          <w:rFonts w:ascii="Myriad Pro" w:hAnsi="Myriad Pro"/>
          <w:sz w:val="22"/>
          <w:szCs w:val="22"/>
        </w:rPr>
        <w:t xml:space="preserve"> </w:t>
      </w:r>
      <w:r w:rsidR="00475357" w:rsidRPr="00E82827">
        <w:rPr>
          <w:rFonts w:ascii="Myriad Pro" w:hAnsi="Myriad Pro"/>
          <w:sz w:val="22"/>
          <w:szCs w:val="22"/>
        </w:rPr>
        <w:t xml:space="preserve">± </w:t>
      </w:r>
      <w:r w:rsidR="009F26B6" w:rsidRPr="00E82827">
        <w:rPr>
          <w:rFonts w:ascii="Myriad Pro" w:hAnsi="Myriad Pro"/>
          <w:sz w:val="22"/>
          <w:szCs w:val="22"/>
        </w:rPr>
        <w:t>0.5 seconds at 21</w:t>
      </w:r>
      <w:bookmarkStart w:id="0" w:name="_Hlk49539219"/>
      <w:r w:rsidR="00C56884" w:rsidRPr="00E82827">
        <w:rPr>
          <w:rFonts w:ascii="Myriad Pro" w:hAnsi="Myriad Pro"/>
          <w:sz w:val="22"/>
          <w:szCs w:val="22"/>
        </w:rPr>
        <w:t xml:space="preserve"> </w:t>
      </w:r>
      <w:r w:rsidR="00CD767D" w:rsidRPr="00E82827">
        <w:rPr>
          <w:rFonts w:ascii="Myriad Pro" w:hAnsi="Myriad Pro"/>
          <w:sz w:val="22"/>
          <w:szCs w:val="22"/>
        </w:rPr>
        <w:t>±</w:t>
      </w:r>
      <w:bookmarkEnd w:id="0"/>
      <w:r w:rsidR="00C56884" w:rsidRPr="00E82827">
        <w:rPr>
          <w:rFonts w:ascii="Myriad Pro" w:hAnsi="Myriad Pro"/>
          <w:sz w:val="22"/>
          <w:szCs w:val="22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 xml:space="preserve">1°C </w:t>
      </w:r>
      <w:r w:rsidR="00EB18A2" w:rsidRPr="00E82827">
        <w:rPr>
          <w:rFonts w:ascii="Myriad Pro" w:hAnsi="Myriad Pro"/>
          <w:sz w:val="22"/>
          <w:szCs w:val="22"/>
        </w:rPr>
        <w:t>(</w:t>
      </w:r>
      <w:proofErr w:type="spellStart"/>
      <w:r w:rsidR="009F26B6" w:rsidRPr="00E82827">
        <w:rPr>
          <w:rFonts w:ascii="Myriad Pro" w:hAnsi="Myriad Pro"/>
          <w:iCs/>
          <w:color w:val="0070C0"/>
          <w:sz w:val="22"/>
          <w:szCs w:val="22"/>
        </w:rPr>
        <w:t>Donelick</w:t>
      </w:r>
      <w:proofErr w:type="spellEnd"/>
      <w:r w:rsidR="009F26B6" w:rsidRPr="00E82827">
        <w:rPr>
          <w:rFonts w:ascii="Myriad Pro" w:hAnsi="Myriad Pro"/>
          <w:iCs/>
          <w:color w:val="0070C0"/>
          <w:sz w:val="22"/>
          <w:szCs w:val="22"/>
        </w:rPr>
        <w:t xml:space="preserve"> et al., 2005</w:t>
      </w:r>
      <w:r w:rsidR="00EB18A2" w:rsidRPr="00E82827">
        <w:rPr>
          <w:rFonts w:ascii="Myriad Pro" w:hAnsi="Myriad Pro"/>
          <w:sz w:val="22"/>
          <w:szCs w:val="22"/>
        </w:rPr>
        <w:t>)</w:t>
      </w:r>
      <w:r w:rsidR="009F26B6" w:rsidRPr="00E82827">
        <w:rPr>
          <w:rFonts w:ascii="Myriad Pro" w:hAnsi="Myriad Pro"/>
          <w:sz w:val="22"/>
          <w:szCs w:val="22"/>
        </w:rPr>
        <w:t xml:space="preserve">. Zircons were etched in a eutectic melt of NaOH–KOH for </w:t>
      </w:r>
      <w:r w:rsidR="00BA1BF5" w:rsidRPr="00E82827">
        <w:rPr>
          <w:rFonts w:ascii="Myriad Pro" w:hAnsi="Myriad Pro"/>
          <w:sz w:val="22"/>
          <w:szCs w:val="22"/>
        </w:rPr>
        <w:t>32</w:t>
      </w:r>
      <w:r w:rsidR="009F26B6" w:rsidRPr="00E82827">
        <w:rPr>
          <w:rFonts w:ascii="Myriad Pro" w:hAnsi="Myriad Pro"/>
          <w:sz w:val="22"/>
          <w:szCs w:val="22"/>
        </w:rPr>
        <w:t xml:space="preserve"> h at 225</w:t>
      </w:r>
      <w:r w:rsidR="00C56884" w:rsidRPr="00E82827">
        <w:rPr>
          <w:rFonts w:ascii="Myriad Pro" w:hAnsi="Myriad Pro"/>
          <w:sz w:val="22"/>
          <w:szCs w:val="22"/>
        </w:rPr>
        <w:t xml:space="preserve"> </w:t>
      </w:r>
      <w:r w:rsidR="00CD767D" w:rsidRPr="00E82827">
        <w:rPr>
          <w:rFonts w:ascii="Myriad Pro" w:hAnsi="Myriad Pro"/>
          <w:sz w:val="22"/>
          <w:szCs w:val="22"/>
        </w:rPr>
        <w:t>±</w:t>
      </w:r>
      <w:r w:rsidR="00C56884" w:rsidRPr="00E82827">
        <w:rPr>
          <w:rFonts w:ascii="Myriad Pro" w:hAnsi="Myriad Pro"/>
          <w:sz w:val="22"/>
          <w:szCs w:val="22"/>
        </w:rPr>
        <w:t xml:space="preserve"> </w:t>
      </w:r>
      <w:r w:rsidR="00F8248E" w:rsidRPr="00E82827">
        <w:rPr>
          <w:rFonts w:ascii="Myriad Pro" w:hAnsi="Myriad Pro"/>
          <w:sz w:val="22"/>
          <w:szCs w:val="22"/>
        </w:rPr>
        <w:t>1</w:t>
      </w:r>
      <w:r w:rsidR="009F26B6" w:rsidRPr="00E82827">
        <w:rPr>
          <w:rFonts w:ascii="Myriad Pro" w:hAnsi="Myriad Pro"/>
          <w:sz w:val="22"/>
          <w:szCs w:val="22"/>
        </w:rPr>
        <w:t>°C</w:t>
      </w:r>
      <w:r w:rsidR="00172E4F" w:rsidRPr="00E82827">
        <w:rPr>
          <w:rFonts w:ascii="Myriad Pro" w:hAnsi="Myriad Pro"/>
          <w:sz w:val="22"/>
          <w:szCs w:val="22"/>
        </w:rPr>
        <w:t xml:space="preserve"> until FTs parallel to the cry</w:t>
      </w:r>
      <w:r w:rsidR="0064281B">
        <w:rPr>
          <w:rFonts w:ascii="Myriad Pro" w:hAnsi="Myriad Pro"/>
          <w:sz w:val="22"/>
          <w:szCs w:val="22"/>
        </w:rPr>
        <w:t>stallo</w:t>
      </w:r>
      <w:r w:rsidR="00172E4F" w:rsidRPr="00E82827">
        <w:rPr>
          <w:rFonts w:ascii="Myriad Pro" w:hAnsi="Myriad Pro"/>
          <w:sz w:val="22"/>
          <w:szCs w:val="22"/>
        </w:rPr>
        <w:t xml:space="preserve">graphic </w:t>
      </w:r>
      <w:r w:rsidR="00172E4F" w:rsidRPr="00E82827">
        <w:rPr>
          <w:rFonts w:ascii="Myriad Pro" w:hAnsi="Myriad Pro"/>
          <w:i/>
          <w:iCs/>
          <w:sz w:val="22"/>
          <w:szCs w:val="22"/>
        </w:rPr>
        <w:t>c</w:t>
      </w:r>
      <w:r w:rsidR="00172E4F" w:rsidRPr="00E82827">
        <w:rPr>
          <w:rFonts w:ascii="Myriad Pro" w:hAnsi="Myriad Pro"/>
          <w:sz w:val="22"/>
          <w:szCs w:val="22"/>
        </w:rPr>
        <w:t xml:space="preserve">-axis </w:t>
      </w:r>
      <w:r w:rsidR="00EB46CC" w:rsidRPr="00E82827">
        <w:rPr>
          <w:rFonts w:ascii="Myriad Pro" w:hAnsi="Myriad Pro"/>
          <w:sz w:val="22"/>
          <w:szCs w:val="22"/>
        </w:rPr>
        <w:t>we</w:t>
      </w:r>
      <w:r w:rsidR="00172E4F" w:rsidRPr="00E82827">
        <w:rPr>
          <w:rFonts w:ascii="Myriad Pro" w:hAnsi="Myriad Pro"/>
          <w:sz w:val="22"/>
          <w:szCs w:val="22"/>
        </w:rPr>
        <w:t xml:space="preserve">re </w:t>
      </w:r>
      <w:r w:rsidR="00EB46CC" w:rsidRPr="00E82827">
        <w:rPr>
          <w:rFonts w:ascii="Myriad Pro" w:hAnsi="Myriad Pro"/>
          <w:sz w:val="22"/>
          <w:szCs w:val="22"/>
        </w:rPr>
        <w:t xml:space="preserve">properly </w:t>
      </w:r>
      <w:r w:rsidR="00172E4F" w:rsidRPr="00E82827">
        <w:rPr>
          <w:rFonts w:ascii="Myriad Pro" w:hAnsi="Myriad Pro"/>
          <w:sz w:val="22"/>
          <w:szCs w:val="22"/>
        </w:rPr>
        <w:t>e</w:t>
      </w:r>
      <w:r w:rsidR="00C64807" w:rsidRPr="00E82827">
        <w:rPr>
          <w:rFonts w:ascii="Myriad Pro" w:hAnsi="Myriad Pro"/>
          <w:sz w:val="22"/>
          <w:szCs w:val="22"/>
        </w:rPr>
        <w:t>tched</w:t>
      </w:r>
      <w:r w:rsidR="009F26B6" w:rsidRPr="00E82827">
        <w:rPr>
          <w:rFonts w:ascii="Myriad Pro" w:hAnsi="Myriad Pro"/>
          <w:sz w:val="22"/>
          <w:szCs w:val="22"/>
        </w:rPr>
        <w:t>. Spontaneous tracks were counted</w:t>
      </w:r>
      <w:r w:rsidR="00BA1BF5" w:rsidRPr="00E82827">
        <w:rPr>
          <w:rFonts w:ascii="Myriad Pro" w:hAnsi="Myriad Pro"/>
          <w:sz w:val="22"/>
          <w:szCs w:val="22"/>
        </w:rPr>
        <w:t xml:space="preserve"> or measured </w:t>
      </w:r>
      <w:r w:rsidR="009F26B6" w:rsidRPr="00E82827">
        <w:rPr>
          <w:rFonts w:ascii="Myriad Pro" w:hAnsi="Myriad Pro"/>
          <w:sz w:val="22"/>
          <w:szCs w:val="22"/>
        </w:rPr>
        <w:t>under an optical microscope (Nikon ECLIPSE® E</w:t>
      </w:r>
      <w:r w:rsidR="00BA1BF5" w:rsidRPr="00E82827">
        <w:rPr>
          <w:rFonts w:ascii="Myriad Pro" w:hAnsi="Myriad Pro"/>
          <w:sz w:val="22"/>
          <w:szCs w:val="22"/>
        </w:rPr>
        <w:t>1</w:t>
      </w:r>
      <w:r w:rsidR="009F26B6" w:rsidRPr="00E82827">
        <w:rPr>
          <w:rFonts w:ascii="Myriad Pro" w:hAnsi="Myriad Pro"/>
          <w:sz w:val="22"/>
          <w:szCs w:val="22"/>
        </w:rPr>
        <w:t>0</w:t>
      </w:r>
      <w:r w:rsidR="00AB06E1" w:rsidRPr="00E82827">
        <w:rPr>
          <w:rFonts w:ascii="Myriad Pro" w:hAnsi="Myriad Pro"/>
          <w:sz w:val="22"/>
          <w:szCs w:val="22"/>
        </w:rPr>
        <w:t>0</w:t>
      </w:r>
      <w:r w:rsidR="009F26B6" w:rsidRPr="00E82827">
        <w:rPr>
          <w:rFonts w:ascii="Myriad Pro" w:hAnsi="Myriad Pro"/>
          <w:sz w:val="22"/>
          <w:szCs w:val="22"/>
        </w:rPr>
        <w:t>0</w:t>
      </w:r>
      <w:r w:rsidR="00BA1BF5" w:rsidRPr="00E82827">
        <w:rPr>
          <w:rFonts w:ascii="Myriad Pro" w:hAnsi="Myriad Pro"/>
          <w:sz w:val="22"/>
          <w:szCs w:val="22"/>
        </w:rPr>
        <w:t>) equipped with a digital camera (Hamamatsu digital camera Model C9440-05G)</w:t>
      </w:r>
      <w:r w:rsidR="00AB06E1" w:rsidRPr="00E82827">
        <w:rPr>
          <w:rFonts w:ascii="Myriad Pro" w:hAnsi="Myriad Pro"/>
          <w:sz w:val="22"/>
          <w:szCs w:val="22"/>
        </w:rPr>
        <w:t xml:space="preserve"> and high-resolution monitor (Touch Panel Systems 17-in LCD </w:t>
      </w:r>
      <w:proofErr w:type="spellStart"/>
      <w:r w:rsidR="00AB06E1" w:rsidRPr="00E82827">
        <w:rPr>
          <w:rFonts w:ascii="Myriad Pro" w:hAnsi="Myriad Pro"/>
          <w:sz w:val="22"/>
          <w:szCs w:val="22"/>
        </w:rPr>
        <w:t>TouchMonitor</w:t>
      </w:r>
      <w:proofErr w:type="spellEnd"/>
      <w:r w:rsidR="00AB06E1" w:rsidRPr="00E82827">
        <w:rPr>
          <w:rFonts w:ascii="Myriad Pro" w:hAnsi="Myriad Pro"/>
          <w:sz w:val="22"/>
          <w:szCs w:val="22"/>
        </w:rPr>
        <w:t xml:space="preserve">) </w:t>
      </w:r>
      <w:r w:rsidR="00791E47" w:rsidRPr="00E82827">
        <w:rPr>
          <w:rFonts w:ascii="Myriad Pro" w:hAnsi="Myriad Pro"/>
          <w:sz w:val="22"/>
          <w:szCs w:val="22"/>
        </w:rPr>
        <w:t>(</w:t>
      </w:r>
      <w:proofErr w:type="spellStart"/>
      <w:r w:rsidR="00AB06E1" w:rsidRPr="00E82827">
        <w:rPr>
          <w:rFonts w:ascii="Myriad Pro" w:hAnsi="Myriad Pro"/>
          <w:color w:val="0070C0"/>
          <w:sz w:val="22"/>
          <w:szCs w:val="22"/>
        </w:rPr>
        <w:t>Danhara</w:t>
      </w:r>
      <w:proofErr w:type="spellEnd"/>
      <w:r w:rsidR="00AB06E1" w:rsidRPr="00E82827">
        <w:rPr>
          <w:rFonts w:ascii="Myriad Pro" w:hAnsi="Myriad Pro"/>
          <w:color w:val="0070C0"/>
          <w:sz w:val="22"/>
          <w:szCs w:val="22"/>
        </w:rPr>
        <w:t xml:space="preserve"> and </w:t>
      </w:r>
      <w:proofErr w:type="spellStart"/>
      <w:r w:rsidR="00AB06E1" w:rsidRPr="00E82827">
        <w:rPr>
          <w:rFonts w:ascii="Myriad Pro" w:hAnsi="Myriad Pro"/>
          <w:color w:val="0070C0"/>
          <w:sz w:val="22"/>
          <w:szCs w:val="22"/>
        </w:rPr>
        <w:t>Iwano</w:t>
      </w:r>
      <w:proofErr w:type="spellEnd"/>
      <w:r w:rsidR="00AB06E1" w:rsidRPr="00E82827">
        <w:rPr>
          <w:rFonts w:ascii="Myriad Pro" w:hAnsi="Myriad Pro"/>
          <w:color w:val="0070C0"/>
          <w:sz w:val="22"/>
          <w:szCs w:val="22"/>
        </w:rPr>
        <w:t>, 2009</w:t>
      </w:r>
      <w:r w:rsidR="00791E47" w:rsidRPr="00E82827">
        <w:rPr>
          <w:rFonts w:ascii="Myriad Pro" w:hAnsi="Myriad Pro"/>
          <w:sz w:val="22"/>
          <w:szCs w:val="22"/>
        </w:rPr>
        <w:t>)</w:t>
      </w:r>
      <w:r w:rsidR="009F26B6" w:rsidRPr="00E82827">
        <w:rPr>
          <w:rFonts w:ascii="Myriad Pro" w:hAnsi="Myriad Pro"/>
          <w:sz w:val="22"/>
          <w:szCs w:val="22"/>
        </w:rPr>
        <w:t>.</w:t>
      </w:r>
      <w:r w:rsidR="00AB06E1" w:rsidRPr="00E82827">
        <w:rPr>
          <w:rFonts w:ascii="Myriad Pro" w:hAnsi="Myriad Pro"/>
          <w:sz w:val="22"/>
          <w:szCs w:val="22"/>
        </w:rPr>
        <w:t xml:space="preserve"> Total </w:t>
      </w:r>
      <w:bookmarkStart w:id="1" w:name="_Hlk42070812"/>
      <w:r w:rsidR="00AB06E1" w:rsidRPr="00E82827">
        <w:rPr>
          <w:rFonts w:ascii="Myriad Pro" w:hAnsi="Myriad Pro"/>
          <w:sz w:val="22"/>
          <w:szCs w:val="22"/>
        </w:rPr>
        <w:t>magnification of the system is x2550.</w:t>
      </w:r>
    </w:p>
    <w:p w14:paraId="4CF7A108" w14:textId="23E3B558" w:rsidR="00DB6E4D" w:rsidRPr="00E82827" w:rsidRDefault="00AB06E1" w:rsidP="009F26B6">
      <w:pPr>
        <w:pStyle w:val="SMText"/>
        <w:spacing w:before="120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Uranium concentratio</w:t>
      </w:r>
      <w:bookmarkEnd w:id="1"/>
      <w:r w:rsidRPr="00E82827">
        <w:rPr>
          <w:rFonts w:ascii="Myriad Pro" w:hAnsi="Myriad Pro"/>
          <w:sz w:val="22"/>
          <w:szCs w:val="22"/>
        </w:rPr>
        <w:t xml:space="preserve">ns were determined using </w:t>
      </w:r>
      <w:r w:rsidR="008D1C0D" w:rsidRPr="00E82827">
        <w:rPr>
          <w:rFonts w:ascii="Myriad Pro" w:hAnsi="Myriad Pro"/>
          <w:sz w:val="22"/>
          <w:szCs w:val="22"/>
        </w:rPr>
        <w:t xml:space="preserve">the </w:t>
      </w:r>
      <w:r w:rsidR="009F10FF" w:rsidRPr="00E82827">
        <w:rPr>
          <w:rFonts w:ascii="Myriad Pro" w:hAnsi="Myriad Pro"/>
          <w:sz w:val="22"/>
          <w:szCs w:val="22"/>
        </w:rPr>
        <w:t xml:space="preserve">laser ablation inductively coupled plasma mass spectrometer </w:t>
      </w:r>
      <w:r w:rsidR="009F10FF">
        <w:rPr>
          <w:rFonts w:ascii="Myriad Pro" w:hAnsi="Myriad Pro"/>
          <w:sz w:val="22"/>
          <w:szCs w:val="22"/>
        </w:rPr>
        <w:t>(</w:t>
      </w:r>
      <w:r w:rsidRPr="00E82827">
        <w:rPr>
          <w:rFonts w:ascii="Myriad Pro" w:hAnsi="Myriad Pro"/>
          <w:sz w:val="22"/>
          <w:szCs w:val="22"/>
        </w:rPr>
        <w:t>LA-ICP-MS</w:t>
      </w:r>
      <w:r w:rsidR="009F10FF">
        <w:rPr>
          <w:rFonts w:ascii="Myriad Pro" w:hAnsi="Myriad Pro"/>
          <w:sz w:val="22"/>
          <w:szCs w:val="22"/>
        </w:rPr>
        <w:t>)</w:t>
      </w:r>
      <w:r w:rsidR="008D1C0D" w:rsidRPr="00E82827">
        <w:rPr>
          <w:rFonts w:ascii="Myriad Pro" w:hAnsi="Myriad Pro"/>
          <w:sz w:val="22"/>
          <w:szCs w:val="22"/>
        </w:rPr>
        <w:t xml:space="preserve"> </w:t>
      </w:r>
      <w:r w:rsidR="00F350C6" w:rsidRPr="00E82827">
        <w:rPr>
          <w:rFonts w:ascii="Myriad Pro" w:hAnsi="Myriad Pro"/>
          <w:sz w:val="22"/>
          <w:szCs w:val="22"/>
        </w:rPr>
        <w:t>at</w:t>
      </w:r>
      <w:r w:rsidRPr="00E82827">
        <w:rPr>
          <w:rFonts w:ascii="Myriad Pro" w:hAnsi="Myriad Pro"/>
          <w:sz w:val="22"/>
          <w:szCs w:val="22"/>
        </w:rPr>
        <w:t xml:space="preserve"> </w:t>
      </w:r>
      <w:r w:rsidR="00791E47" w:rsidRPr="00E82827">
        <w:rPr>
          <w:rFonts w:ascii="Myriad Pro" w:hAnsi="Myriad Pro"/>
          <w:sz w:val="22"/>
          <w:szCs w:val="22"/>
        </w:rPr>
        <w:t xml:space="preserve">the Geochemical Research Center, </w:t>
      </w:r>
      <w:r w:rsidRPr="00E82827">
        <w:rPr>
          <w:rFonts w:ascii="Myriad Pro" w:hAnsi="Myriad Pro"/>
          <w:sz w:val="22"/>
          <w:szCs w:val="22"/>
        </w:rPr>
        <w:t xml:space="preserve">University of Tokyo </w:t>
      </w:r>
      <w:r w:rsidR="00791E47" w:rsidRPr="00E82827">
        <w:rPr>
          <w:rFonts w:ascii="Myriad Pro" w:hAnsi="Myriad Pro"/>
          <w:sz w:val="22"/>
          <w:szCs w:val="22"/>
        </w:rPr>
        <w:t>(</w:t>
      </w:r>
      <w:r w:rsidRPr="00E82827">
        <w:rPr>
          <w:rFonts w:ascii="Myriad Pro" w:hAnsi="Myriad Pro"/>
          <w:color w:val="0070C0"/>
          <w:sz w:val="22"/>
          <w:szCs w:val="22"/>
        </w:rPr>
        <w:t>Hattori et al., 2017</w:t>
      </w:r>
      <w:r w:rsidRPr="00E82827">
        <w:rPr>
          <w:rFonts w:ascii="Myriad Pro" w:hAnsi="Myriad Pro"/>
          <w:sz w:val="22"/>
          <w:szCs w:val="22"/>
        </w:rPr>
        <w:t xml:space="preserve">; </w:t>
      </w:r>
      <w:r w:rsidRPr="00E82827">
        <w:rPr>
          <w:rFonts w:ascii="Myriad Pro" w:hAnsi="Myriad Pro"/>
          <w:color w:val="0070C0"/>
          <w:sz w:val="22"/>
          <w:szCs w:val="22"/>
        </w:rPr>
        <w:t>Obayashi et al., 2017</w:t>
      </w:r>
      <w:r w:rsidRPr="00E82827">
        <w:rPr>
          <w:rFonts w:ascii="Myriad Pro" w:hAnsi="Myriad Pro"/>
          <w:sz w:val="22"/>
          <w:szCs w:val="22"/>
        </w:rPr>
        <w:t xml:space="preserve">; </w:t>
      </w:r>
      <w:r w:rsidRPr="00E82827">
        <w:rPr>
          <w:rFonts w:ascii="Myriad Pro" w:hAnsi="Myriad Pro"/>
          <w:color w:val="0070C0"/>
          <w:sz w:val="22"/>
          <w:szCs w:val="22"/>
        </w:rPr>
        <w:t>Makino et al., 2019</w:t>
      </w:r>
      <w:r w:rsidR="00791E47" w:rsidRPr="00E82827">
        <w:rPr>
          <w:rFonts w:ascii="Myriad Pro" w:hAnsi="Myriad Pro"/>
          <w:sz w:val="22"/>
          <w:szCs w:val="22"/>
        </w:rPr>
        <w:t>)</w:t>
      </w:r>
      <w:r w:rsidR="003A673C" w:rsidRPr="00E82827">
        <w:rPr>
          <w:rFonts w:ascii="Myriad Pro" w:hAnsi="Myriad Pro"/>
          <w:sz w:val="22"/>
          <w:szCs w:val="22"/>
        </w:rPr>
        <w:t xml:space="preserve"> </w:t>
      </w:r>
      <w:r w:rsidR="00F350C6" w:rsidRPr="00E82827">
        <w:rPr>
          <w:rFonts w:ascii="Myriad Pro" w:hAnsi="Myriad Pro"/>
          <w:sz w:val="22"/>
          <w:szCs w:val="22"/>
        </w:rPr>
        <w:t>(</w:t>
      </w:r>
      <w:r w:rsidR="00E82EBF">
        <w:rPr>
          <w:rFonts w:ascii="Myriad Pro" w:hAnsi="Myriad Pro"/>
          <w:sz w:val="22"/>
          <w:szCs w:val="22"/>
        </w:rPr>
        <w:t>s</w:t>
      </w:r>
      <w:r w:rsidR="00F350C6" w:rsidRPr="00E82827">
        <w:rPr>
          <w:rFonts w:ascii="Myriad Pro" w:hAnsi="Myriad Pro"/>
          <w:sz w:val="22"/>
          <w:szCs w:val="22"/>
        </w:rPr>
        <w:t xml:space="preserve">ee Supp. </w:t>
      </w:r>
      <w:r w:rsidR="00F350C6" w:rsidRPr="00E64AEB">
        <w:rPr>
          <w:rFonts w:ascii="Myriad Pro" w:hAnsi="Myriad Pro"/>
          <w:color w:val="FF0000"/>
          <w:sz w:val="22"/>
          <w:szCs w:val="22"/>
        </w:rPr>
        <w:t>Table S1</w:t>
      </w:r>
      <w:r w:rsidR="00F350C6" w:rsidRPr="00681882">
        <w:rPr>
          <w:rFonts w:ascii="Myriad Pro" w:hAnsi="Myriad Pro"/>
          <w:sz w:val="22"/>
          <w:szCs w:val="22"/>
        </w:rPr>
        <w:t xml:space="preserve"> for LA-ICP-MS operating parameters)</w:t>
      </w:r>
      <w:r w:rsidR="00E82EBF">
        <w:rPr>
          <w:rFonts w:ascii="Myriad Pro" w:hAnsi="Myriad Pro"/>
          <w:sz w:val="22"/>
          <w:szCs w:val="22"/>
        </w:rPr>
        <w:t>.</w:t>
      </w:r>
      <w:r w:rsidR="00F350C6" w:rsidRPr="00681882">
        <w:rPr>
          <w:rFonts w:ascii="Myriad Pro" w:hAnsi="Myriad Pro"/>
          <w:sz w:val="22"/>
          <w:szCs w:val="22"/>
        </w:rPr>
        <w:t xml:space="preserve"> </w:t>
      </w:r>
      <w:r w:rsidR="008A327F" w:rsidRPr="00681882">
        <w:rPr>
          <w:rFonts w:ascii="Myriad Pro" w:hAnsi="Myriad Pro"/>
          <w:sz w:val="22"/>
          <w:szCs w:val="22"/>
        </w:rPr>
        <w:t>Double dating of FT and U</w:t>
      </w:r>
      <w:r w:rsidR="00105C4D" w:rsidRPr="00681882">
        <w:rPr>
          <w:rFonts w:ascii="Myriad Pro" w:hAnsi="Myriad Pro"/>
          <w:sz w:val="22"/>
          <w:szCs w:val="22"/>
          <w:lang w:eastAsia="ja-JP"/>
        </w:rPr>
        <w:t>–</w:t>
      </w:r>
      <w:r w:rsidR="008A327F" w:rsidRPr="00681882">
        <w:rPr>
          <w:rFonts w:ascii="Myriad Pro" w:hAnsi="Myriad Pro"/>
          <w:sz w:val="22"/>
          <w:szCs w:val="22"/>
        </w:rPr>
        <w:t xml:space="preserve">Pb </w:t>
      </w:r>
      <w:r w:rsidR="00A82468" w:rsidRPr="00681882">
        <w:rPr>
          <w:rFonts w:ascii="Myriad Pro" w:hAnsi="Myriad Pro"/>
          <w:sz w:val="22"/>
          <w:szCs w:val="22"/>
        </w:rPr>
        <w:t xml:space="preserve">methods was performed on zircons by simultaneous </w:t>
      </w:r>
      <w:r w:rsidR="00A82468" w:rsidRPr="00E82827">
        <w:rPr>
          <w:rFonts w:ascii="Myriad Pro" w:hAnsi="Myriad Pro"/>
          <w:sz w:val="22"/>
          <w:szCs w:val="22"/>
        </w:rPr>
        <w:t>measur</w:t>
      </w:r>
      <w:r w:rsidR="00F350C6" w:rsidRPr="00E82827">
        <w:rPr>
          <w:rFonts w:ascii="Myriad Pro" w:hAnsi="Myriad Pro"/>
          <w:sz w:val="22"/>
          <w:szCs w:val="22"/>
        </w:rPr>
        <w:t>ement</w:t>
      </w:r>
      <w:r w:rsidR="00A82468" w:rsidRPr="00E82827">
        <w:rPr>
          <w:rFonts w:ascii="Myriad Pro" w:hAnsi="Myriad Pro"/>
          <w:sz w:val="22"/>
          <w:szCs w:val="22"/>
        </w:rPr>
        <w:t xml:space="preserve"> of Pb (</w:t>
      </w:r>
      <w:proofErr w:type="spellStart"/>
      <w:r w:rsidR="00A82468" w:rsidRPr="00E82827">
        <w:rPr>
          <w:rFonts w:ascii="Myriad Pro" w:hAnsi="Myriad Pro"/>
          <w:color w:val="0070C0"/>
          <w:sz w:val="22"/>
          <w:szCs w:val="22"/>
        </w:rPr>
        <w:t>Hasebe</w:t>
      </w:r>
      <w:proofErr w:type="spellEnd"/>
      <w:r w:rsidR="00A82468" w:rsidRPr="00E82827">
        <w:rPr>
          <w:rFonts w:ascii="Myriad Pro" w:hAnsi="Myriad Pro"/>
          <w:color w:val="0070C0"/>
          <w:sz w:val="22"/>
          <w:szCs w:val="22"/>
        </w:rPr>
        <w:t xml:space="preserve"> et al., 2013; </w:t>
      </w:r>
      <w:proofErr w:type="spellStart"/>
      <w:r w:rsidR="00A82468" w:rsidRPr="00E82827">
        <w:rPr>
          <w:rFonts w:ascii="Myriad Pro" w:hAnsi="Myriad Pro"/>
          <w:color w:val="0070C0"/>
          <w:sz w:val="22"/>
          <w:szCs w:val="22"/>
        </w:rPr>
        <w:t>Iwano</w:t>
      </w:r>
      <w:proofErr w:type="spellEnd"/>
      <w:r w:rsidR="00A82468" w:rsidRPr="00E82827">
        <w:rPr>
          <w:rFonts w:ascii="Myriad Pro" w:hAnsi="Myriad Pro"/>
          <w:color w:val="0070C0"/>
          <w:sz w:val="22"/>
          <w:szCs w:val="22"/>
        </w:rPr>
        <w:t xml:space="preserve"> et al., 2013a, 2018</w:t>
      </w:r>
      <w:r w:rsidR="00A82468" w:rsidRPr="00E82827">
        <w:rPr>
          <w:rFonts w:ascii="Myriad Pro" w:hAnsi="Myriad Pro"/>
          <w:sz w:val="22"/>
          <w:szCs w:val="22"/>
        </w:rPr>
        <w:t>). Isotopic signals (c</w:t>
      </w:r>
      <w:r w:rsidR="00F350C6" w:rsidRPr="00E82827">
        <w:rPr>
          <w:rFonts w:ascii="Myriad Pro" w:hAnsi="Myriad Pro"/>
          <w:sz w:val="22"/>
          <w:szCs w:val="22"/>
        </w:rPr>
        <w:t>ounts per second</w:t>
      </w:r>
      <w:r w:rsidR="00A82468" w:rsidRPr="00E82827">
        <w:rPr>
          <w:rFonts w:ascii="Myriad Pro" w:hAnsi="Myriad Pro"/>
          <w:sz w:val="22"/>
          <w:szCs w:val="22"/>
        </w:rPr>
        <w:t xml:space="preserve">) were normalized against </w:t>
      </w:r>
      <w:r w:rsidR="00A82468" w:rsidRPr="00E82827">
        <w:rPr>
          <w:rFonts w:ascii="Myriad Pro" w:hAnsi="Myriad Pro"/>
          <w:sz w:val="22"/>
          <w:szCs w:val="22"/>
          <w:vertAlign w:val="superscript"/>
        </w:rPr>
        <w:t>29</w:t>
      </w:r>
      <w:r w:rsidR="00A82468" w:rsidRPr="00E82827">
        <w:rPr>
          <w:rFonts w:ascii="Myriad Pro" w:hAnsi="Myriad Pro"/>
          <w:sz w:val="22"/>
          <w:szCs w:val="22"/>
        </w:rPr>
        <w:t xml:space="preserve">Si for zircon and </w:t>
      </w:r>
      <w:r w:rsidR="00A82468" w:rsidRPr="00E82827">
        <w:rPr>
          <w:rFonts w:ascii="Myriad Pro" w:hAnsi="Myriad Pro"/>
          <w:sz w:val="22"/>
          <w:szCs w:val="22"/>
          <w:vertAlign w:val="superscript"/>
        </w:rPr>
        <w:t>43</w:t>
      </w:r>
      <w:r w:rsidR="00A82468" w:rsidRPr="00E82827">
        <w:rPr>
          <w:rFonts w:ascii="Myriad Pro" w:hAnsi="Myriad Pro"/>
          <w:sz w:val="22"/>
          <w:szCs w:val="22"/>
        </w:rPr>
        <w:t>Ca for apatite (</w:t>
      </w:r>
      <w:proofErr w:type="spellStart"/>
      <w:r w:rsidR="00A82468" w:rsidRPr="00E82827">
        <w:rPr>
          <w:rFonts w:ascii="Myriad Pro" w:hAnsi="Myriad Pro"/>
          <w:color w:val="0070C0"/>
          <w:sz w:val="22"/>
          <w:szCs w:val="22"/>
        </w:rPr>
        <w:t>Hasebe</w:t>
      </w:r>
      <w:proofErr w:type="spellEnd"/>
      <w:r w:rsidR="00A82468" w:rsidRPr="00E82827">
        <w:rPr>
          <w:rFonts w:ascii="Myriad Pro" w:hAnsi="Myriad Pro"/>
          <w:color w:val="0070C0"/>
          <w:sz w:val="22"/>
          <w:szCs w:val="22"/>
        </w:rPr>
        <w:t xml:space="preserve"> et al., 2009</w:t>
      </w:r>
      <w:r w:rsidR="00A82468" w:rsidRPr="00E82827">
        <w:rPr>
          <w:rFonts w:ascii="Myriad Pro" w:hAnsi="Myriad Pro"/>
          <w:sz w:val="22"/>
          <w:szCs w:val="22"/>
        </w:rPr>
        <w:t xml:space="preserve">). </w:t>
      </w:r>
      <w:r w:rsidR="00A82468" w:rsidRPr="00E82827">
        <w:rPr>
          <w:rFonts w:ascii="Myriad Pro" w:hAnsi="Myriad Pro"/>
          <w:sz w:val="22"/>
          <w:szCs w:val="22"/>
          <w:vertAlign w:val="superscript"/>
        </w:rPr>
        <w:t>238</w:t>
      </w:r>
      <w:r w:rsidR="00A82468" w:rsidRPr="00E82827">
        <w:rPr>
          <w:rFonts w:ascii="Myriad Pro" w:hAnsi="Myriad Pro"/>
          <w:sz w:val="22"/>
          <w:szCs w:val="22"/>
        </w:rPr>
        <w:t xml:space="preserve">U </w:t>
      </w:r>
      <w:r w:rsidR="00F350C6" w:rsidRPr="00E82827">
        <w:rPr>
          <w:rFonts w:ascii="Myriad Pro" w:hAnsi="Myriad Pro"/>
          <w:sz w:val="22"/>
          <w:szCs w:val="22"/>
        </w:rPr>
        <w:t xml:space="preserve">signals </w:t>
      </w:r>
      <w:r w:rsidR="00A82468" w:rsidRPr="00E82827">
        <w:rPr>
          <w:rFonts w:ascii="Myriad Pro" w:hAnsi="Myriad Pro"/>
          <w:sz w:val="22"/>
          <w:szCs w:val="22"/>
        </w:rPr>
        <w:t xml:space="preserve">were converted into the contents by using </w:t>
      </w:r>
      <w:r w:rsidR="00F350C6" w:rsidRPr="00E82827">
        <w:rPr>
          <w:rFonts w:ascii="Myriad Pro" w:hAnsi="Myriad Pro"/>
          <w:sz w:val="22"/>
          <w:szCs w:val="22"/>
        </w:rPr>
        <w:t xml:space="preserve">the </w:t>
      </w:r>
      <w:r w:rsidR="00A82468" w:rsidRPr="00E82827">
        <w:rPr>
          <w:rFonts w:ascii="Myriad Pro" w:hAnsi="Myriad Pro"/>
          <w:sz w:val="22"/>
          <w:szCs w:val="22"/>
        </w:rPr>
        <w:t>Nancy 91500 zircon</w:t>
      </w:r>
      <w:r w:rsidR="00F350C6" w:rsidRPr="00E82827">
        <w:rPr>
          <w:rFonts w:ascii="Myriad Pro" w:hAnsi="Myriad Pro"/>
          <w:sz w:val="22"/>
          <w:szCs w:val="22"/>
        </w:rPr>
        <w:t xml:space="preserve"> </w:t>
      </w:r>
      <w:r w:rsidR="00A82468" w:rsidRPr="00E82827">
        <w:rPr>
          <w:rFonts w:ascii="Myriad Pro" w:hAnsi="Myriad Pro"/>
          <w:sz w:val="22"/>
          <w:szCs w:val="22"/>
        </w:rPr>
        <w:t>(</w:t>
      </w:r>
      <w:r w:rsidR="00A82468" w:rsidRPr="00E82827">
        <w:rPr>
          <w:rFonts w:ascii="Myriad Pro" w:hAnsi="Myriad Pro"/>
          <w:sz w:val="22"/>
          <w:szCs w:val="22"/>
          <w:vertAlign w:val="superscript"/>
        </w:rPr>
        <w:t>238</w:t>
      </w:r>
      <w:r w:rsidR="00A82468" w:rsidRPr="00E82827">
        <w:rPr>
          <w:rFonts w:ascii="Myriad Pro" w:hAnsi="Myriad Pro"/>
          <w:sz w:val="22"/>
          <w:szCs w:val="22"/>
        </w:rPr>
        <w:t xml:space="preserve">U: ~84 ppm) or </w:t>
      </w:r>
      <w:r w:rsidR="00F350C6" w:rsidRPr="00E82827">
        <w:rPr>
          <w:rFonts w:ascii="Myriad Pro" w:hAnsi="Myriad Pro"/>
          <w:sz w:val="22"/>
          <w:szCs w:val="22"/>
        </w:rPr>
        <w:t xml:space="preserve">the </w:t>
      </w:r>
      <w:r w:rsidR="00A82468" w:rsidRPr="00E82827">
        <w:rPr>
          <w:rFonts w:ascii="Myriad Pro" w:hAnsi="Myriad Pro"/>
          <w:sz w:val="22"/>
          <w:szCs w:val="22"/>
        </w:rPr>
        <w:t>Durango apatite</w:t>
      </w:r>
      <w:r w:rsidR="00F350C6" w:rsidRPr="00E82827">
        <w:rPr>
          <w:rFonts w:ascii="Myriad Pro" w:hAnsi="Myriad Pro"/>
          <w:sz w:val="22"/>
          <w:szCs w:val="22"/>
        </w:rPr>
        <w:t xml:space="preserve"> </w:t>
      </w:r>
      <w:r w:rsidR="00A82468" w:rsidRPr="00E82827">
        <w:rPr>
          <w:rFonts w:ascii="Myriad Pro" w:hAnsi="Myriad Pro"/>
          <w:sz w:val="22"/>
          <w:szCs w:val="22"/>
        </w:rPr>
        <w:t>(</w:t>
      </w:r>
      <w:r w:rsidR="00A82468" w:rsidRPr="00E82827">
        <w:rPr>
          <w:rFonts w:ascii="Myriad Pro" w:hAnsi="Myriad Pro"/>
          <w:sz w:val="22"/>
          <w:szCs w:val="22"/>
          <w:vertAlign w:val="superscript"/>
        </w:rPr>
        <w:t>238</w:t>
      </w:r>
      <w:r w:rsidR="00A82468" w:rsidRPr="00E82827">
        <w:rPr>
          <w:rFonts w:ascii="Myriad Pro" w:hAnsi="Myriad Pro"/>
          <w:sz w:val="22"/>
          <w:szCs w:val="22"/>
        </w:rPr>
        <w:t xml:space="preserve">U: </w:t>
      </w:r>
      <w:r w:rsidR="003A0A55" w:rsidRPr="00E82827">
        <w:rPr>
          <w:rFonts w:ascii="Myriad Pro" w:hAnsi="Myriad Pro"/>
          <w:sz w:val="22"/>
          <w:szCs w:val="22"/>
        </w:rPr>
        <w:t>14 ppm</w:t>
      </w:r>
      <w:r w:rsidR="00A82468" w:rsidRPr="00E82827">
        <w:rPr>
          <w:rFonts w:ascii="Myriad Pro" w:hAnsi="Myriad Pro"/>
          <w:sz w:val="22"/>
          <w:szCs w:val="22"/>
        </w:rPr>
        <w:t>) as an e</w:t>
      </w:r>
      <w:r w:rsidR="00EE2EA3" w:rsidRPr="00E82827">
        <w:rPr>
          <w:rFonts w:ascii="Myriad Pro" w:hAnsi="Myriad Pro"/>
          <w:sz w:val="22"/>
          <w:szCs w:val="22"/>
        </w:rPr>
        <w:t>x</w:t>
      </w:r>
      <w:r w:rsidR="00A82468" w:rsidRPr="00E82827">
        <w:rPr>
          <w:rFonts w:ascii="Myriad Pro" w:hAnsi="Myriad Pro"/>
          <w:sz w:val="22"/>
          <w:szCs w:val="22"/>
        </w:rPr>
        <w:t xml:space="preserve">ternal standard. </w:t>
      </w:r>
      <w:r w:rsidR="00F350C6" w:rsidRPr="00E82827">
        <w:rPr>
          <w:rFonts w:ascii="Myriad Pro" w:hAnsi="Myriad Pro"/>
          <w:sz w:val="22"/>
          <w:szCs w:val="22"/>
        </w:rPr>
        <w:t>For evaluating the variation in FT</w:t>
      </w:r>
      <w:r w:rsidR="00475357">
        <w:rPr>
          <w:rFonts w:ascii="Myriad Pro" w:hAnsi="Myriad Pro"/>
          <w:sz w:val="22"/>
          <w:szCs w:val="22"/>
        </w:rPr>
        <w:t xml:space="preserve"> </w:t>
      </w:r>
      <w:r w:rsidR="00F350C6" w:rsidRPr="00E82827">
        <w:rPr>
          <w:rFonts w:ascii="Myriad Pro" w:hAnsi="Myriad Pro"/>
          <w:sz w:val="22"/>
          <w:szCs w:val="22"/>
        </w:rPr>
        <w:t xml:space="preserve">annealing kinetics (e.g., </w:t>
      </w:r>
      <w:r w:rsidR="00F350C6" w:rsidRPr="00E82827">
        <w:rPr>
          <w:rFonts w:ascii="Myriad Pro" w:hAnsi="Myriad Pro"/>
          <w:iCs/>
          <w:color w:val="0070C0"/>
          <w:sz w:val="22"/>
          <w:szCs w:val="22"/>
        </w:rPr>
        <w:t>Carlson et al., 1999</w:t>
      </w:r>
      <w:r w:rsidR="00F350C6" w:rsidRPr="00E82827">
        <w:rPr>
          <w:rFonts w:ascii="Myriad Pro" w:hAnsi="Myriad Pro"/>
          <w:sz w:val="22"/>
          <w:szCs w:val="22"/>
        </w:rPr>
        <w:t xml:space="preserve">), the chlorine </w:t>
      </w:r>
      <w:r w:rsidR="009F26B6" w:rsidRPr="00E82827">
        <w:rPr>
          <w:rFonts w:ascii="Myriad Pro" w:hAnsi="Myriad Pro"/>
          <w:sz w:val="22"/>
          <w:szCs w:val="22"/>
        </w:rPr>
        <w:t>content</w:t>
      </w:r>
      <w:r w:rsidR="00791E47" w:rsidRPr="00E82827">
        <w:rPr>
          <w:rFonts w:ascii="Myriad Pro" w:hAnsi="Myriad Pro"/>
          <w:sz w:val="22"/>
          <w:szCs w:val="22"/>
        </w:rPr>
        <w:t>s</w:t>
      </w:r>
      <w:r w:rsidR="009F26B6" w:rsidRPr="00E82827">
        <w:rPr>
          <w:rFonts w:ascii="Myriad Pro" w:hAnsi="Myriad Pro"/>
          <w:sz w:val="22"/>
          <w:szCs w:val="22"/>
        </w:rPr>
        <w:t xml:space="preserve"> of </w:t>
      </w:r>
      <w:proofErr w:type="spellStart"/>
      <w:r w:rsidR="009F26B6" w:rsidRPr="00E82827">
        <w:rPr>
          <w:rFonts w:ascii="Myriad Pro" w:hAnsi="Myriad Pro"/>
          <w:sz w:val="22"/>
          <w:szCs w:val="22"/>
        </w:rPr>
        <w:lastRenderedPageBreak/>
        <w:t>apatites</w:t>
      </w:r>
      <w:proofErr w:type="spellEnd"/>
      <w:r w:rsidR="009F26B6" w:rsidRPr="00E82827">
        <w:rPr>
          <w:rFonts w:ascii="Myriad Pro" w:hAnsi="Myriad Pro"/>
          <w:sz w:val="22"/>
          <w:szCs w:val="22"/>
        </w:rPr>
        <w:t xml:space="preserve"> w</w:t>
      </w:r>
      <w:r w:rsidR="00791E47" w:rsidRPr="00E82827">
        <w:rPr>
          <w:rFonts w:ascii="Myriad Pro" w:hAnsi="Myriad Pro"/>
          <w:sz w:val="22"/>
          <w:lang w:val="en-AU"/>
        </w:rPr>
        <w:t>ere</w:t>
      </w:r>
      <w:r w:rsidR="009F26B6" w:rsidRPr="00E82827">
        <w:rPr>
          <w:rFonts w:ascii="Myriad Pro" w:hAnsi="Myriad Pro"/>
          <w:sz w:val="22"/>
          <w:lang w:val="en-AU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 xml:space="preserve">measured </w:t>
      </w:r>
      <w:r w:rsidR="00F350C6" w:rsidRPr="00E82827">
        <w:rPr>
          <w:rFonts w:ascii="Myriad Pro" w:hAnsi="Myriad Pro"/>
          <w:sz w:val="22"/>
          <w:szCs w:val="22"/>
        </w:rPr>
        <w:t>by</w:t>
      </w:r>
      <w:r w:rsidR="009F26B6" w:rsidRPr="00E82827">
        <w:rPr>
          <w:rFonts w:ascii="Myriad Pro" w:hAnsi="Myriad Pro"/>
          <w:sz w:val="22"/>
          <w:szCs w:val="22"/>
        </w:rPr>
        <w:t xml:space="preserve"> electron probe microanalyzer </w:t>
      </w:r>
      <w:r w:rsidR="009F26B6" w:rsidRPr="00681882">
        <w:rPr>
          <w:rFonts w:ascii="Myriad Pro" w:hAnsi="Myriad Pro"/>
          <w:sz w:val="22"/>
          <w:szCs w:val="22"/>
        </w:rPr>
        <w:t>(</w:t>
      </w:r>
      <w:r w:rsidR="00791E47" w:rsidRPr="00681882">
        <w:rPr>
          <w:rFonts w:ascii="Myriad Pro" w:hAnsi="Myriad Pro"/>
          <w:sz w:val="22"/>
          <w:szCs w:val="22"/>
        </w:rPr>
        <w:t>JEOL JXA-8530F</w:t>
      </w:r>
      <w:r w:rsidR="009F26B6" w:rsidRPr="00681882">
        <w:rPr>
          <w:rFonts w:ascii="Myriad Pro" w:hAnsi="Myriad Pro"/>
          <w:sz w:val="22"/>
          <w:szCs w:val="22"/>
        </w:rPr>
        <w:t xml:space="preserve">) </w:t>
      </w:r>
      <w:r w:rsidR="008D1C0D" w:rsidRPr="00681882">
        <w:rPr>
          <w:rFonts w:ascii="Myriad Pro" w:hAnsi="Myriad Pro"/>
          <w:sz w:val="22"/>
          <w:szCs w:val="22"/>
        </w:rPr>
        <w:t>at</w:t>
      </w:r>
      <w:r w:rsidR="009F26B6" w:rsidRPr="00681882">
        <w:rPr>
          <w:rFonts w:ascii="Myriad Pro" w:hAnsi="Myriad Pro"/>
          <w:sz w:val="22"/>
          <w:szCs w:val="22"/>
        </w:rPr>
        <w:t xml:space="preserve"> the </w:t>
      </w:r>
      <w:proofErr w:type="spellStart"/>
      <w:r w:rsidR="009F26B6" w:rsidRPr="00681882">
        <w:rPr>
          <w:rFonts w:ascii="Myriad Pro" w:hAnsi="Myriad Pro"/>
          <w:sz w:val="22"/>
          <w:szCs w:val="22"/>
        </w:rPr>
        <w:t>Tono</w:t>
      </w:r>
      <w:proofErr w:type="spellEnd"/>
      <w:r w:rsidR="009F26B6" w:rsidRPr="00681882">
        <w:rPr>
          <w:rFonts w:ascii="Myriad Pro" w:hAnsi="Myriad Pro"/>
          <w:sz w:val="22"/>
          <w:szCs w:val="22"/>
        </w:rPr>
        <w:t xml:space="preserve"> Geoscience Center, Japan Atomic Energy Agency</w:t>
      </w:r>
      <w:r w:rsidR="00791E47" w:rsidRPr="00E82827">
        <w:rPr>
          <w:rFonts w:ascii="Myriad Pro" w:hAnsi="Myriad Pro"/>
          <w:sz w:val="22"/>
          <w:szCs w:val="22"/>
        </w:rPr>
        <w:t xml:space="preserve"> (</w:t>
      </w:r>
      <w:r w:rsidR="00791E47" w:rsidRPr="00E82827">
        <w:rPr>
          <w:rFonts w:ascii="Myriad Pro" w:hAnsi="Myriad Pro"/>
          <w:color w:val="0070C0"/>
          <w:sz w:val="22"/>
          <w:szCs w:val="22"/>
        </w:rPr>
        <w:t>Shimizu et al., 2017, 2019</w:t>
      </w:r>
      <w:r w:rsidR="00791E47" w:rsidRPr="00E82827">
        <w:rPr>
          <w:rFonts w:ascii="Myriad Pro" w:hAnsi="Myriad Pro"/>
          <w:sz w:val="22"/>
          <w:szCs w:val="22"/>
        </w:rPr>
        <w:t>)</w:t>
      </w:r>
      <w:r w:rsidR="009F26B6" w:rsidRPr="00E82827">
        <w:rPr>
          <w:rFonts w:ascii="Myriad Pro" w:hAnsi="Myriad Pro"/>
          <w:sz w:val="22"/>
          <w:szCs w:val="22"/>
        </w:rPr>
        <w:t>.</w:t>
      </w:r>
      <w:bookmarkStart w:id="2" w:name="_Hlk37756586"/>
    </w:p>
    <w:p w14:paraId="075DDBB4" w14:textId="71B0AE8F" w:rsidR="000A561E" w:rsidRPr="00E82827" w:rsidRDefault="00F350C6" w:rsidP="009F26B6">
      <w:pPr>
        <w:pStyle w:val="SMText"/>
        <w:spacing w:before="120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  <w:lang w:eastAsia="ja-JP"/>
        </w:rPr>
        <w:t>The z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>ircon U</w:t>
      </w:r>
      <w:r w:rsidR="00105C4D" w:rsidRPr="00E82827">
        <w:rPr>
          <w:rFonts w:ascii="Myriad Pro" w:hAnsi="Myriad Pro"/>
          <w:sz w:val="22"/>
          <w:szCs w:val="22"/>
          <w:lang w:eastAsia="ja-JP"/>
        </w:rPr>
        <w:t>–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 xml:space="preserve">Pb age of </w:t>
      </w:r>
      <w:r w:rsidR="00614B66" w:rsidRPr="00E82827">
        <w:rPr>
          <w:rFonts w:ascii="Myriad Pro" w:hAnsi="Myriad Pro"/>
          <w:sz w:val="22"/>
          <w:szCs w:val="22"/>
          <w:lang w:eastAsia="ja-JP"/>
        </w:rPr>
        <w:t xml:space="preserve">sample 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>HJG3-</w:t>
      </w:r>
      <w:r w:rsidR="00285194" w:rsidRPr="00E82827">
        <w:rPr>
          <w:rFonts w:ascii="Myriad Pro" w:hAnsi="Myriad Pro"/>
          <w:sz w:val="22"/>
          <w:szCs w:val="22"/>
          <w:lang w:eastAsia="ja-JP"/>
        </w:rPr>
        <w:t>U</w:t>
      </w:r>
      <w:r w:rsidR="00285194">
        <w:rPr>
          <w:rFonts w:ascii="Myriad Pro" w:hAnsi="Myriad Pro"/>
          <w:sz w:val="22"/>
          <w:szCs w:val="22"/>
          <w:lang w:eastAsia="ja-JP"/>
        </w:rPr>
        <w:t>p</w:t>
      </w:r>
      <w:r w:rsidR="00285194" w:rsidRPr="00E82827">
        <w:rPr>
          <w:rFonts w:ascii="Myriad Pro" w:hAnsi="Myriad Pro"/>
          <w:sz w:val="22"/>
          <w:szCs w:val="22"/>
          <w:lang w:eastAsia="ja-JP"/>
        </w:rPr>
        <w:t xml:space="preserve">b 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 xml:space="preserve">was measured using </w:t>
      </w:r>
      <w:r w:rsidR="00614B66" w:rsidRPr="00E82827">
        <w:rPr>
          <w:rFonts w:ascii="Myriad Pro" w:hAnsi="Myriad Pro"/>
          <w:sz w:val="22"/>
          <w:szCs w:val="22"/>
          <w:lang w:eastAsia="ja-JP"/>
        </w:rPr>
        <w:t xml:space="preserve">the </w:t>
      </w:r>
      <w:r w:rsidR="008D1C0D" w:rsidRPr="00E82827">
        <w:rPr>
          <w:rFonts w:ascii="Myriad Pro" w:hAnsi="Myriad Pro"/>
          <w:sz w:val="22"/>
          <w:szCs w:val="22"/>
        </w:rPr>
        <w:t>laser ablation multi-collector inductively coupled plasma mass spectrometer</w:t>
      </w:r>
      <w:r w:rsidR="008D1C0D" w:rsidRPr="00E82827">
        <w:rPr>
          <w:rFonts w:ascii="Myriad Pro" w:hAnsi="Myriad Pro"/>
          <w:sz w:val="22"/>
          <w:szCs w:val="22"/>
          <w:lang w:eastAsia="ja-JP"/>
        </w:rPr>
        <w:t xml:space="preserve"> (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>LA</w:t>
      </w:r>
      <w:r w:rsidR="00BD05FB">
        <w:rPr>
          <w:rFonts w:ascii="Myriad Pro" w:hAnsi="Myriad Pro"/>
          <w:sz w:val="22"/>
          <w:szCs w:val="22"/>
          <w:lang w:eastAsia="ja-JP"/>
        </w:rPr>
        <w:t>–</w:t>
      </w:r>
      <w:r w:rsidR="00ED5925" w:rsidRPr="00E82827">
        <w:rPr>
          <w:rFonts w:ascii="Myriad Pro" w:hAnsi="Myriad Pro"/>
          <w:sz w:val="22"/>
          <w:szCs w:val="22"/>
          <w:lang w:eastAsia="ja-JP"/>
        </w:rPr>
        <w:t>MC</w:t>
      </w:r>
      <w:r w:rsidR="00BD05FB">
        <w:rPr>
          <w:rFonts w:ascii="Myriad Pro" w:hAnsi="Myriad Pro"/>
          <w:sz w:val="22"/>
          <w:szCs w:val="22"/>
          <w:lang w:eastAsia="ja-JP"/>
        </w:rPr>
        <w:t>–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>ICP</w:t>
      </w:r>
      <w:r w:rsidR="00BD05FB">
        <w:rPr>
          <w:rFonts w:ascii="Myriad Pro" w:hAnsi="Myriad Pro"/>
          <w:sz w:val="22"/>
          <w:szCs w:val="22"/>
          <w:lang w:eastAsia="ja-JP"/>
        </w:rPr>
        <w:t>–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>MS</w:t>
      </w:r>
      <w:r w:rsidR="008D1C0D" w:rsidRPr="00E82827">
        <w:rPr>
          <w:rFonts w:ascii="Myriad Pro" w:hAnsi="Myriad Pro"/>
          <w:sz w:val="22"/>
          <w:szCs w:val="22"/>
          <w:lang w:eastAsia="ja-JP"/>
        </w:rPr>
        <w:t>) at</w:t>
      </w:r>
      <w:r w:rsidR="00EE2EA3" w:rsidRPr="00E82827">
        <w:rPr>
          <w:rFonts w:ascii="Myriad Pro" w:hAnsi="Myriad Pro"/>
          <w:sz w:val="22"/>
          <w:szCs w:val="22"/>
          <w:lang w:eastAsia="ja-JP"/>
        </w:rPr>
        <w:t xml:space="preserve"> the </w:t>
      </w:r>
      <w:proofErr w:type="spellStart"/>
      <w:r w:rsidR="00EE2EA3" w:rsidRPr="00E82827">
        <w:rPr>
          <w:rFonts w:ascii="Myriad Pro" w:hAnsi="Myriad Pro"/>
          <w:sz w:val="22"/>
          <w:szCs w:val="22"/>
        </w:rPr>
        <w:t>Tono</w:t>
      </w:r>
      <w:proofErr w:type="spellEnd"/>
      <w:r w:rsidR="00EE2EA3" w:rsidRPr="00E82827">
        <w:rPr>
          <w:rFonts w:ascii="Myriad Pro" w:hAnsi="Myriad Pro"/>
          <w:sz w:val="22"/>
          <w:szCs w:val="22"/>
        </w:rPr>
        <w:t xml:space="preserve"> G</w:t>
      </w:r>
      <w:bookmarkEnd w:id="2"/>
      <w:r w:rsidR="00EE2EA3" w:rsidRPr="00E82827">
        <w:rPr>
          <w:rFonts w:ascii="Myriad Pro" w:hAnsi="Myriad Pro"/>
          <w:sz w:val="22"/>
          <w:szCs w:val="22"/>
        </w:rPr>
        <w:t>eoscience Center, Japan Atomic Energy Agency (</w:t>
      </w:r>
      <w:r w:rsidR="00EE2EA3" w:rsidRPr="00E82827">
        <w:rPr>
          <w:rFonts w:ascii="Myriad Pro" w:hAnsi="Myriad Pro"/>
          <w:color w:val="0070C0"/>
          <w:sz w:val="22"/>
          <w:szCs w:val="22"/>
        </w:rPr>
        <w:t xml:space="preserve">Yokoyama et al., </w:t>
      </w:r>
      <w:r w:rsidR="00EE5B8D" w:rsidRPr="00E82827">
        <w:rPr>
          <w:rFonts w:ascii="Myriad Pro" w:hAnsi="Myriad Pro"/>
          <w:color w:val="0070C0"/>
          <w:sz w:val="22"/>
          <w:szCs w:val="22"/>
        </w:rPr>
        <w:t>2018</w:t>
      </w:r>
      <w:r w:rsidR="00EE2EA3" w:rsidRPr="00E82827">
        <w:rPr>
          <w:rFonts w:ascii="Myriad Pro" w:hAnsi="Myriad Pro"/>
          <w:sz w:val="22"/>
          <w:szCs w:val="22"/>
        </w:rPr>
        <w:t>)</w:t>
      </w:r>
      <w:r w:rsidR="00614B66" w:rsidRPr="00E82827">
        <w:rPr>
          <w:rFonts w:ascii="Myriad Pro" w:hAnsi="Myriad Pro"/>
          <w:sz w:val="22"/>
          <w:szCs w:val="22"/>
        </w:rPr>
        <w:t xml:space="preserve"> (</w:t>
      </w:r>
      <w:r w:rsidR="00CE0124">
        <w:rPr>
          <w:rFonts w:ascii="Myriad Pro" w:hAnsi="Myriad Pro"/>
          <w:sz w:val="22"/>
          <w:szCs w:val="22"/>
        </w:rPr>
        <w:t>s</w:t>
      </w:r>
      <w:r w:rsidR="00614B66" w:rsidRPr="00E82827">
        <w:rPr>
          <w:rFonts w:ascii="Myriad Pro" w:hAnsi="Myriad Pro"/>
          <w:sz w:val="22"/>
          <w:szCs w:val="22"/>
        </w:rPr>
        <w:t xml:space="preserve">ee Supp. </w:t>
      </w:r>
      <w:r w:rsidR="00614B66" w:rsidRPr="00E64AEB">
        <w:rPr>
          <w:rFonts w:ascii="Myriad Pro" w:hAnsi="Myriad Pro"/>
          <w:color w:val="FF0000"/>
          <w:sz w:val="22"/>
          <w:szCs w:val="22"/>
        </w:rPr>
        <w:t>Table S2</w:t>
      </w:r>
      <w:r w:rsidR="00614B66" w:rsidRPr="00681882">
        <w:rPr>
          <w:rFonts w:ascii="Myriad Pro" w:hAnsi="Myriad Pro"/>
          <w:sz w:val="22"/>
          <w:szCs w:val="22"/>
        </w:rPr>
        <w:t xml:space="preserve"> for LA-MC-ICP-MS operating parameters)</w:t>
      </w:r>
      <w:r w:rsidR="00CE0124">
        <w:rPr>
          <w:rFonts w:ascii="Myriad Pro" w:hAnsi="Myriad Pro"/>
          <w:sz w:val="22"/>
          <w:szCs w:val="22"/>
        </w:rPr>
        <w:t>.</w:t>
      </w:r>
      <w:r w:rsidR="00614B66" w:rsidRPr="00681882">
        <w:rPr>
          <w:rFonts w:ascii="Myriad Pro" w:hAnsi="Myriad Pro"/>
          <w:sz w:val="22"/>
          <w:szCs w:val="22"/>
        </w:rPr>
        <w:t xml:space="preserve"> This procedure was chosen </w:t>
      </w:r>
      <w:r w:rsidR="0044098B" w:rsidRPr="00681882">
        <w:rPr>
          <w:rFonts w:ascii="Myriad Pro" w:hAnsi="Myriad Pro"/>
          <w:sz w:val="22"/>
          <w:szCs w:val="22"/>
        </w:rPr>
        <w:t>because U</w:t>
      </w:r>
      <w:r w:rsidR="008D1C0D" w:rsidRPr="00681882">
        <w:rPr>
          <w:rFonts w:ascii="Myriad Pro" w:hAnsi="Myriad Pro"/>
          <w:sz w:val="22"/>
          <w:szCs w:val="22"/>
        </w:rPr>
        <w:t>–</w:t>
      </w:r>
      <w:r w:rsidR="0044098B" w:rsidRPr="00681882">
        <w:rPr>
          <w:rFonts w:ascii="Myriad Pro" w:hAnsi="Myriad Pro"/>
          <w:sz w:val="22"/>
          <w:szCs w:val="22"/>
        </w:rPr>
        <w:t>Pb ages</w:t>
      </w:r>
      <w:r w:rsidR="003962E8" w:rsidRPr="00681882">
        <w:rPr>
          <w:rFonts w:ascii="Myriad Pro" w:hAnsi="Myriad Pro"/>
          <w:sz w:val="22"/>
          <w:szCs w:val="22"/>
        </w:rPr>
        <w:t xml:space="preserve"> are less precise when</w:t>
      </w:r>
      <w:r w:rsidR="0044098B" w:rsidRPr="00681882">
        <w:rPr>
          <w:rFonts w:ascii="Myriad Pro" w:hAnsi="Myriad Pro"/>
          <w:sz w:val="22"/>
          <w:szCs w:val="22"/>
        </w:rPr>
        <w:t xml:space="preserve"> simultaneously measured with FT ages and because </w:t>
      </w:r>
      <w:r w:rsidR="00614B66" w:rsidRPr="00E82827">
        <w:rPr>
          <w:rFonts w:ascii="Myriad Pro" w:hAnsi="Myriad Pro"/>
          <w:sz w:val="22"/>
          <w:szCs w:val="22"/>
        </w:rPr>
        <w:t xml:space="preserve">the </w:t>
      </w:r>
      <w:r w:rsidR="0044098B" w:rsidRPr="00E82827">
        <w:rPr>
          <w:rFonts w:ascii="Myriad Pro" w:hAnsi="Myriad Pro"/>
          <w:sz w:val="22"/>
          <w:szCs w:val="22"/>
        </w:rPr>
        <w:t>U</w:t>
      </w:r>
      <w:r w:rsidR="008D1C0D" w:rsidRPr="00E82827">
        <w:rPr>
          <w:rFonts w:ascii="Myriad Pro" w:hAnsi="Myriad Pro"/>
          <w:sz w:val="22"/>
          <w:szCs w:val="22"/>
        </w:rPr>
        <w:t>–</w:t>
      </w:r>
      <w:r w:rsidR="0044098B" w:rsidRPr="00E82827">
        <w:rPr>
          <w:rFonts w:ascii="Myriad Pro" w:hAnsi="Myriad Pro"/>
          <w:sz w:val="22"/>
          <w:szCs w:val="22"/>
        </w:rPr>
        <w:t xml:space="preserve">Pb age </w:t>
      </w:r>
      <w:r w:rsidR="00614B66" w:rsidRPr="00E82827">
        <w:rPr>
          <w:rFonts w:ascii="Myriad Pro" w:hAnsi="Myriad Pro"/>
          <w:sz w:val="22"/>
          <w:szCs w:val="22"/>
        </w:rPr>
        <w:t xml:space="preserve">for </w:t>
      </w:r>
      <w:r w:rsidR="0044098B" w:rsidRPr="00E82827">
        <w:rPr>
          <w:rFonts w:ascii="Myriad Pro" w:hAnsi="Myriad Pro"/>
          <w:sz w:val="22"/>
          <w:szCs w:val="22"/>
        </w:rPr>
        <w:t xml:space="preserve">this sample </w:t>
      </w:r>
      <w:r w:rsidR="00614B66" w:rsidRPr="00E82827">
        <w:rPr>
          <w:rFonts w:ascii="Myriad Pro" w:hAnsi="Myriad Pro"/>
          <w:sz w:val="22"/>
          <w:szCs w:val="22"/>
        </w:rPr>
        <w:t>wa</w:t>
      </w:r>
      <w:r w:rsidR="0044098B" w:rsidRPr="00E82827">
        <w:rPr>
          <w:rFonts w:ascii="Myriad Pro" w:hAnsi="Myriad Pro"/>
          <w:sz w:val="22"/>
          <w:szCs w:val="22"/>
        </w:rPr>
        <w:t xml:space="preserve">s important to </w:t>
      </w:r>
      <w:r w:rsidR="003962E8" w:rsidRPr="00E82827">
        <w:rPr>
          <w:rFonts w:ascii="Myriad Pro" w:hAnsi="Myriad Pro"/>
          <w:sz w:val="22"/>
          <w:szCs w:val="22"/>
        </w:rPr>
        <w:t>verify</w:t>
      </w:r>
      <w:r w:rsidR="0044098B" w:rsidRPr="00E82827">
        <w:rPr>
          <w:rFonts w:ascii="Myriad Pro" w:hAnsi="Myriad Pro"/>
          <w:sz w:val="22"/>
          <w:szCs w:val="22"/>
        </w:rPr>
        <w:t xml:space="preserve"> whether the other samples </w:t>
      </w:r>
      <w:r w:rsidR="00614B66" w:rsidRPr="00E82827">
        <w:rPr>
          <w:rFonts w:ascii="Myriad Pro" w:hAnsi="Myriad Pro"/>
          <w:sz w:val="22"/>
          <w:szCs w:val="22"/>
        </w:rPr>
        <w:t xml:space="preserve">had undergone </w:t>
      </w:r>
      <w:r w:rsidR="0044098B" w:rsidRPr="00E82827">
        <w:rPr>
          <w:rFonts w:ascii="Myriad Pro" w:hAnsi="Myriad Pro"/>
          <w:sz w:val="22"/>
          <w:szCs w:val="22"/>
        </w:rPr>
        <w:t xml:space="preserve">any thermal effects from intrusion </w:t>
      </w:r>
      <w:r w:rsidR="00614B66" w:rsidRPr="00E82827">
        <w:rPr>
          <w:rFonts w:ascii="Myriad Pro" w:hAnsi="Myriad Pro"/>
          <w:sz w:val="22"/>
          <w:szCs w:val="22"/>
        </w:rPr>
        <w:t xml:space="preserve">by </w:t>
      </w:r>
      <w:r w:rsidR="0044098B" w:rsidRPr="00E82827">
        <w:rPr>
          <w:rFonts w:ascii="Myriad Pro" w:hAnsi="Myriad Pro"/>
          <w:sz w:val="22"/>
          <w:szCs w:val="22"/>
        </w:rPr>
        <w:t>the porphyry dike</w:t>
      </w:r>
      <w:r w:rsidR="00EE2EA3" w:rsidRPr="00E82827">
        <w:rPr>
          <w:rFonts w:ascii="Myriad Pro" w:hAnsi="Myriad Pro"/>
          <w:sz w:val="22"/>
          <w:szCs w:val="22"/>
        </w:rPr>
        <w:t xml:space="preserve">. </w:t>
      </w:r>
      <w:r w:rsidR="00F80F47" w:rsidRPr="00E82827">
        <w:rPr>
          <w:rFonts w:ascii="Myriad Pro" w:hAnsi="Myriad Pro"/>
          <w:sz w:val="22"/>
          <w:szCs w:val="22"/>
        </w:rPr>
        <w:t xml:space="preserve">The reference isotope ratios </w:t>
      </w:r>
      <w:r w:rsidR="00554C0D" w:rsidRPr="00E82827">
        <w:rPr>
          <w:rFonts w:ascii="Myriad Pro" w:hAnsi="Myriad Pro"/>
          <w:sz w:val="22"/>
          <w:szCs w:val="22"/>
        </w:rPr>
        <w:t xml:space="preserve">for the </w:t>
      </w:r>
      <w:r w:rsidR="00F80F47" w:rsidRPr="00E82827">
        <w:rPr>
          <w:rFonts w:ascii="Myriad Pro" w:hAnsi="Myriad Pro"/>
          <w:sz w:val="22"/>
          <w:szCs w:val="22"/>
        </w:rPr>
        <w:t xml:space="preserve">Nancy 91500 </w:t>
      </w:r>
      <w:r w:rsidR="00554C0D" w:rsidRPr="00E82827">
        <w:rPr>
          <w:rFonts w:ascii="Myriad Pro" w:hAnsi="Myriad Pro"/>
          <w:sz w:val="22"/>
          <w:szCs w:val="22"/>
        </w:rPr>
        <w:t xml:space="preserve">standard </w:t>
      </w:r>
      <w:r w:rsidR="00F80F47" w:rsidRPr="00E82827">
        <w:rPr>
          <w:rFonts w:ascii="Myriad Pro" w:hAnsi="Myriad Pro"/>
          <w:sz w:val="22"/>
          <w:szCs w:val="22"/>
        </w:rPr>
        <w:t xml:space="preserve">were </w:t>
      </w:r>
      <w:r w:rsidR="00F80F47" w:rsidRPr="00E82827">
        <w:rPr>
          <w:rFonts w:ascii="Myriad Pro" w:hAnsi="Myriad Pro"/>
          <w:sz w:val="22"/>
          <w:szCs w:val="22"/>
          <w:vertAlign w:val="superscript"/>
        </w:rPr>
        <w:t>20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7</w:t>
      </w:r>
      <w:r w:rsidR="00F80F47" w:rsidRPr="00681882">
        <w:rPr>
          <w:rFonts w:ascii="Myriad Pro" w:hAnsi="Myriad Pro"/>
          <w:sz w:val="22"/>
          <w:szCs w:val="22"/>
        </w:rPr>
        <w:t>Pb/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2</w:t>
      </w:r>
      <w:r w:rsidR="00F80F47" w:rsidRPr="00E82827">
        <w:rPr>
          <w:rFonts w:ascii="Myriad Pro" w:hAnsi="Myriad Pro"/>
          <w:sz w:val="22"/>
          <w:szCs w:val="22"/>
          <w:vertAlign w:val="superscript"/>
        </w:rPr>
        <w:t>0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6</w:t>
      </w:r>
      <w:r w:rsidR="00F80F47" w:rsidRPr="00681882">
        <w:rPr>
          <w:rFonts w:ascii="Myriad Pro" w:hAnsi="Myriad Pro"/>
          <w:sz w:val="22"/>
          <w:szCs w:val="22"/>
        </w:rPr>
        <w:t xml:space="preserve">Pb = 0.07488 and 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2</w:t>
      </w:r>
      <w:r w:rsidR="00F80F47" w:rsidRPr="00E82827">
        <w:rPr>
          <w:rFonts w:ascii="Myriad Pro" w:hAnsi="Myriad Pro"/>
          <w:sz w:val="22"/>
          <w:szCs w:val="22"/>
          <w:vertAlign w:val="superscript"/>
        </w:rPr>
        <w:t>0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6</w:t>
      </w:r>
      <w:r w:rsidR="00F80F47" w:rsidRPr="00681882">
        <w:rPr>
          <w:rFonts w:ascii="Myriad Pro" w:hAnsi="Myriad Pro"/>
          <w:sz w:val="22"/>
          <w:szCs w:val="22"/>
        </w:rPr>
        <w:t>Pb/</w:t>
      </w:r>
      <w:r w:rsidR="00F80F47" w:rsidRPr="00681882">
        <w:rPr>
          <w:rFonts w:ascii="Myriad Pro" w:hAnsi="Myriad Pro"/>
          <w:sz w:val="22"/>
          <w:szCs w:val="22"/>
          <w:vertAlign w:val="superscript"/>
        </w:rPr>
        <w:t>238</w:t>
      </w:r>
      <w:r w:rsidR="00F80F47" w:rsidRPr="00681882">
        <w:rPr>
          <w:rFonts w:ascii="Myriad Pro" w:hAnsi="Myriad Pro"/>
          <w:sz w:val="22"/>
          <w:szCs w:val="22"/>
        </w:rPr>
        <w:t>U = 0.17917 (</w:t>
      </w:r>
      <w:proofErr w:type="spellStart"/>
      <w:r w:rsidR="00391DD5" w:rsidRPr="00681882">
        <w:rPr>
          <w:rFonts w:ascii="Myriad Pro" w:hAnsi="Myriad Pro"/>
          <w:color w:val="0070C0"/>
          <w:sz w:val="22"/>
          <w:szCs w:val="22"/>
        </w:rPr>
        <w:t>Wie</w:t>
      </w:r>
      <w:r w:rsidR="00F80F47" w:rsidRPr="00681882">
        <w:rPr>
          <w:rFonts w:ascii="Myriad Pro" w:hAnsi="Myriad Pro"/>
          <w:color w:val="0070C0"/>
          <w:sz w:val="22"/>
          <w:szCs w:val="22"/>
        </w:rPr>
        <w:t>denbeck</w:t>
      </w:r>
      <w:proofErr w:type="spellEnd"/>
      <w:r w:rsidR="00F80F47" w:rsidRPr="00681882">
        <w:rPr>
          <w:rFonts w:ascii="Myriad Pro" w:hAnsi="Myriad Pro"/>
          <w:color w:val="0070C0"/>
          <w:sz w:val="22"/>
          <w:szCs w:val="22"/>
        </w:rPr>
        <w:t xml:space="preserve"> et al., 1995</w:t>
      </w:r>
      <w:r w:rsidR="00F80F47" w:rsidRPr="00E82827">
        <w:rPr>
          <w:rFonts w:ascii="Myriad Pro" w:hAnsi="Myriad Pro"/>
          <w:sz w:val="22"/>
          <w:szCs w:val="22"/>
        </w:rPr>
        <w:t>)</w:t>
      </w:r>
      <w:r w:rsidR="00391DD5" w:rsidRPr="00E82827">
        <w:rPr>
          <w:rFonts w:ascii="Myriad Pro" w:hAnsi="Myriad Pro"/>
          <w:sz w:val="22"/>
          <w:szCs w:val="22"/>
        </w:rPr>
        <w:t>.</w:t>
      </w:r>
    </w:p>
    <w:p w14:paraId="52E98254" w14:textId="0B9AE57D" w:rsidR="00DB6E4D" w:rsidRPr="00E82827" w:rsidRDefault="00DB6E4D" w:rsidP="00DB6E4D">
      <w:pPr>
        <w:pStyle w:val="SMHeading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 xml:space="preserve">Text S3. </w:t>
      </w:r>
      <w:r w:rsidR="009F26B6" w:rsidRPr="00E82827">
        <w:rPr>
          <w:rFonts w:ascii="Myriad Pro" w:hAnsi="Myriad Pro"/>
          <w:sz w:val="22"/>
          <w:szCs w:val="22"/>
        </w:rPr>
        <w:t>Zircon</w:t>
      </w:r>
      <w:r w:rsidRPr="00E82827">
        <w:rPr>
          <w:rFonts w:ascii="Myriad Pro" w:hAnsi="Myriad Pro"/>
          <w:sz w:val="22"/>
          <w:szCs w:val="22"/>
        </w:rPr>
        <w:t xml:space="preserve"> (U</w:t>
      </w:r>
      <w:r w:rsidR="00614B66" w:rsidRPr="00E82827">
        <w:rPr>
          <w:rFonts w:ascii="Myriad Pro" w:hAnsi="Myriad Pro"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Th)/He analyses</w:t>
      </w:r>
    </w:p>
    <w:p w14:paraId="4457B36C" w14:textId="601C6ACE" w:rsidR="009F26B6" w:rsidRPr="00E82827" w:rsidRDefault="00580B6A" w:rsidP="009F26B6">
      <w:pPr>
        <w:pStyle w:val="SMText"/>
        <w:ind w:firstLine="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  <w:szCs w:val="22"/>
        </w:rPr>
        <w:t>For</w:t>
      </w:r>
      <w:r w:rsidR="009F26B6" w:rsidRPr="00E82827">
        <w:rPr>
          <w:rFonts w:ascii="Myriad Pro" w:hAnsi="Myriad Pro"/>
          <w:sz w:val="22"/>
          <w:szCs w:val="22"/>
        </w:rPr>
        <w:t xml:space="preserve"> zircon</w:t>
      </w:r>
      <w:r w:rsidRPr="00E82827">
        <w:rPr>
          <w:rFonts w:ascii="Myriad Pro" w:hAnsi="Myriad Pro"/>
          <w:sz w:val="22"/>
          <w:szCs w:val="22"/>
        </w:rPr>
        <w:t xml:space="preserve"> (U</w:t>
      </w:r>
      <w:r w:rsidR="008D1C0D" w:rsidRPr="00E82827">
        <w:rPr>
          <w:rFonts w:ascii="Myriad Pro" w:hAnsi="Myriad Pro"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Th)/</w:t>
      </w:r>
      <w:r w:rsidR="009F26B6" w:rsidRPr="00E82827">
        <w:rPr>
          <w:rFonts w:ascii="Myriad Pro" w:hAnsi="Myriad Pro"/>
          <w:sz w:val="22"/>
          <w:szCs w:val="22"/>
        </w:rPr>
        <w:t>He</w:t>
      </w:r>
      <w:r w:rsidRPr="00E82827">
        <w:rPr>
          <w:rFonts w:ascii="Myriad Pro" w:hAnsi="Myriad Pro"/>
          <w:sz w:val="22"/>
          <w:szCs w:val="22"/>
        </w:rPr>
        <w:t xml:space="preserve"> </w:t>
      </w:r>
      <w:proofErr w:type="gramStart"/>
      <w:r w:rsidR="009F26B6" w:rsidRPr="00E82827">
        <w:rPr>
          <w:rFonts w:ascii="Myriad Pro" w:hAnsi="Myriad Pro"/>
          <w:sz w:val="22"/>
          <w:szCs w:val="22"/>
        </w:rPr>
        <w:t>dating</w:t>
      </w:r>
      <w:proofErr w:type="gramEnd"/>
      <w:r w:rsidRPr="00E82827">
        <w:rPr>
          <w:rFonts w:ascii="Myriad Pro" w:hAnsi="Myriad Pro"/>
          <w:sz w:val="22"/>
          <w:szCs w:val="22"/>
        </w:rPr>
        <w:t xml:space="preserve">, helium measurements were performed by using </w:t>
      </w:r>
      <w:r w:rsidR="00554C0D" w:rsidRPr="00E82827">
        <w:rPr>
          <w:rFonts w:ascii="Myriad Pro" w:hAnsi="Myriad Pro"/>
          <w:sz w:val="22"/>
          <w:szCs w:val="22"/>
        </w:rPr>
        <w:t xml:space="preserve">the </w:t>
      </w:r>
      <w:proofErr w:type="spellStart"/>
      <w:r w:rsidRPr="00E82827">
        <w:rPr>
          <w:rFonts w:ascii="Myriad Pro" w:hAnsi="Myriad Pro"/>
          <w:sz w:val="22"/>
          <w:szCs w:val="22"/>
        </w:rPr>
        <w:t>Alphachron</w:t>
      </w:r>
      <w:proofErr w:type="spellEnd"/>
      <w:r w:rsidRPr="00E82827">
        <w:rPr>
          <w:rFonts w:ascii="Myriad Pro" w:hAnsi="Myriad Pro"/>
          <w:sz w:val="22"/>
          <w:szCs w:val="22"/>
        </w:rPr>
        <w:t xml:space="preserve"> system </w:t>
      </w:r>
      <w:r w:rsidR="00554C0D" w:rsidRPr="00E82827">
        <w:rPr>
          <w:rFonts w:ascii="Myriad Pro" w:hAnsi="Myriad Pro"/>
          <w:sz w:val="22"/>
          <w:szCs w:val="22"/>
        </w:rPr>
        <w:t>at</w:t>
      </w:r>
      <w:r w:rsidRPr="00E82827">
        <w:rPr>
          <w:rFonts w:ascii="Myriad Pro" w:hAnsi="Myriad Pro"/>
          <w:sz w:val="22"/>
          <w:szCs w:val="22"/>
        </w:rPr>
        <w:t xml:space="preserve"> the </w:t>
      </w:r>
      <w:proofErr w:type="spellStart"/>
      <w:r w:rsidRPr="00E82827">
        <w:rPr>
          <w:rFonts w:ascii="Myriad Pro" w:hAnsi="Myriad Pro"/>
          <w:sz w:val="22"/>
          <w:szCs w:val="22"/>
        </w:rPr>
        <w:t>Tono</w:t>
      </w:r>
      <w:proofErr w:type="spellEnd"/>
      <w:r w:rsidRPr="00E82827">
        <w:rPr>
          <w:rFonts w:ascii="Myriad Pro" w:hAnsi="Myriad Pro"/>
          <w:sz w:val="22"/>
          <w:szCs w:val="22"/>
        </w:rPr>
        <w:t xml:space="preserve"> Geoscience Center, Japan Atomic Energy Agency.</w:t>
      </w:r>
      <w:r w:rsidR="009F26B6" w:rsidRPr="00E82827">
        <w:rPr>
          <w:rFonts w:ascii="Myriad Pro" w:hAnsi="Myriad Pro"/>
          <w:sz w:val="22"/>
          <w:szCs w:val="22"/>
        </w:rPr>
        <w:t xml:space="preserve"> Zircon</w:t>
      </w:r>
      <w:r w:rsidR="009F26B6" w:rsidRPr="00E82827">
        <w:rPr>
          <w:rFonts w:ascii="Myriad Pro" w:hAnsi="Myriad Pro"/>
          <w:sz w:val="22"/>
          <w:lang w:val="en-GB"/>
        </w:rPr>
        <w:t xml:space="preserve"> grains were examined under </w:t>
      </w:r>
      <w:r w:rsidR="009F26B6" w:rsidRPr="00E82827">
        <w:rPr>
          <w:rFonts w:ascii="Myriad Pro" w:hAnsi="Myriad Pro"/>
          <w:sz w:val="22"/>
          <w:szCs w:val="22"/>
        </w:rPr>
        <w:t>polari</w:t>
      </w:r>
      <w:r w:rsidR="008D1C0D" w:rsidRPr="00E82827">
        <w:rPr>
          <w:rFonts w:ascii="Myriad Pro" w:hAnsi="Myriad Pro"/>
          <w:sz w:val="22"/>
          <w:szCs w:val="22"/>
        </w:rPr>
        <w:t>z</w:t>
      </w:r>
      <w:r w:rsidR="009F26B6" w:rsidRPr="00E82827">
        <w:rPr>
          <w:rFonts w:ascii="Myriad Pro" w:hAnsi="Myriad Pro"/>
          <w:sz w:val="22"/>
          <w:szCs w:val="22"/>
        </w:rPr>
        <w:t>ed</w:t>
      </w:r>
      <w:r w:rsidR="009F26B6" w:rsidRPr="00E82827">
        <w:rPr>
          <w:rFonts w:ascii="Myriad Pro" w:hAnsi="Myriad Pro"/>
          <w:sz w:val="22"/>
          <w:lang w:val="en-GB"/>
        </w:rPr>
        <w:t xml:space="preserve"> light to detect possible mineral inclusions, and digital photographs </w:t>
      </w:r>
      <w:r w:rsidR="009F26B6" w:rsidRPr="00E82827">
        <w:rPr>
          <w:rFonts w:ascii="Myriad Pro" w:hAnsi="Myriad Pro"/>
          <w:sz w:val="22"/>
          <w:szCs w:val="22"/>
        </w:rPr>
        <w:t xml:space="preserve">were taken for the calculation of an α-correction factor </w:t>
      </w:r>
      <w:r w:rsidR="00EB18A2" w:rsidRPr="00E82827">
        <w:rPr>
          <w:rFonts w:ascii="Myriad Pro" w:hAnsi="Myriad Pro"/>
          <w:sz w:val="22"/>
          <w:szCs w:val="22"/>
        </w:rPr>
        <w:t>(</w:t>
      </w:r>
      <w:r w:rsidR="009F26B6" w:rsidRPr="00E82827">
        <w:rPr>
          <w:rFonts w:ascii="Myriad Pro" w:hAnsi="Myriad Pro"/>
          <w:iCs/>
          <w:color w:val="0070C0"/>
          <w:sz w:val="22"/>
          <w:szCs w:val="22"/>
        </w:rPr>
        <w:t>Farley et al., 1996</w:t>
      </w:r>
      <w:r w:rsidR="009F26B6" w:rsidRPr="00E82827">
        <w:rPr>
          <w:rFonts w:ascii="Myriad Pro" w:hAnsi="Myriad Pro"/>
          <w:iCs/>
          <w:sz w:val="22"/>
          <w:szCs w:val="22"/>
        </w:rPr>
        <w:t xml:space="preserve">; </w:t>
      </w:r>
      <w:r w:rsidR="009F26B6" w:rsidRPr="00E82827">
        <w:rPr>
          <w:rFonts w:ascii="Myriad Pro" w:hAnsi="Myriad Pro"/>
          <w:iCs/>
          <w:color w:val="0070C0"/>
          <w:sz w:val="22"/>
          <w:szCs w:val="22"/>
        </w:rPr>
        <w:t>Hourigan et al., 2005</w:t>
      </w:r>
      <w:r w:rsidR="00EB18A2" w:rsidRPr="00E82827">
        <w:rPr>
          <w:rFonts w:ascii="Myriad Pro" w:hAnsi="Myriad Pro"/>
          <w:sz w:val="22"/>
          <w:szCs w:val="22"/>
        </w:rPr>
        <w:t>)</w:t>
      </w:r>
      <w:r w:rsidR="009F26B6" w:rsidRPr="00E82827">
        <w:rPr>
          <w:rFonts w:ascii="Myriad Pro" w:hAnsi="Myriad Pro"/>
          <w:sz w:val="22"/>
          <w:szCs w:val="22"/>
        </w:rPr>
        <w:t>. Only good</w:t>
      </w:r>
      <w:r w:rsidR="00CD767D" w:rsidRPr="00E82827">
        <w:rPr>
          <w:rFonts w:ascii="Myriad Pro" w:hAnsi="Myriad Pro"/>
          <w:sz w:val="22"/>
          <w:szCs w:val="22"/>
        </w:rPr>
        <w:t>-</w:t>
      </w:r>
      <w:r w:rsidR="009F26B6" w:rsidRPr="00E82827">
        <w:rPr>
          <w:rFonts w:ascii="Myriad Pro" w:hAnsi="Myriad Pro"/>
          <w:sz w:val="22"/>
          <w:szCs w:val="22"/>
        </w:rPr>
        <w:t xml:space="preserve">quality euhedral grains (neither broken nor </w:t>
      </w:r>
      <w:r w:rsidR="00CD767D" w:rsidRPr="00E82827">
        <w:rPr>
          <w:rFonts w:ascii="Myriad Pro" w:hAnsi="Myriad Pro"/>
          <w:sz w:val="22"/>
          <w:szCs w:val="22"/>
        </w:rPr>
        <w:t>rounded</w:t>
      </w:r>
      <w:r w:rsidR="009F26B6" w:rsidRPr="00E82827">
        <w:rPr>
          <w:rFonts w:ascii="Myriad Pro" w:hAnsi="Myriad Pro"/>
          <w:sz w:val="22"/>
          <w:szCs w:val="22"/>
        </w:rPr>
        <w:t xml:space="preserve">) were selected for analysis. Single grains were loaded into </w:t>
      </w:r>
      <w:r w:rsidR="000B2620" w:rsidRPr="00E82827">
        <w:rPr>
          <w:rFonts w:ascii="Myriad Pro" w:hAnsi="Myriad Pro"/>
          <w:sz w:val="22"/>
          <w:szCs w:val="22"/>
        </w:rPr>
        <w:t>Nb</w:t>
      </w:r>
      <w:r w:rsidR="009F26B6" w:rsidRPr="00E82827">
        <w:rPr>
          <w:rFonts w:ascii="Myriad Pro" w:hAnsi="Myriad Pro"/>
          <w:sz w:val="22"/>
          <w:szCs w:val="22"/>
        </w:rPr>
        <w:t xml:space="preserve"> capsules and outgassed under vacuum by using a </w:t>
      </w:r>
      <w:r w:rsidR="00056702" w:rsidRPr="00E82827">
        <w:rPr>
          <w:rFonts w:ascii="Myriad Pro" w:hAnsi="Myriad Pro"/>
          <w:sz w:val="22"/>
          <w:szCs w:val="22"/>
        </w:rPr>
        <w:t>Coherent Quattro FAP 970</w:t>
      </w:r>
      <w:r w:rsidR="00CD767D" w:rsidRPr="00E82827">
        <w:rPr>
          <w:rFonts w:ascii="Myriad Pro" w:hAnsi="Myriad Pro"/>
          <w:sz w:val="22"/>
          <w:szCs w:val="22"/>
        </w:rPr>
        <w:t>-</w:t>
      </w:r>
      <w:r w:rsidR="00056702" w:rsidRPr="00E82827">
        <w:rPr>
          <w:rFonts w:ascii="Myriad Pro" w:hAnsi="Myriad Pro"/>
          <w:sz w:val="22"/>
          <w:szCs w:val="22"/>
        </w:rPr>
        <w:t>nm diode laser</w:t>
      </w:r>
      <w:r w:rsidR="00E172D9" w:rsidRPr="00E82827">
        <w:rPr>
          <w:rFonts w:ascii="Myriad Pro" w:hAnsi="Myriad Pro"/>
          <w:sz w:val="22"/>
          <w:szCs w:val="22"/>
        </w:rPr>
        <w:t>, apply</w:t>
      </w:r>
      <w:r w:rsidR="00056702" w:rsidRPr="00E82827">
        <w:rPr>
          <w:rFonts w:ascii="Myriad Pro" w:hAnsi="Myriad Pro"/>
          <w:sz w:val="22"/>
          <w:szCs w:val="22"/>
        </w:rPr>
        <w:t xml:space="preserve">ing </w:t>
      </w:r>
      <w:r w:rsidR="00E172D9" w:rsidRPr="00E82827">
        <w:rPr>
          <w:rFonts w:ascii="Myriad Pro" w:hAnsi="Myriad Pro"/>
          <w:sz w:val="22"/>
          <w:szCs w:val="22"/>
        </w:rPr>
        <w:t xml:space="preserve">~30-W </w:t>
      </w:r>
      <w:r w:rsidR="00056702" w:rsidRPr="00E82827">
        <w:rPr>
          <w:rFonts w:ascii="Myriad Pro" w:hAnsi="Myriad Pro"/>
          <w:sz w:val="22"/>
          <w:szCs w:val="22"/>
        </w:rPr>
        <w:t>power (~1250°C) for 15 min</w:t>
      </w:r>
      <w:r w:rsidR="009F26B6" w:rsidRPr="00E82827">
        <w:rPr>
          <w:rFonts w:ascii="Myriad Pro" w:hAnsi="Myriad Pro"/>
          <w:sz w:val="22"/>
          <w:szCs w:val="22"/>
        </w:rPr>
        <w:t xml:space="preserve"> to ensure complete extraction of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4</w:t>
      </w:r>
      <w:r w:rsidR="009F26B6" w:rsidRPr="00E82827">
        <w:rPr>
          <w:rFonts w:ascii="Myriad Pro" w:hAnsi="Myriad Pro"/>
          <w:sz w:val="22"/>
          <w:szCs w:val="22"/>
        </w:rPr>
        <w:t xml:space="preserve">He, with a fiber-optic coupling to the sample chamber. </w:t>
      </w:r>
      <w:proofErr w:type="gramStart"/>
      <w:r w:rsidR="009F26B6" w:rsidRPr="00E82827">
        <w:rPr>
          <w:rFonts w:ascii="Myriad Pro" w:hAnsi="Myriad Pro"/>
          <w:sz w:val="22"/>
          <w:szCs w:val="22"/>
        </w:rPr>
        <w:t>He</w:t>
      </w:r>
      <w:proofErr w:type="gramEnd"/>
      <w:r w:rsidR="009F26B6" w:rsidRPr="00E82827">
        <w:rPr>
          <w:rFonts w:ascii="Myriad Pro" w:hAnsi="Myriad Pro"/>
          <w:sz w:val="22"/>
          <w:szCs w:val="22"/>
        </w:rPr>
        <w:t xml:space="preserve"> content was determined by isotope dilution using a pure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3</w:t>
      </w:r>
      <w:r w:rsidR="009F26B6" w:rsidRPr="00E82827">
        <w:rPr>
          <w:rFonts w:ascii="Myriad Pro" w:hAnsi="Myriad Pro"/>
          <w:sz w:val="22"/>
          <w:szCs w:val="22"/>
        </w:rPr>
        <w:t xml:space="preserve">He spike, calibrated against an independent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4</w:t>
      </w:r>
      <w:r w:rsidR="009F26B6" w:rsidRPr="00E82827">
        <w:rPr>
          <w:rFonts w:ascii="Myriad Pro" w:hAnsi="Myriad Pro"/>
          <w:sz w:val="22"/>
          <w:szCs w:val="22"/>
        </w:rPr>
        <w:t xml:space="preserve">He standard, and measured using a </w:t>
      </w:r>
      <w:r w:rsidR="00056702" w:rsidRPr="00E82827">
        <w:rPr>
          <w:rFonts w:ascii="Myriad Pro" w:hAnsi="Myriad Pro"/>
          <w:sz w:val="22"/>
          <w:szCs w:val="22"/>
        </w:rPr>
        <w:t>Pfeiffer vacuum quadrupole (</w:t>
      </w:r>
      <w:proofErr w:type="spellStart"/>
      <w:r w:rsidR="00056702" w:rsidRPr="00E82827">
        <w:rPr>
          <w:rFonts w:ascii="Myriad Pro" w:hAnsi="Myriad Pro"/>
          <w:sz w:val="22"/>
          <w:szCs w:val="22"/>
        </w:rPr>
        <w:t>PrismaPlus</w:t>
      </w:r>
      <w:proofErr w:type="spellEnd"/>
      <w:r w:rsidR="00056702" w:rsidRPr="00E82827">
        <w:rPr>
          <w:rFonts w:ascii="Myriad Pro" w:hAnsi="Myriad Pro"/>
          <w:sz w:val="22"/>
          <w:szCs w:val="22"/>
        </w:rPr>
        <w:t xml:space="preserve"> QMG 220) mass spectrometer.</w:t>
      </w:r>
      <w:r w:rsidR="009F26B6" w:rsidRPr="00E82827">
        <w:rPr>
          <w:rFonts w:ascii="Myriad Pro" w:hAnsi="Myriad Pro"/>
          <w:sz w:val="22"/>
          <w:szCs w:val="22"/>
        </w:rPr>
        <w:t xml:space="preserve"> A </w:t>
      </w:r>
      <w:r w:rsidR="000B2620" w:rsidRPr="00E82827">
        <w:rPr>
          <w:rFonts w:ascii="Myriad Pro" w:hAnsi="Myriad Pro"/>
          <w:sz w:val="22"/>
          <w:szCs w:val="22"/>
        </w:rPr>
        <w:t>re-extract</w:t>
      </w:r>
      <w:r w:rsidR="009F26B6" w:rsidRPr="00E82827">
        <w:rPr>
          <w:rFonts w:ascii="Myriad Pro" w:hAnsi="Myriad Pro"/>
          <w:sz w:val="22"/>
          <w:szCs w:val="22"/>
        </w:rPr>
        <w:t xml:space="preserve"> was run after each extraction to verify complete outgassing.</w:t>
      </w:r>
    </w:p>
    <w:p w14:paraId="6339A2DC" w14:textId="732AF3E7" w:rsidR="00DB6E4D" w:rsidRPr="00E82827" w:rsidRDefault="00E172D9" w:rsidP="00026B36">
      <w:pPr>
        <w:pStyle w:val="SMText"/>
        <w:spacing w:before="120"/>
        <w:ind w:firstLine="0"/>
        <w:rPr>
          <w:rFonts w:ascii="Myriad Pro" w:hAnsi="Myriad Pro"/>
          <w:sz w:val="22"/>
          <w:lang w:val="en-AU"/>
        </w:rPr>
      </w:pPr>
      <w:r w:rsidRPr="00681882">
        <w:rPr>
          <w:rFonts w:ascii="Myriad Pro" w:hAnsi="Myriad Pro"/>
          <w:sz w:val="22"/>
          <w:szCs w:val="22"/>
        </w:rPr>
        <w:t xml:space="preserve">The zircons’ </w:t>
      </w:r>
      <w:r w:rsidR="00580B6A" w:rsidRPr="00681882">
        <w:rPr>
          <w:rFonts w:ascii="Myriad Pro" w:hAnsi="Myriad Pro"/>
          <w:sz w:val="22"/>
          <w:szCs w:val="22"/>
        </w:rPr>
        <w:t>U and Th concentrations</w:t>
      </w:r>
      <w:r w:rsidR="00580B6A" w:rsidRPr="00E82827">
        <w:rPr>
          <w:rFonts w:ascii="Myriad Pro" w:hAnsi="Myriad Pro"/>
          <w:sz w:val="22"/>
          <w:szCs w:val="22"/>
        </w:rPr>
        <w:t xml:space="preserve"> were measured at the University of Melbourne. </w:t>
      </w:r>
      <w:r w:rsidR="009F26B6" w:rsidRPr="00E82827">
        <w:rPr>
          <w:rFonts w:ascii="Myriad Pro" w:hAnsi="Myriad Pro"/>
          <w:sz w:val="22"/>
          <w:szCs w:val="22"/>
        </w:rPr>
        <w:t xml:space="preserve">Outgassed zircon grains were removed from their </w:t>
      </w:r>
      <w:r w:rsidR="00580B6A" w:rsidRPr="00E82827">
        <w:rPr>
          <w:rFonts w:ascii="Myriad Pro" w:hAnsi="Myriad Pro"/>
          <w:sz w:val="22"/>
          <w:szCs w:val="22"/>
        </w:rPr>
        <w:t>Nb</w:t>
      </w:r>
      <w:r w:rsidR="009F26B6" w:rsidRPr="00E82827">
        <w:rPr>
          <w:rFonts w:ascii="Myriad Pro" w:hAnsi="Myriad Pro"/>
          <w:sz w:val="22"/>
          <w:szCs w:val="22"/>
        </w:rPr>
        <w:t xml:space="preserve"> capsules and transferred to Parr bombs</w:t>
      </w:r>
      <w:r w:rsidR="004C0BC1" w:rsidRPr="00E82827">
        <w:rPr>
          <w:rFonts w:ascii="Myriad Pro" w:hAnsi="Myriad Pro"/>
          <w:sz w:val="22"/>
          <w:szCs w:val="22"/>
        </w:rPr>
        <w:t>,</w:t>
      </w:r>
      <w:r w:rsidR="009F26B6" w:rsidRPr="00E82827">
        <w:rPr>
          <w:rFonts w:ascii="Myriad Pro" w:hAnsi="Myriad Pro"/>
          <w:sz w:val="22"/>
          <w:szCs w:val="22"/>
        </w:rPr>
        <w:t xml:space="preserve"> where they were spiked with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233</w:t>
      </w:r>
      <w:r w:rsidR="009F26B6" w:rsidRPr="00E82827">
        <w:rPr>
          <w:rFonts w:ascii="Myriad Pro" w:hAnsi="Myriad Pro"/>
          <w:sz w:val="22"/>
          <w:szCs w:val="22"/>
        </w:rPr>
        <w:t xml:space="preserve">U and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229</w:t>
      </w:r>
      <w:r w:rsidR="009F26B6" w:rsidRPr="00E82827">
        <w:rPr>
          <w:rFonts w:ascii="Myriad Pro" w:hAnsi="Myriad Pro"/>
          <w:sz w:val="22"/>
          <w:szCs w:val="22"/>
        </w:rPr>
        <w:t xml:space="preserve">Th and </w:t>
      </w:r>
      <w:r w:rsidR="004C0BC1" w:rsidRPr="00E82827">
        <w:rPr>
          <w:rFonts w:ascii="Myriad Pro" w:hAnsi="Myriad Pro"/>
          <w:sz w:val="22"/>
          <w:szCs w:val="22"/>
        </w:rPr>
        <w:t xml:space="preserve">then </w:t>
      </w:r>
      <w:r w:rsidR="009F26B6" w:rsidRPr="00E82827">
        <w:rPr>
          <w:rFonts w:ascii="Myriad Pro" w:hAnsi="Myriad Pro"/>
          <w:sz w:val="22"/>
          <w:szCs w:val="22"/>
        </w:rPr>
        <w:t>digested in small volumes (0.3</w:t>
      </w:r>
      <w:r w:rsidR="006A100D" w:rsidRPr="00E82827">
        <w:rPr>
          <w:rFonts w:ascii="Myriad Pro" w:hAnsi="Myriad Pro"/>
          <w:sz w:val="22"/>
          <w:szCs w:val="22"/>
        </w:rPr>
        <w:t>–</w:t>
      </w:r>
      <w:r w:rsidR="009F26B6" w:rsidRPr="00E82827">
        <w:rPr>
          <w:rFonts w:ascii="Myriad Pro" w:hAnsi="Myriad Pro"/>
          <w:sz w:val="22"/>
          <w:szCs w:val="22"/>
        </w:rPr>
        <w:t>0.5 ml) at 240</w:t>
      </w:r>
      <w:bookmarkStart w:id="3" w:name="_Hlk42591680"/>
      <w:r w:rsidR="009F26B6" w:rsidRPr="00E82827">
        <w:rPr>
          <w:rFonts w:ascii="Myriad Pro" w:hAnsi="Myriad Pro"/>
          <w:sz w:val="22"/>
          <w:szCs w:val="22"/>
        </w:rPr>
        <w:t>°</w:t>
      </w:r>
      <w:bookmarkEnd w:id="3"/>
      <w:r w:rsidR="009F26B6" w:rsidRPr="00E82827">
        <w:rPr>
          <w:rFonts w:ascii="Myriad Pro" w:hAnsi="Myriad Pro"/>
          <w:sz w:val="22"/>
          <w:szCs w:val="22"/>
        </w:rPr>
        <w:t xml:space="preserve">C for 40 h in HF. </w:t>
      </w:r>
      <w:r w:rsidR="004C0BC1" w:rsidRPr="00E82827">
        <w:rPr>
          <w:rFonts w:ascii="Myriad Pro" w:hAnsi="Myriad Pro"/>
          <w:sz w:val="22"/>
          <w:szCs w:val="22"/>
        </w:rPr>
        <w:t xml:space="preserve">Standard </w:t>
      </w:r>
      <w:r w:rsidR="009F26B6" w:rsidRPr="00E82827">
        <w:rPr>
          <w:rFonts w:ascii="Myriad Pro" w:hAnsi="Myriad Pro"/>
          <w:sz w:val="22"/>
          <w:szCs w:val="22"/>
        </w:rPr>
        <w:t xml:space="preserve">solutions containing the same spike amounts </w:t>
      </w:r>
      <w:r w:rsidR="004C0BC1" w:rsidRPr="00E82827">
        <w:rPr>
          <w:rFonts w:ascii="Myriad Pro" w:hAnsi="Myriad Pro"/>
          <w:sz w:val="22"/>
          <w:szCs w:val="22"/>
        </w:rPr>
        <w:t xml:space="preserve">as the samples as well as </w:t>
      </w:r>
      <w:r w:rsidR="009F26B6" w:rsidRPr="00E82827">
        <w:rPr>
          <w:rFonts w:ascii="Myriad Pro" w:hAnsi="Myriad Pro"/>
          <w:sz w:val="22"/>
          <w:szCs w:val="22"/>
        </w:rPr>
        <w:t xml:space="preserve">a series of </w:t>
      </w:r>
      <w:proofErr w:type="spellStart"/>
      <w:r w:rsidR="009F26B6" w:rsidRPr="00E82827">
        <w:rPr>
          <w:rFonts w:ascii="Myriad Pro" w:hAnsi="Myriad Pro"/>
          <w:sz w:val="22"/>
          <w:szCs w:val="22"/>
        </w:rPr>
        <w:t>unspiked</w:t>
      </w:r>
      <w:proofErr w:type="spellEnd"/>
      <w:r w:rsidR="009F26B6" w:rsidRPr="00E82827">
        <w:rPr>
          <w:rFonts w:ascii="Myriad Pro" w:hAnsi="Myriad Pro"/>
          <w:sz w:val="22"/>
          <w:szCs w:val="22"/>
        </w:rPr>
        <w:t xml:space="preserve"> reagent blanks</w:t>
      </w:r>
      <w:r w:rsidR="004C0BC1" w:rsidRPr="00E82827">
        <w:rPr>
          <w:rFonts w:ascii="Myriad Pro" w:hAnsi="Myriad Pro"/>
          <w:sz w:val="22"/>
          <w:szCs w:val="22"/>
        </w:rPr>
        <w:t xml:space="preserve"> underwent treatment identical to that applied to the samples</w:t>
      </w:r>
      <w:r w:rsidR="009F26B6" w:rsidRPr="00E82827">
        <w:rPr>
          <w:rFonts w:ascii="Myriad Pro" w:hAnsi="Myriad Pro"/>
          <w:sz w:val="22"/>
          <w:szCs w:val="22"/>
        </w:rPr>
        <w:t>. A second bombing in HCl for 24 h at 200°C ensured the dissolution of the fluoride salts. Zircon solutions were then dried, dissolved in HNO</w:t>
      </w:r>
      <w:r w:rsidR="009F26B6" w:rsidRPr="00E82827">
        <w:rPr>
          <w:rFonts w:ascii="Myriad Pro" w:hAnsi="Myriad Pro"/>
          <w:sz w:val="22"/>
          <w:szCs w:val="22"/>
          <w:vertAlign w:val="subscript"/>
        </w:rPr>
        <w:t>3</w:t>
      </w:r>
      <w:r w:rsidR="009F26B6" w:rsidRPr="00E82827">
        <w:rPr>
          <w:rFonts w:ascii="Myriad Pro" w:hAnsi="Myriad Pro"/>
          <w:sz w:val="22"/>
          <w:szCs w:val="22"/>
        </w:rPr>
        <w:t>, and diluted in H</w:t>
      </w:r>
      <w:r w:rsidR="009F26B6" w:rsidRPr="00E82827">
        <w:rPr>
          <w:rFonts w:ascii="Myriad Pro" w:hAnsi="Myriad Pro"/>
          <w:sz w:val="22"/>
          <w:szCs w:val="22"/>
          <w:vertAlign w:val="subscript"/>
        </w:rPr>
        <w:t>2</w:t>
      </w:r>
      <w:r w:rsidR="009F26B6" w:rsidRPr="00E82827">
        <w:rPr>
          <w:rFonts w:ascii="Myriad Pro" w:hAnsi="Myriad Pro"/>
          <w:sz w:val="22"/>
          <w:szCs w:val="22"/>
        </w:rPr>
        <w:t xml:space="preserve">O to achieve 5% acidity for the analysis of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238</w:t>
      </w:r>
      <w:r w:rsidR="009F26B6" w:rsidRPr="00E82827">
        <w:rPr>
          <w:rFonts w:ascii="Myriad Pro" w:hAnsi="Myriad Pro"/>
          <w:sz w:val="22"/>
          <w:szCs w:val="22"/>
        </w:rPr>
        <w:t xml:space="preserve">U,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235</w:t>
      </w:r>
      <w:r w:rsidR="009F26B6" w:rsidRPr="00E82827">
        <w:rPr>
          <w:rFonts w:ascii="Myriad Pro" w:hAnsi="Myriad Pro"/>
          <w:sz w:val="22"/>
          <w:szCs w:val="22"/>
        </w:rPr>
        <w:t xml:space="preserve">U, and </w:t>
      </w:r>
      <w:r w:rsidR="009F26B6" w:rsidRPr="00E82827">
        <w:rPr>
          <w:rFonts w:ascii="Myriad Pro" w:hAnsi="Myriad Pro"/>
          <w:sz w:val="22"/>
          <w:szCs w:val="22"/>
          <w:vertAlign w:val="superscript"/>
        </w:rPr>
        <w:t>232</w:t>
      </w:r>
      <w:r w:rsidR="009F26B6" w:rsidRPr="00E82827">
        <w:rPr>
          <w:rFonts w:ascii="Myriad Pro" w:hAnsi="Myriad Pro"/>
          <w:sz w:val="22"/>
          <w:szCs w:val="22"/>
        </w:rPr>
        <w:t xml:space="preserve">Th by using an Agilent 7700X ICP Mass Spectrometer. </w:t>
      </w:r>
      <w:r w:rsidR="004C0BC1" w:rsidRPr="00E82827">
        <w:rPr>
          <w:rFonts w:ascii="Myriad Pro" w:hAnsi="Myriad Pro"/>
          <w:iCs/>
          <w:color w:val="0070C0"/>
          <w:sz w:val="22"/>
          <w:szCs w:val="22"/>
        </w:rPr>
        <w:t xml:space="preserve">Evans et al. (2005) </w:t>
      </w:r>
      <w:r w:rsidR="004C0BC1" w:rsidRPr="001C26A0">
        <w:rPr>
          <w:rFonts w:ascii="Myriad Pro" w:hAnsi="Myriad Pro"/>
          <w:iCs/>
          <w:sz w:val="22"/>
          <w:szCs w:val="22"/>
        </w:rPr>
        <w:t>has a</w:t>
      </w:r>
      <w:r w:rsidR="009F26B6" w:rsidRPr="001C26A0">
        <w:rPr>
          <w:rFonts w:ascii="Myriad Pro" w:hAnsi="Myriad Pro"/>
          <w:sz w:val="22"/>
          <w:szCs w:val="22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>more</w:t>
      </w:r>
      <w:r w:rsidR="004C0BC1" w:rsidRPr="00E82827">
        <w:rPr>
          <w:rFonts w:ascii="Myriad Pro" w:hAnsi="Myriad Pro"/>
          <w:sz w:val="22"/>
          <w:szCs w:val="22"/>
        </w:rPr>
        <w:t>-</w:t>
      </w:r>
      <w:r w:rsidR="009F26B6" w:rsidRPr="00E82827">
        <w:rPr>
          <w:rFonts w:ascii="Myriad Pro" w:hAnsi="Myriad Pro"/>
          <w:sz w:val="22"/>
          <w:szCs w:val="22"/>
        </w:rPr>
        <w:t>detailed description of the U and Th analy</w:t>
      </w:r>
      <w:r w:rsidR="004C0BC1" w:rsidRPr="00E82827">
        <w:rPr>
          <w:rFonts w:ascii="Myriad Pro" w:hAnsi="Myriad Pro"/>
          <w:sz w:val="22"/>
          <w:szCs w:val="22"/>
        </w:rPr>
        <w:t>tical procedures</w:t>
      </w:r>
      <w:r w:rsidR="009F26B6" w:rsidRPr="00E82827">
        <w:rPr>
          <w:rFonts w:ascii="Myriad Pro" w:hAnsi="Myriad Pro"/>
          <w:sz w:val="22"/>
          <w:szCs w:val="22"/>
        </w:rPr>
        <w:t>.</w:t>
      </w:r>
      <w:r w:rsidR="00580B6A" w:rsidRPr="00E82827">
        <w:rPr>
          <w:rFonts w:ascii="Myriad Pro" w:hAnsi="Myriad Pro"/>
          <w:sz w:val="22"/>
          <w:lang w:val="en-AU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 xml:space="preserve">The accuracy and precision of </w:t>
      </w:r>
      <w:r w:rsidR="004C0BC1" w:rsidRPr="00E82827">
        <w:rPr>
          <w:rFonts w:ascii="Myriad Pro" w:hAnsi="Myriad Pro"/>
          <w:sz w:val="22"/>
          <w:szCs w:val="22"/>
        </w:rPr>
        <w:t xml:space="preserve">the </w:t>
      </w:r>
      <w:r w:rsidR="009F26B6" w:rsidRPr="00E82827">
        <w:rPr>
          <w:rFonts w:ascii="Myriad Pro" w:hAnsi="Myriad Pro"/>
          <w:sz w:val="22"/>
          <w:szCs w:val="22"/>
        </w:rPr>
        <w:t>U and Th content</w:t>
      </w:r>
      <w:r w:rsidR="004C0BC1" w:rsidRPr="00E82827">
        <w:rPr>
          <w:rFonts w:ascii="Myriad Pro" w:hAnsi="Myriad Pro"/>
          <w:sz w:val="22"/>
          <w:szCs w:val="22"/>
        </w:rPr>
        <w:t>s</w:t>
      </w:r>
      <w:r w:rsidR="009F26B6" w:rsidRPr="00E82827">
        <w:rPr>
          <w:rFonts w:ascii="Myriad Pro" w:hAnsi="Myriad Pro"/>
          <w:sz w:val="22"/>
          <w:szCs w:val="22"/>
        </w:rPr>
        <w:t xml:space="preserve"> </w:t>
      </w:r>
      <w:r w:rsidR="004C0BC1" w:rsidRPr="00E82827">
        <w:rPr>
          <w:rFonts w:ascii="Myriad Pro" w:hAnsi="Myriad Pro"/>
          <w:sz w:val="22"/>
          <w:szCs w:val="22"/>
        </w:rPr>
        <w:t>are within</w:t>
      </w:r>
      <w:r w:rsidR="009F26B6" w:rsidRPr="00E82827">
        <w:rPr>
          <w:rFonts w:ascii="Myriad Pro" w:hAnsi="Myriad Pro"/>
          <w:sz w:val="22"/>
          <w:szCs w:val="22"/>
        </w:rPr>
        <w:t xml:space="preserve"> </w:t>
      </w:r>
      <w:r w:rsidR="004C0BC1" w:rsidRPr="00E82827">
        <w:rPr>
          <w:rFonts w:ascii="Myriad Pro" w:hAnsi="Myriad Pro"/>
          <w:sz w:val="22"/>
          <w:szCs w:val="22"/>
        </w:rPr>
        <w:t>±</w:t>
      </w:r>
      <w:r w:rsidR="009F26B6" w:rsidRPr="00E82827">
        <w:rPr>
          <w:rFonts w:ascii="Myriad Pro" w:hAnsi="Myriad Pro"/>
          <w:sz w:val="22"/>
          <w:szCs w:val="22"/>
        </w:rPr>
        <w:t xml:space="preserve">2%, mostly better than </w:t>
      </w:r>
      <w:r w:rsidR="007515E8" w:rsidRPr="00E82827">
        <w:rPr>
          <w:rFonts w:ascii="Myriad Pro" w:hAnsi="Myriad Pro"/>
          <w:sz w:val="22"/>
          <w:szCs w:val="22"/>
        </w:rPr>
        <w:t>±</w:t>
      </w:r>
      <w:r w:rsidR="009F26B6" w:rsidRPr="00E82827">
        <w:rPr>
          <w:rFonts w:ascii="Myriad Pro" w:hAnsi="Myriad Pro"/>
          <w:sz w:val="22"/>
          <w:szCs w:val="22"/>
        </w:rPr>
        <w:t xml:space="preserve">1%. Fish Canyon Tuff zircon </w:t>
      </w:r>
      <w:r w:rsidR="00EB18A2" w:rsidRPr="00E82827">
        <w:rPr>
          <w:rFonts w:ascii="Myriad Pro" w:hAnsi="Myriad Pro"/>
          <w:sz w:val="22"/>
          <w:szCs w:val="22"/>
        </w:rPr>
        <w:t>(</w:t>
      </w:r>
      <w:proofErr w:type="spellStart"/>
      <w:r w:rsidR="009F26B6" w:rsidRPr="00E82827">
        <w:rPr>
          <w:rFonts w:ascii="Myriad Pro" w:hAnsi="Myriad Pro"/>
          <w:iCs/>
          <w:color w:val="0070C0"/>
          <w:sz w:val="22"/>
          <w:szCs w:val="22"/>
        </w:rPr>
        <w:t>Gleadow</w:t>
      </w:r>
      <w:proofErr w:type="spellEnd"/>
      <w:r w:rsidR="009F26B6" w:rsidRPr="00E82827">
        <w:rPr>
          <w:rFonts w:ascii="Myriad Pro" w:hAnsi="Myriad Pro"/>
          <w:iCs/>
          <w:color w:val="0070C0"/>
          <w:sz w:val="22"/>
          <w:szCs w:val="22"/>
        </w:rPr>
        <w:t xml:space="preserve"> et al., 2015</w:t>
      </w:r>
      <w:r w:rsidR="00EB18A2" w:rsidRPr="00E82827">
        <w:rPr>
          <w:rFonts w:ascii="Myriad Pro" w:hAnsi="Myriad Pro"/>
          <w:sz w:val="22"/>
          <w:szCs w:val="22"/>
        </w:rPr>
        <w:t>)</w:t>
      </w:r>
      <w:r w:rsidR="000B2620" w:rsidRPr="00E82827">
        <w:rPr>
          <w:rFonts w:ascii="Myriad Pro" w:hAnsi="Myriad Pro"/>
          <w:sz w:val="22"/>
          <w:szCs w:val="22"/>
        </w:rPr>
        <w:t xml:space="preserve"> </w:t>
      </w:r>
      <w:r w:rsidR="009F26B6" w:rsidRPr="00E82827">
        <w:rPr>
          <w:rFonts w:ascii="Myriad Pro" w:hAnsi="Myriad Pro"/>
          <w:sz w:val="22"/>
          <w:szCs w:val="22"/>
        </w:rPr>
        <w:t>was also run as an unknown with each batch of zircon samples and served to check on sample accuracy.</w:t>
      </w:r>
    </w:p>
    <w:p w14:paraId="3529C3AA" w14:textId="51DBD277" w:rsidR="00DB6E4D" w:rsidRPr="00E82827" w:rsidRDefault="00DB6E4D" w:rsidP="00DB6E4D">
      <w:pPr>
        <w:pStyle w:val="SMHeading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 xml:space="preserve">Text S4. </w:t>
      </w:r>
      <w:r w:rsidR="009F26B6" w:rsidRPr="00E82827">
        <w:rPr>
          <w:rFonts w:ascii="Myriad Pro" w:hAnsi="Myriad Pro"/>
          <w:sz w:val="22"/>
          <w:szCs w:val="22"/>
        </w:rPr>
        <w:t>T</w:t>
      </w:r>
      <w:r w:rsidRPr="00E82827">
        <w:rPr>
          <w:rFonts w:ascii="Myriad Pro" w:hAnsi="Myriad Pro"/>
          <w:sz w:val="22"/>
          <w:szCs w:val="22"/>
        </w:rPr>
        <w:t>hermal</w:t>
      </w:r>
      <w:r w:rsidR="007515E8" w:rsidRPr="00E82827">
        <w:rPr>
          <w:rFonts w:ascii="Myriad Pro" w:hAnsi="Myriad Pro"/>
          <w:sz w:val="22"/>
          <w:szCs w:val="22"/>
        </w:rPr>
        <w:t>-</w:t>
      </w:r>
      <w:r w:rsidRPr="00E82827">
        <w:rPr>
          <w:rFonts w:ascii="Myriad Pro" w:hAnsi="Myriad Pro"/>
          <w:sz w:val="22"/>
          <w:szCs w:val="22"/>
        </w:rPr>
        <w:t>inverse calculations</w:t>
      </w:r>
    </w:p>
    <w:p w14:paraId="080DFBD4" w14:textId="76A35F5D" w:rsidR="00F67BFF" w:rsidRPr="00E82827" w:rsidRDefault="00070760" w:rsidP="00F67BFF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 xml:space="preserve">Thermal history was reconstructed </w:t>
      </w:r>
      <w:r w:rsidR="007515E8" w:rsidRPr="00E82827">
        <w:rPr>
          <w:rFonts w:ascii="Myriad Pro" w:hAnsi="Myriad Pro"/>
          <w:sz w:val="22"/>
          <w:szCs w:val="22"/>
        </w:rPr>
        <w:t xml:space="preserve">on the </w:t>
      </w:r>
      <w:r w:rsidRPr="00E82827">
        <w:rPr>
          <w:rFonts w:ascii="Myriad Pro" w:hAnsi="Myriad Pro"/>
          <w:sz w:val="22"/>
          <w:szCs w:val="22"/>
        </w:rPr>
        <w:t>bas</w:t>
      </w:r>
      <w:r w:rsidR="007515E8" w:rsidRPr="00E82827">
        <w:rPr>
          <w:rFonts w:ascii="Myriad Pro" w:hAnsi="Myriad Pro"/>
          <w:sz w:val="22"/>
          <w:szCs w:val="22"/>
        </w:rPr>
        <w:t>is of</w:t>
      </w:r>
      <w:r w:rsidRPr="00E82827">
        <w:rPr>
          <w:rFonts w:ascii="Myriad Pro" w:hAnsi="Myriad Pro"/>
          <w:sz w:val="22"/>
          <w:szCs w:val="22"/>
        </w:rPr>
        <w:t xml:space="preserve"> FT data by using</w:t>
      </w:r>
      <w:r w:rsidR="00AF4822" w:rsidRPr="00E82827">
        <w:rPr>
          <w:rFonts w:ascii="Myriad Pro" w:hAnsi="Myriad Pro"/>
          <w:sz w:val="22"/>
          <w:szCs w:val="22"/>
        </w:rPr>
        <w:t xml:space="preserve"> Monte Carlo modeling</w:t>
      </w:r>
      <w:r w:rsidR="007515E8" w:rsidRPr="00E82827">
        <w:rPr>
          <w:rFonts w:ascii="Myriad Pro" w:hAnsi="Myriad Pro"/>
          <w:sz w:val="22"/>
          <w:szCs w:val="22"/>
        </w:rPr>
        <w:t xml:space="preserve"> by applying</w:t>
      </w:r>
      <w:r w:rsidR="00AF4822" w:rsidRPr="00E82827">
        <w:rPr>
          <w:rFonts w:ascii="Myriad Pro" w:hAnsi="Myriad Pro"/>
          <w:sz w:val="22"/>
          <w:szCs w:val="22"/>
        </w:rPr>
        <w:t xml:space="preserve"> </w:t>
      </w:r>
      <w:proofErr w:type="spellStart"/>
      <w:proofErr w:type="gramStart"/>
      <w:r w:rsidRPr="00E82827">
        <w:rPr>
          <w:rFonts w:ascii="Myriad Pro" w:hAnsi="Myriad Pro"/>
          <w:sz w:val="22"/>
          <w:szCs w:val="22"/>
        </w:rPr>
        <w:t>HeFTy</w:t>
      </w:r>
      <w:proofErr w:type="spellEnd"/>
      <w:proofErr w:type="gramEnd"/>
      <w:r w:rsidRPr="00E82827">
        <w:rPr>
          <w:rFonts w:ascii="Myriad Pro" w:hAnsi="Myriad Pro"/>
          <w:sz w:val="22"/>
          <w:szCs w:val="22"/>
        </w:rPr>
        <w:t xml:space="preserve"> </w:t>
      </w:r>
      <w:r w:rsidR="007515E8" w:rsidRPr="00E82827">
        <w:rPr>
          <w:rFonts w:ascii="Myriad Pro" w:hAnsi="Myriad Pro"/>
          <w:sz w:val="22"/>
          <w:szCs w:val="22"/>
        </w:rPr>
        <w:t>v.</w:t>
      </w:r>
      <w:r w:rsidRPr="00E82827">
        <w:rPr>
          <w:rFonts w:ascii="Myriad Pro" w:hAnsi="Myriad Pro"/>
          <w:sz w:val="22"/>
          <w:szCs w:val="22"/>
        </w:rPr>
        <w:t>1.9.3</w:t>
      </w:r>
      <w:r w:rsidR="007515E8" w:rsidRPr="00E82827">
        <w:rPr>
          <w:rFonts w:ascii="Myriad Pro" w:hAnsi="Myriad Pro"/>
          <w:sz w:val="22"/>
          <w:szCs w:val="22"/>
        </w:rPr>
        <w:t xml:space="preserve"> software</w:t>
      </w:r>
      <w:r w:rsidRPr="00E82827">
        <w:rPr>
          <w:rFonts w:ascii="Myriad Pro" w:hAnsi="Myriad Pro"/>
          <w:sz w:val="22"/>
          <w:szCs w:val="22"/>
        </w:rPr>
        <w:t xml:space="preserve"> (</w:t>
      </w:r>
      <w:r w:rsidRPr="00E82827">
        <w:rPr>
          <w:rFonts w:ascii="Myriad Pro" w:hAnsi="Myriad Pro"/>
          <w:color w:val="0070C0"/>
          <w:sz w:val="22"/>
          <w:szCs w:val="22"/>
        </w:rPr>
        <w:t>Ketcham, 2005</w:t>
      </w:r>
      <w:r w:rsidRPr="00E82827">
        <w:rPr>
          <w:rFonts w:ascii="Myriad Pro" w:hAnsi="Myriad Pro"/>
          <w:sz w:val="22"/>
          <w:szCs w:val="22"/>
        </w:rPr>
        <w:t>)</w:t>
      </w:r>
      <w:r w:rsidR="00DB6E4D" w:rsidRPr="00E82827">
        <w:rPr>
          <w:rFonts w:ascii="Myriad Pro" w:hAnsi="Myriad Pro"/>
          <w:sz w:val="22"/>
          <w:szCs w:val="22"/>
        </w:rPr>
        <w:t>.</w:t>
      </w:r>
      <w:r w:rsidR="00AF4822" w:rsidRPr="00E82827">
        <w:rPr>
          <w:rFonts w:ascii="Myriad Pro" w:hAnsi="Myriad Pro"/>
          <w:sz w:val="22"/>
          <w:szCs w:val="22"/>
        </w:rPr>
        <w:t xml:space="preserve"> </w:t>
      </w:r>
      <w:r w:rsidR="007515E8" w:rsidRPr="00E82827">
        <w:rPr>
          <w:rFonts w:ascii="Myriad Pro" w:hAnsi="Myriad Pro"/>
          <w:sz w:val="22"/>
          <w:szCs w:val="22"/>
        </w:rPr>
        <w:t>For apatite, the a</w:t>
      </w:r>
      <w:r w:rsidR="00AF4822" w:rsidRPr="00E82827">
        <w:rPr>
          <w:rFonts w:ascii="Myriad Pro" w:hAnsi="Myriad Pro"/>
          <w:sz w:val="22"/>
          <w:szCs w:val="22"/>
        </w:rPr>
        <w:t xml:space="preserve">nnealing model </w:t>
      </w:r>
      <w:r w:rsidR="007515E8" w:rsidRPr="00E82827">
        <w:rPr>
          <w:rFonts w:ascii="Myriad Pro" w:hAnsi="Myriad Pro"/>
          <w:sz w:val="22"/>
          <w:szCs w:val="22"/>
        </w:rPr>
        <w:t xml:space="preserve">used </w:t>
      </w:r>
      <w:r w:rsidR="00AF4822" w:rsidRPr="00E82827">
        <w:rPr>
          <w:rFonts w:ascii="Myriad Pro" w:hAnsi="Myriad Pro"/>
          <w:sz w:val="22"/>
          <w:szCs w:val="22"/>
        </w:rPr>
        <w:t xml:space="preserve">was </w:t>
      </w:r>
      <w:r w:rsidR="007515E8" w:rsidRPr="00E82827">
        <w:rPr>
          <w:rFonts w:ascii="Myriad Pro" w:hAnsi="Myriad Pro"/>
          <w:sz w:val="22"/>
          <w:szCs w:val="22"/>
        </w:rPr>
        <w:t xml:space="preserve">based on </w:t>
      </w:r>
      <w:r w:rsidR="00AF4822" w:rsidRPr="00E82827">
        <w:rPr>
          <w:rFonts w:ascii="Myriad Pro" w:hAnsi="Myriad Pro"/>
          <w:color w:val="0070C0"/>
          <w:sz w:val="22"/>
          <w:szCs w:val="22"/>
        </w:rPr>
        <w:t>Ketcham et al</w:t>
      </w:r>
      <w:r w:rsidR="00056BF2" w:rsidRPr="00E82827">
        <w:rPr>
          <w:rFonts w:ascii="Myriad Pro" w:hAnsi="Myriad Pro"/>
          <w:color w:val="0070C0"/>
          <w:sz w:val="22"/>
          <w:szCs w:val="22"/>
        </w:rPr>
        <w:t>.</w:t>
      </w:r>
      <w:r w:rsidR="007515E8" w:rsidRPr="00E82827">
        <w:rPr>
          <w:rFonts w:ascii="Myriad Pro" w:hAnsi="Myriad Pro"/>
          <w:color w:val="0070C0"/>
          <w:sz w:val="22"/>
          <w:szCs w:val="22"/>
        </w:rPr>
        <w:t>’s</w:t>
      </w:r>
      <w:r w:rsidR="00AF4822" w:rsidRPr="00E82827">
        <w:rPr>
          <w:rFonts w:ascii="Myriad Pro" w:hAnsi="Myriad Pro"/>
          <w:color w:val="0070C0"/>
          <w:sz w:val="22"/>
          <w:szCs w:val="22"/>
        </w:rPr>
        <w:t xml:space="preserve"> (2007a)</w:t>
      </w:r>
      <w:r w:rsidR="007515E8" w:rsidRPr="00E82827">
        <w:rPr>
          <w:rFonts w:ascii="Myriad Pro" w:hAnsi="Myriad Pro"/>
          <w:sz w:val="22"/>
        </w:rPr>
        <w:t xml:space="preserve"> </w:t>
      </w:r>
      <w:r w:rsidR="007515E8" w:rsidRPr="00134D6D">
        <w:rPr>
          <w:rFonts w:ascii="Myriad Pro" w:hAnsi="Myriad Pro"/>
          <w:sz w:val="22"/>
          <w:szCs w:val="22"/>
        </w:rPr>
        <w:t xml:space="preserve">work, </w:t>
      </w:r>
      <w:r w:rsidR="00AF4822" w:rsidRPr="00134D6D">
        <w:rPr>
          <w:rFonts w:ascii="Myriad Pro" w:hAnsi="Myriad Pro"/>
          <w:sz w:val="22"/>
          <w:szCs w:val="22"/>
        </w:rPr>
        <w:t>a</w:t>
      </w:r>
      <w:r w:rsidR="00AF4822" w:rsidRPr="00E82827">
        <w:rPr>
          <w:rFonts w:ascii="Myriad Pro" w:hAnsi="Myriad Pro"/>
          <w:sz w:val="22"/>
          <w:szCs w:val="22"/>
        </w:rPr>
        <w:t xml:space="preserve">nd </w:t>
      </w:r>
      <w:r w:rsidR="007515E8" w:rsidRPr="00E82827">
        <w:rPr>
          <w:rFonts w:ascii="Myriad Pro" w:hAnsi="Myriad Pro"/>
          <w:sz w:val="22"/>
          <w:szCs w:val="22"/>
        </w:rPr>
        <w:t xml:space="preserve">for zircon, </w:t>
      </w:r>
      <w:r w:rsidR="007515E8" w:rsidRPr="00E82827">
        <w:rPr>
          <w:rFonts w:ascii="Myriad Pro" w:hAnsi="Myriad Pro"/>
          <w:color w:val="0070C0"/>
          <w:sz w:val="22"/>
          <w:szCs w:val="22"/>
        </w:rPr>
        <w:t xml:space="preserve">Yamada et al.’s (2007) </w:t>
      </w:r>
      <w:r w:rsidR="007515E8" w:rsidRPr="00E82827">
        <w:rPr>
          <w:rFonts w:ascii="Myriad Pro" w:hAnsi="Myriad Pro"/>
          <w:sz w:val="22"/>
          <w:szCs w:val="22"/>
        </w:rPr>
        <w:t>F</w:t>
      </w:r>
      <w:r w:rsidR="00AF4822" w:rsidRPr="00E82827">
        <w:rPr>
          <w:rFonts w:ascii="Myriad Pro" w:hAnsi="Myriad Pro"/>
          <w:sz w:val="22"/>
          <w:szCs w:val="22"/>
        </w:rPr>
        <w:t>anning</w:t>
      </w:r>
      <w:r w:rsidR="00B309F4" w:rsidRPr="00E82827">
        <w:rPr>
          <w:rFonts w:ascii="Myriad Pro" w:hAnsi="Myriad Pro"/>
          <w:sz w:val="22"/>
          <w:szCs w:val="22"/>
        </w:rPr>
        <w:t xml:space="preserve"> </w:t>
      </w:r>
      <w:r w:rsidR="00AF4822" w:rsidRPr="00E82827">
        <w:rPr>
          <w:rFonts w:ascii="Myriad Pro" w:hAnsi="Myriad Pro"/>
          <w:sz w:val="22"/>
          <w:szCs w:val="22"/>
        </w:rPr>
        <w:t xml:space="preserve">linear model </w:t>
      </w:r>
      <w:r w:rsidR="007515E8" w:rsidRPr="00E82827">
        <w:rPr>
          <w:rFonts w:ascii="Myriad Pro" w:hAnsi="Myriad Pro"/>
          <w:sz w:val="22"/>
          <w:szCs w:val="22"/>
        </w:rPr>
        <w:t>was used</w:t>
      </w:r>
      <w:r w:rsidR="00AF4822" w:rsidRPr="00E82827">
        <w:rPr>
          <w:rFonts w:ascii="Myriad Pro" w:hAnsi="Myriad Pro"/>
          <w:sz w:val="22"/>
          <w:szCs w:val="22"/>
        </w:rPr>
        <w:t>.</w:t>
      </w:r>
      <w:r w:rsidR="00DB6E4D" w:rsidRPr="00E82827">
        <w:rPr>
          <w:rFonts w:ascii="Myriad Pro" w:hAnsi="Myriad Pro"/>
          <w:sz w:val="22"/>
          <w:szCs w:val="22"/>
        </w:rPr>
        <w:t xml:space="preserve"> </w:t>
      </w:r>
      <w:r w:rsidR="00AF4822" w:rsidRPr="00E82827">
        <w:rPr>
          <w:rFonts w:ascii="Myriad Pro" w:hAnsi="Myriad Pro"/>
          <w:sz w:val="22"/>
          <w:szCs w:val="22"/>
        </w:rPr>
        <w:t>FT</w:t>
      </w:r>
      <w:r w:rsidR="001C26A0">
        <w:rPr>
          <w:rFonts w:ascii="Myriad Pro" w:hAnsi="Myriad Pro"/>
          <w:sz w:val="22"/>
          <w:szCs w:val="22"/>
        </w:rPr>
        <w:t xml:space="preserve"> </w:t>
      </w:r>
      <w:r w:rsidR="00AF4822" w:rsidRPr="00E82827">
        <w:rPr>
          <w:rFonts w:ascii="Myriad Pro" w:hAnsi="Myriad Pro"/>
          <w:sz w:val="22"/>
          <w:szCs w:val="22"/>
        </w:rPr>
        <w:t xml:space="preserve">length data were projected onto the </w:t>
      </w:r>
      <w:r w:rsidR="00C40164" w:rsidRPr="00E82827">
        <w:rPr>
          <w:rFonts w:ascii="Myriad Pro" w:hAnsi="Myriad Pro"/>
          <w:sz w:val="22"/>
          <w:szCs w:val="22"/>
        </w:rPr>
        <w:t>crystallographic</w:t>
      </w:r>
      <w:r w:rsidR="00AF4822" w:rsidRPr="00E82827">
        <w:rPr>
          <w:rFonts w:ascii="Myriad Pro" w:hAnsi="Myriad Pro"/>
          <w:sz w:val="22"/>
          <w:szCs w:val="22"/>
        </w:rPr>
        <w:t xml:space="preserve"> </w:t>
      </w:r>
      <w:r w:rsidR="00AF4822" w:rsidRPr="00E82827">
        <w:rPr>
          <w:rFonts w:ascii="Myriad Pro" w:hAnsi="Myriad Pro"/>
          <w:sz w:val="22"/>
        </w:rPr>
        <w:t>c</w:t>
      </w:r>
      <w:r w:rsidR="00AF4822" w:rsidRPr="00E82827">
        <w:rPr>
          <w:rFonts w:ascii="Myriad Pro" w:hAnsi="Myriad Pro"/>
          <w:sz w:val="22"/>
          <w:szCs w:val="22"/>
        </w:rPr>
        <w:t xml:space="preserve">-axis by </w:t>
      </w:r>
      <w:r w:rsidR="00AF4822" w:rsidRPr="00E82827">
        <w:rPr>
          <w:rFonts w:ascii="Myriad Pro" w:hAnsi="Myriad Pro"/>
          <w:color w:val="0070C0"/>
          <w:sz w:val="22"/>
          <w:szCs w:val="22"/>
        </w:rPr>
        <w:t>Ketcham et al.</w:t>
      </w:r>
      <w:r w:rsidR="007515E8" w:rsidRPr="00E82827">
        <w:rPr>
          <w:rFonts w:ascii="Myriad Pro" w:hAnsi="Myriad Pro"/>
          <w:color w:val="0070C0"/>
          <w:sz w:val="22"/>
          <w:szCs w:val="22"/>
        </w:rPr>
        <w:t>’s</w:t>
      </w:r>
      <w:r w:rsidR="00AF4822" w:rsidRPr="00E82827">
        <w:rPr>
          <w:rFonts w:ascii="Myriad Pro" w:hAnsi="Myriad Pro"/>
          <w:color w:val="0070C0"/>
          <w:sz w:val="22"/>
          <w:szCs w:val="22"/>
        </w:rPr>
        <w:t xml:space="preserve"> (2007b)</w:t>
      </w:r>
      <w:r w:rsidR="007515E8" w:rsidRPr="00134D6D">
        <w:rPr>
          <w:rFonts w:ascii="Myriad Pro" w:hAnsi="Myriad Pro"/>
          <w:sz w:val="22"/>
          <w:szCs w:val="22"/>
        </w:rPr>
        <w:t xml:space="preserve"> model</w:t>
      </w:r>
      <w:r w:rsidR="00AF4822" w:rsidRPr="00134D6D">
        <w:rPr>
          <w:rFonts w:ascii="Myriad Pro" w:hAnsi="Myriad Pro"/>
          <w:sz w:val="22"/>
          <w:szCs w:val="22"/>
        </w:rPr>
        <w:t xml:space="preserve">. </w:t>
      </w:r>
      <w:r w:rsidR="00AF4822" w:rsidRPr="00E82827">
        <w:rPr>
          <w:rFonts w:ascii="Myriad Pro" w:hAnsi="Myriad Pro"/>
          <w:sz w:val="22"/>
          <w:szCs w:val="22"/>
        </w:rPr>
        <w:t>Chlorine contents (</w:t>
      </w:r>
      <w:proofErr w:type="spellStart"/>
      <w:r w:rsidR="00AF4822" w:rsidRPr="00E82827">
        <w:rPr>
          <w:rFonts w:ascii="Myriad Pro" w:hAnsi="Myriad Pro"/>
          <w:sz w:val="22"/>
          <w:szCs w:val="22"/>
        </w:rPr>
        <w:t>wt</w:t>
      </w:r>
      <w:proofErr w:type="spellEnd"/>
      <w:r w:rsidR="00AF4822" w:rsidRPr="00E82827">
        <w:rPr>
          <w:rFonts w:ascii="Myriad Pro" w:hAnsi="Myriad Pro"/>
          <w:sz w:val="22"/>
          <w:szCs w:val="22"/>
        </w:rPr>
        <w:t xml:space="preserve">%) of </w:t>
      </w:r>
      <w:proofErr w:type="spellStart"/>
      <w:r w:rsidR="00AF4822" w:rsidRPr="00E82827">
        <w:rPr>
          <w:rFonts w:ascii="Myriad Pro" w:hAnsi="Myriad Pro"/>
          <w:sz w:val="22"/>
          <w:szCs w:val="22"/>
        </w:rPr>
        <w:t>apatites</w:t>
      </w:r>
      <w:proofErr w:type="spellEnd"/>
      <w:r w:rsidR="00AF4822" w:rsidRPr="00E82827">
        <w:rPr>
          <w:rFonts w:ascii="Myriad Pro" w:hAnsi="Myriad Pro"/>
          <w:sz w:val="22"/>
          <w:szCs w:val="22"/>
        </w:rPr>
        <w:t xml:space="preserve"> were used as a kinetic parameter because </w:t>
      </w:r>
      <w:proofErr w:type="spellStart"/>
      <w:r w:rsidR="00AF4822" w:rsidRPr="00E82827">
        <w:rPr>
          <w:rFonts w:ascii="Myriad Pro" w:hAnsi="Myriad Pro"/>
          <w:i/>
          <w:iCs/>
          <w:sz w:val="22"/>
          <w:szCs w:val="22"/>
        </w:rPr>
        <w:t>D</w:t>
      </w:r>
      <w:r w:rsidR="00AF4822" w:rsidRPr="00E82827">
        <w:rPr>
          <w:rFonts w:ascii="Myriad Pro" w:hAnsi="Myriad Pro"/>
          <w:sz w:val="22"/>
          <w:szCs w:val="22"/>
          <w:vertAlign w:val="subscript"/>
        </w:rPr>
        <w:t>par</w:t>
      </w:r>
      <w:proofErr w:type="spellEnd"/>
      <w:r w:rsidR="00AF4822" w:rsidRPr="00E82827">
        <w:rPr>
          <w:rFonts w:ascii="Myriad Pro" w:hAnsi="Myriad Pro"/>
          <w:sz w:val="22"/>
          <w:szCs w:val="22"/>
        </w:rPr>
        <w:t xml:space="preserve"> does not work as a kinetic parameter for low-Cl </w:t>
      </w:r>
      <w:proofErr w:type="spellStart"/>
      <w:r w:rsidR="00AF4822" w:rsidRPr="00E82827">
        <w:rPr>
          <w:rFonts w:ascii="Myriad Pro" w:hAnsi="Myriad Pro"/>
          <w:sz w:val="22"/>
          <w:szCs w:val="22"/>
        </w:rPr>
        <w:t>apatites</w:t>
      </w:r>
      <w:proofErr w:type="spellEnd"/>
      <w:r w:rsidR="00AF4822" w:rsidRPr="00E82827">
        <w:rPr>
          <w:rFonts w:ascii="Myriad Pro" w:hAnsi="Myriad Pro"/>
          <w:sz w:val="22"/>
          <w:szCs w:val="22"/>
        </w:rPr>
        <w:t xml:space="preserve"> (</w:t>
      </w:r>
      <w:r w:rsidR="00AF4822" w:rsidRPr="00E82827">
        <w:rPr>
          <w:rFonts w:ascii="Myriad Pro" w:hAnsi="Myriad Pro"/>
          <w:color w:val="0070C0"/>
          <w:sz w:val="22"/>
          <w:szCs w:val="22"/>
        </w:rPr>
        <w:t>Green et al., 2005</w:t>
      </w:r>
      <w:r w:rsidR="00AF4822" w:rsidRPr="00E82827">
        <w:rPr>
          <w:rFonts w:ascii="Myriad Pro" w:hAnsi="Myriad Pro"/>
          <w:sz w:val="22"/>
          <w:szCs w:val="22"/>
        </w:rPr>
        <w:t xml:space="preserve">) and because </w:t>
      </w:r>
      <w:proofErr w:type="spellStart"/>
      <w:r w:rsidR="00AF4822" w:rsidRPr="00E82827">
        <w:rPr>
          <w:rFonts w:ascii="Myriad Pro" w:hAnsi="Myriad Pro"/>
          <w:i/>
          <w:iCs/>
          <w:sz w:val="22"/>
          <w:szCs w:val="22"/>
        </w:rPr>
        <w:t>D</w:t>
      </w:r>
      <w:r w:rsidR="00AF4822" w:rsidRPr="00E82827">
        <w:rPr>
          <w:rFonts w:ascii="Myriad Pro" w:hAnsi="Myriad Pro"/>
          <w:sz w:val="22"/>
          <w:szCs w:val="22"/>
          <w:vertAlign w:val="subscript"/>
        </w:rPr>
        <w:t>par</w:t>
      </w:r>
      <w:proofErr w:type="spellEnd"/>
      <w:r w:rsidR="00AF4822" w:rsidRPr="00E82827">
        <w:rPr>
          <w:rFonts w:ascii="Myriad Pro" w:hAnsi="Myriad Pro"/>
          <w:sz w:val="22"/>
          <w:szCs w:val="22"/>
        </w:rPr>
        <w:t xml:space="preserve"> is difficult to measure on young apatite containing zero-</w:t>
      </w:r>
      <w:r w:rsidR="00C367AE">
        <w:rPr>
          <w:rFonts w:ascii="Myriad Pro" w:hAnsi="Myriad Pro" w:hint="eastAsia"/>
          <w:sz w:val="22"/>
          <w:szCs w:val="22"/>
          <w:lang w:eastAsia="ja-JP"/>
        </w:rPr>
        <w:t>track</w:t>
      </w:r>
      <w:r w:rsidR="00AF4822" w:rsidRPr="00E82827">
        <w:rPr>
          <w:rFonts w:ascii="Myriad Pro" w:hAnsi="Myriad Pro"/>
          <w:sz w:val="22"/>
          <w:szCs w:val="22"/>
        </w:rPr>
        <w:t xml:space="preserve"> grains. </w:t>
      </w:r>
      <w:r w:rsidR="00961242" w:rsidRPr="00E82827">
        <w:rPr>
          <w:rFonts w:ascii="Myriad Pro" w:hAnsi="Myriad Pro"/>
          <w:sz w:val="22"/>
          <w:szCs w:val="22"/>
        </w:rPr>
        <w:t xml:space="preserve">Initial mean FT lengths </w:t>
      </w:r>
      <w:r w:rsidR="007515E8" w:rsidRPr="00E82827">
        <w:rPr>
          <w:rFonts w:ascii="Myriad Pro" w:hAnsi="Myriad Pro"/>
          <w:sz w:val="22"/>
          <w:szCs w:val="22"/>
        </w:rPr>
        <w:t xml:space="preserve">for </w:t>
      </w:r>
      <w:r w:rsidR="00961242" w:rsidRPr="00E82827">
        <w:rPr>
          <w:rFonts w:ascii="Myriad Pro" w:hAnsi="Myriad Pro"/>
          <w:sz w:val="22"/>
          <w:szCs w:val="22"/>
        </w:rPr>
        <w:t xml:space="preserve">apatite were computed from Cl </w:t>
      </w:r>
      <w:proofErr w:type="spellStart"/>
      <w:r w:rsidR="00961242" w:rsidRPr="00E82827">
        <w:rPr>
          <w:rFonts w:ascii="Myriad Pro" w:hAnsi="Myriad Pro"/>
          <w:sz w:val="22"/>
          <w:szCs w:val="22"/>
        </w:rPr>
        <w:t>wt</w:t>
      </w:r>
      <w:proofErr w:type="spellEnd"/>
      <w:r w:rsidR="00961242" w:rsidRPr="00E82827">
        <w:rPr>
          <w:rFonts w:ascii="Myriad Pro" w:hAnsi="Myriad Pro"/>
          <w:sz w:val="22"/>
          <w:szCs w:val="22"/>
        </w:rPr>
        <w:t>%.</w:t>
      </w:r>
    </w:p>
    <w:p w14:paraId="32CE9E2D" w14:textId="534C261F" w:rsidR="003E1980" w:rsidRPr="00E82827" w:rsidRDefault="00FC5584" w:rsidP="0086118B">
      <w:pPr>
        <w:pStyle w:val="SMText"/>
        <w:spacing w:before="120"/>
        <w:ind w:firstLine="0"/>
        <w:rPr>
          <w:rFonts w:ascii="Myriad Pro" w:hAnsi="Myriad Pro"/>
        </w:rPr>
      </w:pPr>
      <w:r w:rsidRPr="00E82827">
        <w:rPr>
          <w:rFonts w:ascii="Myriad Pro" w:hAnsi="Myriad Pro"/>
          <w:sz w:val="22"/>
          <w:szCs w:val="22"/>
        </w:rPr>
        <w:lastRenderedPageBreak/>
        <w:t xml:space="preserve">Inverse calculations were performed </w:t>
      </w:r>
      <w:r w:rsidR="000239DC" w:rsidRPr="00E82827">
        <w:rPr>
          <w:rFonts w:ascii="Myriad Pro" w:hAnsi="Myriad Pro"/>
          <w:sz w:val="22"/>
          <w:szCs w:val="22"/>
        </w:rPr>
        <w:t xml:space="preserve">for </w:t>
      </w:r>
      <w:r w:rsidRPr="00E82827">
        <w:rPr>
          <w:rFonts w:ascii="Myriad Pro" w:hAnsi="Myriad Pro"/>
          <w:sz w:val="22"/>
          <w:szCs w:val="22"/>
        </w:rPr>
        <w:t xml:space="preserve">two </w:t>
      </w:r>
      <w:r w:rsidR="000239DC" w:rsidRPr="00E82827">
        <w:rPr>
          <w:rFonts w:ascii="Myriad Pro" w:hAnsi="Myriad Pro"/>
          <w:sz w:val="22"/>
          <w:szCs w:val="22"/>
        </w:rPr>
        <w:t>scenarios (</w:t>
      </w:r>
      <w:r w:rsidRPr="00E82827">
        <w:rPr>
          <w:rFonts w:ascii="Myriad Pro" w:hAnsi="Myriad Pro"/>
          <w:sz w:val="22"/>
          <w:szCs w:val="22"/>
        </w:rPr>
        <w:t>monotonic</w:t>
      </w:r>
      <w:r w:rsidR="000239DC" w:rsidRPr="00E82827">
        <w:rPr>
          <w:rFonts w:ascii="Myriad Pro" w:hAnsi="Myriad Pro"/>
          <w:sz w:val="22"/>
          <w:szCs w:val="22"/>
        </w:rPr>
        <w:t>-</w:t>
      </w:r>
      <w:r w:rsidRPr="00E82827">
        <w:rPr>
          <w:rFonts w:ascii="Myriad Pro" w:hAnsi="Myriad Pro"/>
          <w:sz w:val="22"/>
          <w:szCs w:val="22"/>
        </w:rPr>
        <w:t>cooling and reheating</w:t>
      </w:r>
      <w:r w:rsidR="000239DC" w:rsidRPr="00E82827">
        <w:rPr>
          <w:rFonts w:ascii="Myriad Pro" w:hAnsi="Myriad Pro"/>
          <w:sz w:val="22"/>
          <w:szCs w:val="22"/>
        </w:rPr>
        <w:t>)</w:t>
      </w:r>
      <w:r w:rsidRPr="00E82827">
        <w:rPr>
          <w:rFonts w:ascii="Myriad Pro" w:hAnsi="Myriad Pro"/>
          <w:sz w:val="22"/>
          <w:szCs w:val="22"/>
        </w:rPr>
        <w:t xml:space="preserve">, for </w:t>
      </w:r>
      <w:r w:rsidR="007515E8" w:rsidRPr="00E82827">
        <w:rPr>
          <w:rFonts w:ascii="Myriad Pro" w:hAnsi="Myriad Pro"/>
          <w:sz w:val="22"/>
          <w:szCs w:val="22"/>
        </w:rPr>
        <w:t xml:space="preserve">assessing </w:t>
      </w:r>
      <w:r w:rsidRPr="00E82827">
        <w:rPr>
          <w:rFonts w:ascii="Myriad Pro" w:hAnsi="Myriad Pro"/>
          <w:sz w:val="22"/>
          <w:szCs w:val="22"/>
        </w:rPr>
        <w:t xml:space="preserve">reliability of the thermal history. </w:t>
      </w:r>
      <w:r w:rsidR="00F67BFF" w:rsidRPr="00E82827">
        <w:rPr>
          <w:rFonts w:ascii="Myriad Pro" w:hAnsi="Myriad Pro"/>
          <w:sz w:val="22"/>
          <w:szCs w:val="22"/>
        </w:rPr>
        <w:t>Initial conditions and constraints of the time</w:t>
      </w:r>
      <w:r w:rsidR="000239DC" w:rsidRPr="00E82827">
        <w:rPr>
          <w:rFonts w:ascii="Myriad Pro" w:hAnsi="Myriad Pro"/>
          <w:sz w:val="22"/>
          <w:szCs w:val="22"/>
        </w:rPr>
        <w:t>–</w:t>
      </w:r>
      <w:r w:rsidR="00F67BFF" w:rsidRPr="00E82827">
        <w:rPr>
          <w:rFonts w:ascii="Myriad Pro" w:hAnsi="Myriad Pro"/>
          <w:sz w:val="22"/>
          <w:szCs w:val="22"/>
        </w:rPr>
        <w:t xml:space="preserve">temperature paths </w:t>
      </w:r>
      <w:r w:rsidR="000239DC" w:rsidRPr="00E82827">
        <w:rPr>
          <w:rFonts w:ascii="Myriad Pro" w:hAnsi="Myriad Pro"/>
          <w:sz w:val="22"/>
          <w:szCs w:val="22"/>
        </w:rPr>
        <w:t>we</w:t>
      </w:r>
      <w:r w:rsidR="00F67BFF" w:rsidRPr="00E82827">
        <w:rPr>
          <w:rFonts w:ascii="Myriad Pro" w:hAnsi="Myriad Pro"/>
          <w:sz w:val="22"/>
          <w:szCs w:val="22"/>
        </w:rPr>
        <w:t xml:space="preserve">re determined </w:t>
      </w:r>
      <w:proofErr w:type="gramStart"/>
      <w:r w:rsidR="000239DC" w:rsidRPr="00E82827">
        <w:rPr>
          <w:rFonts w:ascii="Myriad Pro" w:hAnsi="Myriad Pro"/>
          <w:sz w:val="22"/>
          <w:szCs w:val="22"/>
        </w:rPr>
        <w:t xml:space="preserve">on the </w:t>
      </w:r>
      <w:r w:rsidR="00F67BFF" w:rsidRPr="00E82827">
        <w:rPr>
          <w:rFonts w:ascii="Myriad Pro" w:hAnsi="Myriad Pro"/>
          <w:sz w:val="22"/>
          <w:szCs w:val="22"/>
        </w:rPr>
        <w:t>bas</w:t>
      </w:r>
      <w:r w:rsidR="000239DC" w:rsidRPr="00E82827">
        <w:rPr>
          <w:rFonts w:ascii="Myriad Pro" w:hAnsi="Myriad Pro"/>
          <w:sz w:val="22"/>
          <w:szCs w:val="22"/>
        </w:rPr>
        <w:t>is</w:t>
      </w:r>
      <w:r w:rsidR="00F67BFF" w:rsidRPr="00E82827">
        <w:rPr>
          <w:rFonts w:ascii="Myriad Pro" w:hAnsi="Myriad Pro"/>
          <w:sz w:val="22"/>
          <w:szCs w:val="22"/>
        </w:rPr>
        <w:t xml:space="preserve"> o</w:t>
      </w:r>
      <w:r w:rsidR="000239DC" w:rsidRPr="00E82827">
        <w:rPr>
          <w:rFonts w:ascii="Myriad Pro" w:hAnsi="Myriad Pro"/>
          <w:sz w:val="22"/>
          <w:szCs w:val="22"/>
        </w:rPr>
        <w:t>f</w:t>
      </w:r>
      <w:proofErr w:type="gramEnd"/>
      <w:r w:rsidR="00F67BFF" w:rsidRPr="00E82827">
        <w:rPr>
          <w:rFonts w:ascii="Myriad Pro" w:hAnsi="Myriad Pro"/>
          <w:sz w:val="22"/>
          <w:szCs w:val="22"/>
        </w:rPr>
        <w:t xml:space="preserve"> geologic and geochronologic evidence. </w:t>
      </w:r>
      <w:r w:rsidR="000239DC" w:rsidRPr="00E82827">
        <w:rPr>
          <w:rFonts w:ascii="Myriad Pro" w:hAnsi="Myriad Pro"/>
          <w:sz w:val="22"/>
          <w:szCs w:val="22"/>
        </w:rPr>
        <w:t>P</w:t>
      </w:r>
      <w:r w:rsidR="0086118B" w:rsidRPr="00E82827">
        <w:rPr>
          <w:rFonts w:ascii="Myriad Pro" w:hAnsi="Myriad Pro"/>
          <w:sz w:val="22"/>
          <w:szCs w:val="22"/>
        </w:rPr>
        <w:t xml:space="preserve">resent temperature was set </w:t>
      </w:r>
      <w:r w:rsidR="000239DC" w:rsidRPr="00E82827">
        <w:rPr>
          <w:rFonts w:ascii="Myriad Pro" w:hAnsi="Myriad Pro"/>
          <w:sz w:val="22"/>
          <w:szCs w:val="22"/>
        </w:rPr>
        <w:t>to</w:t>
      </w:r>
      <w:r w:rsidR="0086118B" w:rsidRPr="00E82827">
        <w:rPr>
          <w:rFonts w:ascii="Myriad Pro" w:hAnsi="Myriad Pro"/>
          <w:sz w:val="22"/>
          <w:szCs w:val="22"/>
        </w:rPr>
        <w:t xml:space="preserve"> 15</w:t>
      </w:r>
      <w:r w:rsidR="003E191F" w:rsidRPr="00E82827">
        <w:rPr>
          <w:rFonts w:ascii="Myriad Pro" w:hAnsi="Myriad Pro"/>
          <w:sz w:val="22"/>
          <w:szCs w:val="22"/>
        </w:rPr>
        <w:t xml:space="preserve"> </w:t>
      </w:r>
      <w:r w:rsidR="00CD767D" w:rsidRPr="00E82827">
        <w:rPr>
          <w:rFonts w:ascii="Myriad Pro" w:hAnsi="Myriad Pro"/>
          <w:sz w:val="22"/>
          <w:szCs w:val="22"/>
        </w:rPr>
        <w:t>±</w:t>
      </w:r>
      <w:r w:rsidR="003E191F" w:rsidRPr="00E82827">
        <w:rPr>
          <w:rFonts w:ascii="Myriad Pro" w:hAnsi="Myriad Pro"/>
          <w:sz w:val="22"/>
          <w:szCs w:val="22"/>
        </w:rPr>
        <w:t xml:space="preserve"> </w:t>
      </w:r>
      <w:r w:rsidR="0086118B" w:rsidRPr="00E82827">
        <w:rPr>
          <w:rFonts w:ascii="Myriad Pro" w:hAnsi="Myriad Pro"/>
          <w:sz w:val="22"/>
          <w:szCs w:val="22"/>
        </w:rPr>
        <w:t>15°C</w:t>
      </w:r>
      <w:r w:rsidRPr="00E82827">
        <w:rPr>
          <w:rFonts w:ascii="Myriad Pro" w:hAnsi="Myriad Pro"/>
          <w:sz w:val="22"/>
          <w:szCs w:val="22"/>
        </w:rPr>
        <w:t xml:space="preserve"> in both scenarios</w:t>
      </w:r>
      <w:r w:rsidR="0086118B" w:rsidRPr="00E82827">
        <w:rPr>
          <w:rFonts w:ascii="Myriad Pro" w:hAnsi="Myriad Pro"/>
          <w:sz w:val="22"/>
          <w:szCs w:val="22"/>
        </w:rPr>
        <w:t xml:space="preserve">. </w:t>
      </w:r>
      <w:r w:rsidRPr="00E82827">
        <w:rPr>
          <w:rFonts w:ascii="Myriad Pro" w:hAnsi="Myriad Pro"/>
          <w:sz w:val="22"/>
          <w:szCs w:val="22"/>
        </w:rPr>
        <w:t>In the monotonic</w:t>
      </w:r>
      <w:r w:rsidR="000239DC" w:rsidRPr="00E82827">
        <w:rPr>
          <w:rFonts w:ascii="Myriad Pro" w:hAnsi="Myriad Pro"/>
          <w:sz w:val="22"/>
          <w:szCs w:val="22"/>
        </w:rPr>
        <w:t>-</w:t>
      </w:r>
      <w:r w:rsidRPr="00E82827">
        <w:rPr>
          <w:rFonts w:ascii="Myriad Pro" w:hAnsi="Myriad Pro"/>
          <w:sz w:val="22"/>
          <w:szCs w:val="22"/>
        </w:rPr>
        <w:t>cooling scenario, t</w:t>
      </w:r>
      <w:r w:rsidR="0086118B" w:rsidRPr="00E82827">
        <w:rPr>
          <w:rFonts w:ascii="Myriad Pro" w:hAnsi="Myriad Pro"/>
          <w:sz w:val="22"/>
          <w:szCs w:val="22"/>
        </w:rPr>
        <w:t>ime</w:t>
      </w:r>
      <w:r w:rsidR="00547966" w:rsidRPr="00E82827">
        <w:rPr>
          <w:rFonts w:ascii="Myriad Pro" w:hAnsi="Myriad Pro"/>
          <w:sz w:val="22"/>
          <w:szCs w:val="22"/>
        </w:rPr>
        <w:t>–</w:t>
      </w:r>
      <w:r w:rsidR="0086118B" w:rsidRPr="00E82827">
        <w:rPr>
          <w:rFonts w:ascii="Myriad Pro" w:hAnsi="Myriad Pro"/>
          <w:sz w:val="22"/>
          <w:szCs w:val="22"/>
        </w:rPr>
        <w:t xml:space="preserve">temperature paths </w:t>
      </w:r>
      <w:r w:rsidRPr="00E82827">
        <w:rPr>
          <w:rFonts w:ascii="Myriad Pro" w:hAnsi="Myriad Pro"/>
          <w:sz w:val="22"/>
          <w:szCs w:val="22"/>
        </w:rPr>
        <w:t xml:space="preserve">were </w:t>
      </w:r>
      <w:r w:rsidR="0086118B" w:rsidRPr="00E82827">
        <w:rPr>
          <w:rFonts w:ascii="Myriad Pro" w:hAnsi="Myriad Pro"/>
          <w:sz w:val="22"/>
          <w:szCs w:val="22"/>
        </w:rPr>
        <w:t xml:space="preserve">generated </w:t>
      </w:r>
      <w:r w:rsidRPr="00E82827">
        <w:rPr>
          <w:rFonts w:ascii="Myriad Pro" w:hAnsi="Myriad Pro"/>
          <w:sz w:val="22"/>
          <w:szCs w:val="22"/>
        </w:rPr>
        <w:t>f</w:t>
      </w:r>
      <w:r w:rsidR="000239DC" w:rsidRPr="00E82827">
        <w:rPr>
          <w:rFonts w:ascii="Myriad Pro" w:hAnsi="Myriad Pro"/>
          <w:sz w:val="22"/>
          <w:szCs w:val="22"/>
        </w:rPr>
        <w:t>or</w:t>
      </w:r>
      <w:r w:rsidRPr="00E82827">
        <w:rPr>
          <w:rFonts w:ascii="Myriad Pro" w:hAnsi="Myriad Pro"/>
          <w:sz w:val="22"/>
          <w:szCs w:val="22"/>
        </w:rPr>
        <w:t xml:space="preserve"> the range</w:t>
      </w:r>
      <w:r w:rsidR="000239DC" w:rsidRPr="00E82827">
        <w:rPr>
          <w:rFonts w:ascii="Myriad Pro" w:hAnsi="Myriad Pro"/>
          <w:sz w:val="22"/>
          <w:szCs w:val="22"/>
        </w:rPr>
        <w:t>s</w:t>
      </w:r>
      <w:r w:rsidRPr="00E82827">
        <w:rPr>
          <w:rFonts w:ascii="Myriad Pro" w:hAnsi="Myriad Pro"/>
          <w:sz w:val="22"/>
          <w:szCs w:val="22"/>
        </w:rPr>
        <w:t xml:space="preserve"> 60</w:t>
      </w:r>
      <w:r w:rsidR="006A100D" w:rsidRPr="00E82827">
        <w:rPr>
          <w:rFonts w:ascii="Myriad Pro" w:hAnsi="Myriad Pro"/>
          <w:bCs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0 Ma and 260</w:t>
      </w:r>
      <w:r w:rsidR="000239DC" w:rsidRPr="00E82827">
        <w:rPr>
          <w:rFonts w:ascii="Myriad Pro" w:hAnsi="Myriad Pro"/>
          <w:sz w:val="22"/>
          <w:szCs w:val="22"/>
        </w:rPr>
        <w:t>°C</w:t>
      </w:r>
      <w:r w:rsidR="006A100D" w:rsidRPr="00E82827">
        <w:rPr>
          <w:rFonts w:ascii="Myriad Pro" w:hAnsi="Myriad Pro"/>
          <w:bCs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400°C</w:t>
      </w:r>
      <w:r w:rsidR="000239DC" w:rsidRPr="00E82827">
        <w:rPr>
          <w:rFonts w:ascii="Myriad Pro" w:hAnsi="Myriad Pro"/>
          <w:sz w:val="22"/>
          <w:szCs w:val="22"/>
        </w:rPr>
        <w:t xml:space="preserve">; </w:t>
      </w:r>
      <w:r w:rsidR="002119EE" w:rsidRPr="00E82827">
        <w:rPr>
          <w:rFonts w:ascii="Myriad Pro" w:hAnsi="Myriad Pro"/>
          <w:sz w:val="22"/>
          <w:szCs w:val="22"/>
        </w:rPr>
        <w:t>this scenario</w:t>
      </w:r>
      <w:r w:rsidRPr="00E82827">
        <w:rPr>
          <w:rFonts w:ascii="Myriad Pro" w:hAnsi="Myriad Pro"/>
          <w:sz w:val="22"/>
          <w:szCs w:val="22"/>
        </w:rPr>
        <w:t xml:space="preserve"> loosely reconstruct</w:t>
      </w:r>
      <w:r w:rsidR="002119EE" w:rsidRPr="00E82827">
        <w:rPr>
          <w:rFonts w:ascii="Myriad Pro" w:hAnsi="Myriad Pro"/>
          <w:sz w:val="22"/>
          <w:szCs w:val="22"/>
        </w:rPr>
        <w:t>s</w:t>
      </w:r>
      <w:r w:rsidRPr="00E82827">
        <w:rPr>
          <w:rFonts w:ascii="Myriad Pro" w:hAnsi="Myriad Pro"/>
          <w:sz w:val="22"/>
          <w:szCs w:val="22"/>
        </w:rPr>
        <w:t xml:space="preserve"> exhumation of the </w:t>
      </w:r>
      <w:proofErr w:type="spellStart"/>
      <w:r w:rsidRPr="00E82827">
        <w:rPr>
          <w:rFonts w:ascii="Myriad Pro" w:hAnsi="Myriad Pro"/>
          <w:sz w:val="22"/>
          <w:szCs w:val="22"/>
        </w:rPr>
        <w:t>Haroku</w:t>
      </w:r>
      <w:proofErr w:type="spellEnd"/>
      <w:r w:rsidRPr="00E82827">
        <w:rPr>
          <w:rFonts w:ascii="Myriad Pro" w:hAnsi="Myriad Pro"/>
          <w:sz w:val="22"/>
          <w:szCs w:val="22"/>
        </w:rPr>
        <w:t xml:space="preserve"> Formation, whose timing must be between its deposition at ~50 Ma (</w:t>
      </w:r>
      <w:r w:rsidR="00470088" w:rsidRPr="00E82827">
        <w:rPr>
          <w:rFonts w:ascii="Myriad Pro" w:hAnsi="Myriad Pro"/>
          <w:sz w:val="22"/>
          <w:szCs w:val="22"/>
        </w:rPr>
        <w:t>e.g.,</w:t>
      </w:r>
      <w:r w:rsidR="00470088" w:rsidRPr="00E82827">
        <w:rPr>
          <w:rFonts w:ascii="Myriad Pro" w:hAnsi="Myriad Pro"/>
          <w:color w:val="0070C0"/>
          <w:sz w:val="22"/>
          <w:szCs w:val="22"/>
        </w:rPr>
        <w:t xml:space="preserve"> </w:t>
      </w:r>
      <w:r w:rsidR="004413AA" w:rsidRPr="00E82827">
        <w:rPr>
          <w:rFonts w:ascii="Myriad Pro" w:hAnsi="Myriad Pro"/>
          <w:color w:val="0070C0"/>
          <w:sz w:val="22"/>
          <w:szCs w:val="22"/>
        </w:rPr>
        <w:t xml:space="preserve">Suzuki, 1993; </w:t>
      </w:r>
      <w:proofErr w:type="spellStart"/>
      <w:r w:rsidR="004413AA" w:rsidRPr="00E82827">
        <w:rPr>
          <w:rFonts w:ascii="Myriad Pro" w:hAnsi="Myriad Pro"/>
          <w:color w:val="0070C0"/>
          <w:sz w:val="22"/>
          <w:szCs w:val="22"/>
        </w:rPr>
        <w:t>Tokiwa</w:t>
      </w:r>
      <w:proofErr w:type="spellEnd"/>
      <w:r w:rsidR="004413AA" w:rsidRPr="00E82827">
        <w:rPr>
          <w:rFonts w:ascii="Myriad Pro" w:hAnsi="Myriad Pro"/>
          <w:color w:val="0070C0"/>
          <w:sz w:val="22"/>
          <w:szCs w:val="22"/>
        </w:rPr>
        <w:t xml:space="preserve"> et al., 2016</w:t>
      </w:r>
      <w:r w:rsidR="00470088" w:rsidRPr="00E82827">
        <w:rPr>
          <w:rFonts w:ascii="Myriad Pro" w:hAnsi="Myriad Pro"/>
          <w:sz w:val="22"/>
          <w:szCs w:val="22"/>
        </w:rPr>
        <w:t xml:space="preserve">; </w:t>
      </w:r>
      <w:r w:rsidRPr="00E82827">
        <w:rPr>
          <w:rFonts w:ascii="Myriad Pro" w:hAnsi="Myriad Pro"/>
          <w:sz w:val="22"/>
          <w:szCs w:val="22"/>
        </w:rPr>
        <w:t xml:space="preserve">see </w:t>
      </w:r>
      <w:r w:rsidR="00470088" w:rsidRPr="00E82827">
        <w:rPr>
          <w:rFonts w:ascii="Myriad Pro" w:hAnsi="Myriad Pro"/>
          <w:sz w:val="22"/>
          <w:szCs w:val="22"/>
        </w:rPr>
        <w:t xml:space="preserve">also </w:t>
      </w:r>
      <w:r w:rsidRPr="00E82827">
        <w:rPr>
          <w:rFonts w:ascii="Myriad Pro" w:hAnsi="Myriad Pro"/>
          <w:sz w:val="22"/>
          <w:szCs w:val="22"/>
        </w:rPr>
        <w:t xml:space="preserve">the </w:t>
      </w:r>
      <w:r w:rsidR="000239DC" w:rsidRPr="00E82827">
        <w:rPr>
          <w:rFonts w:ascii="Myriad Pro" w:hAnsi="Myriad Pro"/>
          <w:sz w:val="22"/>
          <w:szCs w:val="22"/>
        </w:rPr>
        <w:t xml:space="preserve">main </w:t>
      </w:r>
      <w:r w:rsidRPr="00E82827">
        <w:rPr>
          <w:rFonts w:ascii="Myriad Pro" w:hAnsi="Myriad Pro"/>
          <w:sz w:val="22"/>
          <w:szCs w:val="22"/>
        </w:rPr>
        <w:t xml:space="preserve">body text) and the present time. </w:t>
      </w:r>
      <w:r w:rsidR="0012335F" w:rsidRPr="00E82827">
        <w:rPr>
          <w:rFonts w:ascii="Myriad Pro" w:hAnsi="Myriad Pro"/>
          <w:sz w:val="22"/>
          <w:szCs w:val="22"/>
        </w:rPr>
        <w:t xml:space="preserve">The temperature indicates residence within the </w:t>
      </w:r>
      <w:r w:rsidR="000239DC" w:rsidRPr="00E82827">
        <w:rPr>
          <w:rFonts w:ascii="Myriad Pro" w:hAnsi="Myriad Pro"/>
          <w:sz w:val="22"/>
          <w:szCs w:val="22"/>
        </w:rPr>
        <w:t xml:space="preserve">zircon </w:t>
      </w:r>
      <w:r w:rsidR="001D51FF" w:rsidRPr="00E82827">
        <w:rPr>
          <w:rFonts w:ascii="Myriad Pro" w:hAnsi="Myriad Pro"/>
          <w:sz w:val="22"/>
          <w:szCs w:val="22"/>
        </w:rPr>
        <w:t>FT</w:t>
      </w:r>
      <w:r w:rsidR="000239DC" w:rsidRPr="00E82827">
        <w:rPr>
          <w:rFonts w:ascii="Myriad Pro" w:hAnsi="Myriad Pro"/>
          <w:sz w:val="22"/>
          <w:szCs w:val="22"/>
        </w:rPr>
        <w:t xml:space="preserve"> partial</w:t>
      </w:r>
      <w:r w:rsidR="001C26A0">
        <w:rPr>
          <w:rFonts w:ascii="Myriad Pro" w:hAnsi="Myriad Pro"/>
          <w:sz w:val="22"/>
          <w:szCs w:val="22"/>
        </w:rPr>
        <w:t xml:space="preserve"> </w:t>
      </w:r>
      <w:r w:rsidR="000239DC" w:rsidRPr="00E82827">
        <w:rPr>
          <w:rFonts w:ascii="Myriad Pro" w:hAnsi="Myriad Pro"/>
          <w:sz w:val="22"/>
          <w:szCs w:val="22"/>
        </w:rPr>
        <w:t xml:space="preserve">annealing zone </w:t>
      </w:r>
      <w:r w:rsidR="00470088" w:rsidRPr="00E82827">
        <w:rPr>
          <w:rFonts w:ascii="Myriad Pro" w:hAnsi="Myriad Pro"/>
          <w:sz w:val="22"/>
          <w:szCs w:val="22"/>
        </w:rPr>
        <w:t>(</w:t>
      </w:r>
      <w:r w:rsidR="00470088" w:rsidRPr="00E82827">
        <w:rPr>
          <w:rFonts w:ascii="Myriad Pro" w:hAnsi="Myriad Pro"/>
          <w:color w:val="0070C0"/>
          <w:sz w:val="22"/>
          <w:szCs w:val="22"/>
        </w:rPr>
        <w:t>Yamada et al., 2007</w:t>
      </w:r>
      <w:r w:rsidR="00470088" w:rsidRPr="00E82827">
        <w:rPr>
          <w:rFonts w:ascii="Myriad Pro" w:hAnsi="Myriad Pro"/>
          <w:sz w:val="22"/>
          <w:szCs w:val="22"/>
        </w:rPr>
        <w:t xml:space="preserve">) </w:t>
      </w:r>
      <w:r w:rsidR="004413AA" w:rsidRPr="00E82827">
        <w:rPr>
          <w:rFonts w:ascii="Myriad Pro" w:hAnsi="Myriad Pro"/>
          <w:sz w:val="22"/>
          <w:szCs w:val="22"/>
        </w:rPr>
        <w:t xml:space="preserve">or higher temperatures </w:t>
      </w:r>
      <w:r w:rsidR="0012335F" w:rsidRPr="00E82827">
        <w:rPr>
          <w:rFonts w:ascii="Myriad Pro" w:hAnsi="Myriad Pro"/>
          <w:sz w:val="22"/>
          <w:szCs w:val="22"/>
        </w:rPr>
        <w:t xml:space="preserve">during this period, considering that the apparent </w:t>
      </w:r>
      <w:r w:rsidR="000239DC" w:rsidRPr="00E82827">
        <w:rPr>
          <w:rFonts w:ascii="Myriad Pro" w:hAnsi="Myriad Pro"/>
          <w:sz w:val="22"/>
          <w:szCs w:val="22"/>
        </w:rPr>
        <w:t xml:space="preserve">zircon </w:t>
      </w:r>
      <w:r w:rsidR="001D51FF" w:rsidRPr="00E82827">
        <w:rPr>
          <w:rFonts w:ascii="Myriad Pro" w:hAnsi="Myriad Pro"/>
          <w:sz w:val="22"/>
          <w:szCs w:val="22"/>
        </w:rPr>
        <w:t>FT</w:t>
      </w:r>
      <w:r w:rsidR="0012335F" w:rsidRPr="00E82827">
        <w:rPr>
          <w:rFonts w:ascii="Myriad Pro" w:hAnsi="Myriad Pro"/>
          <w:sz w:val="22"/>
          <w:szCs w:val="22"/>
        </w:rPr>
        <w:t xml:space="preserve"> ages are younger than the depositional age of the </w:t>
      </w:r>
      <w:proofErr w:type="spellStart"/>
      <w:r w:rsidR="0012335F" w:rsidRPr="00E82827">
        <w:rPr>
          <w:rFonts w:ascii="Myriad Pro" w:hAnsi="Myriad Pro"/>
          <w:sz w:val="22"/>
          <w:szCs w:val="22"/>
        </w:rPr>
        <w:t>Haroku</w:t>
      </w:r>
      <w:proofErr w:type="spellEnd"/>
      <w:r w:rsidR="0012335F" w:rsidRPr="00E82827">
        <w:rPr>
          <w:rFonts w:ascii="Myriad Pro" w:hAnsi="Myriad Pro"/>
          <w:sz w:val="22"/>
          <w:szCs w:val="22"/>
        </w:rPr>
        <w:t xml:space="preserve"> Formation. </w:t>
      </w:r>
      <w:r w:rsidR="000239DC" w:rsidRPr="00E82827">
        <w:rPr>
          <w:rFonts w:ascii="Myriad Pro" w:hAnsi="Myriad Pro"/>
          <w:sz w:val="22"/>
          <w:szCs w:val="22"/>
        </w:rPr>
        <w:t>In contrast</w:t>
      </w:r>
      <w:r w:rsidRPr="00E82827">
        <w:rPr>
          <w:rFonts w:ascii="Myriad Pro" w:hAnsi="Myriad Pro"/>
          <w:sz w:val="22"/>
          <w:szCs w:val="22"/>
        </w:rPr>
        <w:t xml:space="preserve">, the reheating </w:t>
      </w:r>
      <w:proofErr w:type="gramStart"/>
      <w:r w:rsidRPr="00E82827">
        <w:rPr>
          <w:rFonts w:ascii="Myriad Pro" w:hAnsi="Myriad Pro"/>
          <w:sz w:val="22"/>
          <w:szCs w:val="22"/>
        </w:rPr>
        <w:t>scenario initiated</w:t>
      </w:r>
      <w:proofErr w:type="gramEnd"/>
      <w:r w:rsidRPr="00E82827">
        <w:rPr>
          <w:rFonts w:ascii="Myriad Pro" w:hAnsi="Myriad Pro"/>
          <w:sz w:val="22"/>
          <w:szCs w:val="22"/>
        </w:rPr>
        <w:t xml:space="preserve"> time</w:t>
      </w:r>
      <w:r w:rsidR="00554C0D" w:rsidRPr="00E82827">
        <w:rPr>
          <w:rFonts w:ascii="Myriad Pro" w:hAnsi="Myriad Pro"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 xml:space="preserve">temperature paths </w:t>
      </w:r>
      <w:r w:rsidR="00554C0D" w:rsidRPr="00E82827">
        <w:rPr>
          <w:rFonts w:ascii="Myriad Pro" w:hAnsi="Myriad Pro"/>
          <w:sz w:val="22"/>
          <w:szCs w:val="22"/>
        </w:rPr>
        <w:t>in</w:t>
      </w:r>
      <w:r w:rsidRPr="00E82827">
        <w:rPr>
          <w:rFonts w:ascii="Myriad Pro" w:hAnsi="Myriad Pro"/>
          <w:sz w:val="22"/>
          <w:szCs w:val="22"/>
        </w:rPr>
        <w:t xml:space="preserve"> the range</w:t>
      </w:r>
      <w:r w:rsidR="00554C0D" w:rsidRPr="00E82827">
        <w:rPr>
          <w:rFonts w:ascii="Myriad Pro" w:hAnsi="Myriad Pro"/>
          <w:sz w:val="22"/>
          <w:szCs w:val="22"/>
        </w:rPr>
        <w:t>s</w:t>
      </w:r>
      <w:r w:rsidRPr="00E82827">
        <w:rPr>
          <w:rFonts w:ascii="Myriad Pro" w:hAnsi="Myriad Pro"/>
          <w:sz w:val="22"/>
          <w:szCs w:val="22"/>
        </w:rPr>
        <w:t xml:space="preserve"> 80</w:t>
      </w:r>
      <w:r w:rsidR="006A100D" w:rsidRPr="00E82827">
        <w:rPr>
          <w:rFonts w:ascii="Myriad Pro" w:hAnsi="Myriad Pro"/>
          <w:bCs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30 Ma and 60</w:t>
      </w:r>
      <w:r w:rsidR="000239DC" w:rsidRPr="00E82827">
        <w:rPr>
          <w:rFonts w:ascii="Myriad Pro" w:hAnsi="Myriad Pro"/>
          <w:sz w:val="22"/>
          <w:szCs w:val="22"/>
        </w:rPr>
        <w:t>°</w:t>
      </w:r>
      <w:r w:rsidR="003E191F" w:rsidRPr="00E82827">
        <w:rPr>
          <w:rFonts w:ascii="Myriad Pro" w:hAnsi="Myriad Pro"/>
          <w:sz w:val="22"/>
          <w:szCs w:val="22"/>
        </w:rPr>
        <w:t>C</w:t>
      </w:r>
      <w:r w:rsidR="006A100D" w:rsidRPr="00E82827">
        <w:rPr>
          <w:rFonts w:ascii="Myriad Pro" w:hAnsi="Myriad Pro"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0</w:t>
      </w:r>
      <w:bookmarkStart w:id="4" w:name="_Hlk49540348"/>
      <w:r w:rsidRPr="00E82827">
        <w:rPr>
          <w:rFonts w:ascii="Myriad Pro" w:hAnsi="Myriad Pro"/>
          <w:sz w:val="22"/>
          <w:szCs w:val="22"/>
        </w:rPr>
        <w:t>°C</w:t>
      </w:r>
      <w:bookmarkEnd w:id="4"/>
      <w:r w:rsidRPr="00E82827">
        <w:rPr>
          <w:rFonts w:ascii="Myriad Pro" w:hAnsi="Myriad Pro"/>
          <w:sz w:val="22"/>
          <w:szCs w:val="22"/>
        </w:rPr>
        <w:t xml:space="preserve"> and then force</w:t>
      </w:r>
      <w:r w:rsidR="00554C0D" w:rsidRPr="00E82827">
        <w:rPr>
          <w:rFonts w:ascii="Myriad Pro" w:hAnsi="Myriad Pro"/>
          <w:sz w:val="22"/>
          <w:szCs w:val="22"/>
        </w:rPr>
        <w:t>d</w:t>
      </w:r>
      <w:r w:rsidRPr="00E82827">
        <w:rPr>
          <w:rFonts w:ascii="Myriad Pro" w:hAnsi="Myriad Pro"/>
          <w:sz w:val="22"/>
          <w:szCs w:val="22"/>
        </w:rPr>
        <w:t xml:space="preserve"> them to pass through the range</w:t>
      </w:r>
      <w:r w:rsidR="00554C0D" w:rsidRPr="00E82827">
        <w:rPr>
          <w:rFonts w:ascii="Myriad Pro" w:hAnsi="Myriad Pro"/>
          <w:sz w:val="22"/>
          <w:szCs w:val="22"/>
        </w:rPr>
        <w:t>s</w:t>
      </w:r>
      <w:r w:rsidRPr="00E82827">
        <w:rPr>
          <w:rFonts w:ascii="Myriad Pro" w:hAnsi="Myriad Pro"/>
          <w:sz w:val="22"/>
          <w:szCs w:val="22"/>
        </w:rPr>
        <w:t xml:space="preserve"> 60</w:t>
      </w:r>
      <w:r w:rsidR="006A100D" w:rsidRPr="00E82827">
        <w:rPr>
          <w:rFonts w:ascii="Myriad Pro" w:hAnsi="Myriad Pro"/>
          <w:bCs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>0 Ma and 260</w:t>
      </w:r>
      <w:r w:rsidR="000239DC" w:rsidRPr="00E82827">
        <w:rPr>
          <w:rFonts w:ascii="Myriad Pro" w:hAnsi="Myriad Pro"/>
          <w:sz w:val="22"/>
          <w:szCs w:val="22"/>
        </w:rPr>
        <w:t>°C</w:t>
      </w:r>
      <w:r w:rsidR="006A100D" w:rsidRPr="00E82827">
        <w:rPr>
          <w:rFonts w:ascii="Myriad Pro" w:hAnsi="Myriad Pro"/>
          <w:bCs/>
          <w:sz w:val="22"/>
          <w:szCs w:val="22"/>
        </w:rPr>
        <w:t>–</w:t>
      </w:r>
      <w:r w:rsidRPr="00E82827">
        <w:rPr>
          <w:rFonts w:ascii="Myriad Pro" w:hAnsi="Myriad Pro"/>
          <w:sz w:val="22"/>
          <w:szCs w:val="22"/>
        </w:rPr>
        <w:t xml:space="preserve">400°C. </w:t>
      </w:r>
      <w:r w:rsidR="0012335F" w:rsidRPr="00E82827">
        <w:rPr>
          <w:rFonts w:ascii="Myriad Pro" w:hAnsi="Myriad Pro"/>
          <w:sz w:val="22"/>
          <w:szCs w:val="22"/>
        </w:rPr>
        <w:t xml:space="preserve">This </w:t>
      </w:r>
      <w:r w:rsidR="000239DC" w:rsidRPr="00E82827">
        <w:rPr>
          <w:rFonts w:ascii="Myriad Pro" w:hAnsi="Myriad Pro"/>
          <w:sz w:val="22"/>
          <w:szCs w:val="22"/>
        </w:rPr>
        <w:t xml:space="preserve">scenario </w:t>
      </w:r>
      <w:r w:rsidR="00554C0D" w:rsidRPr="00E82827">
        <w:rPr>
          <w:rFonts w:ascii="Myriad Pro" w:hAnsi="Myriad Pro"/>
          <w:sz w:val="22"/>
          <w:szCs w:val="22"/>
        </w:rPr>
        <w:t>approximates</w:t>
      </w:r>
      <w:r w:rsidR="0012335F" w:rsidRPr="00E82827">
        <w:rPr>
          <w:rFonts w:ascii="Myriad Pro" w:hAnsi="Myriad Pro"/>
          <w:sz w:val="22"/>
          <w:szCs w:val="22"/>
        </w:rPr>
        <w:t xml:space="preserve"> burial</w:t>
      </w:r>
      <w:r w:rsidR="002119EE" w:rsidRPr="00E82827">
        <w:rPr>
          <w:rFonts w:ascii="Myriad Pro" w:hAnsi="Myriad Pro"/>
          <w:sz w:val="22"/>
          <w:szCs w:val="22"/>
        </w:rPr>
        <w:t xml:space="preserve">, </w:t>
      </w:r>
      <w:r w:rsidR="0012335F" w:rsidRPr="00E82827">
        <w:rPr>
          <w:rFonts w:ascii="Myriad Pro" w:hAnsi="Myriad Pro"/>
          <w:sz w:val="22"/>
          <w:szCs w:val="22"/>
        </w:rPr>
        <w:t>accretion</w:t>
      </w:r>
      <w:r w:rsidR="002119EE" w:rsidRPr="00E82827">
        <w:rPr>
          <w:rFonts w:ascii="Myriad Pro" w:hAnsi="Myriad Pro"/>
          <w:sz w:val="22"/>
          <w:szCs w:val="22"/>
        </w:rPr>
        <w:t>,</w:t>
      </w:r>
      <w:r w:rsidR="0012335F" w:rsidRPr="00E82827">
        <w:rPr>
          <w:rFonts w:ascii="Myriad Pro" w:hAnsi="Myriad Pro"/>
          <w:sz w:val="22"/>
          <w:szCs w:val="22"/>
        </w:rPr>
        <w:t xml:space="preserve"> and subsequent exhumation of the </w:t>
      </w:r>
      <w:proofErr w:type="spellStart"/>
      <w:r w:rsidR="0012335F" w:rsidRPr="00E82827">
        <w:rPr>
          <w:rFonts w:ascii="Myriad Pro" w:hAnsi="Myriad Pro"/>
          <w:sz w:val="22"/>
          <w:szCs w:val="22"/>
        </w:rPr>
        <w:t>Haroku</w:t>
      </w:r>
      <w:proofErr w:type="spellEnd"/>
      <w:r w:rsidR="0012335F" w:rsidRPr="00E82827">
        <w:rPr>
          <w:rFonts w:ascii="Myriad Pro" w:hAnsi="Myriad Pro"/>
          <w:sz w:val="22"/>
          <w:szCs w:val="22"/>
        </w:rPr>
        <w:t xml:space="preserve"> Formation. </w:t>
      </w:r>
      <w:r w:rsidR="005A2E73" w:rsidRPr="00E82827">
        <w:rPr>
          <w:rFonts w:ascii="Myriad Pro" w:hAnsi="Myriad Pro"/>
          <w:sz w:val="22"/>
          <w:szCs w:val="22"/>
          <w:lang w:eastAsia="ja-JP"/>
        </w:rPr>
        <w:t>C</w:t>
      </w:r>
      <w:r w:rsidR="0086118B" w:rsidRPr="00E82827">
        <w:rPr>
          <w:rFonts w:ascii="Myriad Pro" w:hAnsi="Myriad Pro"/>
          <w:sz w:val="22"/>
          <w:szCs w:val="22"/>
          <w:lang w:eastAsia="ja-JP"/>
        </w:rPr>
        <w:t xml:space="preserve">alculations were </w:t>
      </w:r>
      <w:r w:rsidR="001C26A0">
        <w:rPr>
          <w:rFonts w:ascii="Myriad Pro" w:hAnsi="Myriad Pro"/>
          <w:sz w:val="22"/>
          <w:szCs w:val="22"/>
          <w:lang w:eastAsia="ja-JP"/>
        </w:rPr>
        <w:t xml:space="preserve">rerun </w:t>
      </w:r>
      <w:r w:rsidR="0086118B" w:rsidRPr="00681882">
        <w:rPr>
          <w:rFonts w:ascii="Myriad Pro" w:hAnsi="Myriad Pro"/>
          <w:sz w:val="22"/>
          <w:szCs w:val="22"/>
          <w:lang w:eastAsia="ja-JP"/>
        </w:rPr>
        <w:t xml:space="preserve">until </w:t>
      </w:r>
      <w:r w:rsidR="0012335F" w:rsidRPr="00681882">
        <w:rPr>
          <w:rFonts w:ascii="Myriad Pro" w:hAnsi="Myriad Pro"/>
          <w:sz w:val="22"/>
          <w:szCs w:val="22"/>
          <w:lang w:eastAsia="ja-JP"/>
        </w:rPr>
        <w:t xml:space="preserve">100 </w:t>
      </w:r>
      <w:r w:rsidR="0086118B" w:rsidRPr="00681882">
        <w:rPr>
          <w:rFonts w:ascii="Myriad Pro" w:hAnsi="Myriad Pro"/>
          <w:sz w:val="22"/>
          <w:szCs w:val="22"/>
          <w:lang w:eastAsia="ja-JP"/>
        </w:rPr>
        <w:t xml:space="preserve">good paths </w:t>
      </w:r>
      <w:r w:rsidR="0012335F" w:rsidRPr="00E82827">
        <w:rPr>
          <w:rFonts w:ascii="Myriad Pro" w:hAnsi="Myriad Pro"/>
          <w:sz w:val="22"/>
          <w:szCs w:val="22"/>
          <w:lang w:eastAsia="ja-JP"/>
        </w:rPr>
        <w:t>were obtained</w:t>
      </w:r>
      <w:r w:rsidR="0086118B" w:rsidRPr="00E82827">
        <w:rPr>
          <w:rFonts w:ascii="Myriad Pro" w:hAnsi="Myriad Pro"/>
          <w:sz w:val="22"/>
          <w:szCs w:val="22"/>
          <w:lang w:eastAsia="ja-JP"/>
        </w:rPr>
        <w:t>.</w:t>
      </w:r>
    </w:p>
    <w:p w14:paraId="0691A8D4" w14:textId="77777777" w:rsidR="000A561E" w:rsidRPr="00E82827" w:rsidRDefault="000A561E">
      <w:pPr>
        <w:rPr>
          <w:rFonts w:ascii="Myriad Pro" w:hAnsi="Myriad Pro"/>
          <w:b/>
          <w:bCs/>
          <w:kern w:val="32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br w:type="page"/>
      </w:r>
    </w:p>
    <w:p w14:paraId="38CFABFF" w14:textId="45518879" w:rsidR="00DB37F6" w:rsidRPr="00E82827" w:rsidRDefault="00227D86" w:rsidP="00AF0A85">
      <w:pPr>
        <w:pStyle w:val="SMHeading"/>
        <w:rPr>
          <w:rFonts w:ascii="Myriad Pro" w:hAnsi="Myriad Pro"/>
        </w:rPr>
      </w:pPr>
      <w:r w:rsidRPr="00E82827">
        <w:rPr>
          <w:rFonts w:ascii="Myriad Pro" w:hAnsi="Myriad Pro"/>
          <w:sz w:val="22"/>
          <w:szCs w:val="22"/>
        </w:rPr>
        <w:lastRenderedPageBreak/>
        <w:t>Figure</w:t>
      </w:r>
      <w:r w:rsidRPr="00681882">
        <w:rPr>
          <w:rFonts w:ascii="Myriad Pro" w:hAnsi="Myriad Pro"/>
          <w:sz w:val="22"/>
          <w:szCs w:val="22"/>
        </w:rPr>
        <w:t xml:space="preserve"> S1</w:t>
      </w:r>
      <w:r w:rsidR="003E1980" w:rsidRPr="00E82827">
        <w:rPr>
          <w:rFonts w:ascii="Myriad Pro" w:hAnsi="Myriad Pro"/>
          <w:sz w:val="22"/>
          <w:szCs w:val="22"/>
        </w:rPr>
        <w:t xml:space="preserve">. 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Concordia plots of zircon U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Pb grain ages</w:t>
      </w:r>
      <w:r w:rsidR="00422669">
        <w:rPr>
          <w:rFonts w:ascii="Myriad Pro" w:hAnsi="Myriad Pro"/>
          <w:b w:val="0"/>
          <w:bCs w:val="0"/>
          <w:sz w:val="22"/>
          <w:szCs w:val="22"/>
        </w:rPr>
        <w:t xml:space="preserve"> measured by Kyoto Fission-Track Co., Ltd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 xml:space="preserve">. Error eclipses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 xml:space="preserve">indicate 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 xml:space="preserve">±2σ ranges. Criteria for determining 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c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oncord</w:t>
      </w:r>
      <w:r w:rsidR="007C2C15">
        <w:rPr>
          <w:rFonts w:ascii="Myriad Pro" w:hAnsi="Myriad Pro"/>
          <w:b w:val="0"/>
          <w:bCs w:val="0"/>
          <w:sz w:val="22"/>
          <w:szCs w:val="22"/>
        </w:rPr>
        <w:t>ant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/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d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iscord</w:t>
      </w:r>
      <w:r w:rsidR="007C2C15">
        <w:rPr>
          <w:rFonts w:ascii="Myriad Pro" w:hAnsi="Myriad Pro"/>
          <w:b w:val="0"/>
          <w:bCs w:val="0"/>
          <w:sz w:val="22"/>
          <w:szCs w:val="22"/>
        </w:rPr>
        <w:t>ant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>ages and youngest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="00DB37F6" w:rsidRPr="00E82827">
        <w:rPr>
          <w:rFonts w:ascii="Myriad Pro" w:hAnsi="Myriad Pro"/>
          <w:b w:val="0"/>
          <w:bCs w:val="0"/>
          <w:sz w:val="22"/>
          <w:szCs w:val="22"/>
        </w:rPr>
        <w:t xml:space="preserve">age populations are illustrated in </w:t>
      </w:r>
      <w:r w:rsidR="00B55FAD" w:rsidRPr="00E82827">
        <w:rPr>
          <w:rFonts w:ascii="Myriad Pro" w:hAnsi="Myriad Pro"/>
          <w:b w:val="0"/>
          <w:bCs w:val="0"/>
          <w:sz w:val="22"/>
          <w:szCs w:val="22"/>
        </w:rPr>
        <w:t xml:space="preserve">Supplementary </w:t>
      </w:r>
      <w:r w:rsidR="00DB37F6" w:rsidRPr="00E82827">
        <w:rPr>
          <w:rFonts w:ascii="Myriad Pro" w:hAnsi="Myriad Pro"/>
          <w:b w:val="0"/>
          <w:bCs w:val="0"/>
          <w:color w:val="FF0000"/>
          <w:sz w:val="22"/>
          <w:szCs w:val="22"/>
        </w:rPr>
        <w:t>Figure</w:t>
      </w:r>
      <w:r w:rsidR="00DB37F6" w:rsidRPr="00681882">
        <w:rPr>
          <w:rFonts w:ascii="Myriad Pro" w:hAnsi="Myriad Pro"/>
          <w:b w:val="0"/>
          <w:bCs w:val="0"/>
          <w:color w:val="FF0000"/>
          <w:sz w:val="22"/>
          <w:szCs w:val="22"/>
        </w:rPr>
        <w:t xml:space="preserve"> S2</w:t>
      </w:r>
      <w:r w:rsidR="00144AD2">
        <w:rPr>
          <w:rFonts w:ascii="Myriad Pro" w:hAnsi="Myriad Pro"/>
          <w:b w:val="0"/>
          <w:bCs w:val="0"/>
          <w:sz w:val="22"/>
          <w:szCs w:val="22"/>
        </w:rPr>
        <w:t>.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P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lots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we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re drawn by using </w:t>
      </w:r>
      <w:proofErr w:type="spellStart"/>
      <w:r w:rsidR="00AE2BD7" w:rsidRPr="00E82827">
        <w:rPr>
          <w:rFonts w:ascii="Myriad Pro" w:hAnsi="Myriad Pro"/>
          <w:b w:val="0"/>
          <w:bCs w:val="0"/>
          <w:sz w:val="22"/>
          <w:szCs w:val="22"/>
        </w:rPr>
        <w:t>Isoplot</w:t>
      </w:r>
      <w:proofErr w:type="spellEnd"/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 v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4.15 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 xml:space="preserve">software 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>(</w:t>
      </w:r>
      <w:r w:rsidR="00AE2BD7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Ludwig, 20</w:t>
      </w:r>
      <w:r w:rsidR="004357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08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>).</w:t>
      </w:r>
    </w:p>
    <w:p w14:paraId="119D5567" w14:textId="2EAFE78F" w:rsidR="00DB37F6" w:rsidRPr="00E82827" w:rsidRDefault="00DB37F6" w:rsidP="00DB37F6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Figure</w:t>
      </w:r>
      <w:r w:rsidRPr="00681882">
        <w:rPr>
          <w:rFonts w:ascii="Myriad Pro" w:hAnsi="Myriad Pro"/>
          <w:sz w:val="22"/>
          <w:szCs w:val="22"/>
        </w:rPr>
        <w:t xml:space="preserve"> S2. </w:t>
      </w:r>
      <w:r w:rsidRPr="00681882">
        <w:rPr>
          <w:rFonts w:ascii="Myriad Pro" w:hAnsi="Myriad Pro"/>
          <w:b w:val="0"/>
          <w:bCs w:val="0"/>
          <w:sz w:val="22"/>
          <w:szCs w:val="22"/>
        </w:rPr>
        <w:t xml:space="preserve">Zircon </w:t>
      </w:r>
      <w:r w:rsidR="00547966" w:rsidRPr="00E82827">
        <w:rPr>
          <w:rFonts w:ascii="Myriad Pro" w:hAnsi="Myriad Pro"/>
          <w:b w:val="0"/>
          <w:bCs w:val="0"/>
          <w:sz w:val="22"/>
          <w:szCs w:val="22"/>
        </w:rPr>
        <w:t xml:space="preserve">fission-track </w:t>
      </w:r>
      <w:r w:rsidRPr="00E82827">
        <w:rPr>
          <w:rFonts w:ascii="Myriad Pro" w:hAnsi="Myriad Pro"/>
          <w:b w:val="0"/>
          <w:bCs w:val="0"/>
          <w:sz w:val="22"/>
          <w:szCs w:val="22"/>
        </w:rPr>
        <w:t>and U</w:t>
      </w:r>
      <w:r w:rsidR="005A2E73" w:rsidRPr="00E82827">
        <w:rPr>
          <w:rFonts w:ascii="Myriad Pro" w:hAnsi="Myriad Pro"/>
          <w:b w:val="0"/>
          <w:bCs w:val="0"/>
          <w:sz w:val="22"/>
          <w:szCs w:val="22"/>
          <w:lang w:eastAsia="ja-JP"/>
        </w:rPr>
        <w:t>–</w:t>
      </w:r>
      <w:r w:rsidRPr="00E82827">
        <w:rPr>
          <w:rFonts w:ascii="Myriad Pro" w:hAnsi="Myriad Pro"/>
          <w:b w:val="0"/>
          <w:bCs w:val="0"/>
          <w:sz w:val="22"/>
          <w:szCs w:val="22"/>
        </w:rPr>
        <w:t>Pb ages of single grains.</w:t>
      </w:r>
      <w:r w:rsidR="006A7557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G</w:t>
      </w:r>
      <w:r w:rsidR="006A7557" w:rsidRPr="00E82827">
        <w:rPr>
          <w:rFonts w:ascii="Myriad Pro" w:hAnsi="Myriad Pro"/>
          <w:b w:val="0"/>
          <w:bCs w:val="0"/>
          <w:sz w:val="22"/>
          <w:szCs w:val="22"/>
        </w:rPr>
        <w:t xml:space="preserve">rains are arranged in descending order of </w:t>
      </w:r>
      <w:r w:rsidR="006A7557"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238</w:t>
      </w:r>
      <w:r w:rsidR="006A7557" w:rsidRPr="00E82827">
        <w:rPr>
          <w:rFonts w:ascii="Myriad Pro" w:hAnsi="Myriad Pro"/>
          <w:b w:val="0"/>
          <w:bCs w:val="0"/>
          <w:sz w:val="22"/>
          <w:szCs w:val="22"/>
        </w:rPr>
        <w:t>U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="006A7557"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20</w:t>
      </w:r>
      <w:r w:rsidR="006A7557" w:rsidRPr="00681882">
        <w:rPr>
          <w:rFonts w:ascii="Myriad Pro" w:hAnsi="Myriad Pro"/>
          <w:b w:val="0"/>
          <w:bCs w:val="0"/>
          <w:sz w:val="22"/>
          <w:szCs w:val="22"/>
          <w:vertAlign w:val="superscript"/>
        </w:rPr>
        <w:t>6</w:t>
      </w:r>
      <w:r w:rsidR="006A7557" w:rsidRPr="00681882">
        <w:rPr>
          <w:rFonts w:ascii="Myriad Pro" w:hAnsi="Myriad Pro"/>
          <w:b w:val="0"/>
          <w:bCs w:val="0"/>
          <w:sz w:val="22"/>
          <w:szCs w:val="22"/>
        </w:rPr>
        <w:t>Pb ages.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238</w:t>
      </w:r>
      <w:r w:rsidRPr="00E82827">
        <w:rPr>
          <w:rFonts w:ascii="Myriad Pro" w:hAnsi="Myriad Pro"/>
          <w:b w:val="0"/>
          <w:bCs w:val="0"/>
          <w:sz w:val="22"/>
          <w:szCs w:val="22"/>
        </w:rPr>
        <w:t>U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20</w:t>
      </w:r>
      <w:r w:rsidRPr="00681882">
        <w:rPr>
          <w:rFonts w:ascii="Myriad Pro" w:hAnsi="Myriad Pro"/>
          <w:b w:val="0"/>
          <w:bCs w:val="0"/>
          <w:sz w:val="22"/>
          <w:szCs w:val="22"/>
          <w:vertAlign w:val="superscript"/>
        </w:rPr>
        <w:t>6</w:t>
      </w:r>
      <w:r w:rsidRPr="00681882">
        <w:rPr>
          <w:rFonts w:ascii="Myriad Pro" w:hAnsi="Myriad Pro"/>
          <w:b w:val="0"/>
          <w:bCs w:val="0"/>
          <w:sz w:val="22"/>
          <w:szCs w:val="22"/>
        </w:rPr>
        <w:t xml:space="preserve">Pb and </w:t>
      </w:r>
      <w:r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235</w:t>
      </w:r>
      <w:r w:rsidRPr="00E82827">
        <w:rPr>
          <w:rFonts w:ascii="Myriad Pro" w:hAnsi="Myriad Pro"/>
          <w:b w:val="0"/>
          <w:bCs w:val="0"/>
          <w:sz w:val="22"/>
          <w:szCs w:val="22"/>
        </w:rPr>
        <w:t>U</w:t>
      </w:r>
      <w:r w:rsidR="006A100D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20</w:t>
      </w:r>
      <w:r w:rsidRPr="00681882">
        <w:rPr>
          <w:rFonts w:ascii="Myriad Pro" w:hAnsi="Myriad Pro"/>
          <w:b w:val="0"/>
          <w:bCs w:val="0"/>
          <w:sz w:val="22"/>
          <w:szCs w:val="22"/>
          <w:vertAlign w:val="superscript"/>
        </w:rPr>
        <w:t>7</w:t>
      </w:r>
      <w:r w:rsidRPr="00681882">
        <w:rPr>
          <w:rFonts w:ascii="Myriad Pro" w:hAnsi="Myriad Pro"/>
          <w:b w:val="0"/>
          <w:bCs w:val="0"/>
          <w:sz w:val="22"/>
          <w:szCs w:val="22"/>
        </w:rPr>
        <w:t xml:space="preserve">Pb ages are regarded as concordant when overlapping within </w:t>
      </w:r>
      <w:r w:rsidRPr="00E82827">
        <w:rPr>
          <w:rFonts w:ascii="Myriad Pro" w:hAnsi="Myriad Pro"/>
          <w:b w:val="0"/>
          <w:bCs w:val="0"/>
          <w:sz w:val="22"/>
          <w:szCs w:val="22"/>
        </w:rPr>
        <w:t>ranges of ±2σ.</w:t>
      </w:r>
    </w:p>
    <w:p w14:paraId="5C43087E" w14:textId="25599726" w:rsidR="00DB37F6" w:rsidRDefault="00DB37F6" w:rsidP="00AF0A85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Figure</w:t>
      </w:r>
      <w:r w:rsidRPr="00681882">
        <w:rPr>
          <w:rFonts w:ascii="Myriad Pro" w:hAnsi="Myriad Pro"/>
          <w:sz w:val="22"/>
          <w:szCs w:val="22"/>
        </w:rPr>
        <w:t xml:space="preserve"> S</w:t>
      </w:r>
      <w:r w:rsidR="00F80670" w:rsidRPr="00E82827">
        <w:rPr>
          <w:rFonts w:ascii="Myriad Pro" w:hAnsi="Myriad Pro"/>
          <w:sz w:val="22"/>
          <w:szCs w:val="22"/>
        </w:rPr>
        <w:t>3</w:t>
      </w:r>
      <w:r w:rsidRPr="00E82827">
        <w:rPr>
          <w:rFonts w:ascii="Myriad Pro" w:hAnsi="Myriad Pro"/>
          <w:sz w:val="22"/>
          <w:szCs w:val="22"/>
        </w:rPr>
        <w:t xml:space="preserve">. 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Statistical plots of zircon U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Pb data measured at</w:t>
      </w:r>
      <w:r w:rsidR="005D4508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proofErr w:type="spellStart"/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Tono</w:t>
      </w:r>
      <w:proofErr w:type="spellEnd"/>
      <w:r w:rsidR="00D35834" w:rsidRPr="00E82827">
        <w:rPr>
          <w:rFonts w:ascii="Myriad Pro" w:hAnsi="Myriad Pro"/>
          <w:b w:val="0"/>
          <w:bCs w:val="0"/>
          <w:sz w:val="22"/>
          <w:szCs w:val="22"/>
        </w:rPr>
        <w:t xml:space="preserve"> Geoscience Center. 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(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a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 xml:space="preserve">, 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b) C</w:t>
      </w:r>
      <w:r w:rsidR="00F80670" w:rsidRPr="00E82827">
        <w:rPr>
          <w:rFonts w:ascii="Myriad Pro" w:hAnsi="Myriad Pro"/>
          <w:b w:val="0"/>
          <w:bCs w:val="0"/>
          <w:sz w:val="22"/>
          <w:szCs w:val="22"/>
        </w:rPr>
        <w:t>oncordia plot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s</w:t>
      </w:r>
      <w:r w:rsidR="00F80670" w:rsidRPr="00E82827">
        <w:rPr>
          <w:rFonts w:ascii="Myriad Pro" w:hAnsi="Myriad Pro"/>
          <w:b w:val="0"/>
          <w:bCs w:val="0"/>
          <w:sz w:val="22"/>
          <w:szCs w:val="22"/>
        </w:rPr>
        <w:t xml:space="preserve"> of quartz porphyry sample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;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(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c) Weighted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 xml:space="preserve">mean </w:t>
      </w:r>
      <w:r w:rsidR="00D35834"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238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U</w:t>
      </w:r>
      <w:r w:rsidR="006A100D" w:rsidRPr="00E82827">
        <w:rPr>
          <w:rFonts w:ascii="Myriad Pro" w:hAnsi="Myriad Pro"/>
          <w:b w:val="0"/>
          <w:bCs w:val="0"/>
          <w:sz w:val="22"/>
          <w:szCs w:val="22"/>
        </w:rPr>
        <w:t>–</w:t>
      </w:r>
      <w:r w:rsidR="00D35834" w:rsidRPr="00E82827">
        <w:rPr>
          <w:rFonts w:ascii="Myriad Pro" w:hAnsi="Myriad Pro"/>
          <w:b w:val="0"/>
          <w:bCs w:val="0"/>
          <w:sz w:val="22"/>
          <w:szCs w:val="22"/>
          <w:vertAlign w:val="superscript"/>
        </w:rPr>
        <w:t>20</w:t>
      </w:r>
      <w:r w:rsidR="00D35834" w:rsidRPr="00681882">
        <w:rPr>
          <w:rFonts w:ascii="Myriad Pro" w:hAnsi="Myriad Pro"/>
          <w:b w:val="0"/>
          <w:bCs w:val="0"/>
          <w:sz w:val="22"/>
          <w:szCs w:val="22"/>
          <w:vertAlign w:val="superscript"/>
        </w:rPr>
        <w:t>6</w:t>
      </w:r>
      <w:r w:rsidR="00D35834" w:rsidRPr="00681882">
        <w:rPr>
          <w:rFonts w:ascii="Myriad Pro" w:hAnsi="Myriad Pro"/>
          <w:b w:val="0"/>
          <w:bCs w:val="0"/>
          <w:sz w:val="22"/>
          <w:szCs w:val="22"/>
        </w:rPr>
        <w:t xml:space="preserve">Pb ages of 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quartz porphyry sample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;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5A2E73" w:rsidRPr="00E82827">
        <w:rPr>
          <w:rFonts w:ascii="Myriad Pro" w:hAnsi="Myriad Pro"/>
          <w:b w:val="0"/>
          <w:bCs w:val="0"/>
          <w:sz w:val="22"/>
          <w:szCs w:val="22"/>
        </w:rPr>
        <w:t>(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d) Concordia plots of age standard OD-3 zircon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B54CB8">
        <w:rPr>
          <w:rFonts w:ascii="Myriad Pro" w:hAnsi="Myriad Pro"/>
          <w:b w:val="0"/>
          <w:bCs w:val="0"/>
          <w:sz w:val="22"/>
          <w:szCs w:val="22"/>
        </w:rPr>
        <w:t>(</w:t>
      </w:r>
      <w:proofErr w:type="spellStart"/>
      <w:r w:rsidR="00D35834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="00D35834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</w:t>
      </w:r>
      <w:r w:rsidR="00B54CB8">
        <w:rPr>
          <w:rFonts w:ascii="Myriad Pro" w:hAnsi="Myriad Pro"/>
          <w:b w:val="0"/>
          <w:bCs w:val="0"/>
          <w:color w:val="0070C0"/>
          <w:sz w:val="22"/>
          <w:szCs w:val="22"/>
        </w:rPr>
        <w:t>,</w:t>
      </w:r>
      <w:r w:rsidR="004B668F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</w:t>
      </w:r>
      <w:r w:rsidR="00464A65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2012, </w:t>
      </w:r>
      <w:r w:rsidR="00D35834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2013</w:t>
      </w:r>
      <w:r w:rsidR="00F5259E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b</w:t>
      </w:r>
      <w:r w:rsidR="00D35834" w:rsidRPr="00E82827">
        <w:rPr>
          <w:rFonts w:ascii="Myriad Pro" w:hAnsi="Myriad Pro"/>
          <w:b w:val="0"/>
          <w:bCs w:val="0"/>
          <w:sz w:val="22"/>
          <w:szCs w:val="22"/>
        </w:rPr>
        <w:t>)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.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P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lots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we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re drawn by using </w:t>
      </w:r>
      <w:proofErr w:type="spellStart"/>
      <w:r w:rsidR="00AE2BD7" w:rsidRPr="00E82827">
        <w:rPr>
          <w:rFonts w:ascii="Myriad Pro" w:hAnsi="Myriad Pro"/>
          <w:b w:val="0"/>
          <w:bCs w:val="0"/>
          <w:sz w:val="22"/>
          <w:szCs w:val="22"/>
        </w:rPr>
        <w:t>Isoplot</w:t>
      </w:r>
      <w:proofErr w:type="spellEnd"/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 v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391DD5" w:rsidRPr="00E82827">
        <w:rPr>
          <w:rFonts w:ascii="Myriad Pro" w:hAnsi="Myriad Pro"/>
          <w:b w:val="0"/>
          <w:bCs w:val="0"/>
          <w:sz w:val="22"/>
          <w:szCs w:val="22"/>
        </w:rPr>
        <w:t>4.15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 xml:space="preserve"> software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 xml:space="preserve"> (</w:t>
      </w:r>
      <w:r w:rsidR="00AE2BD7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Ludwig, </w:t>
      </w:r>
      <w:r w:rsidR="00391DD5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2008</w:t>
      </w:r>
      <w:r w:rsidR="00AE2BD7" w:rsidRPr="00E82827">
        <w:rPr>
          <w:rFonts w:ascii="Myriad Pro" w:hAnsi="Myriad Pro"/>
          <w:b w:val="0"/>
          <w:bCs w:val="0"/>
          <w:sz w:val="22"/>
          <w:szCs w:val="22"/>
        </w:rPr>
        <w:t>)</w:t>
      </w:r>
      <w:r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F80670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7C2C15">
        <w:rPr>
          <w:rFonts w:ascii="Myriad Pro" w:hAnsi="Myriad Pro"/>
          <w:b w:val="0"/>
          <w:bCs w:val="0"/>
          <w:sz w:val="22"/>
          <w:szCs w:val="22"/>
        </w:rPr>
        <w:t>[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>MSWD,</w:t>
      </w:r>
      <w:r w:rsidR="007C2C15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7C2C15" w:rsidRPr="007C2C15">
        <w:rPr>
          <w:rFonts w:ascii="Myriad Pro" w:hAnsi="Myriad Pro"/>
          <w:b w:val="0"/>
          <w:bCs w:val="0"/>
          <w:sz w:val="22"/>
          <w:szCs w:val="22"/>
        </w:rPr>
        <w:t>mean square weighted deviation</w:t>
      </w:r>
      <w:r w:rsidR="007C2C15">
        <w:rPr>
          <w:rFonts w:ascii="Myriad Pro" w:hAnsi="Myriad Pro"/>
          <w:b w:val="0"/>
          <w:bCs w:val="0"/>
          <w:sz w:val="22"/>
          <w:szCs w:val="22"/>
        </w:rPr>
        <w:t>]</w:t>
      </w:r>
    </w:p>
    <w:p w14:paraId="79084047" w14:textId="5813BAF9" w:rsidR="001D4B30" w:rsidRPr="00E82827" w:rsidRDefault="001D4B30" w:rsidP="00AF0A85">
      <w:pPr>
        <w:pStyle w:val="SMHeading"/>
        <w:rPr>
          <w:rFonts w:ascii="Myriad Pro" w:hAnsi="Myriad Pro"/>
          <w:lang w:eastAsia="ja-JP"/>
        </w:rPr>
      </w:pPr>
      <w:r w:rsidRPr="001D4B30">
        <w:rPr>
          <w:rFonts w:ascii="Myriad Pro" w:hAnsi="Myriad Pro" w:hint="eastAsia"/>
          <w:sz w:val="22"/>
          <w:szCs w:val="22"/>
          <w:lang w:eastAsia="ja-JP"/>
        </w:rPr>
        <w:t>F</w:t>
      </w:r>
      <w:r w:rsidRPr="001D4B30">
        <w:rPr>
          <w:rFonts w:ascii="Myriad Pro" w:hAnsi="Myriad Pro"/>
          <w:sz w:val="22"/>
          <w:szCs w:val="22"/>
          <w:lang w:eastAsia="ja-JP"/>
        </w:rPr>
        <w:t>igure S4.</w:t>
      </w:r>
      <w:r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</w:t>
      </w:r>
      <w:r w:rsidR="00B5669A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Radial plots of zircon FT </w:t>
      </w:r>
      <w:r w:rsidR="006471F5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single-grain </w:t>
      </w:r>
      <w:r w:rsidR="00B5669A">
        <w:rPr>
          <w:rFonts w:ascii="Myriad Pro" w:hAnsi="Myriad Pro"/>
          <w:b w:val="0"/>
          <w:bCs w:val="0"/>
          <w:sz w:val="22"/>
          <w:szCs w:val="22"/>
          <w:lang w:eastAsia="ja-JP"/>
        </w:rPr>
        <w:t>ages.</w:t>
      </w:r>
      <w:r w:rsidR="00632AA6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The plots were drawn by using </w:t>
      </w:r>
      <w:proofErr w:type="spellStart"/>
      <w:r w:rsidR="00632AA6">
        <w:rPr>
          <w:rFonts w:ascii="Myriad Pro" w:hAnsi="Myriad Pro"/>
          <w:b w:val="0"/>
          <w:bCs w:val="0"/>
          <w:sz w:val="22"/>
          <w:szCs w:val="22"/>
          <w:lang w:eastAsia="ja-JP"/>
        </w:rPr>
        <w:t>IsoplotR</w:t>
      </w:r>
      <w:proofErr w:type="spellEnd"/>
      <w:r w:rsidR="00632AA6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(</w:t>
      </w:r>
      <w:proofErr w:type="spellStart"/>
      <w:r w:rsidR="00632AA6" w:rsidRPr="00322425">
        <w:rPr>
          <w:rFonts w:ascii="Myriad Pro" w:hAnsi="Myriad Pro"/>
          <w:b w:val="0"/>
          <w:bCs w:val="0"/>
          <w:sz w:val="22"/>
          <w:szCs w:val="22"/>
          <w:lang w:eastAsia="ja-JP"/>
        </w:rPr>
        <w:t>Vermeesch</w:t>
      </w:r>
      <w:proofErr w:type="spellEnd"/>
      <w:r w:rsidR="00632AA6" w:rsidRPr="00322425">
        <w:rPr>
          <w:rFonts w:ascii="Myriad Pro" w:hAnsi="Myriad Pro"/>
          <w:b w:val="0"/>
          <w:bCs w:val="0"/>
          <w:sz w:val="22"/>
          <w:szCs w:val="22"/>
          <w:lang w:eastAsia="ja-JP"/>
        </w:rPr>
        <w:t>, 2018</w:t>
      </w:r>
      <w:r w:rsidR="00632AA6">
        <w:rPr>
          <w:rFonts w:ascii="Myriad Pro" w:hAnsi="Myriad Pro"/>
          <w:b w:val="0"/>
          <w:bCs w:val="0"/>
          <w:sz w:val="22"/>
          <w:szCs w:val="22"/>
          <w:lang w:eastAsia="ja-JP"/>
        </w:rPr>
        <w:t>)</w:t>
      </w:r>
      <w:r w:rsidR="007D1898">
        <w:rPr>
          <w:rFonts w:ascii="Myriad Pro" w:hAnsi="Myriad Pro"/>
          <w:b w:val="0"/>
          <w:bCs w:val="0"/>
          <w:sz w:val="22"/>
          <w:szCs w:val="22"/>
          <w:lang w:eastAsia="ja-JP"/>
        </w:rPr>
        <w:t>. Peaks of the age populations were determined by the finite mixture model (</w:t>
      </w:r>
      <w:r w:rsidR="007D1898" w:rsidRPr="00322425">
        <w:rPr>
          <w:rFonts w:ascii="Myriad Pro" w:hAnsi="Myriad Pro"/>
          <w:b w:val="0"/>
          <w:bCs w:val="0"/>
          <w:color w:val="0070C0"/>
          <w:sz w:val="22"/>
          <w:szCs w:val="22"/>
          <w:lang w:eastAsia="ja-JP"/>
        </w:rPr>
        <w:t xml:space="preserve">Galbraith and </w:t>
      </w:r>
      <w:r w:rsidR="00D014B2">
        <w:rPr>
          <w:rFonts w:ascii="Myriad Pro" w:hAnsi="Myriad Pro"/>
          <w:b w:val="0"/>
          <w:bCs w:val="0"/>
          <w:color w:val="0070C0"/>
          <w:sz w:val="22"/>
          <w:szCs w:val="22"/>
          <w:lang w:eastAsia="ja-JP"/>
        </w:rPr>
        <w:t>Green</w:t>
      </w:r>
      <w:r w:rsidR="007D1898" w:rsidRPr="00322425">
        <w:rPr>
          <w:rFonts w:ascii="Myriad Pro" w:hAnsi="Myriad Pro"/>
          <w:b w:val="0"/>
          <w:bCs w:val="0"/>
          <w:color w:val="0070C0"/>
          <w:sz w:val="22"/>
          <w:szCs w:val="22"/>
          <w:lang w:eastAsia="ja-JP"/>
        </w:rPr>
        <w:t>, 19</w:t>
      </w:r>
      <w:r w:rsidR="00D014B2">
        <w:rPr>
          <w:rFonts w:ascii="Myriad Pro" w:hAnsi="Myriad Pro"/>
          <w:b w:val="0"/>
          <w:bCs w:val="0"/>
          <w:color w:val="0070C0"/>
          <w:sz w:val="22"/>
          <w:szCs w:val="22"/>
          <w:lang w:eastAsia="ja-JP"/>
        </w:rPr>
        <w:t>90</w:t>
      </w:r>
      <w:r w:rsidR="007D1898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). </w:t>
      </w:r>
      <w:r w:rsidR="007D1898" w:rsidRPr="007D1898">
        <w:rPr>
          <w:rFonts w:ascii="Myriad Pro" w:hAnsi="Myriad Pro"/>
          <w:b w:val="0"/>
          <w:bCs w:val="0"/>
          <w:sz w:val="22"/>
          <w:szCs w:val="22"/>
          <w:lang w:eastAsia="ja-JP"/>
        </w:rPr>
        <w:t>p(χ</w:t>
      </w:r>
      <w:r w:rsidR="007D1898" w:rsidRPr="007D1898">
        <w:rPr>
          <w:rFonts w:ascii="Myriad Pro" w:hAnsi="Myriad Pro"/>
          <w:b w:val="0"/>
          <w:bCs w:val="0"/>
          <w:sz w:val="22"/>
          <w:szCs w:val="22"/>
          <w:vertAlign w:val="superscript"/>
          <w:lang w:eastAsia="ja-JP"/>
        </w:rPr>
        <w:t>2</w:t>
      </w:r>
      <w:r w:rsidR="007D1898" w:rsidRPr="007D1898">
        <w:rPr>
          <w:rFonts w:ascii="Myriad Pro" w:hAnsi="Myriad Pro"/>
          <w:b w:val="0"/>
          <w:bCs w:val="0"/>
          <w:sz w:val="22"/>
          <w:szCs w:val="22"/>
          <w:lang w:eastAsia="ja-JP"/>
        </w:rPr>
        <w:t>)</w:t>
      </w:r>
      <w:r w:rsidR="007D1898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is</w:t>
      </w:r>
      <w:r w:rsidR="007D1898" w:rsidRPr="007D1898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</w:t>
      </w:r>
      <w:r w:rsidR="00322425" w:rsidRPr="00322425">
        <w:rPr>
          <w:rFonts w:ascii="Myriad Pro" w:hAnsi="Myriad Pro"/>
          <w:b w:val="0"/>
          <w:bCs w:val="0"/>
          <w:sz w:val="22"/>
          <w:szCs w:val="22"/>
          <w:lang w:eastAsia="ja-JP"/>
        </w:rPr>
        <w:t>probability of obtaining χ</w:t>
      </w:r>
      <w:r w:rsidR="00322425" w:rsidRPr="00322425">
        <w:rPr>
          <w:rFonts w:ascii="Myriad Pro" w:hAnsi="Myriad Pro"/>
          <w:b w:val="0"/>
          <w:bCs w:val="0"/>
          <w:sz w:val="22"/>
          <w:szCs w:val="22"/>
          <w:vertAlign w:val="superscript"/>
          <w:lang w:eastAsia="ja-JP"/>
        </w:rPr>
        <w:t>2</w:t>
      </w:r>
      <w:r w:rsidR="00322425" w:rsidRPr="00322425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 value for ν degrees of freedom, where ν = (number of crystals − 1) (</w:t>
      </w:r>
      <w:r w:rsidR="00322425" w:rsidRPr="00322425">
        <w:rPr>
          <w:rFonts w:ascii="Myriad Pro" w:hAnsi="Myriad Pro"/>
          <w:b w:val="0"/>
          <w:bCs w:val="0"/>
          <w:color w:val="0070C0"/>
          <w:sz w:val="22"/>
          <w:szCs w:val="22"/>
          <w:lang w:eastAsia="ja-JP"/>
        </w:rPr>
        <w:t>Galbraith, 1981</w:t>
      </w:r>
      <w:r w:rsidR="00322425" w:rsidRPr="00322425">
        <w:rPr>
          <w:rFonts w:ascii="Myriad Pro" w:hAnsi="Myriad Pro"/>
          <w:b w:val="0"/>
          <w:bCs w:val="0"/>
          <w:sz w:val="22"/>
          <w:szCs w:val="22"/>
          <w:lang w:eastAsia="ja-JP"/>
        </w:rPr>
        <w:t xml:space="preserve">). </w:t>
      </w:r>
      <w:r w:rsidR="007D1898">
        <w:rPr>
          <w:rFonts w:ascii="Myriad Pro" w:hAnsi="Myriad Pro"/>
          <w:b w:val="0"/>
          <w:bCs w:val="0"/>
          <w:sz w:val="22"/>
          <w:szCs w:val="22"/>
          <w:lang w:eastAsia="ja-JP"/>
        </w:rPr>
        <w:t>[</w:t>
      </w:r>
      <w:r w:rsidR="007D1898" w:rsidRPr="00E82827">
        <w:rPr>
          <w:rFonts w:ascii="Myriad Pro" w:hAnsi="Myriad Pro"/>
          <w:b w:val="0"/>
          <w:bCs w:val="0"/>
          <w:sz w:val="22"/>
          <w:szCs w:val="22"/>
        </w:rPr>
        <w:t>MSWD,</w:t>
      </w:r>
      <w:r w:rsidR="007D1898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7D1898" w:rsidRPr="007C2C15">
        <w:rPr>
          <w:rFonts w:ascii="Myriad Pro" w:hAnsi="Myriad Pro"/>
          <w:b w:val="0"/>
          <w:bCs w:val="0"/>
          <w:sz w:val="22"/>
          <w:szCs w:val="22"/>
        </w:rPr>
        <w:t xml:space="preserve">mean square weighted </w:t>
      </w:r>
      <w:proofErr w:type="gramStart"/>
      <w:r w:rsidR="007D1898" w:rsidRPr="007C2C15">
        <w:rPr>
          <w:rFonts w:ascii="Myriad Pro" w:hAnsi="Myriad Pro"/>
          <w:b w:val="0"/>
          <w:bCs w:val="0"/>
          <w:sz w:val="22"/>
          <w:szCs w:val="22"/>
        </w:rPr>
        <w:t>deviation</w:t>
      </w:r>
      <w:r w:rsidR="007D1898">
        <w:rPr>
          <w:rFonts w:ascii="Myriad Pro" w:hAnsi="Myriad Pro"/>
          <w:b w:val="0"/>
          <w:bCs w:val="0"/>
          <w:sz w:val="22"/>
          <w:szCs w:val="22"/>
        </w:rPr>
        <w:t>;</w:t>
      </w:r>
      <w:proofErr w:type="gramEnd"/>
      <w:r w:rsidR="007D1898">
        <w:rPr>
          <w:rFonts w:ascii="Myriad Pro" w:hAnsi="Myriad Pro"/>
          <w:b w:val="0"/>
          <w:bCs w:val="0"/>
          <w:sz w:val="22"/>
          <w:szCs w:val="22"/>
        </w:rPr>
        <w:t xml:space="preserve"> n, number of grains</w:t>
      </w:r>
      <w:r w:rsidR="007D1898">
        <w:rPr>
          <w:rFonts w:ascii="Myriad Pro" w:hAnsi="Myriad Pro"/>
          <w:b w:val="0"/>
          <w:bCs w:val="0"/>
          <w:sz w:val="22"/>
          <w:szCs w:val="22"/>
          <w:lang w:eastAsia="ja-JP"/>
        </w:rPr>
        <w:t>]</w:t>
      </w:r>
    </w:p>
    <w:p w14:paraId="140D0C25" w14:textId="2D531FE8" w:rsidR="00DB37F6" w:rsidRPr="00E82827" w:rsidRDefault="00DB37F6" w:rsidP="00DB37F6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Figure</w:t>
      </w:r>
      <w:r w:rsidRPr="00681882">
        <w:rPr>
          <w:rFonts w:ascii="Myriad Pro" w:hAnsi="Myriad Pro"/>
          <w:sz w:val="22"/>
          <w:szCs w:val="22"/>
        </w:rPr>
        <w:t xml:space="preserve"> </w:t>
      </w:r>
      <w:r w:rsidR="001D4B30" w:rsidRPr="00681882">
        <w:rPr>
          <w:rFonts w:ascii="Myriad Pro" w:hAnsi="Myriad Pro"/>
          <w:sz w:val="22"/>
          <w:szCs w:val="22"/>
        </w:rPr>
        <w:t>S</w:t>
      </w:r>
      <w:r w:rsidR="001D4B30">
        <w:rPr>
          <w:rFonts w:ascii="Myriad Pro" w:hAnsi="Myriad Pro"/>
          <w:sz w:val="22"/>
          <w:szCs w:val="22"/>
        </w:rPr>
        <w:t>5</w:t>
      </w:r>
      <w:r w:rsidRPr="00681882">
        <w:rPr>
          <w:rFonts w:ascii="Myriad Pro" w:hAnsi="Myriad Pro"/>
          <w:sz w:val="22"/>
          <w:szCs w:val="22"/>
        </w:rPr>
        <w:t xml:space="preserve">. </w:t>
      </w:r>
      <w:r w:rsidRPr="00681882">
        <w:rPr>
          <w:rFonts w:ascii="Myriad Pro" w:hAnsi="Myriad Pro"/>
          <w:b w:val="0"/>
          <w:bCs w:val="0"/>
          <w:sz w:val="22"/>
          <w:szCs w:val="22"/>
        </w:rPr>
        <w:t>Zircon FT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 length histograms.</w:t>
      </w:r>
      <w:r w:rsidR="009B1A2A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T</w:t>
      </w:r>
      <w:r w:rsidRPr="00E82827">
        <w:rPr>
          <w:rFonts w:ascii="Myriad Pro" w:hAnsi="Myriad Pro"/>
          <w:b w:val="0"/>
          <w:bCs w:val="0"/>
          <w:sz w:val="22"/>
          <w:szCs w:val="22"/>
        </w:rPr>
        <w:t>rack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length distribution is shown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 xml:space="preserve">using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different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 xml:space="preserve">fill colors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for tracks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 xml:space="preserve">indicating </w:t>
      </w:r>
      <w:r w:rsidRPr="00E82827">
        <w:rPr>
          <w:rFonts w:ascii="Myriad Pro" w:hAnsi="Myriad Pro"/>
          <w:b w:val="0"/>
          <w:bCs w:val="0"/>
          <w:sz w:val="22"/>
          <w:szCs w:val="22"/>
        </w:rPr>
        <w:t>azimuth angles that are higher (dark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Pr="00E82827">
        <w:rPr>
          <w:rFonts w:ascii="Myriad Pro" w:hAnsi="Myriad Pro"/>
          <w:b w:val="0"/>
          <w:bCs w:val="0"/>
          <w:sz w:val="22"/>
          <w:szCs w:val="22"/>
        </w:rPr>
        <w:t>blue column) and lower (light</w:t>
      </w:r>
      <w:r w:rsidR="00820EFF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blue column) than 60° to crystallographic </w:t>
      </w:r>
      <w:r w:rsidRPr="00E82827">
        <w:rPr>
          <w:rFonts w:ascii="Myriad Pro" w:hAnsi="Myriad Pro"/>
          <w:b w:val="0"/>
          <w:bCs w:val="0"/>
          <w:kern w:val="0"/>
          <w:sz w:val="22"/>
          <w:szCs w:val="20"/>
        </w:rPr>
        <w:t>c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>-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axis, because track lengths in zircon depend on etching </w:t>
      </w:r>
      <w:r w:rsidR="004D04B5" w:rsidRPr="00E82827">
        <w:rPr>
          <w:rFonts w:ascii="Myriad Pro" w:hAnsi="Myriad Pro"/>
          <w:b w:val="0"/>
          <w:bCs w:val="0"/>
          <w:sz w:val="22"/>
          <w:szCs w:val="22"/>
          <w:lang w:eastAsia="ja-JP"/>
        </w:rPr>
        <w:t>a</w:t>
      </w:r>
      <w:r w:rsidRPr="00E82827">
        <w:rPr>
          <w:rFonts w:ascii="Myriad Pro" w:hAnsi="Myriad Pro"/>
          <w:b w:val="0"/>
          <w:bCs w:val="0"/>
          <w:sz w:val="22"/>
          <w:szCs w:val="22"/>
        </w:rPr>
        <w:t>nd annealing properties that show angular variation (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Hasebe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al., 1994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</w:t>
      </w:r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Yamada et al., 1995</w:t>
      </w:r>
      <w:r w:rsidRPr="00E82827">
        <w:rPr>
          <w:rFonts w:ascii="Myriad Pro" w:hAnsi="Myriad Pro"/>
          <w:b w:val="0"/>
          <w:bCs w:val="0"/>
          <w:sz w:val="22"/>
          <w:szCs w:val="22"/>
        </w:rPr>
        <w:t>).</w:t>
      </w:r>
      <w:r w:rsidR="004B668F" w:rsidRPr="00E82827">
        <w:rPr>
          <w:rFonts w:ascii="Myriad Pro" w:hAnsi="Myriad Pro"/>
          <w:b w:val="0"/>
          <w:bCs w:val="0"/>
          <w:sz w:val="22"/>
          <w:szCs w:val="22"/>
        </w:rPr>
        <w:t xml:space="preserve"> [Av, mean lengths ±1σ; N, number of track lengths measured]</w:t>
      </w:r>
    </w:p>
    <w:p w14:paraId="1394C385" w14:textId="68FBE1A5" w:rsidR="00F80670" w:rsidRPr="00E82827" w:rsidRDefault="00F80670" w:rsidP="00F80670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Figure</w:t>
      </w:r>
      <w:r w:rsidRPr="00681882">
        <w:rPr>
          <w:rFonts w:ascii="Myriad Pro" w:hAnsi="Myriad Pro"/>
          <w:sz w:val="22"/>
          <w:szCs w:val="22"/>
        </w:rPr>
        <w:t xml:space="preserve"> </w:t>
      </w:r>
      <w:r w:rsidR="001D4B30" w:rsidRPr="00681882">
        <w:rPr>
          <w:rFonts w:ascii="Myriad Pro" w:hAnsi="Myriad Pro"/>
          <w:sz w:val="22"/>
          <w:szCs w:val="22"/>
        </w:rPr>
        <w:t>S</w:t>
      </w:r>
      <w:r w:rsidR="001D4B30">
        <w:rPr>
          <w:rFonts w:ascii="Myriad Pro" w:hAnsi="Myriad Pro"/>
          <w:sz w:val="22"/>
          <w:szCs w:val="22"/>
        </w:rPr>
        <w:t>6</w:t>
      </w:r>
      <w:r w:rsidRPr="00681882">
        <w:rPr>
          <w:rFonts w:ascii="Myriad Pro" w:hAnsi="Myriad Pro"/>
          <w:sz w:val="22"/>
          <w:szCs w:val="22"/>
        </w:rPr>
        <w:t xml:space="preserve">. </w:t>
      </w:r>
      <w:r w:rsidRPr="00681882">
        <w:rPr>
          <w:rFonts w:ascii="Myriad Pro" w:hAnsi="Myriad Pro"/>
          <w:b w:val="0"/>
          <w:bCs w:val="0"/>
          <w:sz w:val="22"/>
          <w:szCs w:val="22"/>
        </w:rPr>
        <w:t xml:space="preserve">Apatite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>FT</w:t>
      </w:r>
      <w:r w:rsidR="009B1A2A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length histograms.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>[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Av, mean lengths ±1σ; N, number of 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 xml:space="preserve">track </w:t>
      </w:r>
      <w:r w:rsidRPr="00E82827">
        <w:rPr>
          <w:rFonts w:ascii="Myriad Pro" w:hAnsi="Myriad Pro"/>
          <w:b w:val="0"/>
          <w:bCs w:val="0"/>
          <w:sz w:val="22"/>
          <w:szCs w:val="22"/>
        </w:rPr>
        <w:t>lengths measured</w:t>
      </w:r>
      <w:r w:rsidR="008D0C4B" w:rsidRPr="00E82827">
        <w:rPr>
          <w:rFonts w:ascii="Myriad Pro" w:hAnsi="Myriad Pro"/>
          <w:b w:val="0"/>
          <w:bCs w:val="0"/>
          <w:sz w:val="22"/>
          <w:szCs w:val="22"/>
        </w:rPr>
        <w:t>]</w:t>
      </w:r>
    </w:p>
    <w:p w14:paraId="3DC425FB" w14:textId="66F16BBE" w:rsidR="006839D0" w:rsidRPr="00E82827" w:rsidRDefault="006839D0" w:rsidP="006839D0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Table</w:t>
      </w:r>
      <w:r w:rsidRPr="00681882">
        <w:rPr>
          <w:rFonts w:ascii="Myriad Pro" w:hAnsi="Myriad Pro"/>
          <w:sz w:val="22"/>
          <w:szCs w:val="22"/>
        </w:rPr>
        <w:t xml:space="preserve"> S1</w:t>
      </w:r>
      <w:r w:rsidRPr="00E82827">
        <w:rPr>
          <w:rFonts w:ascii="Myriad Pro" w:hAnsi="Myriad Pro"/>
          <w:sz w:val="22"/>
          <w:szCs w:val="22"/>
        </w:rPr>
        <w:t xml:space="preserve">.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Operating parameters </w:t>
      </w:r>
      <w:r w:rsidR="00554C0D" w:rsidRPr="00E82827">
        <w:rPr>
          <w:rFonts w:ascii="Myriad Pro" w:hAnsi="Myriad Pro"/>
          <w:b w:val="0"/>
          <w:bCs w:val="0"/>
          <w:sz w:val="22"/>
          <w:szCs w:val="22"/>
        </w:rPr>
        <w:t>for laser ablation inductively coupled plasma mass spectrometer</w:t>
      </w:r>
      <w:r w:rsidR="00EE2EA3" w:rsidRPr="00E82827">
        <w:rPr>
          <w:rFonts w:ascii="Myriad Pro" w:hAnsi="Myriad Pro"/>
          <w:b w:val="0"/>
          <w:bCs w:val="0"/>
          <w:sz w:val="22"/>
          <w:szCs w:val="22"/>
        </w:rPr>
        <w:t xml:space="preserve"> at University of Tokyo</w:t>
      </w:r>
      <w:r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BE2D3D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*1, 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Wiedenbeck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(1995)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*2, 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(2012)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*3, 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(2013b)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*4, </w:t>
      </w:r>
      <w:bookmarkStart w:id="5" w:name="_Hlk37752844"/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Lukács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(2015)</w:t>
      </w:r>
      <w:bookmarkEnd w:id="5"/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*5, 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Sláma</w:t>
      </w:r>
      <w:proofErr w:type="spellEnd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(2008)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; *6, </w:t>
      </w:r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Jackson et al. (2004)</w:t>
      </w:r>
      <w:r w:rsidR="006A100D" w:rsidRPr="00E82827">
        <w:rPr>
          <w:rFonts w:ascii="Myriad Pro" w:hAnsi="Myriad Pro"/>
          <w:b w:val="0"/>
          <w:bCs w:val="0"/>
          <w:sz w:val="22"/>
          <w:szCs w:val="22"/>
        </w:rPr>
        <w:t>;</w:t>
      </w:r>
      <w:r w:rsidR="00F57A80" w:rsidRPr="00E82827">
        <w:rPr>
          <w:rFonts w:ascii="Myriad Pro" w:hAnsi="Myriad Pro"/>
          <w:b w:val="0"/>
          <w:bCs w:val="0"/>
          <w:sz w:val="22"/>
          <w:szCs w:val="22"/>
        </w:rPr>
        <w:t xml:space="preserve"> *7, </w:t>
      </w:r>
      <w:proofErr w:type="spellStart"/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Danhara</w:t>
      </w:r>
      <w:proofErr w:type="spellEnd"/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and </w:t>
      </w:r>
      <w:proofErr w:type="spellStart"/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(2013)</w:t>
      </w:r>
      <w:r w:rsidRPr="00E82827">
        <w:rPr>
          <w:rFonts w:ascii="Myriad Pro" w:hAnsi="Myriad Pro"/>
          <w:b w:val="0"/>
          <w:bCs w:val="0"/>
          <w:sz w:val="22"/>
          <w:szCs w:val="22"/>
        </w:rPr>
        <w:t>; *</w:t>
      </w:r>
      <w:r w:rsidR="00F57A80" w:rsidRPr="00E82827">
        <w:rPr>
          <w:rFonts w:ascii="Myriad Pro" w:hAnsi="Myriad Pro"/>
          <w:b w:val="0"/>
          <w:bCs w:val="0"/>
          <w:sz w:val="22"/>
          <w:szCs w:val="22"/>
          <w:lang w:eastAsia="ja-JP"/>
        </w:rPr>
        <w:t>8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, </w:t>
      </w:r>
      <w:proofErr w:type="spellStart"/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</w:t>
      </w:r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(201</w:t>
      </w:r>
      <w:r w:rsidR="00F57A8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8</w:t>
      </w:r>
      <w:r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)</w:t>
      </w:r>
      <w:r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C85C92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</w:p>
    <w:p w14:paraId="26A6C794" w14:textId="22005E98" w:rsidR="0066722B" w:rsidRDefault="00EE2EA3" w:rsidP="00AF0A85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82827">
        <w:rPr>
          <w:rFonts w:ascii="Myriad Pro" w:hAnsi="Myriad Pro"/>
          <w:sz w:val="22"/>
          <w:szCs w:val="22"/>
        </w:rPr>
        <w:t>Table</w:t>
      </w:r>
      <w:r w:rsidRPr="00681882">
        <w:rPr>
          <w:rFonts w:ascii="Myriad Pro" w:hAnsi="Myriad Pro"/>
          <w:sz w:val="22"/>
          <w:szCs w:val="22"/>
        </w:rPr>
        <w:t xml:space="preserve"> S2</w:t>
      </w:r>
      <w:r w:rsidRPr="00E82827">
        <w:rPr>
          <w:rFonts w:ascii="Myriad Pro" w:hAnsi="Myriad Pro"/>
          <w:sz w:val="22"/>
          <w:szCs w:val="22"/>
        </w:rPr>
        <w:t xml:space="preserve">. 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Operating parameters </w:t>
      </w:r>
      <w:r w:rsidR="00554C0D" w:rsidRPr="00E82827">
        <w:rPr>
          <w:rFonts w:ascii="Myriad Pro" w:hAnsi="Myriad Pro"/>
          <w:b w:val="0"/>
          <w:bCs w:val="0"/>
          <w:sz w:val="22"/>
          <w:szCs w:val="22"/>
        </w:rPr>
        <w:t>for laser ablation inductively coupled plasma mass spectrometer</w:t>
      </w:r>
      <w:r w:rsidRPr="00E82827">
        <w:rPr>
          <w:rFonts w:ascii="Myriad Pro" w:hAnsi="Myriad Pro"/>
          <w:b w:val="0"/>
          <w:bCs w:val="0"/>
          <w:sz w:val="22"/>
          <w:szCs w:val="22"/>
        </w:rPr>
        <w:t xml:space="preserve"> at</w:t>
      </w:r>
      <w:r w:rsidR="005D4508" w:rsidRPr="00E82827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proofErr w:type="spellStart"/>
      <w:r w:rsidR="00180D03" w:rsidRPr="00E82827">
        <w:rPr>
          <w:rFonts w:ascii="Myriad Pro" w:hAnsi="Myriad Pro"/>
          <w:b w:val="0"/>
          <w:bCs w:val="0"/>
          <w:sz w:val="22"/>
          <w:szCs w:val="22"/>
        </w:rPr>
        <w:t>Tono</w:t>
      </w:r>
      <w:proofErr w:type="spellEnd"/>
      <w:r w:rsidR="00180D03" w:rsidRPr="00E82827">
        <w:rPr>
          <w:rFonts w:ascii="Myriad Pro" w:hAnsi="Myriad Pro"/>
          <w:b w:val="0"/>
          <w:bCs w:val="0"/>
          <w:sz w:val="22"/>
          <w:szCs w:val="22"/>
        </w:rPr>
        <w:t xml:space="preserve"> Geoscience Center</w:t>
      </w:r>
      <w:r w:rsidRPr="00E82827">
        <w:rPr>
          <w:rFonts w:ascii="Myriad Pro" w:hAnsi="Myriad Pro"/>
          <w:b w:val="0"/>
          <w:bCs w:val="0"/>
          <w:sz w:val="22"/>
          <w:szCs w:val="22"/>
        </w:rPr>
        <w:t>.</w:t>
      </w:r>
      <w:r w:rsidR="00F414E0" w:rsidRPr="00E82827">
        <w:rPr>
          <w:rFonts w:ascii="Myriad Pro" w:hAnsi="Myriad Pro"/>
          <w:b w:val="0"/>
          <w:bCs w:val="0"/>
          <w:sz w:val="22"/>
          <w:szCs w:val="22"/>
        </w:rPr>
        <w:t xml:space="preserve"> *1, </w:t>
      </w:r>
      <w:proofErr w:type="spellStart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Wiedenbeck</w:t>
      </w:r>
      <w:proofErr w:type="spellEnd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(1995)</w:t>
      </w:r>
      <w:r w:rsidR="00F414E0" w:rsidRPr="00E82827">
        <w:rPr>
          <w:rFonts w:ascii="Myriad Pro" w:hAnsi="Myriad Pro"/>
          <w:b w:val="0"/>
          <w:bCs w:val="0"/>
          <w:sz w:val="22"/>
          <w:szCs w:val="22"/>
        </w:rPr>
        <w:t xml:space="preserve">; *2, </w:t>
      </w:r>
      <w:proofErr w:type="spellStart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(2012)</w:t>
      </w:r>
      <w:r w:rsidR="00F414E0" w:rsidRPr="00E82827">
        <w:rPr>
          <w:rFonts w:ascii="Myriad Pro" w:hAnsi="Myriad Pro"/>
          <w:b w:val="0"/>
          <w:bCs w:val="0"/>
          <w:sz w:val="22"/>
          <w:szCs w:val="22"/>
        </w:rPr>
        <w:t xml:space="preserve">; *3, </w:t>
      </w:r>
      <w:proofErr w:type="spellStart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Iwano</w:t>
      </w:r>
      <w:proofErr w:type="spellEnd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(2013b)</w:t>
      </w:r>
      <w:r w:rsidR="00F414E0" w:rsidRPr="00E82827">
        <w:rPr>
          <w:rFonts w:ascii="Myriad Pro" w:hAnsi="Myriad Pro"/>
          <w:b w:val="0"/>
          <w:bCs w:val="0"/>
          <w:sz w:val="22"/>
          <w:szCs w:val="22"/>
        </w:rPr>
        <w:t xml:space="preserve">; *4, </w:t>
      </w:r>
      <w:proofErr w:type="spellStart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>Lukács</w:t>
      </w:r>
      <w:proofErr w:type="spellEnd"/>
      <w:r w:rsidR="00F414E0" w:rsidRPr="00E82827">
        <w:rPr>
          <w:rFonts w:ascii="Myriad Pro" w:hAnsi="Myriad Pro"/>
          <w:b w:val="0"/>
          <w:bCs w:val="0"/>
          <w:color w:val="0070C0"/>
          <w:sz w:val="22"/>
          <w:szCs w:val="22"/>
        </w:rPr>
        <w:t xml:space="preserve"> et al. (2015)</w:t>
      </w:r>
      <w:r w:rsidR="00F414E0" w:rsidRPr="00E82827">
        <w:rPr>
          <w:rFonts w:ascii="Myriad Pro" w:hAnsi="Myriad Pro"/>
          <w:b w:val="0"/>
          <w:bCs w:val="0"/>
          <w:sz w:val="22"/>
          <w:szCs w:val="22"/>
        </w:rPr>
        <w:t>.</w:t>
      </w:r>
    </w:p>
    <w:p w14:paraId="0339B7DA" w14:textId="367DA334" w:rsidR="001D4B30" w:rsidRPr="00E82827" w:rsidRDefault="001D4B30" w:rsidP="00AF0A85">
      <w:pPr>
        <w:pStyle w:val="SMHeading"/>
        <w:rPr>
          <w:rFonts w:ascii="Myriad Pro" w:hAnsi="Myriad Pro"/>
          <w:sz w:val="22"/>
        </w:rPr>
      </w:pPr>
      <w:r w:rsidRPr="001D4B30">
        <w:rPr>
          <w:rFonts w:ascii="Myriad Pro" w:hAnsi="Myriad Pro" w:hint="eastAsia"/>
          <w:sz w:val="22"/>
          <w:szCs w:val="22"/>
          <w:lang w:eastAsia="ja-JP"/>
        </w:rPr>
        <w:t>Table</w:t>
      </w:r>
      <w:r w:rsidRPr="001D4B30">
        <w:rPr>
          <w:rFonts w:ascii="Myriad Pro" w:hAnsi="Myriad Pro"/>
          <w:sz w:val="22"/>
          <w:szCs w:val="22"/>
        </w:rPr>
        <w:t xml:space="preserve"> S3.</w:t>
      </w:r>
      <w:r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632AA6" w:rsidRPr="00632AA6">
        <w:rPr>
          <w:rFonts w:ascii="Myriad Pro" w:hAnsi="Myriad Pro"/>
          <w:b w:val="0"/>
          <w:bCs w:val="0"/>
          <w:sz w:val="22"/>
          <w:szCs w:val="22"/>
        </w:rPr>
        <w:t>U-Pb isotopic date for zircon crystals determined by LA-ICP-MS</w:t>
      </w:r>
      <w:r w:rsidR="00632AA6">
        <w:rPr>
          <w:rFonts w:ascii="Myriad Pro" w:hAnsi="Myriad Pro"/>
          <w:b w:val="0"/>
          <w:bCs w:val="0"/>
          <w:sz w:val="22"/>
          <w:szCs w:val="22"/>
        </w:rPr>
        <w:t>.</w:t>
      </w:r>
    </w:p>
    <w:p w14:paraId="7AAEA14C" w14:textId="77777777" w:rsidR="007C6C11" w:rsidRPr="00E82827" w:rsidRDefault="007C6C11">
      <w:pPr>
        <w:rPr>
          <w:rFonts w:ascii="Myriad Pro" w:hAnsi="Myriad Pro"/>
          <w:b/>
          <w:bCs/>
          <w:color w:val="BFBFBF" w:themeColor="background1" w:themeShade="BF"/>
          <w:kern w:val="32"/>
          <w:sz w:val="22"/>
          <w:szCs w:val="22"/>
        </w:rPr>
      </w:pPr>
      <w:r w:rsidRPr="00E82827">
        <w:rPr>
          <w:rFonts w:ascii="Myriad Pro" w:hAnsi="Myriad Pro"/>
          <w:color w:val="BFBFBF" w:themeColor="background1" w:themeShade="BF"/>
          <w:sz w:val="22"/>
          <w:szCs w:val="22"/>
        </w:rPr>
        <w:br w:type="page"/>
      </w:r>
    </w:p>
    <w:p w14:paraId="3DA16257" w14:textId="3A4EC37F" w:rsidR="00DB37F6" w:rsidRPr="00E82827" w:rsidRDefault="00DB37F6" w:rsidP="00DB37F6">
      <w:pPr>
        <w:pStyle w:val="SMHeading"/>
        <w:rPr>
          <w:rFonts w:ascii="Myriad Pro" w:hAnsi="Myriad Pro"/>
          <w:b w:val="0"/>
          <w:sz w:val="22"/>
        </w:rPr>
      </w:pPr>
      <w:r w:rsidRPr="00E82827">
        <w:rPr>
          <w:rFonts w:ascii="Myriad Pro" w:hAnsi="Myriad Pro"/>
          <w:b w:val="0"/>
          <w:bCs w:val="0"/>
          <w:kern w:val="0"/>
          <w:sz w:val="22"/>
          <w:szCs w:val="20"/>
        </w:rPr>
        <w:lastRenderedPageBreak/>
        <w:t>References</w:t>
      </w:r>
    </w:p>
    <w:p w14:paraId="28D602EF" w14:textId="77777777" w:rsidR="008C1C62" w:rsidRPr="00E82827" w:rsidRDefault="008C1C62" w:rsidP="008C1C62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Bodnar, R. J. (1993), Revised equation and table for determining the freezing point depression of H</w:t>
      </w:r>
      <w:r w:rsidRPr="00E82827">
        <w:rPr>
          <w:rFonts w:ascii="Myriad Pro" w:hAnsi="Myriad Pro"/>
          <w:sz w:val="22"/>
          <w:vertAlign w:val="subscript"/>
        </w:rPr>
        <w:t>2</w:t>
      </w:r>
      <w:r w:rsidRPr="00E82827">
        <w:rPr>
          <w:rFonts w:ascii="Myriad Pro" w:hAnsi="Myriad Pro"/>
          <w:sz w:val="22"/>
        </w:rPr>
        <w:t xml:space="preserve">O-NaCl solutions, </w:t>
      </w:r>
      <w:proofErr w:type="spellStart"/>
      <w:r w:rsidRPr="00E82827">
        <w:rPr>
          <w:rFonts w:ascii="Myriad Pro" w:hAnsi="Myriad Pro"/>
          <w:i/>
          <w:sz w:val="22"/>
        </w:rPr>
        <w:t>Geochimica</w:t>
      </w:r>
      <w:proofErr w:type="spellEnd"/>
      <w:r w:rsidRPr="00E82827">
        <w:rPr>
          <w:rFonts w:ascii="Myriad Pro" w:hAnsi="Myriad Pro"/>
          <w:i/>
          <w:sz w:val="22"/>
        </w:rPr>
        <w:t xml:space="preserve"> et </w:t>
      </w:r>
      <w:proofErr w:type="spellStart"/>
      <w:r w:rsidRPr="00E82827">
        <w:rPr>
          <w:rFonts w:ascii="Myriad Pro" w:hAnsi="Myriad Pro"/>
          <w:i/>
          <w:sz w:val="22"/>
        </w:rPr>
        <w:t>Cosmochimica</w:t>
      </w:r>
      <w:proofErr w:type="spellEnd"/>
      <w:r w:rsidRPr="00E82827">
        <w:rPr>
          <w:rFonts w:ascii="Myriad Pro" w:hAnsi="Myriad Pro"/>
          <w:i/>
          <w:sz w:val="22"/>
        </w:rPr>
        <w:t xml:space="preserve"> Acta</w:t>
      </w:r>
      <w:r w:rsidRPr="00E82827">
        <w:rPr>
          <w:rFonts w:ascii="Myriad Pro" w:hAnsi="Myriad Pro"/>
          <w:sz w:val="22"/>
        </w:rPr>
        <w:t>, 57, 683–684.</w:t>
      </w:r>
    </w:p>
    <w:p w14:paraId="569D8DFC" w14:textId="77777777" w:rsidR="008C1C62" w:rsidRPr="00E82827" w:rsidRDefault="008C1C62" w:rsidP="008C1C62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Carlson, W. D., </w:t>
      </w:r>
      <w:proofErr w:type="spellStart"/>
      <w:r w:rsidRPr="00E82827">
        <w:rPr>
          <w:rFonts w:ascii="Myriad Pro" w:hAnsi="Myriad Pro"/>
          <w:sz w:val="22"/>
        </w:rPr>
        <w:t>Donelick</w:t>
      </w:r>
      <w:proofErr w:type="spellEnd"/>
      <w:r w:rsidRPr="00E82827">
        <w:rPr>
          <w:rFonts w:ascii="Myriad Pro" w:hAnsi="Myriad Pro"/>
          <w:sz w:val="22"/>
        </w:rPr>
        <w:t xml:space="preserve">, R. A., &amp; Ketcham, R. A. (1999), Variability of apatite fission-track annealing kinetics: I. Experimental results, </w:t>
      </w:r>
      <w:r w:rsidRPr="00E82827">
        <w:rPr>
          <w:rFonts w:ascii="Myriad Pro" w:hAnsi="Myriad Pro"/>
          <w:i/>
          <w:sz w:val="22"/>
        </w:rPr>
        <w:t>American Mineralogist</w:t>
      </w:r>
      <w:r w:rsidRPr="00E82827">
        <w:rPr>
          <w:rFonts w:ascii="Myriad Pro" w:hAnsi="Myriad Pro"/>
          <w:sz w:val="22"/>
        </w:rPr>
        <w:t>, 84, 1213–1223.</w:t>
      </w:r>
    </w:p>
    <w:p w14:paraId="1BDD0B99" w14:textId="4113629B" w:rsidR="00200129" w:rsidRPr="00E82827" w:rsidRDefault="00200129" w:rsidP="00031A3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Danhara</w:t>
      </w:r>
      <w:proofErr w:type="spellEnd"/>
      <w:r w:rsidR="009E0352" w:rsidRPr="00E82827">
        <w:rPr>
          <w:rFonts w:ascii="Myriad Pro" w:hAnsi="Myriad Pro"/>
          <w:sz w:val="22"/>
        </w:rPr>
        <w:t>, T.,</w:t>
      </w:r>
      <w:r w:rsidRPr="00E82827">
        <w:rPr>
          <w:rFonts w:ascii="Myriad Pro" w:hAnsi="Myriad Pro"/>
          <w:sz w:val="22"/>
        </w:rPr>
        <w:t xml:space="preserve"> &amp; </w:t>
      </w:r>
      <w:proofErr w:type="spellStart"/>
      <w:r w:rsidRPr="00E82827">
        <w:rPr>
          <w:rFonts w:ascii="Myriad Pro" w:hAnsi="Myriad Pro"/>
          <w:sz w:val="22"/>
        </w:rPr>
        <w:t>Iwano</w:t>
      </w:r>
      <w:proofErr w:type="spellEnd"/>
      <w:r w:rsidR="009E0352" w:rsidRPr="00E82827">
        <w:rPr>
          <w:rFonts w:ascii="Myriad Pro" w:hAnsi="Myriad Pro"/>
          <w:sz w:val="22"/>
        </w:rPr>
        <w:t>, H.</w:t>
      </w:r>
      <w:r w:rsidRPr="00E82827">
        <w:rPr>
          <w:rFonts w:ascii="Myriad Pro" w:hAnsi="Myriad Pro"/>
          <w:sz w:val="22"/>
        </w:rPr>
        <w:t xml:space="preserve"> (2009)</w:t>
      </w:r>
      <w:r w:rsidR="009E0352" w:rsidRPr="00E82827">
        <w:rPr>
          <w:rFonts w:ascii="Myriad Pro" w:hAnsi="Myriad Pro"/>
          <w:sz w:val="22"/>
        </w:rPr>
        <w:t xml:space="preserve">, Determination of zeta values for fission-track age calibration using thermal neutron irradiation at the JRR-3 reactor of JAEA, Japan, </w:t>
      </w:r>
      <w:r w:rsidR="009E0352" w:rsidRPr="00E82827">
        <w:rPr>
          <w:rFonts w:ascii="Myriad Pro" w:hAnsi="Myriad Pro"/>
          <w:i/>
          <w:sz w:val="22"/>
        </w:rPr>
        <w:t>Journal of the Geological Society of Japan</w:t>
      </w:r>
      <w:r w:rsidR="009E0352" w:rsidRPr="00E82827">
        <w:rPr>
          <w:rFonts w:ascii="Myriad Pro" w:hAnsi="Myriad Pro"/>
          <w:sz w:val="22"/>
        </w:rPr>
        <w:t>, 115, 141–145.</w:t>
      </w:r>
    </w:p>
    <w:p w14:paraId="09194838" w14:textId="226039DC" w:rsidR="00200129" w:rsidRPr="00E82827" w:rsidRDefault="00200129" w:rsidP="00200129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Danhara</w:t>
      </w:r>
      <w:proofErr w:type="spellEnd"/>
      <w:r w:rsidR="009E0352" w:rsidRPr="00E82827">
        <w:rPr>
          <w:rFonts w:ascii="Myriad Pro" w:hAnsi="Myriad Pro"/>
          <w:sz w:val="22"/>
        </w:rPr>
        <w:t>, T.,</w:t>
      </w:r>
      <w:r w:rsidRPr="00E82827">
        <w:rPr>
          <w:rFonts w:ascii="Myriad Pro" w:hAnsi="Myriad Pro"/>
          <w:sz w:val="22"/>
        </w:rPr>
        <w:t xml:space="preserve"> &amp; </w:t>
      </w:r>
      <w:proofErr w:type="spellStart"/>
      <w:r w:rsidRPr="00E82827">
        <w:rPr>
          <w:rFonts w:ascii="Myriad Pro" w:hAnsi="Myriad Pro"/>
          <w:sz w:val="22"/>
        </w:rPr>
        <w:t>Iwano</w:t>
      </w:r>
      <w:proofErr w:type="spellEnd"/>
      <w:r w:rsidR="009E0352" w:rsidRPr="00E82827">
        <w:rPr>
          <w:rFonts w:ascii="Myriad Pro" w:hAnsi="Myriad Pro"/>
          <w:sz w:val="22"/>
        </w:rPr>
        <w:t>, H.</w:t>
      </w:r>
      <w:r w:rsidRPr="00E82827">
        <w:rPr>
          <w:rFonts w:ascii="Myriad Pro" w:hAnsi="Myriad Pro"/>
          <w:sz w:val="22"/>
        </w:rPr>
        <w:t xml:space="preserve"> (2013)</w:t>
      </w:r>
      <w:r w:rsidR="009E0352" w:rsidRPr="00E82827">
        <w:rPr>
          <w:rFonts w:ascii="Myriad Pro" w:hAnsi="Myriad Pro"/>
          <w:sz w:val="22"/>
        </w:rPr>
        <w:t xml:space="preserve">, A review of the present state of the absolute calibration for zircon fission track geochronometry using the external detector method, </w:t>
      </w:r>
      <w:r w:rsidR="009E0352" w:rsidRPr="00E82827">
        <w:rPr>
          <w:rFonts w:ascii="Myriad Pro" w:hAnsi="Myriad Pro"/>
          <w:i/>
          <w:sz w:val="22"/>
        </w:rPr>
        <w:t>Island Arc</w:t>
      </w:r>
      <w:r w:rsidR="009E0352" w:rsidRPr="00E82827">
        <w:rPr>
          <w:rFonts w:ascii="Myriad Pro" w:hAnsi="Myriad Pro"/>
          <w:sz w:val="22"/>
        </w:rPr>
        <w:t>, 22, 264–279.</w:t>
      </w:r>
    </w:p>
    <w:p w14:paraId="7C46AFAD" w14:textId="0C07A1F6" w:rsidR="00031A3D" w:rsidRPr="00E82827" w:rsidRDefault="00031A3D" w:rsidP="00031A3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Donelick</w:t>
      </w:r>
      <w:proofErr w:type="spellEnd"/>
      <w:r w:rsidRPr="00E82827">
        <w:rPr>
          <w:rFonts w:ascii="Myriad Pro" w:hAnsi="Myriad Pro"/>
          <w:sz w:val="22"/>
        </w:rPr>
        <w:t xml:space="preserve">, R. A, &amp; Miller, D. S. (1991), Enhanced TINT fission track densities in low spontaneous track density apatite using </w:t>
      </w:r>
      <w:r w:rsidRPr="00E82827">
        <w:rPr>
          <w:rFonts w:ascii="Myriad Pro" w:hAnsi="Myriad Pro"/>
          <w:sz w:val="22"/>
          <w:vertAlign w:val="superscript"/>
        </w:rPr>
        <w:t>252</w:t>
      </w:r>
      <w:r w:rsidRPr="00E82827">
        <w:rPr>
          <w:rFonts w:ascii="Myriad Pro" w:hAnsi="Myriad Pro"/>
          <w:sz w:val="22"/>
        </w:rPr>
        <w:t xml:space="preserve">Cf-derived fission fragment tracks: A model and experimental observations, </w:t>
      </w:r>
      <w:r w:rsidRPr="00E82827">
        <w:rPr>
          <w:rFonts w:ascii="Myriad Pro" w:hAnsi="Myriad Pro"/>
          <w:i/>
          <w:sz w:val="22"/>
        </w:rPr>
        <w:t>Nuclear Tracks and Radiation Measurements</w:t>
      </w:r>
      <w:r w:rsidRPr="00E82827">
        <w:rPr>
          <w:rFonts w:ascii="Myriad Pro" w:hAnsi="Myriad Pro"/>
          <w:sz w:val="22"/>
        </w:rPr>
        <w:t>, 18, 301–307.</w:t>
      </w:r>
    </w:p>
    <w:p w14:paraId="339639B6" w14:textId="195A30AA" w:rsidR="00200129" w:rsidRPr="00E82827" w:rsidRDefault="00200129" w:rsidP="00031A3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Donelick</w:t>
      </w:r>
      <w:proofErr w:type="spellEnd"/>
      <w:r w:rsidR="009E0352" w:rsidRPr="00E82827">
        <w:rPr>
          <w:rFonts w:ascii="Myriad Pro" w:hAnsi="Myriad Pro"/>
          <w:sz w:val="22"/>
        </w:rPr>
        <w:t>,</w:t>
      </w:r>
      <w:r w:rsidR="009E0352" w:rsidRPr="00E82827">
        <w:t xml:space="preserve"> </w:t>
      </w:r>
      <w:r w:rsidR="009E0352" w:rsidRPr="00E82827">
        <w:rPr>
          <w:rFonts w:ascii="Myriad Pro" w:hAnsi="Myriad Pro"/>
          <w:sz w:val="22"/>
        </w:rPr>
        <w:t xml:space="preserve">R.A., O’Sullivan, P.B., &amp; Ketcham, R.A. (2005), Apatite fission-track analysis, </w:t>
      </w:r>
      <w:r w:rsidR="009E0352" w:rsidRPr="00E82827">
        <w:rPr>
          <w:rFonts w:ascii="Myriad Pro" w:hAnsi="Myriad Pro"/>
          <w:i/>
          <w:sz w:val="22"/>
        </w:rPr>
        <w:t>Reviews in Mineralogy &amp;. Geochemistry</w:t>
      </w:r>
      <w:r w:rsidR="009E0352" w:rsidRPr="00E82827">
        <w:rPr>
          <w:rFonts w:ascii="Myriad Pro" w:hAnsi="Myriad Pro"/>
          <w:sz w:val="22"/>
        </w:rPr>
        <w:t>, 58, 49–94.</w:t>
      </w:r>
    </w:p>
    <w:p w14:paraId="4DC5C44E" w14:textId="77777777" w:rsidR="004624F8" w:rsidRPr="00E82827" w:rsidRDefault="004624F8" w:rsidP="004624F8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Evans, N. J., Byrne, J. P., Keegan, J. T., &amp; Dotter, L. E. (2005), Determination of uranium and thorium in zircon, apatite, and fluorite: Application to laser (U–Th)/He thermochronology, </w:t>
      </w:r>
      <w:r w:rsidRPr="00E82827">
        <w:rPr>
          <w:rFonts w:ascii="Myriad Pro" w:hAnsi="Myriad Pro"/>
          <w:i/>
          <w:sz w:val="22"/>
        </w:rPr>
        <w:t>Journal of Analytical Chemistry</w:t>
      </w:r>
      <w:r w:rsidRPr="00E82827">
        <w:rPr>
          <w:rFonts w:ascii="Myriad Pro" w:hAnsi="Myriad Pro"/>
          <w:sz w:val="22"/>
        </w:rPr>
        <w:t>, 60, 1159–1165.</w:t>
      </w:r>
    </w:p>
    <w:p w14:paraId="756A1B3F" w14:textId="77777777" w:rsidR="004624F8" w:rsidRPr="00E82827" w:rsidRDefault="004624F8" w:rsidP="004624F8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Farley, K. A., Wolf, R. A., &amp; Silver, L. T. (1996), The effects of long alpha-stopping distances on (U-Th)/He ages, </w:t>
      </w:r>
      <w:proofErr w:type="spellStart"/>
      <w:r w:rsidRPr="00E82827">
        <w:rPr>
          <w:rFonts w:ascii="Myriad Pro" w:hAnsi="Myriad Pro"/>
          <w:i/>
          <w:sz w:val="22"/>
        </w:rPr>
        <w:t>Geochimica</w:t>
      </w:r>
      <w:proofErr w:type="spellEnd"/>
      <w:r w:rsidRPr="00E82827">
        <w:rPr>
          <w:rFonts w:ascii="Myriad Pro" w:hAnsi="Myriad Pro"/>
          <w:i/>
          <w:sz w:val="22"/>
        </w:rPr>
        <w:t xml:space="preserve"> et </w:t>
      </w:r>
      <w:proofErr w:type="spellStart"/>
      <w:r w:rsidRPr="00E82827">
        <w:rPr>
          <w:rFonts w:ascii="Myriad Pro" w:hAnsi="Myriad Pro"/>
          <w:i/>
          <w:sz w:val="22"/>
        </w:rPr>
        <w:t>Cosmochimica</w:t>
      </w:r>
      <w:proofErr w:type="spellEnd"/>
      <w:r w:rsidRPr="00E82827">
        <w:rPr>
          <w:rFonts w:ascii="Myriad Pro" w:hAnsi="Myriad Pro"/>
          <w:i/>
          <w:sz w:val="22"/>
        </w:rPr>
        <w:t xml:space="preserve"> Acta</w:t>
      </w:r>
      <w:r w:rsidRPr="00E82827">
        <w:rPr>
          <w:rFonts w:ascii="Myriad Pro" w:hAnsi="Myriad Pro"/>
          <w:sz w:val="22"/>
        </w:rPr>
        <w:t>, 60, 4223–4229.</w:t>
      </w:r>
    </w:p>
    <w:p w14:paraId="6BC3A1A2" w14:textId="34AF7050" w:rsidR="00D014B2" w:rsidRDefault="00D014B2" w:rsidP="005D24AD">
      <w:pPr>
        <w:pStyle w:val="SMcaption"/>
        <w:spacing w:after="120"/>
        <w:rPr>
          <w:rFonts w:ascii="Myriad Pro" w:hAnsi="Myriad Pro"/>
          <w:sz w:val="22"/>
          <w:lang w:eastAsia="ja-JP"/>
        </w:rPr>
      </w:pPr>
      <w:r>
        <w:rPr>
          <w:rFonts w:ascii="Myriad Pro" w:hAnsi="Myriad Pro" w:hint="eastAsia"/>
          <w:sz w:val="22"/>
          <w:lang w:eastAsia="ja-JP"/>
        </w:rPr>
        <w:t>G</w:t>
      </w:r>
      <w:r>
        <w:rPr>
          <w:rFonts w:ascii="Myriad Pro" w:hAnsi="Myriad Pro"/>
          <w:sz w:val="22"/>
          <w:lang w:eastAsia="ja-JP"/>
        </w:rPr>
        <w:t>albraith, R. F. (1981)</w:t>
      </w:r>
      <w:r w:rsidR="005D24AD" w:rsidRPr="005D24AD">
        <w:t xml:space="preserve"> </w:t>
      </w:r>
      <w:r w:rsidR="005D24AD" w:rsidRPr="005D24AD">
        <w:rPr>
          <w:rFonts w:ascii="Myriad Pro" w:hAnsi="Myriad Pro"/>
          <w:sz w:val="22"/>
          <w:lang w:eastAsia="ja-JP"/>
        </w:rPr>
        <w:t>On statistical models for fission track counts</w:t>
      </w:r>
      <w:r w:rsidR="005D24AD">
        <w:rPr>
          <w:rFonts w:ascii="Myriad Pro" w:hAnsi="Myriad Pro"/>
          <w:sz w:val="22"/>
          <w:lang w:eastAsia="ja-JP"/>
        </w:rPr>
        <w:t>,</w:t>
      </w:r>
      <w:r w:rsidR="005D24AD" w:rsidRPr="005D24AD">
        <w:rPr>
          <w:rFonts w:ascii="Myriad Pro" w:hAnsi="Myriad Pro"/>
          <w:sz w:val="22"/>
          <w:lang w:eastAsia="ja-JP"/>
        </w:rPr>
        <w:t xml:space="preserve"> </w:t>
      </w:r>
      <w:r w:rsidR="005D24AD" w:rsidRPr="005D24AD">
        <w:rPr>
          <w:rFonts w:ascii="Myriad Pro" w:hAnsi="Myriad Pro"/>
          <w:i/>
          <w:iCs/>
          <w:sz w:val="22"/>
          <w:lang w:eastAsia="ja-JP"/>
        </w:rPr>
        <w:t>Mathematical Geology</w:t>
      </w:r>
      <w:r w:rsidR="005D24AD">
        <w:rPr>
          <w:rFonts w:ascii="Myriad Pro" w:hAnsi="Myriad Pro"/>
          <w:sz w:val="22"/>
          <w:lang w:eastAsia="ja-JP"/>
        </w:rPr>
        <w:t>,</w:t>
      </w:r>
      <w:r w:rsidR="005D24AD" w:rsidRPr="005D24AD">
        <w:rPr>
          <w:rFonts w:ascii="Myriad Pro" w:hAnsi="Myriad Pro"/>
          <w:sz w:val="22"/>
          <w:lang w:eastAsia="ja-JP"/>
        </w:rPr>
        <w:t xml:space="preserve"> 13,</w:t>
      </w:r>
      <w:r w:rsidR="005D24AD">
        <w:rPr>
          <w:rFonts w:ascii="Myriad Pro" w:hAnsi="Myriad Pro" w:hint="eastAsia"/>
          <w:sz w:val="22"/>
          <w:lang w:eastAsia="ja-JP"/>
        </w:rPr>
        <w:t xml:space="preserve"> </w:t>
      </w:r>
      <w:r w:rsidR="005D24AD" w:rsidRPr="005D24AD">
        <w:rPr>
          <w:rFonts w:ascii="Myriad Pro" w:hAnsi="Myriad Pro"/>
          <w:sz w:val="22"/>
          <w:lang w:eastAsia="ja-JP"/>
        </w:rPr>
        <w:t>471–478.</w:t>
      </w:r>
    </w:p>
    <w:p w14:paraId="60DB267A" w14:textId="1EEFACC4" w:rsidR="00D014B2" w:rsidRDefault="00D014B2" w:rsidP="00DB6E4D">
      <w:pPr>
        <w:pStyle w:val="SMcaption"/>
        <w:spacing w:after="120"/>
        <w:rPr>
          <w:rFonts w:ascii="Myriad Pro" w:hAnsi="Myriad Pro"/>
          <w:sz w:val="22"/>
        </w:rPr>
      </w:pPr>
      <w:r w:rsidRPr="00D014B2">
        <w:rPr>
          <w:rFonts w:ascii="Myriad Pro" w:hAnsi="Myriad Pro"/>
          <w:sz w:val="22"/>
        </w:rPr>
        <w:t xml:space="preserve">Galbraith, R. F., Green, P. F. (1990) Estimating the component ages in a finite mixture, </w:t>
      </w:r>
      <w:r w:rsidRPr="00D014B2">
        <w:rPr>
          <w:rFonts w:ascii="Myriad Pro" w:hAnsi="Myriad Pro"/>
          <w:i/>
          <w:iCs/>
          <w:sz w:val="22"/>
        </w:rPr>
        <w:t xml:space="preserve">International Journal of Radiation </w:t>
      </w:r>
      <w:proofErr w:type="gramStart"/>
      <w:r w:rsidRPr="00D014B2">
        <w:rPr>
          <w:rFonts w:ascii="Myriad Pro" w:hAnsi="Myriad Pro"/>
          <w:i/>
          <w:iCs/>
          <w:sz w:val="22"/>
        </w:rPr>
        <w:t>Applications</w:t>
      </w:r>
      <w:proofErr w:type="gramEnd"/>
      <w:r w:rsidRPr="00D014B2">
        <w:rPr>
          <w:rFonts w:ascii="Myriad Pro" w:hAnsi="Myriad Pro"/>
          <w:i/>
          <w:iCs/>
          <w:sz w:val="22"/>
        </w:rPr>
        <w:t xml:space="preserve"> and Instrumentation. Part D. Nuclear Tracks and Radiation Measurements</w:t>
      </w:r>
      <w:r w:rsidRPr="00D014B2">
        <w:rPr>
          <w:rFonts w:ascii="Myriad Pro" w:hAnsi="Myriad Pro"/>
          <w:sz w:val="22"/>
        </w:rPr>
        <w:t>, 17</w:t>
      </w:r>
      <w:r>
        <w:rPr>
          <w:rFonts w:ascii="Myriad Pro" w:hAnsi="Myriad Pro"/>
          <w:sz w:val="22"/>
        </w:rPr>
        <w:t xml:space="preserve">, </w:t>
      </w:r>
      <w:r w:rsidRPr="00D014B2">
        <w:rPr>
          <w:rFonts w:ascii="Myriad Pro" w:hAnsi="Myriad Pro"/>
          <w:sz w:val="22"/>
        </w:rPr>
        <w:t>197–206.</w:t>
      </w:r>
    </w:p>
    <w:p w14:paraId="27C3A6ED" w14:textId="11FE38F1" w:rsidR="009F26B6" w:rsidRPr="00E82827" w:rsidRDefault="009F26B6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Gleadow</w:t>
      </w:r>
      <w:proofErr w:type="spellEnd"/>
      <w:r w:rsidRPr="00E82827">
        <w:rPr>
          <w:rFonts w:ascii="Myriad Pro" w:hAnsi="Myriad Pro"/>
          <w:sz w:val="22"/>
        </w:rPr>
        <w:t>, A., Harrison, M., Kohn, B., Lugo-</w:t>
      </w:r>
      <w:proofErr w:type="spellStart"/>
      <w:r w:rsidRPr="00E82827">
        <w:rPr>
          <w:rFonts w:ascii="Myriad Pro" w:hAnsi="Myriad Pro"/>
          <w:sz w:val="22"/>
        </w:rPr>
        <w:t>Zazueta</w:t>
      </w:r>
      <w:proofErr w:type="spellEnd"/>
      <w:r w:rsidRPr="00E82827">
        <w:rPr>
          <w:rFonts w:ascii="Myriad Pro" w:hAnsi="Myriad Pro"/>
          <w:sz w:val="22"/>
        </w:rPr>
        <w:t xml:space="preserve">, R., &amp; Phillips, D. (2015), The Fish Canyon Tuff: A new look at an old low-temperature thermochronology standard, </w:t>
      </w:r>
      <w:r w:rsidRPr="00E82827">
        <w:rPr>
          <w:rFonts w:ascii="Myriad Pro" w:hAnsi="Myriad Pro"/>
          <w:i/>
          <w:sz w:val="22"/>
        </w:rPr>
        <w:t>Earth and Planetary Science Letters</w:t>
      </w:r>
      <w:r w:rsidRPr="00E82827">
        <w:rPr>
          <w:rFonts w:ascii="Myriad Pro" w:hAnsi="Myriad Pro"/>
          <w:sz w:val="22"/>
        </w:rPr>
        <w:t xml:space="preserve">, </w:t>
      </w:r>
      <w:r w:rsidRPr="00E82827">
        <w:rPr>
          <w:rFonts w:ascii="Myriad Pro" w:hAnsi="Myriad Pro"/>
          <w:i/>
          <w:sz w:val="22"/>
        </w:rPr>
        <w:t>424</w:t>
      </w:r>
      <w:r w:rsidRPr="00E82827">
        <w:rPr>
          <w:rFonts w:ascii="Myriad Pro" w:hAnsi="Myriad Pro"/>
          <w:sz w:val="22"/>
        </w:rPr>
        <w:t>, 95–108.</w:t>
      </w:r>
    </w:p>
    <w:p w14:paraId="773C4351" w14:textId="423F1A83" w:rsidR="002F0CFB" w:rsidRPr="00E82827" w:rsidRDefault="002F0CFB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Green, P.F., Duddy, I.R., &amp;</w:t>
      </w:r>
      <w:r w:rsidRPr="00E82827">
        <w:t xml:space="preserve"> </w:t>
      </w:r>
      <w:r w:rsidRPr="00E82827">
        <w:rPr>
          <w:rFonts w:ascii="Myriad Pro" w:hAnsi="Myriad Pro"/>
          <w:sz w:val="22"/>
        </w:rPr>
        <w:t xml:space="preserve">Hegarty, K.A. (2005), Comment on “Compositional and structural control of fission track annealing in apatite” by J. </w:t>
      </w:r>
      <w:proofErr w:type="spellStart"/>
      <w:r w:rsidRPr="00E82827">
        <w:rPr>
          <w:rFonts w:ascii="Myriad Pro" w:hAnsi="Myriad Pro"/>
          <w:sz w:val="22"/>
        </w:rPr>
        <w:t>Barbarand</w:t>
      </w:r>
      <w:proofErr w:type="spellEnd"/>
      <w:r w:rsidRPr="00E82827">
        <w:rPr>
          <w:rFonts w:ascii="Myriad Pro" w:hAnsi="Myriad Pro"/>
          <w:sz w:val="22"/>
        </w:rPr>
        <w:t xml:space="preserve">, A. Carter, I. Wood and A.J. </w:t>
      </w:r>
      <w:proofErr w:type="spellStart"/>
      <w:r w:rsidRPr="00E82827">
        <w:rPr>
          <w:rFonts w:ascii="Myriad Pro" w:hAnsi="Myriad Pro"/>
          <w:sz w:val="22"/>
        </w:rPr>
        <w:t>Hurford</w:t>
      </w:r>
      <w:proofErr w:type="spellEnd"/>
      <w:r w:rsidRPr="00E82827">
        <w:rPr>
          <w:rFonts w:ascii="Myriad Pro" w:hAnsi="Myriad Pro"/>
          <w:sz w:val="22"/>
        </w:rPr>
        <w:t xml:space="preserve">, Chemical Geology, 198 (2003) 107–137, </w:t>
      </w:r>
      <w:r w:rsidRPr="00E82827">
        <w:rPr>
          <w:rFonts w:ascii="Myriad Pro" w:hAnsi="Myriad Pro"/>
          <w:i/>
          <w:sz w:val="22"/>
        </w:rPr>
        <w:t>Chemical Geology</w:t>
      </w:r>
      <w:r w:rsidRPr="00E82827">
        <w:rPr>
          <w:rFonts w:ascii="Myriad Pro" w:hAnsi="Myriad Pro"/>
          <w:sz w:val="22"/>
        </w:rPr>
        <w:t>, 214, 351–358.</w:t>
      </w:r>
    </w:p>
    <w:p w14:paraId="0C750B82" w14:textId="6ABB775F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Hattori</w:t>
      </w:r>
      <w:r w:rsidR="003A3418" w:rsidRPr="00E82827">
        <w:rPr>
          <w:rFonts w:ascii="Myriad Pro" w:hAnsi="Myriad Pro"/>
          <w:sz w:val="22"/>
        </w:rPr>
        <w:t xml:space="preserve">, K., Sakata, S., Tanaka, M., </w:t>
      </w:r>
      <w:proofErr w:type="spellStart"/>
      <w:r w:rsidR="003A3418" w:rsidRPr="00E82827">
        <w:rPr>
          <w:rFonts w:ascii="Myriad Pro" w:hAnsi="Myriad Pro"/>
          <w:sz w:val="22"/>
        </w:rPr>
        <w:t>Orihashi</w:t>
      </w:r>
      <w:proofErr w:type="spellEnd"/>
      <w:r w:rsidR="003A3418" w:rsidRPr="00E82827">
        <w:rPr>
          <w:rFonts w:ascii="Myriad Pro" w:hAnsi="Myriad Pro"/>
          <w:sz w:val="22"/>
        </w:rPr>
        <w:t xml:space="preserve">, Y., &amp; Hirata, T. (2017), U–Pb age determination for zircons using laser ablation-ICP-mass spectrometry equipped with six multiple-ion counting detectors, </w:t>
      </w:r>
      <w:r w:rsidR="003A3418" w:rsidRPr="00E82827">
        <w:rPr>
          <w:rFonts w:ascii="Myriad Pro" w:hAnsi="Myriad Pro"/>
          <w:i/>
          <w:sz w:val="22"/>
        </w:rPr>
        <w:t>Journal of Analytical Atomic Spectrometry</w:t>
      </w:r>
      <w:r w:rsidR="003A3418" w:rsidRPr="00E82827">
        <w:rPr>
          <w:rFonts w:ascii="Myriad Pro" w:hAnsi="Myriad Pro"/>
          <w:sz w:val="22"/>
        </w:rPr>
        <w:t>, 32, 88–95.</w:t>
      </w:r>
    </w:p>
    <w:p w14:paraId="65A2B32B" w14:textId="77777777" w:rsidR="00C30497" w:rsidRPr="00E82827" w:rsidRDefault="00C30497" w:rsidP="00C30497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Hasebe</w:t>
      </w:r>
      <w:proofErr w:type="spellEnd"/>
      <w:r w:rsidRPr="00E82827">
        <w:rPr>
          <w:rFonts w:ascii="Myriad Pro" w:hAnsi="Myriad Pro"/>
          <w:sz w:val="22"/>
        </w:rPr>
        <w:t xml:space="preserve">, N., Carter, A., </w:t>
      </w:r>
      <w:proofErr w:type="spellStart"/>
      <w:r w:rsidRPr="00E82827">
        <w:rPr>
          <w:rFonts w:ascii="Myriad Pro" w:hAnsi="Myriad Pro"/>
          <w:sz w:val="22"/>
        </w:rPr>
        <w:t>Hurford</w:t>
      </w:r>
      <w:proofErr w:type="spellEnd"/>
      <w:r w:rsidRPr="00E82827">
        <w:rPr>
          <w:rFonts w:ascii="Myriad Pro" w:hAnsi="Myriad Pro"/>
          <w:sz w:val="22"/>
        </w:rPr>
        <w:t xml:space="preserve">, A.J., &amp; Arai, S. (2009), The effect of chemical etching on LA-ICP-MS analysis in determining uranium concentration for fission-track chronometry. </w:t>
      </w:r>
      <w:r w:rsidRPr="00E82827">
        <w:rPr>
          <w:rFonts w:ascii="Myriad Pro" w:hAnsi="Myriad Pro"/>
          <w:i/>
          <w:sz w:val="22"/>
        </w:rPr>
        <w:t>Geological Society, London, Special Publication</w:t>
      </w:r>
      <w:r w:rsidRPr="00E82827">
        <w:rPr>
          <w:rFonts w:ascii="Myriad Pro" w:hAnsi="Myriad Pro"/>
          <w:sz w:val="22"/>
        </w:rPr>
        <w:t>, 324, 37–46.</w:t>
      </w:r>
    </w:p>
    <w:p w14:paraId="24F82063" w14:textId="005D0AD4" w:rsidR="00DB37F6" w:rsidRPr="00E82827" w:rsidRDefault="00DB37F6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Hasebe</w:t>
      </w:r>
      <w:proofErr w:type="spellEnd"/>
      <w:r w:rsidRPr="00E82827">
        <w:rPr>
          <w:rFonts w:ascii="Myriad Pro" w:hAnsi="Myriad Pro"/>
          <w:sz w:val="22"/>
        </w:rPr>
        <w:t xml:space="preserve">, N., </w:t>
      </w:r>
      <w:proofErr w:type="spellStart"/>
      <w:r w:rsidRPr="00E82827">
        <w:rPr>
          <w:rFonts w:ascii="Myriad Pro" w:hAnsi="Myriad Pro"/>
          <w:sz w:val="22"/>
        </w:rPr>
        <w:t>Tagami</w:t>
      </w:r>
      <w:proofErr w:type="spellEnd"/>
      <w:r w:rsidRPr="00E82827">
        <w:rPr>
          <w:rFonts w:ascii="Myriad Pro" w:hAnsi="Myriad Pro"/>
          <w:sz w:val="22"/>
        </w:rPr>
        <w:t xml:space="preserve">, T., &amp; Nishimura, S. (1994), Towards zircon fission-track thermochronology: Reference framework for confined track length measurements, </w:t>
      </w:r>
      <w:r w:rsidRPr="00E82827">
        <w:rPr>
          <w:rFonts w:ascii="Myriad Pro" w:hAnsi="Myriad Pro"/>
          <w:i/>
          <w:sz w:val="22"/>
        </w:rPr>
        <w:t>Chemical Geology (Isotope Geoscience Section)</w:t>
      </w:r>
      <w:r w:rsidRPr="00E82827">
        <w:rPr>
          <w:rFonts w:ascii="Myriad Pro" w:hAnsi="Myriad Pro"/>
          <w:sz w:val="22"/>
        </w:rPr>
        <w:t>, 112, 169–178.</w:t>
      </w:r>
    </w:p>
    <w:p w14:paraId="087FD47B" w14:textId="1513BE3E" w:rsidR="003D3DD1" w:rsidRPr="00E82827" w:rsidRDefault="003D3DD1" w:rsidP="003D3DD1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lastRenderedPageBreak/>
        <w:t>Hasebe</w:t>
      </w:r>
      <w:proofErr w:type="spellEnd"/>
      <w:r w:rsidRPr="00E82827">
        <w:rPr>
          <w:rFonts w:ascii="Myriad Pro" w:hAnsi="Myriad Pro"/>
          <w:sz w:val="22"/>
        </w:rPr>
        <w:t xml:space="preserve">, N., Tamura, A., &amp; Arai, S. (2013), Zeta equivalent fission-track dating using LA-ICP-MS and examples with simultaneous U–Pb dating, </w:t>
      </w:r>
      <w:r w:rsidRPr="00E82827">
        <w:rPr>
          <w:rFonts w:ascii="Myriad Pro" w:hAnsi="Myriad Pro"/>
          <w:i/>
          <w:sz w:val="22"/>
        </w:rPr>
        <w:t>Island Arc</w:t>
      </w:r>
      <w:r w:rsidRPr="00E82827">
        <w:rPr>
          <w:rFonts w:ascii="Myriad Pro" w:hAnsi="Myriad Pro"/>
          <w:sz w:val="22"/>
        </w:rPr>
        <w:t>, 22, 280–291.</w:t>
      </w:r>
    </w:p>
    <w:p w14:paraId="6288CE8A" w14:textId="1D153F18" w:rsidR="009F26B6" w:rsidRPr="00E82827" w:rsidRDefault="009F26B6" w:rsidP="009F26B6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Hourigan, J. K., </w:t>
      </w:r>
      <w:proofErr w:type="spellStart"/>
      <w:r w:rsidRPr="00E82827">
        <w:rPr>
          <w:rFonts w:ascii="Myriad Pro" w:hAnsi="Myriad Pro"/>
          <w:sz w:val="22"/>
        </w:rPr>
        <w:t>Reiners</w:t>
      </w:r>
      <w:proofErr w:type="spellEnd"/>
      <w:r w:rsidRPr="00E82827">
        <w:rPr>
          <w:rFonts w:ascii="Myriad Pro" w:hAnsi="Myriad Pro"/>
          <w:sz w:val="22"/>
        </w:rPr>
        <w:t xml:space="preserve">, P. W., &amp; Brandon, M. T. (2005), U-Th zonation dependent alpha-ejection in (U-Th)/He chronometry, </w:t>
      </w:r>
      <w:proofErr w:type="spellStart"/>
      <w:r w:rsidRPr="00E82827">
        <w:rPr>
          <w:rFonts w:ascii="Myriad Pro" w:hAnsi="Myriad Pro"/>
          <w:i/>
          <w:sz w:val="22"/>
        </w:rPr>
        <w:t>Geochimica</w:t>
      </w:r>
      <w:proofErr w:type="spellEnd"/>
      <w:r w:rsidRPr="00E82827">
        <w:rPr>
          <w:rFonts w:ascii="Myriad Pro" w:hAnsi="Myriad Pro"/>
          <w:i/>
          <w:sz w:val="22"/>
        </w:rPr>
        <w:t xml:space="preserve"> et </w:t>
      </w:r>
      <w:proofErr w:type="spellStart"/>
      <w:r w:rsidRPr="00E82827">
        <w:rPr>
          <w:rFonts w:ascii="Myriad Pro" w:hAnsi="Myriad Pro"/>
          <w:i/>
          <w:sz w:val="22"/>
        </w:rPr>
        <w:t>Cosmochimica</w:t>
      </w:r>
      <w:proofErr w:type="spellEnd"/>
      <w:r w:rsidRPr="00E82827">
        <w:rPr>
          <w:rFonts w:ascii="Myriad Pro" w:hAnsi="Myriad Pro"/>
          <w:i/>
          <w:sz w:val="22"/>
        </w:rPr>
        <w:t xml:space="preserve"> Acta</w:t>
      </w:r>
      <w:r w:rsidRPr="00E82827">
        <w:rPr>
          <w:rFonts w:ascii="Myriad Pro" w:hAnsi="Myriad Pro"/>
          <w:sz w:val="22"/>
        </w:rPr>
        <w:t xml:space="preserve">, </w:t>
      </w:r>
      <w:r w:rsidRPr="00E82827">
        <w:rPr>
          <w:rFonts w:ascii="Myriad Pro" w:hAnsi="Myriad Pro"/>
          <w:i/>
          <w:sz w:val="22"/>
        </w:rPr>
        <w:t>69</w:t>
      </w:r>
      <w:r w:rsidRPr="00E82827">
        <w:rPr>
          <w:rFonts w:ascii="Myriad Pro" w:hAnsi="Myriad Pro"/>
          <w:sz w:val="22"/>
        </w:rPr>
        <w:t>, 3349–3365.</w:t>
      </w:r>
    </w:p>
    <w:p w14:paraId="66CC635C" w14:textId="77777777" w:rsidR="00C30497" w:rsidRPr="00E82827" w:rsidRDefault="00C30497" w:rsidP="00C30497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Iwano</w:t>
      </w:r>
      <w:proofErr w:type="spellEnd"/>
      <w:r w:rsidRPr="00E82827">
        <w:rPr>
          <w:rFonts w:ascii="Myriad Pro" w:hAnsi="Myriad Pro"/>
          <w:sz w:val="22"/>
        </w:rPr>
        <w:t xml:space="preserve">, H., </w:t>
      </w:r>
      <w:proofErr w:type="spellStart"/>
      <w:r w:rsidRPr="00E82827">
        <w:rPr>
          <w:rFonts w:ascii="Myriad Pro" w:hAnsi="Myriad Pro"/>
          <w:sz w:val="22"/>
        </w:rPr>
        <w:t>Danhara</w:t>
      </w:r>
      <w:proofErr w:type="spellEnd"/>
      <w:r w:rsidRPr="00E82827">
        <w:rPr>
          <w:rFonts w:ascii="Myriad Pro" w:hAnsi="Myriad Pro"/>
          <w:sz w:val="22"/>
        </w:rPr>
        <w:t xml:space="preserve">, T., &amp; Hirata, T. (2018), Standardless fission-track ages of the IUGS age standards, </w:t>
      </w:r>
      <w:r w:rsidRPr="00E82827">
        <w:rPr>
          <w:rFonts w:ascii="Myriad Pro" w:hAnsi="Myriad Pro"/>
          <w:i/>
          <w:sz w:val="22"/>
        </w:rPr>
        <w:t>Chemical Geology</w:t>
      </w:r>
      <w:r w:rsidRPr="00E82827">
        <w:rPr>
          <w:rFonts w:ascii="Myriad Pro" w:hAnsi="Myriad Pro"/>
          <w:sz w:val="22"/>
        </w:rPr>
        <w:t>, 488, 87–104.</w:t>
      </w:r>
    </w:p>
    <w:p w14:paraId="6A4D454E" w14:textId="0CD4480A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Iwano</w:t>
      </w:r>
      <w:proofErr w:type="spellEnd"/>
      <w:r w:rsidR="003A3418" w:rsidRPr="00E82827">
        <w:rPr>
          <w:rFonts w:ascii="Myriad Pro" w:hAnsi="Myriad Pro"/>
          <w:sz w:val="22"/>
        </w:rPr>
        <w:t xml:space="preserve">, H., </w:t>
      </w:r>
      <w:proofErr w:type="spellStart"/>
      <w:r w:rsidR="003A3418" w:rsidRPr="00E82827">
        <w:rPr>
          <w:rFonts w:ascii="Myriad Pro" w:hAnsi="Myriad Pro"/>
          <w:sz w:val="22"/>
        </w:rPr>
        <w:t>Orihashi</w:t>
      </w:r>
      <w:proofErr w:type="spellEnd"/>
      <w:r w:rsidR="003A3418" w:rsidRPr="00E82827">
        <w:rPr>
          <w:rFonts w:ascii="Myriad Pro" w:hAnsi="Myriad Pro"/>
          <w:sz w:val="22"/>
        </w:rPr>
        <w:t xml:space="preserve">, Y., </w:t>
      </w:r>
      <w:proofErr w:type="spellStart"/>
      <w:r w:rsidR="003A3418" w:rsidRPr="00E82827">
        <w:rPr>
          <w:rFonts w:ascii="Myriad Pro" w:hAnsi="Myriad Pro"/>
          <w:sz w:val="22"/>
        </w:rPr>
        <w:t>Danhara</w:t>
      </w:r>
      <w:proofErr w:type="spellEnd"/>
      <w:r w:rsidR="003A3418" w:rsidRPr="00E82827">
        <w:rPr>
          <w:rFonts w:ascii="Myriad Pro" w:hAnsi="Myriad Pro"/>
          <w:sz w:val="22"/>
        </w:rPr>
        <w:t xml:space="preserve">, T., Hirata, T., &amp; Ogasawara, M. (2012), Evaluation of fission-track and U-Pb double dating method for identical zircon grains: Using homogeneous zircon grains in Kawamoto Granodiorite in Shimane prefecture, Japan, </w:t>
      </w:r>
      <w:r w:rsidR="003A3418" w:rsidRPr="00E82827">
        <w:rPr>
          <w:rFonts w:ascii="Myriad Pro" w:hAnsi="Myriad Pro"/>
          <w:i/>
          <w:sz w:val="22"/>
        </w:rPr>
        <w:t>Journal of the Geological Society of Japan</w:t>
      </w:r>
      <w:r w:rsidR="003A3418" w:rsidRPr="00E82827">
        <w:rPr>
          <w:rFonts w:ascii="Myriad Pro" w:hAnsi="Myriad Pro"/>
          <w:sz w:val="22"/>
        </w:rPr>
        <w:t>, 118, 365–375 (in Japanese with English abstract).</w:t>
      </w:r>
    </w:p>
    <w:p w14:paraId="1E596361" w14:textId="0C0A1A21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681882">
        <w:rPr>
          <w:rFonts w:ascii="Myriad Pro" w:hAnsi="Myriad Pro"/>
          <w:sz w:val="22"/>
        </w:rPr>
        <w:t>Iwano</w:t>
      </w:r>
      <w:proofErr w:type="spellEnd"/>
      <w:r w:rsidR="003A3418" w:rsidRPr="00681882">
        <w:rPr>
          <w:rFonts w:ascii="Myriad Pro" w:hAnsi="Myriad Pro"/>
          <w:sz w:val="22"/>
        </w:rPr>
        <w:t xml:space="preserve">, H., </w:t>
      </w:r>
      <w:proofErr w:type="spellStart"/>
      <w:r w:rsidR="003A3418" w:rsidRPr="00681882">
        <w:rPr>
          <w:rFonts w:ascii="Myriad Pro" w:hAnsi="Myriad Pro"/>
          <w:sz w:val="22"/>
        </w:rPr>
        <w:t>Orihashi</w:t>
      </w:r>
      <w:proofErr w:type="spellEnd"/>
      <w:r w:rsidR="003A3418" w:rsidRPr="00681882">
        <w:rPr>
          <w:rFonts w:ascii="Myriad Pro" w:hAnsi="Myriad Pro"/>
          <w:sz w:val="22"/>
        </w:rPr>
        <w:t xml:space="preserve">, Y., Ogasawara, M., &amp; Hirata, T. (2013a), Preface: Zircon </w:t>
      </w:r>
      <w:proofErr w:type="spellStart"/>
      <w:r w:rsidR="003A3418" w:rsidRPr="00681882">
        <w:rPr>
          <w:rFonts w:ascii="Myriad Pro" w:hAnsi="Myriad Pro"/>
          <w:sz w:val="22"/>
        </w:rPr>
        <w:t>multichronology</w:t>
      </w:r>
      <w:proofErr w:type="spellEnd"/>
      <w:r w:rsidR="003A3418" w:rsidRPr="00681882">
        <w:rPr>
          <w:rFonts w:ascii="Myriad Pro" w:hAnsi="Myriad Pro"/>
          <w:sz w:val="22"/>
        </w:rPr>
        <w:t xml:space="preserve">: Fission-track, U-Pb, and combined fission-track–U-Pb studies, </w:t>
      </w:r>
      <w:r w:rsidR="003A3418" w:rsidRPr="00E82827">
        <w:rPr>
          <w:rFonts w:ascii="Myriad Pro" w:hAnsi="Myriad Pro"/>
          <w:i/>
          <w:sz w:val="22"/>
        </w:rPr>
        <w:t>Island Arc</w:t>
      </w:r>
      <w:r w:rsidR="003A3418" w:rsidRPr="00E82827">
        <w:rPr>
          <w:rFonts w:ascii="Myriad Pro" w:hAnsi="Myriad Pro"/>
          <w:sz w:val="22"/>
        </w:rPr>
        <w:t>, 22, 261–263.</w:t>
      </w:r>
    </w:p>
    <w:p w14:paraId="3EA46DA5" w14:textId="73A25A19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Iwano</w:t>
      </w:r>
      <w:proofErr w:type="spellEnd"/>
      <w:r w:rsidR="003A3418" w:rsidRPr="00E82827">
        <w:rPr>
          <w:rFonts w:ascii="Myriad Pro" w:hAnsi="Myriad Pro"/>
          <w:sz w:val="22"/>
        </w:rPr>
        <w:t xml:space="preserve">, H., </w:t>
      </w:r>
      <w:proofErr w:type="spellStart"/>
      <w:r w:rsidR="003A3418" w:rsidRPr="00E82827">
        <w:rPr>
          <w:rFonts w:ascii="Myriad Pro" w:hAnsi="Myriad Pro"/>
          <w:sz w:val="22"/>
        </w:rPr>
        <w:t>Orihashi</w:t>
      </w:r>
      <w:proofErr w:type="spellEnd"/>
      <w:r w:rsidR="003A3418" w:rsidRPr="00E82827">
        <w:rPr>
          <w:rFonts w:ascii="Myriad Pro" w:hAnsi="Myriad Pro"/>
          <w:sz w:val="22"/>
        </w:rPr>
        <w:t xml:space="preserve">, Y., Hirata, T., Ogasawara, M., </w:t>
      </w:r>
      <w:proofErr w:type="spellStart"/>
      <w:r w:rsidR="003A3418" w:rsidRPr="00E82827">
        <w:rPr>
          <w:rFonts w:ascii="Myriad Pro" w:hAnsi="Myriad Pro"/>
          <w:sz w:val="22"/>
        </w:rPr>
        <w:t>Danhara</w:t>
      </w:r>
      <w:proofErr w:type="spellEnd"/>
      <w:r w:rsidR="003A3418" w:rsidRPr="00E82827">
        <w:rPr>
          <w:rFonts w:ascii="Myriad Pro" w:hAnsi="Myriad Pro"/>
          <w:sz w:val="22"/>
        </w:rPr>
        <w:t xml:space="preserve">, T., </w:t>
      </w:r>
      <w:proofErr w:type="spellStart"/>
      <w:r w:rsidR="003A3418" w:rsidRPr="00E82827">
        <w:rPr>
          <w:rFonts w:ascii="Myriad Pro" w:hAnsi="Myriad Pro"/>
          <w:sz w:val="22"/>
        </w:rPr>
        <w:t>Horie</w:t>
      </w:r>
      <w:proofErr w:type="spellEnd"/>
      <w:r w:rsidR="003A3418" w:rsidRPr="00E82827">
        <w:rPr>
          <w:rFonts w:ascii="Myriad Pro" w:hAnsi="Myriad Pro"/>
          <w:sz w:val="22"/>
        </w:rPr>
        <w:t xml:space="preserve">, K., </w:t>
      </w:r>
      <w:proofErr w:type="spellStart"/>
      <w:r w:rsidR="003A3418" w:rsidRPr="00E82827">
        <w:rPr>
          <w:rFonts w:ascii="Myriad Pro" w:hAnsi="Myriad Pro"/>
          <w:sz w:val="22"/>
        </w:rPr>
        <w:t>Hasebe</w:t>
      </w:r>
      <w:proofErr w:type="spellEnd"/>
      <w:r w:rsidR="003A3418" w:rsidRPr="00E82827">
        <w:rPr>
          <w:rFonts w:ascii="Myriad Pro" w:hAnsi="Myriad Pro"/>
          <w:sz w:val="22"/>
        </w:rPr>
        <w:t>, N.,</w:t>
      </w:r>
      <w:r w:rsidR="005E5DF5" w:rsidRPr="00E82827">
        <w:rPr>
          <w:rFonts w:ascii="Myriad Pro" w:hAnsi="Myriad Pro"/>
          <w:sz w:val="22"/>
        </w:rPr>
        <w:t xml:space="preserve"> Sueoka, S., Tamura, A., </w:t>
      </w:r>
      <w:proofErr w:type="spellStart"/>
      <w:r w:rsidR="005E5DF5" w:rsidRPr="00E82827">
        <w:rPr>
          <w:rFonts w:ascii="Myriad Pro" w:hAnsi="Myriad Pro"/>
          <w:sz w:val="22"/>
        </w:rPr>
        <w:t>Hayasaka</w:t>
      </w:r>
      <w:proofErr w:type="spellEnd"/>
      <w:r w:rsidR="005E5DF5" w:rsidRPr="00E82827">
        <w:rPr>
          <w:rFonts w:ascii="Myriad Pro" w:hAnsi="Myriad Pro"/>
          <w:sz w:val="22"/>
        </w:rPr>
        <w:t xml:space="preserve">, Y., </w:t>
      </w:r>
      <w:proofErr w:type="spellStart"/>
      <w:r w:rsidR="005E5DF5" w:rsidRPr="00E82827">
        <w:rPr>
          <w:rFonts w:ascii="Myriad Pro" w:hAnsi="Myriad Pro"/>
          <w:sz w:val="22"/>
        </w:rPr>
        <w:t>Katsube</w:t>
      </w:r>
      <w:proofErr w:type="spellEnd"/>
      <w:r w:rsidR="005E5DF5" w:rsidRPr="00E82827">
        <w:rPr>
          <w:rFonts w:ascii="Myriad Pro" w:hAnsi="Myriad Pro"/>
          <w:sz w:val="22"/>
        </w:rPr>
        <w:t xml:space="preserve">, A., Ito, H., </w:t>
      </w:r>
      <w:proofErr w:type="spellStart"/>
      <w:r w:rsidR="005E5DF5" w:rsidRPr="00E82827">
        <w:rPr>
          <w:rFonts w:ascii="Myriad Pro" w:hAnsi="Myriad Pro"/>
          <w:sz w:val="22"/>
        </w:rPr>
        <w:t>Tani</w:t>
      </w:r>
      <w:proofErr w:type="spellEnd"/>
      <w:r w:rsidR="005E5DF5" w:rsidRPr="00E82827">
        <w:rPr>
          <w:rFonts w:ascii="Myriad Pro" w:hAnsi="Myriad Pro"/>
          <w:sz w:val="22"/>
        </w:rPr>
        <w:t xml:space="preserve">, K., Kimura, J.-I., Chang, Q., </w:t>
      </w:r>
      <w:proofErr w:type="spellStart"/>
      <w:r w:rsidR="005E5DF5" w:rsidRPr="00E82827">
        <w:rPr>
          <w:rFonts w:ascii="Myriad Pro" w:hAnsi="Myriad Pro"/>
          <w:sz w:val="22"/>
        </w:rPr>
        <w:t>Kouchi</w:t>
      </w:r>
      <w:proofErr w:type="spellEnd"/>
      <w:r w:rsidR="005E5DF5" w:rsidRPr="00E82827">
        <w:rPr>
          <w:rFonts w:ascii="Myriad Pro" w:hAnsi="Myriad Pro"/>
          <w:sz w:val="22"/>
        </w:rPr>
        <w:t xml:space="preserve">, Y., </w:t>
      </w:r>
      <w:proofErr w:type="spellStart"/>
      <w:r w:rsidR="005E5DF5" w:rsidRPr="00E82827">
        <w:rPr>
          <w:rFonts w:ascii="Myriad Pro" w:hAnsi="Myriad Pro"/>
          <w:sz w:val="22"/>
        </w:rPr>
        <w:t>Haruta</w:t>
      </w:r>
      <w:proofErr w:type="spellEnd"/>
      <w:r w:rsidR="005E5DF5" w:rsidRPr="00E82827">
        <w:rPr>
          <w:rFonts w:ascii="Myriad Pro" w:hAnsi="Myriad Pro"/>
          <w:sz w:val="22"/>
        </w:rPr>
        <w:t xml:space="preserve">, Y., &amp; </w:t>
      </w:r>
      <w:r w:rsidR="003A3418" w:rsidRPr="00E82827">
        <w:rPr>
          <w:rFonts w:ascii="Myriad Pro" w:hAnsi="Myriad Pro"/>
          <w:sz w:val="22"/>
        </w:rPr>
        <w:t xml:space="preserve">Yamamoto, K. (2013b), An inter-laboratory evaluation of OD-3 zircon for use as a secondary U–Pb dating standard, </w:t>
      </w:r>
      <w:r w:rsidR="003A3418" w:rsidRPr="00E82827">
        <w:rPr>
          <w:rFonts w:ascii="Myriad Pro" w:hAnsi="Myriad Pro"/>
          <w:i/>
          <w:sz w:val="22"/>
        </w:rPr>
        <w:t>Island Arc</w:t>
      </w:r>
      <w:r w:rsidR="003A3418" w:rsidRPr="00E82827">
        <w:rPr>
          <w:rFonts w:ascii="Myriad Pro" w:hAnsi="Myriad Pro"/>
          <w:sz w:val="22"/>
        </w:rPr>
        <w:t>, 22, 382–394.</w:t>
      </w:r>
    </w:p>
    <w:p w14:paraId="6B1D0A07" w14:textId="1942E1D7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Jackson</w:t>
      </w:r>
      <w:r w:rsidR="003A3418" w:rsidRPr="00E82827">
        <w:rPr>
          <w:rFonts w:ascii="Myriad Pro" w:hAnsi="Myriad Pro"/>
          <w:sz w:val="22"/>
        </w:rPr>
        <w:t xml:space="preserve">, S.E., Pearson, N.J., Griffin, W.L., &amp; Belousova, E.A. (2004), The application of laser ablation-inductively coupled plasma-mass spectrometry to in situ U–Pb zircon geochronology, </w:t>
      </w:r>
      <w:r w:rsidR="003A3418" w:rsidRPr="00E82827">
        <w:rPr>
          <w:rFonts w:ascii="Myriad Pro" w:hAnsi="Myriad Pro"/>
          <w:i/>
          <w:sz w:val="22"/>
        </w:rPr>
        <w:t>Chemical Geology</w:t>
      </w:r>
      <w:r w:rsidR="003A3418" w:rsidRPr="00E82827">
        <w:rPr>
          <w:rFonts w:ascii="Myriad Pro" w:hAnsi="Myriad Pro"/>
          <w:sz w:val="22"/>
        </w:rPr>
        <w:t>, 211, 47–69.</w:t>
      </w:r>
    </w:p>
    <w:p w14:paraId="5691A555" w14:textId="10C98754" w:rsidR="00DB6E4D" w:rsidRPr="00E82827" w:rsidRDefault="00DB6E4D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Ketcham, R. A. (2005), Forward and inverse modeling of low-temperature </w:t>
      </w:r>
      <w:proofErr w:type="spellStart"/>
      <w:r w:rsidRPr="00E82827">
        <w:rPr>
          <w:rFonts w:ascii="Myriad Pro" w:hAnsi="Myriad Pro"/>
          <w:sz w:val="22"/>
        </w:rPr>
        <w:t>thermochronometry</w:t>
      </w:r>
      <w:proofErr w:type="spellEnd"/>
      <w:r w:rsidRPr="00E82827">
        <w:rPr>
          <w:rFonts w:ascii="Myriad Pro" w:hAnsi="Myriad Pro"/>
          <w:sz w:val="22"/>
        </w:rPr>
        <w:t xml:space="preserve"> data, </w:t>
      </w:r>
      <w:r w:rsidRPr="00E82827">
        <w:rPr>
          <w:rFonts w:ascii="Myriad Pro" w:hAnsi="Myriad Pro"/>
          <w:i/>
          <w:sz w:val="22"/>
        </w:rPr>
        <w:t>Reviews in Mineralogy &amp; Geochemistry</w:t>
      </w:r>
      <w:r w:rsidRPr="00E82827">
        <w:rPr>
          <w:rFonts w:ascii="Myriad Pro" w:hAnsi="Myriad Pro"/>
          <w:sz w:val="22"/>
        </w:rPr>
        <w:t>, 58, 275–314.</w:t>
      </w:r>
    </w:p>
    <w:p w14:paraId="66C87967" w14:textId="4D6ADCDD" w:rsidR="00DB6E4D" w:rsidRPr="00E82827" w:rsidRDefault="00DB6E4D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Ketcham, R. A., Carter, A., </w:t>
      </w:r>
      <w:proofErr w:type="spellStart"/>
      <w:r w:rsidRPr="00E82827">
        <w:rPr>
          <w:rFonts w:ascii="Myriad Pro" w:hAnsi="Myriad Pro"/>
          <w:sz w:val="22"/>
        </w:rPr>
        <w:t>Donelick</w:t>
      </w:r>
      <w:proofErr w:type="spellEnd"/>
      <w:r w:rsidRPr="00E82827">
        <w:rPr>
          <w:rFonts w:ascii="Myriad Pro" w:hAnsi="Myriad Pro"/>
          <w:sz w:val="22"/>
        </w:rPr>
        <w:t xml:space="preserve">, R. A., </w:t>
      </w:r>
      <w:proofErr w:type="spellStart"/>
      <w:r w:rsidRPr="00E82827">
        <w:rPr>
          <w:rFonts w:ascii="Myriad Pro" w:hAnsi="Myriad Pro"/>
          <w:sz w:val="22"/>
        </w:rPr>
        <w:t>Barbarand</w:t>
      </w:r>
      <w:proofErr w:type="spellEnd"/>
      <w:r w:rsidRPr="00E82827">
        <w:rPr>
          <w:rFonts w:ascii="Myriad Pro" w:hAnsi="Myriad Pro"/>
          <w:sz w:val="22"/>
        </w:rPr>
        <w:t xml:space="preserve">, J., &amp; </w:t>
      </w:r>
      <w:proofErr w:type="spellStart"/>
      <w:r w:rsidRPr="00E82827">
        <w:rPr>
          <w:rFonts w:ascii="Myriad Pro" w:hAnsi="Myriad Pro"/>
          <w:sz w:val="22"/>
        </w:rPr>
        <w:t>Hurford</w:t>
      </w:r>
      <w:proofErr w:type="spellEnd"/>
      <w:r w:rsidRPr="00E82827">
        <w:rPr>
          <w:rFonts w:ascii="Myriad Pro" w:hAnsi="Myriad Pro"/>
          <w:sz w:val="22"/>
        </w:rPr>
        <w:t xml:space="preserve">, A. J. (2007a), Improved modeling of fission-track annealing in apatite, </w:t>
      </w:r>
      <w:r w:rsidRPr="00E82827">
        <w:rPr>
          <w:rFonts w:ascii="Myriad Pro" w:hAnsi="Myriad Pro"/>
          <w:i/>
          <w:sz w:val="22"/>
        </w:rPr>
        <w:t>American Mineralogist</w:t>
      </w:r>
      <w:r w:rsidRPr="00E82827">
        <w:rPr>
          <w:rFonts w:ascii="Myriad Pro" w:hAnsi="Myriad Pro"/>
          <w:sz w:val="22"/>
        </w:rPr>
        <w:t>, 92, 799–810.</w:t>
      </w:r>
    </w:p>
    <w:p w14:paraId="1CCB099D" w14:textId="7FB1E24C" w:rsidR="00DB6E4D" w:rsidRPr="00E82827" w:rsidRDefault="00DB6E4D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Ketcham, R. A., Carter, A., </w:t>
      </w:r>
      <w:proofErr w:type="spellStart"/>
      <w:r w:rsidRPr="00E82827">
        <w:rPr>
          <w:rFonts w:ascii="Myriad Pro" w:hAnsi="Myriad Pro"/>
          <w:sz w:val="22"/>
        </w:rPr>
        <w:t>Donelick</w:t>
      </w:r>
      <w:proofErr w:type="spellEnd"/>
      <w:r w:rsidRPr="00E82827">
        <w:rPr>
          <w:rFonts w:ascii="Myriad Pro" w:hAnsi="Myriad Pro"/>
          <w:sz w:val="22"/>
        </w:rPr>
        <w:t xml:space="preserve">, R. A., </w:t>
      </w:r>
      <w:proofErr w:type="spellStart"/>
      <w:r w:rsidRPr="00E82827">
        <w:rPr>
          <w:rFonts w:ascii="Myriad Pro" w:hAnsi="Myriad Pro"/>
          <w:sz w:val="22"/>
        </w:rPr>
        <w:t>Barbarand</w:t>
      </w:r>
      <w:proofErr w:type="spellEnd"/>
      <w:r w:rsidRPr="00E82827">
        <w:rPr>
          <w:rFonts w:ascii="Myriad Pro" w:hAnsi="Myriad Pro"/>
          <w:sz w:val="22"/>
        </w:rPr>
        <w:t xml:space="preserve">, J., &amp; </w:t>
      </w:r>
      <w:proofErr w:type="spellStart"/>
      <w:r w:rsidRPr="00E82827">
        <w:rPr>
          <w:rFonts w:ascii="Myriad Pro" w:hAnsi="Myriad Pro"/>
          <w:sz w:val="22"/>
        </w:rPr>
        <w:t>Hurford</w:t>
      </w:r>
      <w:proofErr w:type="spellEnd"/>
      <w:r w:rsidRPr="00E82827">
        <w:rPr>
          <w:rFonts w:ascii="Myriad Pro" w:hAnsi="Myriad Pro"/>
          <w:sz w:val="22"/>
        </w:rPr>
        <w:t xml:space="preserve">, A. J. (2007b), </w:t>
      </w:r>
      <w:r w:rsidR="002009CF" w:rsidRPr="00E82827">
        <w:rPr>
          <w:rFonts w:ascii="Myriad Pro" w:hAnsi="Myriad Pro"/>
          <w:sz w:val="22"/>
        </w:rPr>
        <w:t xml:space="preserve">Improved measurement of fission-track annealing in apatite using </w:t>
      </w:r>
      <w:r w:rsidR="002009CF" w:rsidRPr="00E82827">
        <w:rPr>
          <w:rFonts w:ascii="Myriad Pro" w:hAnsi="Myriad Pro"/>
          <w:i/>
          <w:sz w:val="22"/>
        </w:rPr>
        <w:t>c</w:t>
      </w:r>
      <w:r w:rsidR="002009CF" w:rsidRPr="00E82827">
        <w:rPr>
          <w:rFonts w:ascii="Myriad Pro" w:hAnsi="Myriad Pro"/>
          <w:sz w:val="22"/>
        </w:rPr>
        <w:t>-axis projection</w:t>
      </w:r>
      <w:r w:rsidRPr="00E82827">
        <w:rPr>
          <w:rFonts w:ascii="Myriad Pro" w:hAnsi="Myriad Pro"/>
          <w:sz w:val="22"/>
        </w:rPr>
        <w:t xml:space="preserve">, </w:t>
      </w:r>
      <w:r w:rsidRPr="00E82827">
        <w:rPr>
          <w:rFonts w:ascii="Myriad Pro" w:hAnsi="Myriad Pro"/>
          <w:i/>
          <w:sz w:val="22"/>
        </w:rPr>
        <w:t>American Mineralogist</w:t>
      </w:r>
      <w:r w:rsidRPr="00E82827">
        <w:rPr>
          <w:rFonts w:ascii="Myriad Pro" w:hAnsi="Myriad Pro"/>
          <w:sz w:val="22"/>
        </w:rPr>
        <w:t>, 92, 7</w:t>
      </w:r>
      <w:r w:rsidR="002009CF" w:rsidRPr="00E82827">
        <w:rPr>
          <w:rFonts w:ascii="Myriad Pro" w:hAnsi="Myriad Pro"/>
          <w:sz w:val="22"/>
        </w:rPr>
        <w:t>8</w:t>
      </w:r>
      <w:r w:rsidRPr="00E82827">
        <w:rPr>
          <w:rFonts w:ascii="Myriad Pro" w:hAnsi="Myriad Pro"/>
          <w:sz w:val="22"/>
        </w:rPr>
        <w:t>9–</w:t>
      </w:r>
      <w:r w:rsidR="002009CF" w:rsidRPr="00E82827">
        <w:rPr>
          <w:rFonts w:ascii="Myriad Pro" w:hAnsi="Myriad Pro"/>
          <w:sz w:val="22"/>
        </w:rPr>
        <w:t>798</w:t>
      </w:r>
      <w:r w:rsidRPr="00E82827">
        <w:rPr>
          <w:rFonts w:ascii="Myriad Pro" w:hAnsi="Myriad Pro"/>
          <w:sz w:val="22"/>
        </w:rPr>
        <w:t>.</w:t>
      </w:r>
    </w:p>
    <w:p w14:paraId="6643733F" w14:textId="646EFDC9" w:rsidR="00435780" w:rsidRPr="00E82827" w:rsidRDefault="00435780" w:rsidP="00435780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Ludwig, K. R. (2008), User’s manual for </w:t>
      </w:r>
      <w:proofErr w:type="spellStart"/>
      <w:r w:rsidRPr="00E82827">
        <w:rPr>
          <w:rFonts w:ascii="Myriad Pro" w:hAnsi="Myriad Pro"/>
          <w:sz w:val="22"/>
        </w:rPr>
        <w:t>Isoplot</w:t>
      </w:r>
      <w:proofErr w:type="spellEnd"/>
      <w:r w:rsidRPr="00E82827">
        <w:rPr>
          <w:rFonts w:ascii="Myriad Pro" w:hAnsi="Myriad Pro"/>
          <w:sz w:val="22"/>
        </w:rPr>
        <w:t xml:space="preserve"> 3.70: A geochronological toolkit for Microsoft Excel, </w:t>
      </w:r>
      <w:r w:rsidRPr="00E82827">
        <w:rPr>
          <w:rFonts w:ascii="Myriad Pro" w:hAnsi="Myriad Pro"/>
          <w:i/>
          <w:sz w:val="22"/>
        </w:rPr>
        <w:t>Berkeley Geochronology Center Special Publication</w:t>
      </w:r>
      <w:r w:rsidRPr="00E82827">
        <w:rPr>
          <w:rFonts w:ascii="Myriad Pro" w:hAnsi="Myriad Pro"/>
          <w:sz w:val="22"/>
        </w:rPr>
        <w:t>, 4, 76p.</w:t>
      </w:r>
    </w:p>
    <w:p w14:paraId="773F504C" w14:textId="5880D95D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Lukács</w:t>
      </w:r>
      <w:proofErr w:type="spellEnd"/>
      <w:r w:rsidR="003A3418" w:rsidRPr="00E82827">
        <w:rPr>
          <w:rFonts w:ascii="Myriad Pro" w:hAnsi="Myriad Pro"/>
          <w:sz w:val="22"/>
        </w:rPr>
        <w:t xml:space="preserve">, R., </w:t>
      </w:r>
      <w:proofErr w:type="spellStart"/>
      <w:r w:rsidR="003A3418" w:rsidRPr="00E82827">
        <w:rPr>
          <w:rFonts w:ascii="Myriad Pro" w:hAnsi="Myriad Pro"/>
          <w:sz w:val="22"/>
        </w:rPr>
        <w:t>Harangi</w:t>
      </w:r>
      <w:proofErr w:type="spellEnd"/>
      <w:r w:rsidR="003A3418" w:rsidRPr="00E82827">
        <w:rPr>
          <w:rFonts w:ascii="Myriad Pro" w:hAnsi="Myriad Pro"/>
          <w:sz w:val="22"/>
        </w:rPr>
        <w:t xml:space="preserve">, S., </w:t>
      </w:r>
      <w:proofErr w:type="spellStart"/>
      <w:r w:rsidR="003A3418" w:rsidRPr="00E82827">
        <w:rPr>
          <w:rFonts w:ascii="Myriad Pro" w:hAnsi="Myriad Pro"/>
          <w:sz w:val="22"/>
        </w:rPr>
        <w:t>Backmann</w:t>
      </w:r>
      <w:proofErr w:type="spellEnd"/>
      <w:r w:rsidR="003A3418" w:rsidRPr="00E82827">
        <w:rPr>
          <w:rFonts w:ascii="Myriad Pro" w:hAnsi="Myriad Pro"/>
          <w:sz w:val="22"/>
        </w:rPr>
        <w:t xml:space="preserve">, O., </w:t>
      </w:r>
      <w:proofErr w:type="spellStart"/>
      <w:r w:rsidR="003A3418" w:rsidRPr="00E82827">
        <w:rPr>
          <w:rFonts w:ascii="Myriad Pro" w:hAnsi="Myriad Pro"/>
          <w:sz w:val="22"/>
        </w:rPr>
        <w:t>Guillong</w:t>
      </w:r>
      <w:proofErr w:type="spellEnd"/>
      <w:r w:rsidR="003A3418" w:rsidRPr="00E82827">
        <w:rPr>
          <w:rFonts w:ascii="Myriad Pro" w:hAnsi="Myriad Pro"/>
          <w:sz w:val="22"/>
        </w:rPr>
        <w:t xml:space="preserve">, M., </w:t>
      </w:r>
      <w:proofErr w:type="spellStart"/>
      <w:r w:rsidR="003A3418" w:rsidRPr="00E82827">
        <w:rPr>
          <w:rFonts w:ascii="Myriad Pro" w:hAnsi="Myriad Pro"/>
          <w:sz w:val="22"/>
        </w:rPr>
        <w:t>Danišik</w:t>
      </w:r>
      <w:proofErr w:type="spellEnd"/>
      <w:r w:rsidR="003A3418" w:rsidRPr="00E82827">
        <w:rPr>
          <w:rFonts w:ascii="Myriad Pro" w:hAnsi="Myriad Pro"/>
          <w:sz w:val="22"/>
        </w:rPr>
        <w:t xml:space="preserve">, M., </w:t>
      </w:r>
      <w:proofErr w:type="spellStart"/>
      <w:r w:rsidR="003A3418" w:rsidRPr="00E82827">
        <w:rPr>
          <w:rFonts w:ascii="Myriad Pro" w:hAnsi="Myriad Pro"/>
          <w:sz w:val="22"/>
        </w:rPr>
        <w:t>Buret</w:t>
      </w:r>
      <w:proofErr w:type="spellEnd"/>
      <w:r w:rsidR="003A3418" w:rsidRPr="00E82827">
        <w:rPr>
          <w:rFonts w:ascii="Myriad Pro" w:hAnsi="Myriad Pro"/>
          <w:sz w:val="22"/>
        </w:rPr>
        <w:t xml:space="preserve">, Y., </w:t>
      </w:r>
      <w:r w:rsidR="001646C4" w:rsidRPr="00E82827">
        <w:rPr>
          <w:rFonts w:ascii="Myriad Pro" w:hAnsi="Myriad Pro"/>
          <w:sz w:val="22"/>
        </w:rPr>
        <w:t xml:space="preserve">von </w:t>
      </w:r>
      <w:proofErr w:type="spellStart"/>
      <w:r w:rsidR="001646C4" w:rsidRPr="00E82827">
        <w:rPr>
          <w:rFonts w:ascii="Myriad Pro" w:hAnsi="Myriad Pro"/>
          <w:sz w:val="22"/>
        </w:rPr>
        <w:t>Quadt</w:t>
      </w:r>
      <w:proofErr w:type="spellEnd"/>
      <w:r w:rsidR="001646C4" w:rsidRPr="00E82827">
        <w:rPr>
          <w:rFonts w:ascii="Myriad Pro" w:hAnsi="Myriad Pro"/>
          <w:sz w:val="22"/>
        </w:rPr>
        <w:t xml:space="preserve">, A., </w:t>
      </w:r>
      <w:proofErr w:type="spellStart"/>
      <w:r w:rsidR="001646C4" w:rsidRPr="00E82827">
        <w:rPr>
          <w:rFonts w:ascii="Myriad Pro" w:hAnsi="Myriad Pro"/>
          <w:sz w:val="22"/>
        </w:rPr>
        <w:t>Dunkl</w:t>
      </w:r>
      <w:proofErr w:type="spellEnd"/>
      <w:r w:rsidR="001646C4" w:rsidRPr="00E82827">
        <w:rPr>
          <w:rFonts w:ascii="Myriad Pro" w:hAnsi="Myriad Pro"/>
          <w:sz w:val="22"/>
        </w:rPr>
        <w:t xml:space="preserve">, I., Fodor, L., </w:t>
      </w:r>
      <w:proofErr w:type="spellStart"/>
      <w:r w:rsidR="001646C4" w:rsidRPr="00E82827">
        <w:rPr>
          <w:rFonts w:ascii="Myriad Pro" w:hAnsi="Myriad Pro"/>
          <w:sz w:val="22"/>
        </w:rPr>
        <w:t>Sliwinski</w:t>
      </w:r>
      <w:proofErr w:type="spellEnd"/>
      <w:r w:rsidR="001646C4" w:rsidRPr="00E82827">
        <w:rPr>
          <w:rFonts w:ascii="Myriad Pro" w:hAnsi="Myriad Pro"/>
          <w:sz w:val="22"/>
        </w:rPr>
        <w:t xml:space="preserve">, J., </w:t>
      </w:r>
      <w:proofErr w:type="spellStart"/>
      <w:r w:rsidR="001646C4" w:rsidRPr="00E82827">
        <w:rPr>
          <w:rFonts w:ascii="Myriad Pro" w:hAnsi="Myriad Pro"/>
          <w:sz w:val="22"/>
        </w:rPr>
        <w:t>Soós</w:t>
      </w:r>
      <w:proofErr w:type="spellEnd"/>
      <w:r w:rsidR="001646C4" w:rsidRPr="00E82827">
        <w:rPr>
          <w:rFonts w:ascii="Myriad Pro" w:hAnsi="Myriad Pro"/>
          <w:sz w:val="22"/>
        </w:rPr>
        <w:t xml:space="preserve">, I., &amp; </w:t>
      </w:r>
      <w:proofErr w:type="spellStart"/>
      <w:r w:rsidR="003A3418" w:rsidRPr="00E82827">
        <w:rPr>
          <w:rFonts w:ascii="Myriad Pro" w:hAnsi="Myriad Pro"/>
          <w:sz w:val="22"/>
        </w:rPr>
        <w:t>Szepesi</w:t>
      </w:r>
      <w:proofErr w:type="spellEnd"/>
      <w:r w:rsidR="003A3418" w:rsidRPr="00E82827">
        <w:rPr>
          <w:rFonts w:ascii="Myriad Pro" w:hAnsi="Myriad Pro"/>
          <w:sz w:val="22"/>
        </w:rPr>
        <w:t xml:space="preserve">, J. (2015), Zircon geochronology and geochemistry to constrain the youngest eruption events and magma evolution of the Mid-Miocene ignimbrite flare-up in the Pannonian Basin, eastern central Europe, </w:t>
      </w:r>
      <w:r w:rsidR="003A3418" w:rsidRPr="00E82827">
        <w:rPr>
          <w:rFonts w:ascii="Myriad Pro" w:hAnsi="Myriad Pro"/>
          <w:i/>
          <w:sz w:val="22"/>
        </w:rPr>
        <w:t>Contributions to Mineralogy and Petrology</w:t>
      </w:r>
      <w:r w:rsidR="003A3418" w:rsidRPr="00E82827">
        <w:rPr>
          <w:rFonts w:ascii="Myriad Pro" w:hAnsi="Myriad Pro"/>
          <w:sz w:val="22"/>
        </w:rPr>
        <w:t>, 170, 52, doi:10.1007/s00410-015-1206-8.</w:t>
      </w:r>
    </w:p>
    <w:p w14:paraId="0EA77E3E" w14:textId="4450888D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Makino</w:t>
      </w:r>
      <w:r w:rsidR="003A3418" w:rsidRPr="00E82827">
        <w:rPr>
          <w:rFonts w:ascii="Myriad Pro" w:hAnsi="Myriad Pro"/>
          <w:sz w:val="22"/>
        </w:rPr>
        <w:t>, Y., Kuroki, Y., &amp; Hirata, T. (2019), Determination of major to trace elements in metallic materials based on solid mixing calibration method using multiple spot-laser ablation-ICP-MS</w:t>
      </w:r>
      <w:r w:rsidR="00FE443A" w:rsidRPr="00E82827">
        <w:rPr>
          <w:rFonts w:ascii="Myriad Pro" w:hAnsi="Myriad Pro"/>
          <w:sz w:val="22"/>
        </w:rPr>
        <w:t>,</w:t>
      </w:r>
      <w:r w:rsidR="003A3418" w:rsidRPr="00E82827">
        <w:rPr>
          <w:rFonts w:ascii="Myriad Pro" w:hAnsi="Myriad Pro"/>
          <w:sz w:val="22"/>
        </w:rPr>
        <w:t xml:space="preserve"> </w:t>
      </w:r>
      <w:r w:rsidR="00FE443A" w:rsidRPr="00E82827">
        <w:rPr>
          <w:rFonts w:ascii="Myriad Pro" w:hAnsi="Myriad Pro"/>
          <w:i/>
          <w:sz w:val="22"/>
        </w:rPr>
        <w:t>Journal of Analytical Atomic Spectrometry</w:t>
      </w:r>
      <w:r w:rsidR="003A3418" w:rsidRPr="00E82827">
        <w:rPr>
          <w:rFonts w:ascii="Myriad Pro" w:hAnsi="Myriad Pro"/>
          <w:sz w:val="22"/>
        </w:rPr>
        <w:t>, 34, 1794–1799</w:t>
      </w:r>
      <w:r w:rsidR="00FE443A" w:rsidRPr="00E82827">
        <w:rPr>
          <w:rFonts w:ascii="Myriad Pro" w:hAnsi="Myriad Pro"/>
          <w:sz w:val="22"/>
        </w:rPr>
        <w:t>.</w:t>
      </w:r>
    </w:p>
    <w:p w14:paraId="0FE3CE06" w14:textId="34CE01A4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r w:rsidRPr="00681882">
        <w:rPr>
          <w:rFonts w:ascii="Myriad Pro" w:hAnsi="Myriad Pro"/>
          <w:sz w:val="22"/>
        </w:rPr>
        <w:t>Obayashi</w:t>
      </w:r>
      <w:r w:rsidR="00486B7E" w:rsidRPr="00681882">
        <w:rPr>
          <w:rFonts w:ascii="Myriad Pro" w:hAnsi="Myriad Pro"/>
          <w:sz w:val="22"/>
        </w:rPr>
        <w:t xml:space="preserve">, H., Tanaka, H., Hattori, K., Sakata, S., &amp; Hirata, T. (2017), In situ </w:t>
      </w:r>
      <w:r w:rsidR="00486B7E" w:rsidRPr="00E82827">
        <w:rPr>
          <w:rFonts w:ascii="Myriad Pro" w:hAnsi="Myriad Pro"/>
          <w:sz w:val="22"/>
          <w:vertAlign w:val="superscript"/>
        </w:rPr>
        <w:t>207</w:t>
      </w:r>
      <w:r w:rsidR="00486B7E" w:rsidRPr="00E82827">
        <w:rPr>
          <w:rFonts w:ascii="Myriad Pro" w:hAnsi="Myriad Pro"/>
          <w:sz w:val="22"/>
        </w:rPr>
        <w:t>Pb/</w:t>
      </w:r>
      <w:r w:rsidR="00486B7E" w:rsidRPr="00E82827">
        <w:rPr>
          <w:rFonts w:ascii="Myriad Pro" w:hAnsi="Myriad Pro"/>
          <w:sz w:val="22"/>
          <w:vertAlign w:val="superscript"/>
        </w:rPr>
        <w:t>206</w:t>
      </w:r>
      <w:r w:rsidR="00486B7E" w:rsidRPr="00E82827">
        <w:rPr>
          <w:rFonts w:ascii="Myriad Pro" w:hAnsi="Myriad Pro"/>
          <w:sz w:val="22"/>
        </w:rPr>
        <w:t xml:space="preserve">Pb isotope ratio measurements using two Daly detectors equipped on an ICP-mass spectrometer, </w:t>
      </w:r>
      <w:r w:rsidR="00486B7E" w:rsidRPr="00E82827">
        <w:rPr>
          <w:rFonts w:ascii="Myriad Pro" w:hAnsi="Myriad Pro"/>
          <w:i/>
          <w:sz w:val="22"/>
        </w:rPr>
        <w:t>Journal of Analytical Atomic Spectrometry</w:t>
      </w:r>
      <w:r w:rsidR="00486B7E" w:rsidRPr="00E82827">
        <w:rPr>
          <w:rFonts w:ascii="Myriad Pro" w:hAnsi="Myriad Pro"/>
          <w:sz w:val="22"/>
        </w:rPr>
        <w:t>, 32, 686–691.</w:t>
      </w:r>
    </w:p>
    <w:p w14:paraId="48ADC458" w14:textId="48A8619D" w:rsidR="00C30497" w:rsidRPr="00E82827" w:rsidRDefault="00C30497" w:rsidP="00C30497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Shimizu, M., Sano, N., Ueki, T., Komatsu, T., Yasue, K.I., &amp; </w:t>
      </w:r>
      <w:proofErr w:type="spellStart"/>
      <w:r w:rsidRPr="00E82827">
        <w:rPr>
          <w:rFonts w:ascii="Myriad Pro" w:hAnsi="Myriad Pro"/>
          <w:sz w:val="22"/>
        </w:rPr>
        <w:t>Niwa</w:t>
      </w:r>
      <w:proofErr w:type="spellEnd"/>
      <w:r w:rsidRPr="00E82827">
        <w:rPr>
          <w:rFonts w:ascii="Myriad Pro" w:hAnsi="Myriad Pro"/>
          <w:sz w:val="22"/>
        </w:rPr>
        <w:t xml:space="preserve">, M. (2019), Provenance identification based on EPMA analyses of heavy minerals: Case study of the Toki Sand and Gravel Formation, central Japan, </w:t>
      </w:r>
      <w:r w:rsidRPr="00E82827">
        <w:rPr>
          <w:rFonts w:ascii="Myriad Pro" w:hAnsi="Myriad Pro"/>
          <w:i/>
          <w:sz w:val="22"/>
        </w:rPr>
        <w:t>Island Arc</w:t>
      </w:r>
      <w:r w:rsidRPr="00E82827">
        <w:rPr>
          <w:rFonts w:ascii="Myriad Pro" w:hAnsi="Myriad Pro"/>
          <w:sz w:val="22"/>
        </w:rPr>
        <w:t>, 28, e12295, https://doi.org/10.1111/iar.12295.</w:t>
      </w:r>
    </w:p>
    <w:p w14:paraId="48A835C5" w14:textId="7E6F76EF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lastRenderedPageBreak/>
        <w:t>Shimizu</w:t>
      </w:r>
      <w:r w:rsidR="00EF1E86" w:rsidRPr="00E82827">
        <w:rPr>
          <w:rFonts w:ascii="Myriad Pro" w:hAnsi="Myriad Pro"/>
          <w:sz w:val="22"/>
        </w:rPr>
        <w:t xml:space="preserve">, M., Shibata, K., Suzuki, K., Sueoka, S., &amp; </w:t>
      </w:r>
      <w:proofErr w:type="spellStart"/>
      <w:r w:rsidR="00EF1E86" w:rsidRPr="00E82827">
        <w:rPr>
          <w:rFonts w:ascii="Myriad Pro" w:hAnsi="Myriad Pro"/>
          <w:sz w:val="22"/>
        </w:rPr>
        <w:t>Niwa</w:t>
      </w:r>
      <w:proofErr w:type="spellEnd"/>
      <w:r w:rsidR="00EF1E86" w:rsidRPr="00E82827">
        <w:rPr>
          <w:rFonts w:ascii="Myriad Pro" w:hAnsi="Myriad Pro"/>
          <w:sz w:val="22"/>
        </w:rPr>
        <w:t xml:space="preserve">, M. (2017), CHIME monazite dating: Pb analysis on an RR = 100 mm </w:t>
      </w:r>
      <w:r w:rsidR="00F8248E" w:rsidRPr="00E82827">
        <w:rPr>
          <w:rFonts w:ascii="Myriad Pro" w:hAnsi="Myriad Pro"/>
          <w:sz w:val="22"/>
        </w:rPr>
        <w:t>spectrometer</w:t>
      </w:r>
      <w:r w:rsidR="00EF1E86" w:rsidRPr="00E82827">
        <w:rPr>
          <w:rFonts w:ascii="Myriad Pro" w:hAnsi="Myriad Pro"/>
          <w:sz w:val="22"/>
        </w:rPr>
        <w:t xml:space="preserve"> and correction of interferences between Th, U, and Pb with natural monazite, </w:t>
      </w:r>
      <w:r w:rsidR="00EF1E86" w:rsidRPr="00E82827">
        <w:rPr>
          <w:rFonts w:ascii="Myriad Pro" w:hAnsi="Myriad Pro"/>
          <w:i/>
          <w:sz w:val="22"/>
        </w:rPr>
        <w:t>Journal of Mineralogical and Petrological Sciences</w:t>
      </w:r>
      <w:r w:rsidR="00EF1E86" w:rsidRPr="00E82827">
        <w:rPr>
          <w:rFonts w:ascii="Myriad Pro" w:hAnsi="Myriad Pro"/>
          <w:sz w:val="22"/>
        </w:rPr>
        <w:t>, 112, 88–96.</w:t>
      </w:r>
    </w:p>
    <w:p w14:paraId="38760D2B" w14:textId="5C248044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681882">
        <w:rPr>
          <w:rFonts w:ascii="Myriad Pro" w:hAnsi="Myriad Pro"/>
          <w:sz w:val="22"/>
        </w:rPr>
        <w:t>Sláma</w:t>
      </w:r>
      <w:proofErr w:type="spellEnd"/>
      <w:r w:rsidR="00EF1E86" w:rsidRPr="00681882">
        <w:rPr>
          <w:rFonts w:ascii="Myriad Pro" w:hAnsi="Myriad Pro"/>
          <w:sz w:val="22"/>
        </w:rPr>
        <w:t xml:space="preserve">, J., </w:t>
      </w:r>
      <w:proofErr w:type="spellStart"/>
      <w:r w:rsidR="00EF1E86" w:rsidRPr="00681882">
        <w:rPr>
          <w:rFonts w:ascii="Myriad Pro" w:hAnsi="Myriad Pro"/>
          <w:sz w:val="22"/>
        </w:rPr>
        <w:t>Košlerler</w:t>
      </w:r>
      <w:proofErr w:type="spellEnd"/>
      <w:r w:rsidR="00EF1E86" w:rsidRPr="00681882">
        <w:rPr>
          <w:rFonts w:ascii="Myriad Pro" w:hAnsi="Myriad Pro"/>
          <w:sz w:val="22"/>
        </w:rPr>
        <w:t>, J., Condo</w:t>
      </w:r>
      <w:r w:rsidR="00EF1E86" w:rsidRPr="00E82827">
        <w:rPr>
          <w:rFonts w:ascii="Myriad Pro" w:hAnsi="Myriad Pro"/>
          <w:sz w:val="22"/>
        </w:rPr>
        <w:t xml:space="preserve">n, D.J., Crowley, J.L., Gerdes, A., </w:t>
      </w:r>
      <w:proofErr w:type="spellStart"/>
      <w:r w:rsidR="00EF1E86" w:rsidRPr="00E82827">
        <w:rPr>
          <w:rFonts w:ascii="Myriad Pro" w:hAnsi="Myriad Pro"/>
          <w:sz w:val="22"/>
        </w:rPr>
        <w:t>Hanchar</w:t>
      </w:r>
      <w:proofErr w:type="spellEnd"/>
      <w:r w:rsidR="00EF1E86" w:rsidRPr="00E82827">
        <w:rPr>
          <w:rFonts w:ascii="Myriad Pro" w:hAnsi="Myriad Pro"/>
          <w:sz w:val="22"/>
        </w:rPr>
        <w:t>, J.M.,</w:t>
      </w:r>
      <w:r w:rsidR="002B22D2" w:rsidRPr="00E82827">
        <w:rPr>
          <w:rFonts w:ascii="Myriad Pro" w:hAnsi="Myriad Pro"/>
          <w:sz w:val="22"/>
        </w:rPr>
        <w:t xml:space="preserve"> </w:t>
      </w:r>
      <w:proofErr w:type="spellStart"/>
      <w:r w:rsidR="002B22D2" w:rsidRPr="00E82827">
        <w:rPr>
          <w:rFonts w:ascii="Myriad Pro" w:hAnsi="Myriad Pro"/>
          <w:sz w:val="22"/>
        </w:rPr>
        <w:t>Horstwood</w:t>
      </w:r>
      <w:proofErr w:type="spellEnd"/>
      <w:r w:rsidR="002B22D2" w:rsidRPr="00E82827">
        <w:rPr>
          <w:rFonts w:ascii="Myriad Pro" w:hAnsi="Myriad Pro"/>
          <w:sz w:val="22"/>
        </w:rPr>
        <w:t xml:space="preserve">, M.S.A., Morris, G.A., </w:t>
      </w:r>
      <w:proofErr w:type="spellStart"/>
      <w:r w:rsidR="002B22D2" w:rsidRPr="00E82827">
        <w:rPr>
          <w:rFonts w:ascii="Myriad Pro" w:hAnsi="Myriad Pro"/>
          <w:sz w:val="22"/>
        </w:rPr>
        <w:t>Nasdala</w:t>
      </w:r>
      <w:proofErr w:type="spellEnd"/>
      <w:r w:rsidR="002B22D2" w:rsidRPr="00E82827">
        <w:rPr>
          <w:rFonts w:ascii="Myriad Pro" w:hAnsi="Myriad Pro"/>
          <w:sz w:val="22"/>
        </w:rPr>
        <w:t xml:space="preserve">, L., Norberg, N., </w:t>
      </w:r>
      <w:proofErr w:type="spellStart"/>
      <w:r w:rsidR="002B22D2" w:rsidRPr="00E82827">
        <w:rPr>
          <w:rFonts w:ascii="Myriad Pro" w:hAnsi="Myriad Pro"/>
          <w:sz w:val="22"/>
        </w:rPr>
        <w:t>Schaltegger</w:t>
      </w:r>
      <w:proofErr w:type="spellEnd"/>
      <w:r w:rsidR="002B22D2" w:rsidRPr="00E82827">
        <w:rPr>
          <w:rFonts w:ascii="Myriad Pro" w:hAnsi="Myriad Pro"/>
          <w:sz w:val="22"/>
        </w:rPr>
        <w:t xml:space="preserve">, U., Schoene, B., </w:t>
      </w:r>
      <w:proofErr w:type="spellStart"/>
      <w:r w:rsidR="002B22D2" w:rsidRPr="00E82827">
        <w:rPr>
          <w:rFonts w:ascii="Myriad Pro" w:hAnsi="Myriad Pro"/>
          <w:sz w:val="22"/>
        </w:rPr>
        <w:t>Tubrett</w:t>
      </w:r>
      <w:proofErr w:type="spellEnd"/>
      <w:r w:rsidR="002B22D2" w:rsidRPr="00E82827">
        <w:rPr>
          <w:rFonts w:ascii="Myriad Pro" w:hAnsi="Myriad Pro"/>
          <w:sz w:val="22"/>
        </w:rPr>
        <w:t xml:space="preserve">, M.N., &amp; </w:t>
      </w:r>
      <w:r w:rsidR="00EF1E86" w:rsidRPr="00E82827">
        <w:rPr>
          <w:rFonts w:ascii="Myriad Pro" w:hAnsi="Myriad Pro"/>
          <w:sz w:val="22"/>
        </w:rPr>
        <w:t>Whitehouse, M.</w:t>
      </w:r>
      <w:r w:rsidR="002B22D2" w:rsidRPr="00E82827">
        <w:rPr>
          <w:rFonts w:ascii="Myriad Pro" w:hAnsi="Myriad Pro"/>
          <w:sz w:val="22"/>
        </w:rPr>
        <w:t>J.</w:t>
      </w:r>
      <w:r w:rsidR="00EF1E86" w:rsidRPr="00E82827">
        <w:rPr>
          <w:rFonts w:ascii="Myriad Pro" w:hAnsi="Myriad Pro"/>
          <w:sz w:val="22"/>
        </w:rPr>
        <w:t xml:space="preserve"> (2008), </w:t>
      </w:r>
      <w:proofErr w:type="spellStart"/>
      <w:r w:rsidR="00EF1E86" w:rsidRPr="00E82827">
        <w:rPr>
          <w:rFonts w:ascii="Myriad Pro" w:hAnsi="Myriad Pro"/>
          <w:sz w:val="22"/>
        </w:rPr>
        <w:t>Plešovice</w:t>
      </w:r>
      <w:proofErr w:type="spellEnd"/>
      <w:r w:rsidR="00EF1E86" w:rsidRPr="00E82827">
        <w:rPr>
          <w:rFonts w:ascii="Myriad Pro" w:hAnsi="Myriad Pro"/>
          <w:sz w:val="22"/>
        </w:rPr>
        <w:t xml:space="preserve"> zircon: A new natural reference material for U–Pb and Hf isotope microanalysis, </w:t>
      </w:r>
      <w:r w:rsidR="00EF1E86" w:rsidRPr="00E82827">
        <w:rPr>
          <w:rFonts w:ascii="Myriad Pro" w:hAnsi="Myriad Pro"/>
          <w:i/>
          <w:sz w:val="22"/>
        </w:rPr>
        <w:t>Chemical Geology</w:t>
      </w:r>
      <w:r w:rsidR="00EF1E86" w:rsidRPr="00E82827">
        <w:rPr>
          <w:rFonts w:ascii="Myriad Pro" w:hAnsi="Myriad Pro"/>
          <w:sz w:val="22"/>
        </w:rPr>
        <w:t>, 249, 1–35.</w:t>
      </w:r>
    </w:p>
    <w:p w14:paraId="0304E44B" w14:textId="7EB5A13E" w:rsidR="005D2E9F" w:rsidRPr="00E82827" w:rsidRDefault="005D2E9F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Suzuki, H. (1993), Discovery of Eocene </w:t>
      </w:r>
      <w:proofErr w:type="spellStart"/>
      <w:r w:rsidRPr="00E82827">
        <w:rPr>
          <w:rFonts w:ascii="Myriad Pro" w:hAnsi="Myriad Pro"/>
          <w:sz w:val="22"/>
        </w:rPr>
        <w:t>radiolaria</w:t>
      </w:r>
      <w:proofErr w:type="spellEnd"/>
      <w:r w:rsidRPr="00E82827">
        <w:rPr>
          <w:rFonts w:ascii="Myriad Pro" w:hAnsi="Myriad Pro"/>
          <w:sz w:val="22"/>
        </w:rPr>
        <w:t xml:space="preserve"> from the </w:t>
      </w:r>
      <w:proofErr w:type="spellStart"/>
      <w:r w:rsidRPr="00E82827">
        <w:rPr>
          <w:rFonts w:ascii="Myriad Pro" w:hAnsi="Myriad Pro"/>
          <w:sz w:val="22"/>
        </w:rPr>
        <w:t>Otonashigawa</w:t>
      </w:r>
      <w:proofErr w:type="spellEnd"/>
      <w:r w:rsidRPr="00E82827">
        <w:rPr>
          <w:rFonts w:ascii="Myriad Pro" w:hAnsi="Myriad Pro"/>
          <w:sz w:val="22"/>
        </w:rPr>
        <w:t xml:space="preserve"> Belt of the </w:t>
      </w:r>
      <w:proofErr w:type="spellStart"/>
      <w:r w:rsidRPr="00E82827">
        <w:rPr>
          <w:rFonts w:ascii="Myriad Pro" w:hAnsi="Myriad Pro"/>
          <w:sz w:val="22"/>
        </w:rPr>
        <w:t>ShimantoSuperbelt</w:t>
      </w:r>
      <w:proofErr w:type="spellEnd"/>
      <w:r w:rsidRPr="00E82827">
        <w:rPr>
          <w:rFonts w:ascii="Myriad Pro" w:hAnsi="Myriad Pro"/>
          <w:sz w:val="22"/>
        </w:rPr>
        <w:t xml:space="preserve"> in the </w:t>
      </w:r>
      <w:proofErr w:type="spellStart"/>
      <w:r w:rsidRPr="00E82827">
        <w:rPr>
          <w:rFonts w:ascii="Myriad Pro" w:hAnsi="Myriad Pro"/>
          <w:sz w:val="22"/>
        </w:rPr>
        <w:t>Kii</w:t>
      </w:r>
      <w:proofErr w:type="spellEnd"/>
      <w:r w:rsidRPr="00E82827">
        <w:rPr>
          <w:rFonts w:ascii="Myriad Pro" w:hAnsi="Myriad Pro"/>
          <w:sz w:val="22"/>
        </w:rPr>
        <w:t xml:space="preserve"> Peninsula, Southwest Japan, </w:t>
      </w:r>
      <w:r w:rsidRPr="00E82827">
        <w:rPr>
          <w:rFonts w:ascii="Myriad Pro" w:hAnsi="Myriad Pro"/>
          <w:i/>
          <w:sz w:val="22"/>
        </w:rPr>
        <w:t>Earth Science (</w:t>
      </w:r>
      <w:proofErr w:type="spellStart"/>
      <w:r w:rsidRPr="00E82827">
        <w:rPr>
          <w:rFonts w:ascii="Myriad Pro" w:hAnsi="Myriad Pro"/>
          <w:i/>
          <w:sz w:val="22"/>
        </w:rPr>
        <w:t>Chikyu</w:t>
      </w:r>
      <w:proofErr w:type="spellEnd"/>
      <w:r w:rsidRPr="00E82827">
        <w:rPr>
          <w:rFonts w:ascii="Myriad Pro" w:hAnsi="Myriad Pro"/>
          <w:i/>
          <w:sz w:val="22"/>
        </w:rPr>
        <w:t xml:space="preserve"> Kagaku)</w:t>
      </w:r>
      <w:r w:rsidRPr="00E82827">
        <w:rPr>
          <w:rFonts w:ascii="Myriad Pro" w:hAnsi="Myriad Pro"/>
          <w:sz w:val="22"/>
        </w:rPr>
        <w:t>, 47, 75–79 (in Japanese with English abstract).</w:t>
      </w:r>
    </w:p>
    <w:p w14:paraId="1480D9D5" w14:textId="77777777" w:rsidR="005D2E9F" w:rsidRPr="00E82827" w:rsidRDefault="005D2E9F" w:rsidP="005D2E9F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Tokiwa</w:t>
      </w:r>
      <w:proofErr w:type="spellEnd"/>
      <w:r w:rsidRPr="00E82827">
        <w:rPr>
          <w:rFonts w:ascii="Myriad Pro" w:hAnsi="Myriad Pro"/>
          <w:sz w:val="22"/>
        </w:rPr>
        <w:t xml:space="preserve">, T., Takeuchi, M., Shimura, Y., Ota, A., &amp; Yamamoto, K. (2016), U–Pb ages of detrital zircon from the tuffaceous sandstone of the </w:t>
      </w:r>
      <w:proofErr w:type="spellStart"/>
      <w:r w:rsidRPr="00E82827">
        <w:rPr>
          <w:rFonts w:ascii="Myriad Pro" w:hAnsi="Myriad Pro"/>
          <w:sz w:val="22"/>
        </w:rPr>
        <w:t>Shimanto</w:t>
      </w:r>
      <w:proofErr w:type="spellEnd"/>
      <w:r w:rsidRPr="00E82827">
        <w:rPr>
          <w:rFonts w:ascii="Myriad Pro" w:hAnsi="Myriad Pro"/>
          <w:sz w:val="22"/>
        </w:rPr>
        <w:t xml:space="preserve"> Belt in the </w:t>
      </w:r>
      <w:proofErr w:type="spellStart"/>
      <w:r w:rsidRPr="00E82827">
        <w:rPr>
          <w:rFonts w:ascii="Myriad Pro" w:hAnsi="Myriad Pro"/>
          <w:sz w:val="22"/>
        </w:rPr>
        <w:t>Kii</w:t>
      </w:r>
      <w:proofErr w:type="spellEnd"/>
      <w:r w:rsidRPr="00E82827">
        <w:rPr>
          <w:rFonts w:ascii="Myriad Pro" w:hAnsi="Myriad Pro"/>
          <w:sz w:val="22"/>
        </w:rPr>
        <w:t xml:space="preserve"> Peninsula. </w:t>
      </w:r>
      <w:r w:rsidRPr="00E82827">
        <w:rPr>
          <w:rFonts w:ascii="Myriad Pro" w:hAnsi="Myriad Pro"/>
          <w:i/>
          <w:sz w:val="22"/>
        </w:rPr>
        <w:t>Journal of Geological Society of Japan</w:t>
      </w:r>
      <w:r w:rsidRPr="00E82827">
        <w:rPr>
          <w:rFonts w:ascii="Myriad Pro" w:hAnsi="Myriad Pro"/>
          <w:sz w:val="22"/>
        </w:rPr>
        <w:t>, 122, 625–635 (in Japanese with English abstract).</w:t>
      </w:r>
    </w:p>
    <w:p w14:paraId="61CD52C8" w14:textId="310B7740" w:rsidR="00D014B2" w:rsidRDefault="00D014B2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D014B2">
        <w:rPr>
          <w:rFonts w:ascii="Myriad Pro" w:hAnsi="Myriad Pro"/>
          <w:sz w:val="22"/>
        </w:rPr>
        <w:t>Vermeesch</w:t>
      </w:r>
      <w:proofErr w:type="spellEnd"/>
      <w:r w:rsidRPr="00D014B2">
        <w:rPr>
          <w:rFonts w:ascii="Myriad Pro" w:hAnsi="Myriad Pro"/>
          <w:sz w:val="22"/>
        </w:rPr>
        <w:t xml:space="preserve">, P. (2018) </w:t>
      </w:r>
      <w:proofErr w:type="spellStart"/>
      <w:r w:rsidRPr="00D014B2">
        <w:rPr>
          <w:rFonts w:ascii="Myriad Pro" w:hAnsi="Myriad Pro"/>
          <w:sz w:val="22"/>
        </w:rPr>
        <w:t>IsoplotR</w:t>
      </w:r>
      <w:proofErr w:type="spellEnd"/>
      <w:r w:rsidRPr="00D014B2">
        <w:rPr>
          <w:rFonts w:ascii="Myriad Pro" w:hAnsi="Myriad Pro"/>
          <w:sz w:val="22"/>
        </w:rPr>
        <w:t xml:space="preserve">: A free and open toolbox for geochronology, </w:t>
      </w:r>
      <w:r w:rsidRPr="00D014B2">
        <w:rPr>
          <w:rFonts w:ascii="Myriad Pro" w:hAnsi="Myriad Pro"/>
          <w:i/>
          <w:iCs/>
          <w:sz w:val="22"/>
        </w:rPr>
        <w:t>Geoscience Frontiers</w:t>
      </w:r>
      <w:r w:rsidRPr="00D014B2">
        <w:rPr>
          <w:rFonts w:ascii="Myriad Pro" w:hAnsi="Myriad Pro"/>
          <w:sz w:val="22"/>
        </w:rPr>
        <w:t>, 9</w:t>
      </w:r>
      <w:r>
        <w:rPr>
          <w:rFonts w:ascii="Myriad Pro" w:hAnsi="Myriad Pro"/>
          <w:sz w:val="22"/>
        </w:rPr>
        <w:t xml:space="preserve">, </w:t>
      </w:r>
      <w:r w:rsidRPr="00D014B2">
        <w:rPr>
          <w:rFonts w:ascii="Myriad Pro" w:hAnsi="Myriad Pro"/>
          <w:sz w:val="22"/>
        </w:rPr>
        <w:t>1479–1493.</w:t>
      </w:r>
    </w:p>
    <w:p w14:paraId="7914CEC1" w14:textId="6D3D4001" w:rsidR="00200129" w:rsidRPr="00E82827" w:rsidRDefault="00200129" w:rsidP="00DB6E4D">
      <w:pPr>
        <w:pStyle w:val="SMcaption"/>
        <w:spacing w:after="120"/>
        <w:rPr>
          <w:rFonts w:ascii="Myriad Pro" w:hAnsi="Myriad Pro"/>
          <w:sz w:val="22"/>
        </w:rPr>
      </w:pPr>
      <w:proofErr w:type="spellStart"/>
      <w:r w:rsidRPr="00E82827">
        <w:rPr>
          <w:rFonts w:ascii="Myriad Pro" w:hAnsi="Myriad Pro"/>
          <w:sz w:val="22"/>
        </w:rPr>
        <w:t>Wi</w:t>
      </w:r>
      <w:r w:rsidR="0052334F" w:rsidRPr="00E82827">
        <w:rPr>
          <w:rFonts w:ascii="Myriad Pro" w:hAnsi="Myriad Pro"/>
          <w:sz w:val="22"/>
        </w:rPr>
        <w:t>e</w:t>
      </w:r>
      <w:r w:rsidRPr="00E82827">
        <w:rPr>
          <w:rFonts w:ascii="Myriad Pro" w:hAnsi="Myriad Pro"/>
          <w:sz w:val="22"/>
        </w:rPr>
        <w:t>denbeck</w:t>
      </w:r>
      <w:proofErr w:type="spellEnd"/>
      <w:r w:rsidR="00201338" w:rsidRPr="00E82827">
        <w:rPr>
          <w:rFonts w:ascii="Myriad Pro" w:hAnsi="Myriad Pro"/>
          <w:sz w:val="22"/>
        </w:rPr>
        <w:t xml:space="preserve">, M., </w:t>
      </w:r>
      <w:proofErr w:type="spellStart"/>
      <w:r w:rsidR="00201338" w:rsidRPr="00E82827">
        <w:rPr>
          <w:rFonts w:ascii="Myriad Pro" w:hAnsi="Myriad Pro"/>
          <w:sz w:val="22"/>
        </w:rPr>
        <w:t>All</w:t>
      </w:r>
      <w:r w:rsidR="002D74F3" w:rsidRPr="00E82827">
        <w:rPr>
          <w:rFonts w:ascii="Myriad Pro" w:hAnsi="Myriad Pro"/>
          <w:sz w:val="22"/>
        </w:rPr>
        <w:t>é</w:t>
      </w:r>
      <w:proofErr w:type="spellEnd"/>
      <w:r w:rsidR="00201338" w:rsidRPr="00E82827">
        <w:rPr>
          <w:rFonts w:ascii="Myriad Pro" w:hAnsi="Myriad Pro"/>
          <w:sz w:val="22"/>
        </w:rPr>
        <w:t xml:space="preserve">, P., Corfu, F., Griffin, W.L., Meier, M., </w:t>
      </w:r>
      <w:proofErr w:type="spellStart"/>
      <w:r w:rsidR="00201338" w:rsidRPr="00E82827">
        <w:rPr>
          <w:rFonts w:ascii="Myriad Pro" w:hAnsi="Myriad Pro"/>
          <w:sz w:val="22"/>
        </w:rPr>
        <w:t>Oberli</w:t>
      </w:r>
      <w:proofErr w:type="spellEnd"/>
      <w:r w:rsidR="00201338" w:rsidRPr="00E82827">
        <w:rPr>
          <w:rFonts w:ascii="Myriad Pro" w:hAnsi="Myriad Pro"/>
          <w:sz w:val="22"/>
        </w:rPr>
        <w:t xml:space="preserve">, F., </w:t>
      </w:r>
      <w:r w:rsidR="002B22D2" w:rsidRPr="00E82827">
        <w:rPr>
          <w:rFonts w:ascii="Myriad Pro" w:hAnsi="Myriad Pro"/>
          <w:sz w:val="22"/>
        </w:rPr>
        <w:t xml:space="preserve">von </w:t>
      </w:r>
      <w:proofErr w:type="spellStart"/>
      <w:r w:rsidR="002B22D2" w:rsidRPr="00E82827">
        <w:rPr>
          <w:rFonts w:ascii="Myriad Pro" w:hAnsi="Myriad Pro"/>
          <w:sz w:val="22"/>
        </w:rPr>
        <w:t>Quadt</w:t>
      </w:r>
      <w:proofErr w:type="spellEnd"/>
      <w:r w:rsidR="002B22D2" w:rsidRPr="00E82827">
        <w:rPr>
          <w:rFonts w:ascii="Myriad Pro" w:hAnsi="Myriad Pro"/>
          <w:sz w:val="22"/>
        </w:rPr>
        <w:t>, A., Roddick, J.C., &amp; Sp</w:t>
      </w:r>
      <w:r w:rsidR="00201338" w:rsidRPr="00E82827">
        <w:rPr>
          <w:rFonts w:ascii="Myriad Pro" w:hAnsi="Myriad Pro"/>
          <w:sz w:val="22"/>
        </w:rPr>
        <w:t xml:space="preserve">iegel, W., 1995, Three natural zircon standards for U–Th–Pb, Lu–Hf, trace element and REE analyses, </w:t>
      </w:r>
      <w:proofErr w:type="spellStart"/>
      <w:r w:rsidR="00201338" w:rsidRPr="00E82827">
        <w:rPr>
          <w:rFonts w:ascii="Myriad Pro" w:hAnsi="Myriad Pro"/>
          <w:i/>
          <w:sz w:val="22"/>
        </w:rPr>
        <w:t>Geostandards</w:t>
      </w:r>
      <w:proofErr w:type="spellEnd"/>
      <w:r w:rsidR="00201338" w:rsidRPr="00E82827">
        <w:rPr>
          <w:rFonts w:ascii="Myriad Pro" w:hAnsi="Myriad Pro"/>
          <w:i/>
          <w:sz w:val="22"/>
        </w:rPr>
        <w:t xml:space="preserve"> Newsletter</w:t>
      </w:r>
      <w:r w:rsidR="00201338" w:rsidRPr="00E82827">
        <w:rPr>
          <w:rFonts w:ascii="Myriad Pro" w:hAnsi="Myriad Pro"/>
          <w:sz w:val="22"/>
        </w:rPr>
        <w:t>, 19, 1–24.</w:t>
      </w:r>
    </w:p>
    <w:p w14:paraId="23C492D7" w14:textId="77777777" w:rsidR="00C30497" w:rsidRPr="00E82827" w:rsidRDefault="00C30497" w:rsidP="00C30497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Yamada, R., Murakami, M., &amp; </w:t>
      </w:r>
      <w:proofErr w:type="spellStart"/>
      <w:r w:rsidRPr="00E82827">
        <w:rPr>
          <w:rFonts w:ascii="Myriad Pro" w:hAnsi="Myriad Pro"/>
          <w:sz w:val="22"/>
        </w:rPr>
        <w:t>Tagami</w:t>
      </w:r>
      <w:proofErr w:type="spellEnd"/>
      <w:r w:rsidRPr="00E82827">
        <w:rPr>
          <w:rFonts w:ascii="Myriad Pro" w:hAnsi="Myriad Pro"/>
          <w:sz w:val="22"/>
        </w:rPr>
        <w:t xml:space="preserve">, T. (2007), Statistical modelling of annealing kinetics of fission tracks in zircon; Reassessment of laboratory experiments, </w:t>
      </w:r>
      <w:r w:rsidRPr="00E82827">
        <w:rPr>
          <w:rFonts w:ascii="Myriad Pro" w:hAnsi="Myriad Pro"/>
          <w:i/>
          <w:sz w:val="22"/>
        </w:rPr>
        <w:t>Chemical Geology</w:t>
      </w:r>
      <w:r w:rsidRPr="00E82827">
        <w:rPr>
          <w:rFonts w:ascii="Myriad Pro" w:hAnsi="Myriad Pro"/>
          <w:sz w:val="22"/>
        </w:rPr>
        <w:t>, 236, 75–91.</w:t>
      </w:r>
    </w:p>
    <w:p w14:paraId="5B3DD650" w14:textId="4306DB38" w:rsidR="00DB37F6" w:rsidRPr="00E82827" w:rsidRDefault="00DB37F6" w:rsidP="00DB6E4D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 xml:space="preserve">Yamada, R., </w:t>
      </w:r>
      <w:proofErr w:type="spellStart"/>
      <w:r w:rsidRPr="00E82827">
        <w:rPr>
          <w:rFonts w:ascii="Myriad Pro" w:hAnsi="Myriad Pro"/>
          <w:sz w:val="22"/>
        </w:rPr>
        <w:t>Tagami</w:t>
      </w:r>
      <w:proofErr w:type="spellEnd"/>
      <w:r w:rsidRPr="00E82827">
        <w:rPr>
          <w:rFonts w:ascii="Myriad Pro" w:hAnsi="Myriad Pro"/>
          <w:sz w:val="22"/>
        </w:rPr>
        <w:t xml:space="preserve">, T., &amp; Nishimura, S. (1995), Confined fission-track length measurement of zircon: assessment of factors affecting the paleotemperature estimate, </w:t>
      </w:r>
      <w:r w:rsidRPr="00E82827">
        <w:rPr>
          <w:rFonts w:ascii="Myriad Pro" w:hAnsi="Myriad Pro"/>
          <w:i/>
          <w:sz w:val="22"/>
        </w:rPr>
        <w:t>Chemical Geology (Isotope Geoscience Section)</w:t>
      </w:r>
      <w:r w:rsidRPr="00E82827">
        <w:rPr>
          <w:rFonts w:ascii="Myriad Pro" w:hAnsi="Myriad Pro"/>
          <w:sz w:val="22"/>
        </w:rPr>
        <w:t>, 119, 293</w:t>
      </w:r>
      <w:bookmarkStart w:id="6" w:name="_Hlk37165381"/>
      <w:r w:rsidRPr="00E82827">
        <w:rPr>
          <w:rFonts w:ascii="Myriad Pro" w:hAnsi="Myriad Pro"/>
          <w:sz w:val="22"/>
        </w:rPr>
        <w:t>–</w:t>
      </w:r>
      <w:bookmarkEnd w:id="6"/>
      <w:r w:rsidRPr="00E82827">
        <w:rPr>
          <w:rFonts w:ascii="Myriad Pro" w:hAnsi="Myriad Pro"/>
          <w:sz w:val="22"/>
        </w:rPr>
        <w:t>306.</w:t>
      </w:r>
    </w:p>
    <w:p w14:paraId="5A159D37" w14:textId="6C86B07A" w:rsidR="00200129" w:rsidRPr="00026B36" w:rsidRDefault="00200129" w:rsidP="0042547A">
      <w:pPr>
        <w:pStyle w:val="SMcaption"/>
        <w:spacing w:after="120"/>
        <w:rPr>
          <w:rFonts w:ascii="Myriad Pro" w:hAnsi="Myriad Pro"/>
          <w:sz w:val="22"/>
        </w:rPr>
      </w:pPr>
      <w:r w:rsidRPr="00E82827">
        <w:rPr>
          <w:rFonts w:ascii="Myriad Pro" w:hAnsi="Myriad Pro"/>
          <w:sz w:val="22"/>
        </w:rPr>
        <w:t>Yokoyama, T.</w:t>
      </w:r>
      <w:r w:rsidR="00F96253" w:rsidRPr="00E82827">
        <w:t xml:space="preserve"> </w:t>
      </w:r>
      <w:r w:rsidR="00F96253" w:rsidRPr="00E82827">
        <w:rPr>
          <w:rFonts w:ascii="Myriad Pro" w:hAnsi="Myriad Pro"/>
          <w:sz w:val="22"/>
        </w:rPr>
        <w:t xml:space="preserve">Kimura, J.-I., </w:t>
      </w:r>
      <w:proofErr w:type="spellStart"/>
      <w:r w:rsidR="00F96253" w:rsidRPr="00E82827">
        <w:rPr>
          <w:rFonts w:ascii="Myriad Pro" w:hAnsi="Myriad Pro"/>
          <w:sz w:val="22"/>
        </w:rPr>
        <w:t>Mitsuguchi</w:t>
      </w:r>
      <w:proofErr w:type="spellEnd"/>
      <w:r w:rsidR="00F96253" w:rsidRPr="00E82827">
        <w:rPr>
          <w:rFonts w:ascii="Myriad Pro" w:hAnsi="Myriad Pro"/>
          <w:sz w:val="22"/>
        </w:rPr>
        <w:t xml:space="preserve">, T., </w:t>
      </w:r>
      <w:proofErr w:type="spellStart"/>
      <w:r w:rsidR="00F96253" w:rsidRPr="00E82827">
        <w:rPr>
          <w:rFonts w:ascii="Myriad Pro" w:hAnsi="Myriad Pro"/>
          <w:sz w:val="22"/>
        </w:rPr>
        <w:t>Danhara</w:t>
      </w:r>
      <w:proofErr w:type="spellEnd"/>
      <w:r w:rsidR="00F96253" w:rsidRPr="00E82827">
        <w:rPr>
          <w:rFonts w:ascii="Myriad Pro" w:hAnsi="Myriad Pro"/>
          <w:sz w:val="22"/>
        </w:rPr>
        <w:t>, T., Hirata, T., Sakata, S., Hideki, I., Maruyama, S., Chang Q., Miyazaki, T., Murakami, H., &amp; Saito-</w:t>
      </w:r>
      <w:proofErr w:type="spellStart"/>
      <w:r w:rsidR="00F96253" w:rsidRPr="00E82827">
        <w:rPr>
          <w:rFonts w:ascii="Myriad Pro" w:hAnsi="Myriad Pro"/>
          <w:sz w:val="22"/>
        </w:rPr>
        <w:t>Kokubu</w:t>
      </w:r>
      <w:proofErr w:type="spellEnd"/>
      <w:r w:rsidR="00F96253" w:rsidRPr="00E82827">
        <w:rPr>
          <w:rFonts w:ascii="Myriad Pro" w:hAnsi="Myriad Pro"/>
          <w:sz w:val="22"/>
        </w:rPr>
        <w:t xml:space="preserve">, Y. (2018), U-Pb dating of calcite using LA-ICP-MS: Instrumental setup for non-matrix-matched age dating and determination of analytical areas using elemental imaging, </w:t>
      </w:r>
      <w:r w:rsidR="00F96253" w:rsidRPr="00E82827">
        <w:rPr>
          <w:rFonts w:ascii="Myriad Pro" w:hAnsi="Myriad Pro"/>
          <w:i/>
          <w:sz w:val="22"/>
        </w:rPr>
        <w:t>Geochemical Journal</w:t>
      </w:r>
      <w:r w:rsidR="00F96253" w:rsidRPr="00E82827">
        <w:rPr>
          <w:rFonts w:ascii="Myriad Pro" w:hAnsi="Myriad Pro"/>
          <w:sz w:val="22"/>
        </w:rPr>
        <w:t>, 52, 531-540.</w:t>
      </w:r>
    </w:p>
    <w:p w14:paraId="7F792F84" w14:textId="5DFF4084" w:rsidR="00B9440A" w:rsidRPr="00026B36" w:rsidRDefault="00B9440A" w:rsidP="00B9440A">
      <w:pPr>
        <w:pStyle w:val="SMcaption"/>
      </w:pPr>
    </w:p>
    <w:sectPr w:rsidR="00B9440A" w:rsidRPr="00026B36" w:rsidSect="00F125E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736B" w14:textId="77777777" w:rsidR="00237413" w:rsidRDefault="00237413">
      <w:r>
        <w:separator/>
      </w:r>
    </w:p>
  </w:endnote>
  <w:endnote w:type="continuationSeparator" w:id="0">
    <w:p w14:paraId="3A778965" w14:textId="77777777" w:rsidR="00237413" w:rsidRDefault="00237413">
      <w:r>
        <w:continuationSeparator/>
      </w:r>
    </w:p>
  </w:endnote>
  <w:endnote w:type="continuationNotice" w:id="1">
    <w:p w14:paraId="7757D6BE" w14:textId="77777777" w:rsidR="00237413" w:rsidRDefault="00237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Corbel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5A2E73" w:rsidRDefault="005A2E7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39A9">
      <w:rPr>
        <w:noProof/>
      </w:rPr>
      <w:t>1</w:t>
    </w:r>
    <w:r>
      <w:fldChar w:fldCharType="end"/>
    </w:r>
  </w:p>
  <w:p w14:paraId="486656F3" w14:textId="77777777" w:rsidR="005A2E73" w:rsidRDefault="005A2E73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D46F" w14:textId="77777777" w:rsidR="00237413" w:rsidRDefault="00237413">
      <w:r>
        <w:separator/>
      </w:r>
    </w:p>
  </w:footnote>
  <w:footnote w:type="continuationSeparator" w:id="0">
    <w:p w14:paraId="49CC862B" w14:textId="77777777" w:rsidR="00237413" w:rsidRDefault="00237413">
      <w:r>
        <w:continuationSeparator/>
      </w:r>
    </w:p>
  </w:footnote>
  <w:footnote w:type="continuationNotice" w:id="1">
    <w:p w14:paraId="393EB01C" w14:textId="77777777" w:rsidR="00237413" w:rsidRDefault="002374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5A2E73" w:rsidRPr="005001AC" w:rsidRDefault="005A2E73" w:rsidP="005001AC">
    <w:pPr>
      <w:jc w:val="right"/>
      <w:rPr>
        <w:sz w:val="20"/>
      </w:rPr>
    </w:pPr>
  </w:p>
  <w:p w14:paraId="18F8F636" w14:textId="77777777" w:rsidR="005A2E73" w:rsidRDefault="005A2E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5059">
    <w:abstractNumId w:val="9"/>
  </w:num>
  <w:num w:numId="2" w16cid:durableId="1561281303">
    <w:abstractNumId w:val="7"/>
  </w:num>
  <w:num w:numId="3" w16cid:durableId="1270505400">
    <w:abstractNumId w:val="6"/>
  </w:num>
  <w:num w:numId="4" w16cid:durableId="266812777">
    <w:abstractNumId w:val="5"/>
  </w:num>
  <w:num w:numId="5" w16cid:durableId="657465733">
    <w:abstractNumId w:val="4"/>
  </w:num>
  <w:num w:numId="6" w16cid:durableId="136460026">
    <w:abstractNumId w:val="8"/>
  </w:num>
  <w:num w:numId="7" w16cid:durableId="484783034">
    <w:abstractNumId w:val="3"/>
  </w:num>
  <w:num w:numId="8" w16cid:durableId="804158806">
    <w:abstractNumId w:val="2"/>
  </w:num>
  <w:num w:numId="9" w16cid:durableId="732848795">
    <w:abstractNumId w:val="1"/>
  </w:num>
  <w:num w:numId="10" w16cid:durableId="1272473815">
    <w:abstractNumId w:val="0"/>
  </w:num>
  <w:num w:numId="11" w16cid:durableId="1056245281">
    <w:abstractNumId w:val="11"/>
  </w:num>
  <w:num w:numId="12" w16cid:durableId="1522664463">
    <w:abstractNumId w:val="12"/>
  </w:num>
  <w:num w:numId="13" w16cid:durableId="304700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30F"/>
    <w:rsid w:val="00003164"/>
    <w:rsid w:val="00015F74"/>
    <w:rsid w:val="00017807"/>
    <w:rsid w:val="00017AAE"/>
    <w:rsid w:val="000238C1"/>
    <w:rsid w:val="000239DC"/>
    <w:rsid w:val="00026B36"/>
    <w:rsid w:val="00031A3D"/>
    <w:rsid w:val="00043571"/>
    <w:rsid w:val="000526EA"/>
    <w:rsid w:val="000552D9"/>
    <w:rsid w:val="00056702"/>
    <w:rsid w:val="00056BF2"/>
    <w:rsid w:val="00061CB0"/>
    <w:rsid w:val="00065EBD"/>
    <w:rsid w:val="00070760"/>
    <w:rsid w:val="00081542"/>
    <w:rsid w:val="00083B44"/>
    <w:rsid w:val="000850DC"/>
    <w:rsid w:val="00085FE2"/>
    <w:rsid w:val="00094365"/>
    <w:rsid w:val="00097AE0"/>
    <w:rsid w:val="000A561E"/>
    <w:rsid w:val="000B2620"/>
    <w:rsid w:val="000B2E64"/>
    <w:rsid w:val="000C2771"/>
    <w:rsid w:val="000C4B71"/>
    <w:rsid w:val="000D68BD"/>
    <w:rsid w:val="000F0DCE"/>
    <w:rsid w:val="00105C4D"/>
    <w:rsid w:val="00111843"/>
    <w:rsid w:val="00112C5B"/>
    <w:rsid w:val="00113908"/>
    <w:rsid w:val="00114193"/>
    <w:rsid w:val="001154E6"/>
    <w:rsid w:val="00115A38"/>
    <w:rsid w:val="0011687B"/>
    <w:rsid w:val="0012335F"/>
    <w:rsid w:val="00124F82"/>
    <w:rsid w:val="001278E3"/>
    <w:rsid w:val="00130743"/>
    <w:rsid w:val="00130B50"/>
    <w:rsid w:val="00134D6D"/>
    <w:rsid w:val="001415EF"/>
    <w:rsid w:val="00144AD2"/>
    <w:rsid w:val="0016086E"/>
    <w:rsid w:val="00161282"/>
    <w:rsid w:val="0016337A"/>
    <w:rsid w:val="00164269"/>
    <w:rsid w:val="001646C4"/>
    <w:rsid w:val="00166A04"/>
    <w:rsid w:val="00172E4F"/>
    <w:rsid w:val="00176C24"/>
    <w:rsid w:val="00180D03"/>
    <w:rsid w:val="001966FD"/>
    <w:rsid w:val="00197826"/>
    <w:rsid w:val="001A1BDE"/>
    <w:rsid w:val="001C01F5"/>
    <w:rsid w:val="001C26A0"/>
    <w:rsid w:val="001C404A"/>
    <w:rsid w:val="001C7B4E"/>
    <w:rsid w:val="001D4B30"/>
    <w:rsid w:val="001D51FF"/>
    <w:rsid w:val="001F0876"/>
    <w:rsid w:val="001F167C"/>
    <w:rsid w:val="001F5E91"/>
    <w:rsid w:val="001F7753"/>
    <w:rsid w:val="00200129"/>
    <w:rsid w:val="002009CF"/>
    <w:rsid w:val="00201338"/>
    <w:rsid w:val="0020183F"/>
    <w:rsid w:val="002077B9"/>
    <w:rsid w:val="002119EE"/>
    <w:rsid w:val="002149F6"/>
    <w:rsid w:val="00221C70"/>
    <w:rsid w:val="002251AF"/>
    <w:rsid w:val="002279A9"/>
    <w:rsid w:val="00227D86"/>
    <w:rsid w:val="00233C69"/>
    <w:rsid w:val="0023719B"/>
    <w:rsid w:val="00237413"/>
    <w:rsid w:val="00243B68"/>
    <w:rsid w:val="00262D72"/>
    <w:rsid w:val="0026383C"/>
    <w:rsid w:val="00272220"/>
    <w:rsid w:val="002800B6"/>
    <w:rsid w:val="00285194"/>
    <w:rsid w:val="002A6649"/>
    <w:rsid w:val="002B1A7F"/>
    <w:rsid w:val="002B22D2"/>
    <w:rsid w:val="002B3509"/>
    <w:rsid w:val="002B35D4"/>
    <w:rsid w:val="002C030F"/>
    <w:rsid w:val="002C0F77"/>
    <w:rsid w:val="002C70CD"/>
    <w:rsid w:val="002D74F3"/>
    <w:rsid w:val="002E2564"/>
    <w:rsid w:val="002F0073"/>
    <w:rsid w:val="002F0CFB"/>
    <w:rsid w:val="002F17C5"/>
    <w:rsid w:val="002F3966"/>
    <w:rsid w:val="003013A6"/>
    <w:rsid w:val="00320E2C"/>
    <w:rsid w:val="00322425"/>
    <w:rsid w:val="00331D75"/>
    <w:rsid w:val="0033379B"/>
    <w:rsid w:val="003477BC"/>
    <w:rsid w:val="00354B58"/>
    <w:rsid w:val="00355362"/>
    <w:rsid w:val="00363E44"/>
    <w:rsid w:val="00371907"/>
    <w:rsid w:val="00391DD5"/>
    <w:rsid w:val="0039337C"/>
    <w:rsid w:val="00395E86"/>
    <w:rsid w:val="003962E8"/>
    <w:rsid w:val="003A0A55"/>
    <w:rsid w:val="003A2FD8"/>
    <w:rsid w:val="003A3418"/>
    <w:rsid w:val="003A673C"/>
    <w:rsid w:val="003B40E6"/>
    <w:rsid w:val="003C007A"/>
    <w:rsid w:val="003D3DD1"/>
    <w:rsid w:val="003E191F"/>
    <w:rsid w:val="003E1980"/>
    <w:rsid w:val="003F39A9"/>
    <w:rsid w:val="003F6E14"/>
    <w:rsid w:val="003F6FE9"/>
    <w:rsid w:val="00405336"/>
    <w:rsid w:val="00407BBD"/>
    <w:rsid w:val="00414221"/>
    <w:rsid w:val="00422669"/>
    <w:rsid w:val="00424DFE"/>
    <w:rsid w:val="0042547A"/>
    <w:rsid w:val="00426E39"/>
    <w:rsid w:val="00435780"/>
    <w:rsid w:val="0044098B"/>
    <w:rsid w:val="004413AA"/>
    <w:rsid w:val="00446B40"/>
    <w:rsid w:val="00452A0C"/>
    <w:rsid w:val="004568BC"/>
    <w:rsid w:val="004571D5"/>
    <w:rsid w:val="004624F8"/>
    <w:rsid w:val="00462F1B"/>
    <w:rsid w:val="0046356B"/>
    <w:rsid w:val="00464A65"/>
    <w:rsid w:val="00470088"/>
    <w:rsid w:val="00474207"/>
    <w:rsid w:val="00475357"/>
    <w:rsid w:val="00477182"/>
    <w:rsid w:val="004779CB"/>
    <w:rsid w:val="00481118"/>
    <w:rsid w:val="00486B7E"/>
    <w:rsid w:val="004A7139"/>
    <w:rsid w:val="004B2481"/>
    <w:rsid w:val="004B668F"/>
    <w:rsid w:val="004C0BC1"/>
    <w:rsid w:val="004D04B5"/>
    <w:rsid w:val="004D2A8C"/>
    <w:rsid w:val="004E2BEE"/>
    <w:rsid w:val="004E42D8"/>
    <w:rsid w:val="004E7BA2"/>
    <w:rsid w:val="004F142B"/>
    <w:rsid w:val="004F7EDF"/>
    <w:rsid w:val="005001AC"/>
    <w:rsid w:val="005053D4"/>
    <w:rsid w:val="00517016"/>
    <w:rsid w:val="0052334F"/>
    <w:rsid w:val="00527D71"/>
    <w:rsid w:val="00527D84"/>
    <w:rsid w:val="005314B5"/>
    <w:rsid w:val="0054432F"/>
    <w:rsid w:val="00547966"/>
    <w:rsid w:val="00552C23"/>
    <w:rsid w:val="00554C0D"/>
    <w:rsid w:val="005579C7"/>
    <w:rsid w:val="005607DD"/>
    <w:rsid w:val="00560DC9"/>
    <w:rsid w:val="00561175"/>
    <w:rsid w:val="005709B0"/>
    <w:rsid w:val="00572DFF"/>
    <w:rsid w:val="00580B6A"/>
    <w:rsid w:val="0059521B"/>
    <w:rsid w:val="005A2E73"/>
    <w:rsid w:val="005A558C"/>
    <w:rsid w:val="005B186E"/>
    <w:rsid w:val="005C5FEC"/>
    <w:rsid w:val="005C6651"/>
    <w:rsid w:val="005D1E11"/>
    <w:rsid w:val="005D24AD"/>
    <w:rsid w:val="005D2E9F"/>
    <w:rsid w:val="005D4508"/>
    <w:rsid w:val="005D6D71"/>
    <w:rsid w:val="005E28F8"/>
    <w:rsid w:val="005E3159"/>
    <w:rsid w:val="005E5DF5"/>
    <w:rsid w:val="005E6513"/>
    <w:rsid w:val="0060565F"/>
    <w:rsid w:val="00611F9E"/>
    <w:rsid w:val="00614B66"/>
    <w:rsid w:val="006237D4"/>
    <w:rsid w:val="00624069"/>
    <w:rsid w:val="00632AA6"/>
    <w:rsid w:val="00641E92"/>
    <w:rsid w:val="0064281B"/>
    <w:rsid w:val="006471F5"/>
    <w:rsid w:val="00651114"/>
    <w:rsid w:val="006622CF"/>
    <w:rsid w:val="00664A12"/>
    <w:rsid w:val="0066722B"/>
    <w:rsid w:val="00670299"/>
    <w:rsid w:val="0068119E"/>
    <w:rsid w:val="00681882"/>
    <w:rsid w:val="006839D0"/>
    <w:rsid w:val="0068469F"/>
    <w:rsid w:val="00691985"/>
    <w:rsid w:val="00695F97"/>
    <w:rsid w:val="006962C1"/>
    <w:rsid w:val="006A100D"/>
    <w:rsid w:val="006A1B64"/>
    <w:rsid w:val="006A7557"/>
    <w:rsid w:val="006B03AD"/>
    <w:rsid w:val="006B0A7B"/>
    <w:rsid w:val="006C2D18"/>
    <w:rsid w:val="006D29EC"/>
    <w:rsid w:val="006D73E0"/>
    <w:rsid w:val="006E5578"/>
    <w:rsid w:val="006E5991"/>
    <w:rsid w:val="006F1ADB"/>
    <w:rsid w:val="006F602A"/>
    <w:rsid w:val="007108F5"/>
    <w:rsid w:val="007115D4"/>
    <w:rsid w:val="00713AF2"/>
    <w:rsid w:val="00713E5B"/>
    <w:rsid w:val="00730354"/>
    <w:rsid w:val="007402FC"/>
    <w:rsid w:val="007411A1"/>
    <w:rsid w:val="007515E8"/>
    <w:rsid w:val="007563F2"/>
    <w:rsid w:val="00764008"/>
    <w:rsid w:val="00777E59"/>
    <w:rsid w:val="00791E47"/>
    <w:rsid w:val="00793E37"/>
    <w:rsid w:val="007C2C15"/>
    <w:rsid w:val="007C6C11"/>
    <w:rsid w:val="007D1898"/>
    <w:rsid w:val="00807D35"/>
    <w:rsid w:val="008115D9"/>
    <w:rsid w:val="00812D32"/>
    <w:rsid w:val="00816027"/>
    <w:rsid w:val="00820EFF"/>
    <w:rsid w:val="00825950"/>
    <w:rsid w:val="00854F85"/>
    <w:rsid w:val="00860E0A"/>
    <w:rsid w:val="0086118B"/>
    <w:rsid w:val="0088096E"/>
    <w:rsid w:val="00881BD4"/>
    <w:rsid w:val="00885C9B"/>
    <w:rsid w:val="00891D05"/>
    <w:rsid w:val="008927D0"/>
    <w:rsid w:val="00892BC9"/>
    <w:rsid w:val="008A327F"/>
    <w:rsid w:val="008A5394"/>
    <w:rsid w:val="008C1C62"/>
    <w:rsid w:val="008D0C4B"/>
    <w:rsid w:val="008D1C0D"/>
    <w:rsid w:val="008D5D2A"/>
    <w:rsid w:val="008E2CF1"/>
    <w:rsid w:val="008F08DC"/>
    <w:rsid w:val="008F5A8A"/>
    <w:rsid w:val="009055D1"/>
    <w:rsid w:val="00905973"/>
    <w:rsid w:val="00914B63"/>
    <w:rsid w:val="00922705"/>
    <w:rsid w:val="00924546"/>
    <w:rsid w:val="00932FE5"/>
    <w:rsid w:val="009354F3"/>
    <w:rsid w:val="009447DC"/>
    <w:rsid w:val="00961242"/>
    <w:rsid w:val="00961BA5"/>
    <w:rsid w:val="009743A9"/>
    <w:rsid w:val="00975720"/>
    <w:rsid w:val="009859A7"/>
    <w:rsid w:val="009867A4"/>
    <w:rsid w:val="009A5287"/>
    <w:rsid w:val="009B1A2A"/>
    <w:rsid w:val="009B29EF"/>
    <w:rsid w:val="009B2AC5"/>
    <w:rsid w:val="009B7984"/>
    <w:rsid w:val="009C0AC6"/>
    <w:rsid w:val="009C2F3E"/>
    <w:rsid w:val="009D0191"/>
    <w:rsid w:val="009E0352"/>
    <w:rsid w:val="009E330D"/>
    <w:rsid w:val="009E7382"/>
    <w:rsid w:val="009F10FF"/>
    <w:rsid w:val="009F26B6"/>
    <w:rsid w:val="009F4BED"/>
    <w:rsid w:val="009F508A"/>
    <w:rsid w:val="009F7D93"/>
    <w:rsid w:val="00A276DF"/>
    <w:rsid w:val="00A3084A"/>
    <w:rsid w:val="00A3403B"/>
    <w:rsid w:val="00A3475C"/>
    <w:rsid w:val="00A4620C"/>
    <w:rsid w:val="00A50033"/>
    <w:rsid w:val="00A51A12"/>
    <w:rsid w:val="00A539FE"/>
    <w:rsid w:val="00A627D4"/>
    <w:rsid w:val="00A70753"/>
    <w:rsid w:val="00A74DA2"/>
    <w:rsid w:val="00A82468"/>
    <w:rsid w:val="00A92733"/>
    <w:rsid w:val="00AA76F3"/>
    <w:rsid w:val="00AB06E1"/>
    <w:rsid w:val="00AC37E8"/>
    <w:rsid w:val="00AC4404"/>
    <w:rsid w:val="00AC4561"/>
    <w:rsid w:val="00AC7DA6"/>
    <w:rsid w:val="00AD0337"/>
    <w:rsid w:val="00AD499C"/>
    <w:rsid w:val="00AE2BD7"/>
    <w:rsid w:val="00AF0A85"/>
    <w:rsid w:val="00AF3698"/>
    <w:rsid w:val="00AF4822"/>
    <w:rsid w:val="00AF6F62"/>
    <w:rsid w:val="00B30334"/>
    <w:rsid w:val="00B309F4"/>
    <w:rsid w:val="00B3147F"/>
    <w:rsid w:val="00B36869"/>
    <w:rsid w:val="00B43B31"/>
    <w:rsid w:val="00B46F02"/>
    <w:rsid w:val="00B47CFA"/>
    <w:rsid w:val="00B54CB8"/>
    <w:rsid w:val="00B55FAD"/>
    <w:rsid w:val="00B5669A"/>
    <w:rsid w:val="00B57F00"/>
    <w:rsid w:val="00B626CB"/>
    <w:rsid w:val="00B7560C"/>
    <w:rsid w:val="00B77E40"/>
    <w:rsid w:val="00B82C22"/>
    <w:rsid w:val="00B82EA7"/>
    <w:rsid w:val="00B85662"/>
    <w:rsid w:val="00B85FCE"/>
    <w:rsid w:val="00B867B1"/>
    <w:rsid w:val="00B93DBA"/>
    <w:rsid w:val="00B9440A"/>
    <w:rsid w:val="00B952C1"/>
    <w:rsid w:val="00B968D7"/>
    <w:rsid w:val="00BA1BF5"/>
    <w:rsid w:val="00BA3953"/>
    <w:rsid w:val="00BB2D2A"/>
    <w:rsid w:val="00BC5816"/>
    <w:rsid w:val="00BD05FB"/>
    <w:rsid w:val="00BD58CF"/>
    <w:rsid w:val="00BE051B"/>
    <w:rsid w:val="00BE2D3D"/>
    <w:rsid w:val="00BF1BEB"/>
    <w:rsid w:val="00BF1BF9"/>
    <w:rsid w:val="00BF6CF7"/>
    <w:rsid w:val="00C04CC1"/>
    <w:rsid w:val="00C071FC"/>
    <w:rsid w:val="00C22C02"/>
    <w:rsid w:val="00C23082"/>
    <w:rsid w:val="00C27F6F"/>
    <w:rsid w:val="00C30497"/>
    <w:rsid w:val="00C30E83"/>
    <w:rsid w:val="00C367AE"/>
    <w:rsid w:val="00C40164"/>
    <w:rsid w:val="00C50C6D"/>
    <w:rsid w:val="00C56884"/>
    <w:rsid w:val="00C600D9"/>
    <w:rsid w:val="00C634D7"/>
    <w:rsid w:val="00C64807"/>
    <w:rsid w:val="00C70C07"/>
    <w:rsid w:val="00C73E09"/>
    <w:rsid w:val="00C80C81"/>
    <w:rsid w:val="00C812DA"/>
    <w:rsid w:val="00C85C92"/>
    <w:rsid w:val="00CB3F5A"/>
    <w:rsid w:val="00CB540A"/>
    <w:rsid w:val="00CC1384"/>
    <w:rsid w:val="00CC6D6E"/>
    <w:rsid w:val="00CD3720"/>
    <w:rsid w:val="00CD477C"/>
    <w:rsid w:val="00CD767D"/>
    <w:rsid w:val="00CE0124"/>
    <w:rsid w:val="00CE6EAA"/>
    <w:rsid w:val="00CF1848"/>
    <w:rsid w:val="00CF5C2F"/>
    <w:rsid w:val="00D014B2"/>
    <w:rsid w:val="00D04BCF"/>
    <w:rsid w:val="00D10134"/>
    <w:rsid w:val="00D143D9"/>
    <w:rsid w:val="00D172DD"/>
    <w:rsid w:val="00D27333"/>
    <w:rsid w:val="00D35834"/>
    <w:rsid w:val="00D4372A"/>
    <w:rsid w:val="00D44673"/>
    <w:rsid w:val="00D60BB0"/>
    <w:rsid w:val="00D65708"/>
    <w:rsid w:val="00D8159F"/>
    <w:rsid w:val="00DB0505"/>
    <w:rsid w:val="00DB37F6"/>
    <w:rsid w:val="00DB6E4D"/>
    <w:rsid w:val="00DC1846"/>
    <w:rsid w:val="00DC6634"/>
    <w:rsid w:val="00DD1D04"/>
    <w:rsid w:val="00DD33FA"/>
    <w:rsid w:val="00DD79D7"/>
    <w:rsid w:val="00DF2136"/>
    <w:rsid w:val="00DF77F6"/>
    <w:rsid w:val="00E02431"/>
    <w:rsid w:val="00E172D9"/>
    <w:rsid w:val="00E20431"/>
    <w:rsid w:val="00E257C8"/>
    <w:rsid w:val="00E30841"/>
    <w:rsid w:val="00E40896"/>
    <w:rsid w:val="00E43D2D"/>
    <w:rsid w:val="00E449CB"/>
    <w:rsid w:val="00E63760"/>
    <w:rsid w:val="00E64049"/>
    <w:rsid w:val="00E64AEB"/>
    <w:rsid w:val="00E82827"/>
    <w:rsid w:val="00E82EBF"/>
    <w:rsid w:val="00E8310F"/>
    <w:rsid w:val="00E9773B"/>
    <w:rsid w:val="00EB18A2"/>
    <w:rsid w:val="00EB46CC"/>
    <w:rsid w:val="00EB5626"/>
    <w:rsid w:val="00EC13A3"/>
    <w:rsid w:val="00EC5195"/>
    <w:rsid w:val="00EC7C85"/>
    <w:rsid w:val="00ED5925"/>
    <w:rsid w:val="00ED69CA"/>
    <w:rsid w:val="00EE2EA3"/>
    <w:rsid w:val="00EE35AB"/>
    <w:rsid w:val="00EE5B8D"/>
    <w:rsid w:val="00EF1E86"/>
    <w:rsid w:val="00EF25A3"/>
    <w:rsid w:val="00EF333A"/>
    <w:rsid w:val="00EF6F82"/>
    <w:rsid w:val="00F05823"/>
    <w:rsid w:val="00F125EE"/>
    <w:rsid w:val="00F12E98"/>
    <w:rsid w:val="00F22029"/>
    <w:rsid w:val="00F23E46"/>
    <w:rsid w:val="00F350C6"/>
    <w:rsid w:val="00F3515C"/>
    <w:rsid w:val="00F37853"/>
    <w:rsid w:val="00F414E0"/>
    <w:rsid w:val="00F47BA3"/>
    <w:rsid w:val="00F5259E"/>
    <w:rsid w:val="00F54A70"/>
    <w:rsid w:val="00F56E67"/>
    <w:rsid w:val="00F57A80"/>
    <w:rsid w:val="00F630EA"/>
    <w:rsid w:val="00F6474F"/>
    <w:rsid w:val="00F67BFF"/>
    <w:rsid w:val="00F7007E"/>
    <w:rsid w:val="00F73193"/>
    <w:rsid w:val="00F734F0"/>
    <w:rsid w:val="00F74F95"/>
    <w:rsid w:val="00F751A9"/>
    <w:rsid w:val="00F800DD"/>
    <w:rsid w:val="00F80670"/>
    <w:rsid w:val="00F80705"/>
    <w:rsid w:val="00F80F47"/>
    <w:rsid w:val="00F8248E"/>
    <w:rsid w:val="00F96253"/>
    <w:rsid w:val="00FA1481"/>
    <w:rsid w:val="00FA4D79"/>
    <w:rsid w:val="00FB02C9"/>
    <w:rsid w:val="00FB0820"/>
    <w:rsid w:val="00FB1C42"/>
    <w:rsid w:val="00FB32EC"/>
    <w:rsid w:val="00FB43AF"/>
    <w:rsid w:val="00FC5584"/>
    <w:rsid w:val="00FE443A"/>
    <w:rsid w:val="00FF04E3"/>
    <w:rsid w:val="00FF238F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docId w15:val="{7486212F-F214-4FCE-93BF-C00DABE1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  <w:style w:type="paragraph" w:styleId="affff6">
    <w:name w:val="Revision"/>
    <w:hidden/>
    <w:uiPriority w:val="99"/>
    <w:semiHidden/>
    <w:rsid w:val="001D4B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F325-A284-46EB-9B56-FDD844F0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8</Pages>
  <Words>3280</Words>
  <Characters>18698</Characters>
  <Application>Microsoft Office Word</Application>
  <DocSecurity>0</DocSecurity>
  <Lines>155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Manager/>
  <Company/>
  <LinksUpToDate>false</LinksUpToDate>
  <CharactersWithSpaces>21935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/>
  <cp:lastModifiedBy>Sueoka</cp:lastModifiedBy>
  <cp:revision>44</cp:revision>
  <cp:lastPrinted>2014-09-30T16:49:00Z</cp:lastPrinted>
  <dcterms:created xsi:type="dcterms:W3CDTF">2020-06-20T07:35:00Z</dcterms:created>
  <dcterms:modified xsi:type="dcterms:W3CDTF">2023-01-26T01:55:00Z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Y3EjFjzTtUfO</vt:lpwstr>
  </property>
</Properties>
</file>