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4FA" w:rsidRDefault="00BE2B23">
      <w:r>
        <w:rPr>
          <w:noProof/>
        </w:rPr>
        <w:drawing>
          <wp:inline distT="0" distB="0" distL="0" distR="0" wp14:anchorId="3BF64D29" wp14:editId="72FAE91F">
            <wp:extent cx="4091940" cy="268986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194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EF1" w:rsidRPr="007E408E" w:rsidRDefault="00602EF1" w:rsidP="00602EF1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Fig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. S5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 Effect of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3 mM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 Zn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2+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 on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1B020F"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zafA 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tr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anscription level 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in RUT-C30 strain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Pr="007D4E1B">
        <w:rPr>
          <w:rFonts w:ascii="Times New Roman" w:eastAsia="宋体" w:hAnsi="Times New Roman" w:cs="Times New Roman"/>
          <w:kern w:val="0"/>
          <w:sz w:val="24"/>
          <w:szCs w:val="24"/>
        </w:rPr>
        <w:t xml:space="preserve">Transcriptional level of </w:t>
      </w:r>
      <w:r w:rsidRPr="001B020F">
        <w:rPr>
          <w:rFonts w:ascii="Times New Roman" w:eastAsia="宋体" w:hAnsi="Times New Roman" w:cs="Times New Roman"/>
          <w:i/>
          <w:kern w:val="0"/>
          <w:sz w:val="24"/>
          <w:szCs w:val="24"/>
        </w:rPr>
        <w:t>zafA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of the RUT-C30 strain were dete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ct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ed after culturi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ng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liquid MM for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36, 48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 or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60 h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 containing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3 mM 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Zn</w:t>
      </w:r>
      <w:r w:rsidRPr="007D4E1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2+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 </w:t>
      </w:r>
      <w:r w:rsidRPr="00AF09DA">
        <w:rPr>
          <w:rFonts w:ascii="Times New Roman" w:eastAsia="宋体" w:hAnsi="Times New Roman" w:cs="Times New Roman"/>
          <w:kern w:val="0"/>
          <w:sz w:val="24"/>
          <w:szCs w:val="24"/>
        </w:rPr>
        <w:t>and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AF09DA">
        <w:rPr>
          <w:rFonts w:ascii="Times New Roman" w:eastAsia="宋体" w:hAnsi="Times New Roman" w:cs="Times New Roman"/>
          <w:kern w:val="0"/>
          <w:sz w:val="24"/>
          <w:szCs w:val="24"/>
        </w:rPr>
        <w:t>1%</w:t>
      </w:r>
      <w:r w:rsidR="009510BC">
        <w:rPr>
          <w:rFonts w:ascii="Times New Roman" w:eastAsia="宋体" w:hAnsi="Times New Roman" w:cs="Times New Roman"/>
          <w:kern w:val="0"/>
          <w:sz w:val="24"/>
          <w:szCs w:val="24"/>
        </w:rPr>
        <w:t xml:space="preserve"> (w/v)</w:t>
      </w:r>
      <w:r w:rsidRPr="00AF09DA">
        <w:rPr>
          <w:rFonts w:ascii="Times New Roman" w:eastAsia="宋体" w:hAnsi="Times New Roman" w:cs="Times New Roman"/>
          <w:kern w:val="0"/>
          <w:sz w:val="24"/>
          <w:szCs w:val="24"/>
        </w:rPr>
        <w:t xml:space="preserve"> Avicel as the sole ca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r</w:t>
      </w:r>
      <w:r w:rsidRPr="00AF09DA">
        <w:rPr>
          <w:rFonts w:ascii="Times New Roman" w:eastAsia="宋体" w:hAnsi="Times New Roman" w:cs="Times New Roman"/>
          <w:kern w:val="0"/>
          <w:sz w:val="24"/>
          <w:szCs w:val="24"/>
        </w:rPr>
        <w:t>bon source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The f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i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nal values are presented as the mean±standard deviation (SD) of three independent experiment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al results. Asterisks indicate 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significant differences compared to the control (</w:t>
      </w:r>
      <w:r>
        <w:rPr>
          <w:rFonts w:ascii="Arial" w:hAnsi="Arial" w:cs="Arial"/>
          <w:sz w:val="24"/>
        </w:rPr>
        <w:t>*</w:t>
      </w:r>
      <w:r>
        <w:rPr>
          <w:rFonts w:ascii="Times New Roman" w:hAnsi="Times New Roman" w:cs="Times New Roman"/>
          <w:i/>
          <w:sz w:val="24"/>
        </w:rPr>
        <w:t xml:space="preserve">P </w:t>
      </w:r>
      <w:r>
        <w:rPr>
          <w:rFonts w:ascii="Times New Roman" w:hAnsi="Times New Roman" w:cs="Times New Roman"/>
          <w:sz w:val="24"/>
        </w:rPr>
        <w:t>&lt;0.05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, according to Student’s</w:t>
      </w:r>
      <w:r w:rsidRPr="007E408E"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t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-test). </w:t>
      </w:r>
      <w:bookmarkStart w:id="0" w:name="_GoBack"/>
      <w:bookmarkEnd w:id="0"/>
    </w:p>
    <w:p w:rsidR="00602EF1" w:rsidRPr="00602EF1" w:rsidRDefault="00602EF1"/>
    <w:sectPr w:rsidR="00602EF1" w:rsidRPr="00602E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2EC"/>
    <w:rsid w:val="001B020F"/>
    <w:rsid w:val="003A30E4"/>
    <w:rsid w:val="004B49A2"/>
    <w:rsid w:val="00602EF1"/>
    <w:rsid w:val="008A52EC"/>
    <w:rsid w:val="008A64FA"/>
    <w:rsid w:val="009510BC"/>
    <w:rsid w:val="00AA2424"/>
    <w:rsid w:val="00BE2B23"/>
    <w:rsid w:val="00E7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052A8"/>
  <w15:chartTrackingRefBased/>
  <w15:docId w15:val="{6568E0E8-5D2E-4C39-BB32-D3001E60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2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52658</dc:creator>
  <cp:keywords/>
  <dc:description/>
  <cp:lastModifiedBy>52658</cp:lastModifiedBy>
  <cp:revision>17</cp:revision>
  <dcterms:created xsi:type="dcterms:W3CDTF">2022-12-31T10:09:00Z</dcterms:created>
  <dcterms:modified xsi:type="dcterms:W3CDTF">2023-02-01T07:32:00Z</dcterms:modified>
</cp:coreProperties>
</file>