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762559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  <w:r w:rsidRPr="00E4710A">
        <w:rPr>
          <w:rFonts w:ascii="Arial" w:hAnsi="Arial" w:cs="Arial"/>
          <w:b/>
          <w:lang w:val="en-US"/>
        </w:rPr>
        <w:t>Appendix 1. Gene expression signatures</w:t>
      </w:r>
    </w:p>
    <w:p w14:paraId="6F8399E7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26B41334" w14:textId="77777777" w:rsidR="00037052" w:rsidRPr="00E4710A" w:rsidRDefault="00037052" w:rsidP="0003705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E4710A">
        <w:rPr>
          <w:rFonts w:ascii="Arial" w:hAnsi="Arial" w:cs="Arial"/>
          <w:sz w:val="22"/>
          <w:szCs w:val="22"/>
          <w:lang w:val="en-US"/>
        </w:rPr>
        <w:t xml:space="preserve">Gene expression signatures required total RNA to be isolated from 4 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uM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>-thick FFPE scrolls using RNeasy DPS FFPE kit (Qiagen), following the manufacturer’s protocol. RNA was quantified using Qubit fluorometer (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Thermo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 xml:space="preserve"> Fisher). Gene expression analysis was conducted on the 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NanoString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mCounter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 xml:space="preserve"> expression platform (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Nanostring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 xml:space="preserve"> Technologies). A custom 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codeset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 xml:space="preserve"> consisting of 128 genes, including 5 housekeeping genes and 123 genes related to T-cell biology, inflammation, and immune response was used </w:t>
      </w:r>
      <w:r w:rsidRPr="00E4710A">
        <w:rPr>
          <w:rFonts w:ascii="Arial" w:hAnsi="Arial" w:cs="Arial"/>
          <w:color w:val="000000"/>
          <w:sz w:val="22"/>
          <w:szCs w:val="22"/>
        </w:rPr>
        <w:fldChar w:fldCharType="begin">
          <w:fldData xml:space="preserve">PEVuZE5vdGU+PENpdGU+PEF1dGhvcj5KaTwvQXV0aG9yPjxZZWFyPjIwMTI8L1llYXI+PFJlY051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</w:fldData>
        </w:fldChar>
      </w:r>
      <w:r w:rsidRPr="00E4710A">
        <w:rPr>
          <w:rFonts w:ascii="Arial" w:hAnsi="Arial" w:cs="Arial"/>
          <w:color w:val="000000"/>
          <w:sz w:val="22"/>
          <w:szCs w:val="22"/>
        </w:rPr>
        <w:instrText xml:space="preserve"> ADDIN EN.CITE </w:instrText>
      </w:r>
      <w:r w:rsidRPr="00E4710A">
        <w:rPr>
          <w:rFonts w:ascii="Arial" w:hAnsi="Arial" w:cs="Arial"/>
          <w:color w:val="000000"/>
          <w:sz w:val="22"/>
          <w:szCs w:val="22"/>
        </w:rPr>
        <w:fldChar w:fldCharType="begin">
          <w:fldData xml:space="preserve">PEVuZE5vdGU+PENpdGU+PEF1dGhvcj5KaTwvQXV0aG9yPjxZZWFyPjIwMTI8L1llYXI+PFJlY051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</w:fldData>
        </w:fldChar>
      </w:r>
      <w:r w:rsidRPr="00E4710A">
        <w:rPr>
          <w:rFonts w:ascii="Arial" w:hAnsi="Arial" w:cs="Arial"/>
          <w:color w:val="000000"/>
          <w:sz w:val="22"/>
          <w:szCs w:val="22"/>
        </w:rPr>
        <w:instrText xml:space="preserve"> ADDIN EN.CITE.DATA </w:instrText>
      </w:r>
      <w:r w:rsidRPr="00E4710A">
        <w:rPr>
          <w:rFonts w:ascii="Arial" w:hAnsi="Arial" w:cs="Arial"/>
          <w:color w:val="000000"/>
          <w:sz w:val="22"/>
          <w:szCs w:val="22"/>
        </w:rPr>
      </w:r>
      <w:r w:rsidRPr="00E4710A">
        <w:rPr>
          <w:rFonts w:ascii="Arial" w:hAnsi="Arial" w:cs="Arial"/>
          <w:color w:val="000000"/>
          <w:sz w:val="22"/>
          <w:szCs w:val="22"/>
        </w:rPr>
        <w:fldChar w:fldCharType="end"/>
      </w:r>
      <w:r w:rsidRPr="00E4710A">
        <w:rPr>
          <w:rFonts w:ascii="Arial" w:hAnsi="Arial" w:cs="Arial"/>
          <w:color w:val="000000"/>
          <w:sz w:val="22"/>
          <w:szCs w:val="22"/>
        </w:rPr>
      </w:r>
      <w:r w:rsidRPr="00E4710A">
        <w:rPr>
          <w:rFonts w:ascii="Arial" w:hAnsi="Arial" w:cs="Arial"/>
          <w:color w:val="000000"/>
          <w:sz w:val="22"/>
          <w:szCs w:val="22"/>
        </w:rPr>
        <w:fldChar w:fldCharType="separate"/>
      </w:r>
      <w:r w:rsidRPr="00E4710A">
        <w:rPr>
          <w:rFonts w:ascii="Arial" w:hAnsi="Arial" w:cs="Arial"/>
          <w:noProof/>
          <w:color w:val="000000"/>
          <w:sz w:val="22"/>
          <w:szCs w:val="22"/>
        </w:rPr>
        <w:t>(44, 50-52)</w:t>
      </w:r>
      <w:r w:rsidRPr="00E4710A">
        <w:rPr>
          <w:rFonts w:ascii="Arial" w:hAnsi="Arial" w:cs="Arial"/>
          <w:color w:val="000000"/>
          <w:sz w:val="22"/>
          <w:szCs w:val="22"/>
        </w:rPr>
        <w:fldChar w:fldCharType="end"/>
      </w:r>
      <w:r w:rsidRPr="00E4710A">
        <w:rPr>
          <w:rFonts w:ascii="Arial" w:hAnsi="Arial" w:cs="Arial"/>
          <w:color w:val="000000"/>
          <w:sz w:val="22"/>
          <w:szCs w:val="22"/>
        </w:rPr>
        <w:t xml:space="preserve">. </w:t>
      </w:r>
      <w:r w:rsidRPr="00E4710A">
        <w:rPr>
          <w:rFonts w:ascii="Arial" w:hAnsi="Arial" w:cs="Arial"/>
          <w:sz w:val="22"/>
          <w:szCs w:val="22"/>
          <w:lang w:val="en-US"/>
        </w:rPr>
        <w:t xml:space="preserve">Per sample, 150 ng of total RNA in a total volume of 5 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ul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 xml:space="preserve"> was mixed with 3’biotinylated capture probe and 5’reporter probe tagged with fluorescent barcode. Probes were hybridized overnight at 65°C for 16 hours, again per manufacturer’s guidelines. Samples were run on a 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NanoString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 xml:space="preserve"> preparation station, where excess capture and reporter probes were removed. Samples were scanned on the </w:t>
      </w:r>
      <w:proofErr w:type="spellStart"/>
      <w:r w:rsidRPr="00E4710A">
        <w:rPr>
          <w:rFonts w:ascii="Arial" w:hAnsi="Arial" w:cs="Arial"/>
          <w:sz w:val="22"/>
          <w:szCs w:val="22"/>
          <w:lang w:val="en-US"/>
        </w:rPr>
        <w:t>nCounter</w:t>
      </w:r>
      <w:proofErr w:type="spellEnd"/>
      <w:r w:rsidRPr="00E4710A">
        <w:rPr>
          <w:rFonts w:ascii="Arial" w:hAnsi="Arial" w:cs="Arial"/>
          <w:sz w:val="22"/>
          <w:szCs w:val="22"/>
          <w:lang w:val="en-US"/>
        </w:rPr>
        <w:t xml:space="preserve"> digital analyzer. </w:t>
      </w:r>
    </w:p>
    <w:p w14:paraId="65517519" w14:textId="77777777" w:rsidR="00037052" w:rsidRPr="00E4710A" w:rsidRDefault="00037052" w:rsidP="0003705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01063DAA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677866B7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E4710A">
        <w:rPr>
          <w:rFonts w:ascii="Arial" w:hAnsi="Arial" w:cs="Arial"/>
          <w:b/>
          <w:sz w:val="22"/>
          <w:szCs w:val="22"/>
          <w:lang w:val="en-US"/>
        </w:rPr>
        <w:t>Appendix 2. Details of time to progression prior to treatment on trial (TTP1)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125"/>
        <w:gridCol w:w="1264"/>
        <w:gridCol w:w="1558"/>
        <w:gridCol w:w="1353"/>
        <w:gridCol w:w="4334"/>
      </w:tblGrid>
      <w:tr w:rsidR="00037052" w:rsidRPr="00E4710A" w14:paraId="7A025C18" w14:textId="77777777" w:rsidTr="00BD3882">
        <w:tc>
          <w:tcPr>
            <w:tcW w:w="1129" w:type="dxa"/>
          </w:tcPr>
          <w:p w14:paraId="11097105" w14:textId="77777777" w:rsidR="00037052" w:rsidRPr="00E4710A" w:rsidRDefault="00037052" w:rsidP="00BD388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b/>
                <w:sz w:val="22"/>
                <w:szCs w:val="22"/>
                <w:lang w:val="en-US"/>
              </w:rPr>
              <w:t>Patient ID</w:t>
            </w:r>
          </w:p>
        </w:tc>
        <w:tc>
          <w:tcPr>
            <w:tcW w:w="1276" w:type="dxa"/>
          </w:tcPr>
          <w:p w14:paraId="32419965" w14:textId="77777777" w:rsidR="00037052" w:rsidRPr="00E4710A" w:rsidRDefault="00037052" w:rsidP="00BD388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b/>
                <w:sz w:val="22"/>
                <w:szCs w:val="22"/>
                <w:lang w:val="en-US"/>
              </w:rPr>
              <w:t>TTP1</w:t>
            </w:r>
          </w:p>
        </w:tc>
        <w:tc>
          <w:tcPr>
            <w:tcW w:w="1559" w:type="dxa"/>
          </w:tcPr>
          <w:p w14:paraId="19A68399" w14:textId="77777777" w:rsidR="00037052" w:rsidRPr="00E4710A" w:rsidRDefault="00037052" w:rsidP="00BD388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TTP2 </w:t>
            </w:r>
          </w:p>
          <w:p w14:paraId="24133822" w14:textId="77777777" w:rsidR="00037052" w:rsidRPr="00E4710A" w:rsidRDefault="00037052" w:rsidP="00BD388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b/>
                <w:sz w:val="22"/>
                <w:szCs w:val="22"/>
                <w:lang w:val="en-US"/>
              </w:rPr>
              <w:t>(on trial)</w:t>
            </w:r>
          </w:p>
        </w:tc>
        <w:tc>
          <w:tcPr>
            <w:tcW w:w="1276" w:type="dxa"/>
          </w:tcPr>
          <w:p w14:paraId="105D48FF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b/>
                <w:sz w:val="22"/>
                <w:szCs w:val="22"/>
                <w:lang w:val="en-US"/>
              </w:rPr>
              <w:t>TTP2/TTP1 ratio</w:t>
            </w:r>
          </w:p>
        </w:tc>
        <w:tc>
          <w:tcPr>
            <w:tcW w:w="4394" w:type="dxa"/>
          </w:tcPr>
          <w:p w14:paraId="65C60D8A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b/>
                <w:sz w:val="22"/>
                <w:szCs w:val="22"/>
                <w:lang w:val="en-US"/>
              </w:rPr>
              <w:t>Prior treatment details</w:t>
            </w:r>
          </w:p>
        </w:tc>
      </w:tr>
      <w:tr w:rsidR="00037052" w:rsidRPr="00E4710A" w14:paraId="238A687A" w14:textId="77777777" w:rsidTr="00BD3882">
        <w:tc>
          <w:tcPr>
            <w:tcW w:w="1129" w:type="dxa"/>
          </w:tcPr>
          <w:p w14:paraId="4793F350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sz w:val="22"/>
                <w:szCs w:val="22"/>
                <w:lang w:val="en-US"/>
              </w:rPr>
              <w:t>P004</w:t>
            </w:r>
          </w:p>
        </w:tc>
        <w:tc>
          <w:tcPr>
            <w:tcW w:w="1276" w:type="dxa"/>
          </w:tcPr>
          <w:p w14:paraId="11EA21CD" w14:textId="19D648BE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2.</w:t>
            </w:r>
            <w:r w:rsidR="00775989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</w:tcPr>
          <w:p w14:paraId="5E1F71DD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276" w:type="dxa"/>
          </w:tcPr>
          <w:p w14:paraId="7760148E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sz w:val="22"/>
                <w:szCs w:val="22"/>
                <w:lang w:val="en-US"/>
              </w:rPr>
              <w:t>0.84</w:t>
            </w:r>
          </w:p>
        </w:tc>
        <w:tc>
          <w:tcPr>
            <w:tcW w:w="4394" w:type="dxa"/>
          </w:tcPr>
          <w:p w14:paraId="3C0193A8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20/12/2016 to 22/2/17 pembrolizumab may have been continued beyond PD with imaging 22/2/17 compared to 4/12/16 available showing PD.</w:t>
            </w:r>
          </w:p>
        </w:tc>
      </w:tr>
      <w:tr w:rsidR="00037052" w:rsidRPr="00E4710A" w14:paraId="48A1E7E7" w14:textId="77777777" w:rsidTr="00BD3882">
        <w:tc>
          <w:tcPr>
            <w:tcW w:w="1129" w:type="dxa"/>
          </w:tcPr>
          <w:p w14:paraId="0FD6DF00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sz w:val="22"/>
                <w:szCs w:val="22"/>
                <w:lang w:val="en-US"/>
              </w:rPr>
              <w:t>P007</w:t>
            </w:r>
          </w:p>
        </w:tc>
        <w:tc>
          <w:tcPr>
            <w:tcW w:w="1276" w:type="dxa"/>
          </w:tcPr>
          <w:p w14:paraId="4135ABD6" w14:textId="4AEC59B2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775989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</w:tcPr>
          <w:p w14:paraId="430E0A5B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3.3</w:t>
            </w:r>
          </w:p>
        </w:tc>
        <w:tc>
          <w:tcPr>
            <w:tcW w:w="1276" w:type="dxa"/>
          </w:tcPr>
          <w:p w14:paraId="0CB02831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2.25</w:t>
            </w:r>
          </w:p>
        </w:tc>
        <w:tc>
          <w:tcPr>
            <w:tcW w:w="4394" w:type="dxa"/>
          </w:tcPr>
          <w:p w14:paraId="5D029F30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Imatinib. Scan dated 17/5/17 available with comparison to baseline thoracic imaging 3/4/17 reporting PD. </w:t>
            </w:r>
          </w:p>
        </w:tc>
      </w:tr>
      <w:tr w:rsidR="00037052" w:rsidRPr="00E4710A" w14:paraId="446545BB" w14:textId="77777777" w:rsidTr="00BD3882">
        <w:tc>
          <w:tcPr>
            <w:tcW w:w="1129" w:type="dxa"/>
          </w:tcPr>
          <w:p w14:paraId="064A5F3D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sz w:val="22"/>
                <w:szCs w:val="22"/>
                <w:lang w:val="en-US"/>
              </w:rPr>
              <w:t>P011</w:t>
            </w:r>
          </w:p>
        </w:tc>
        <w:tc>
          <w:tcPr>
            <w:tcW w:w="1276" w:type="dxa"/>
          </w:tcPr>
          <w:p w14:paraId="6E346439" w14:textId="6839E684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2.7</w:t>
            </w:r>
          </w:p>
        </w:tc>
        <w:tc>
          <w:tcPr>
            <w:tcW w:w="1559" w:type="dxa"/>
          </w:tcPr>
          <w:p w14:paraId="6AF5E055" w14:textId="7EFDF015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4.</w:t>
            </w:r>
            <w:r w:rsidR="00775989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6" w:type="dxa"/>
          </w:tcPr>
          <w:p w14:paraId="75AC0002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1.78</w:t>
            </w:r>
          </w:p>
        </w:tc>
        <w:tc>
          <w:tcPr>
            <w:tcW w:w="4394" w:type="dxa"/>
          </w:tcPr>
          <w:p w14:paraId="6289328D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7/2/2017 </w:t>
            </w:r>
            <w:proofErr w:type="spellStart"/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eribulin</w:t>
            </w:r>
            <w:proofErr w:type="spellEnd"/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 x 4 cycles.</w:t>
            </w:r>
          </w:p>
        </w:tc>
      </w:tr>
      <w:tr w:rsidR="00037052" w:rsidRPr="00E4710A" w14:paraId="1A0AA43F" w14:textId="77777777" w:rsidTr="00BD3882">
        <w:tc>
          <w:tcPr>
            <w:tcW w:w="1129" w:type="dxa"/>
          </w:tcPr>
          <w:p w14:paraId="7C30F018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sz w:val="22"/>
                <w:szCs w:val="22"/>
                <w:lang w:val="en-US"/>
              </w:rPr>
              <w:t>P015</w:t>
            </w:r>
          </w:p>
        </w:tc>
        <w:tc>
          <w:tcPr>
            <w:tcW w:w="1276" w:type="dxa"/>
          </w:tcPr>
          <w:p w14:paraId="7C77CEC3" w14:textId="15DD1556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775989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</w:tcPr>
          <w:p w14:paraId="1B440D65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1276" w:type="dxa"/>
          </w:tcPr>
          <w:p w14:paraId="1CC2AD97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1.21</w:t>
            </w:r>
          </w:p>
        </w:tc>
        <w:tc>
          <w:tcPr>
            <w:tcW w:w="4394" w:type="dxa"/>
          </w:tcPr>
          <w:p w14:paraId="738A41C9" w14:textId="77777777" w:rsidR="00037052" w:rsidRPr="00E4710A" w:rsidRDefault="00037052" w:rsidP="00BD3882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29/11/2016 Metastatic at diagnosis, adrenalectomy.  Metronomic capecitabine. </w:t>
            </w:r>
          </w:p>
        </w:tc>
      </w:tr>
      <w:tr w:rsidR="00037052" w:rsidRPr="00E4710A" w14:paraId="31E3CDD8" w14:textId="77777777" w:rsidTr="00BD3882">
        <w:trPr>
          <w:trHeight w:val="569"/>
        </w:trPr>
        <w:tc>
          <w:tcPr>
            <w:tcW w:w="1129" w:type="dxa"/>
          </w:tcPr>
          <w:p w14:paraId="254BD1D7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4710A">
              <w:rPr>
                <w:rFonts w:ascii="Arial" w:hAnsi="Arial" w:cs="Arial"/>
                <w:sz w:val="22"/>
                <w:szCs w:val="22"/>
                <w:lang w:val="en-US"/>
              </w:rPr>
              <w:t>P016</w:t>
            </w:r>
          </w:p>
        </w:tc>
        <w:tc>
          <w:tcPr>
            <w:tcW w:w="1276" w:type="dxa"/>
          </w:tcPr>
          <w:p w14:paraId="68BDED7C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5.1</w:t>
            </w:r>
          </w:p>
          <w:p w14:paraId="594C99B8" w14:textId="77777777" w:rsidR="00037052" w:rsidRPr="00E4710A" w:rsidRDefault="00037052" w:rsidP="00BD38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6AB2025B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0.733333333</w:t>
            </w:r>
          </w:p>
        </w:tc>
        <w:tc>
          <w:tcPr>
            <w:tcW w:w="1276" w:type="dxa"/>
          </w:tcPr>
          <w:p w14:paraId="4A114715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4394" w:type="dxa"/>
          </w:tcPr>
          <w:p w14:paraId="13E0CB4C" w14:textId="77777777" w:rsidR="00037052" w:rsidRPr="00E4710A" w:rsidRDefault="00037052" w:rsidP="00BD3882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9/6/2017 gemcitabine + </w:t>
            </w:r>
            <w:proofErr w:type="spellStart"/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abraxane</w:t>
            </w:r>
            <w:proofErr w:type="spellEnd"/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. Started </w:t>
            </w:r>
            <w:proofErr w:type="spellStart"/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palbociclib</w:t>
            </w:r>
            <w:proofErr w:type="spellEnd"/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 12/12/2017.</w:t>
            </w:r>
          </w:p>
        </w:tc>
      </w:tr>
    </w:tbl>
    <w:p w14:paraId="0B5CA9E5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7CEE622C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603923B9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0B1C6639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5B8A4F67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6415132F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178DDA14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37F3E93D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234796F0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0C763D7F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2F21EF7A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43ECF9F4" w14:textId="77777777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753DEF49" w14:textId="0A1E0B4C" w:rsidR="00037052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3DA41F27" w14:textId="5C4BEC04" w:rsidR="00775989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67AA2EEA" w14:textId="77777777" w:rsidR="00775989" w:rsidRPr="00E4710A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6411C811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19351A75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E4710A">
        <w:rPr>
          <w:rFonts w:ascii="Arial" w:hAnsi="Arial" w:cs="Arial"/>
          <w:b/>
          <w:sz w:val="22"/>
          <w:szCs w:val="22"/>
          <w:lang w:val="en-US"/>
        </w:rPr>
        <w:lastRenderedPageBreak/>
        <w:t>Appendix 3.1 Adverse events, including serious adverse events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3954"/>
        <w:gridCol w:w="1173"/>
        <w:gridCol w:w="1173"/>
        <w:gridCol w:w="1173"/>
        <w:gridCol w:w="1173"/>
        <w:gridCol w:w="988"/>
      </w:tblGrid>
      <w:tr w:rsidR="00037052" w:rsidRPr="00E4710A" w14:paraId="27F1A357" w14:textId="77777777" w:rsidTr="00BD3882">
        <w:trPr>
          <w:trHeight w:val="319"/>
        </w:trPr>
        <w:tc>
          <w:tcPr>
            <w:tcW w:w="3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4ABA9" w14:textId="77777777" w:rsidR="00037052" w:rsidRPr="00E4710A" w:rsidRDefault="00037052" w:rsidP="00BD3882">
            <w:pPr>
              <w:rPr>
                <w:rFonts w:ascii="Arial" w:hAnsi="Arial" w:cs="Arial"/>
                <w:b/>
                <w:i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i/>
                <w:iCs/>
                <w:color w:val="000000"/>
                <w:sz w:val="22"/>
                <w:szCs w:val="22"/>
              </w:rPr>
              <w:t>Adverse events</w:t>
            </w:r>
          </w:p>
        </w:tc>
        <w:tc>
          <w:tcPr>
            <w:tcW w:w="5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A2BDD" w14:textId="77777777" w:rsidR="00037052" w:rsidRPr="00E4710A" w:rsidRDefault="00037052" w:rsidP="00BD388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Highest grade reached</w:t>
            </w:r>
          </w:p>
        </w:tc>
      </w:tr>
      <w:tr w:rsidR="00037052" w:rsidRPr="00E4710A" w14:paraId="295F8D80" w14:textId="77777777" w:rsidTr="00BD3882">
        <w:trPr>
          <w:trHeight w:val="319"/>
        </w:trPr>
        <w:tc>
          <w:tcPr>
            <w:tcW w:w="3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40337" w14:textId="77777777" w:rsidR="00037052" w:rsidRPr="00E4710A" w:rsidRDefault="00037052" w:rsidP="00BD3882">
            <w:pPr>
              <w:rPr>
                <w:rFonts w:ascii="Arial" w:hAnsi="Arial" w:cs="Arial"/>
                <w:b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412E" w14:textId="77777777" w:rsidR="00037052" w:rsidRPr="00E4710A" w:rsidRDefault="00037052" w:rsidP="00BD3882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Grade 1 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D4048" w14:textId="77777777" w:rsidR="00037052" w:rsidRPr="00E4710A" w:rsidRDefault="00037052" w:rsidP="00BD3882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Grade 2 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7B0F9" w14:textId="77777777" w:rsidR="00037052" w:rsidRPr="00E4710A" w:rsidRDefault="00037052" w:rsidP="00BD3882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Grade 3 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CF761" w14:textId="77777777" w:rsidR="00037052" w:rsidRPr="00E4710A" w:rsidRDefault="00037052" w:rsidP="00BD3882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</w:rPr>
              <w:t>Grade 4 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238C" w14:textId="77777777" w:rsidR="00037052" w:rsidRPr="00E4710A" w:rsidRDefault="00037052" w:rsidP="00BD388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Total</w:t>
            </w:r>
          </w:p>
        </w:tc>
      </w:tr>
      <w:tr w:rsidR="00037052" w:rsidRPr="00E4710A" w14:paraId="48DB163E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2098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Blood and lymphatic system disorders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50CA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F52F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91B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037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207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16C415EE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13326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Anaemia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FE7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D86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BCD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3A4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59C2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7 </w:t>
            </w:r>
          </w:p>
        </w:tc>
      </w:tr>
      <w:tr w:rsidR="00037052" w:rsidRPr="00E4710A" w14:paraId="1187C1E8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00E2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Thrombocytopenia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0CB7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A87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DBA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C01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E6EA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4 </w:t>
            </w:r>
          </w:p>
        </w:tc>
      </w:tr>
      <w:tr w:rsidR="00037052" w:rsidRPr="00E4710A" w14:paraId="64E11EA6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8E77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Leukopenia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330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5D46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625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3B1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2A8C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8 </w:t>
            </w:r>
          </w:p>
        </w:tc>
      </w:tr>
      <w:tr w:rsidR="00037052" w:rsidRPr="00E4710A" w14:paraId="56E1DC9A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B008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Neutropenia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E1B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4BB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3AF4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94A2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CB6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7 </w:t>
            </w:r>
          </w:p>
        </w:tc>
      </w:tr>
      <w:tr w:rsidR="00037052" w:rsidRPr="00E4710A" w14:paraId="0D8F490D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8EF37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Lymphopenia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DE0B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23D6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B1E8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E965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9EF5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037052" w:rsidRPr="00E4710A" w14:paraId="35A6DEC5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41E7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Gastrointestinal disorders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0E0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73C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D90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A012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980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51850584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009C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Abdominal pain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D40B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91A8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89A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B8F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9C4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C49A0CA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17BEE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Ascites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C57A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03E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4A4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567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319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125B131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0F90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Constipation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11A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6 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335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7E7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A05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C0C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7 </w:t>
            </w:r>
          </w:p>
        </w:tc>
      </w:tr>
      <w:tr w:rsidR="00037052" w:rsidRPr="00E4710A" w14:paraId="73438F23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48B2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Diarrhea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885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C49D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7EF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732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FD4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4 </w:t>
            </w:r>
          </w:p>
        </w:tc>
      </w:tr>
      <w:tr w:rsidR="00037052" w:rsidRPr="00E4710A" w14:paraId="211D192A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1A8B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Mucositis oral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FE7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0F6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8ED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1E9E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088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</w:tr>
      <w:tr w:rsidR="00037052" w:rsidRPr="00E4710A" w14:paraId="4C374791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B111C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Nausea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C497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5 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C5D6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670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072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748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5 </w:t>
            </w:r>
          </w:p>
        </w:tc>
      </w:tr>
      <w:tr w:rsidR="00037052" w:rsidRPr="00E4710A" w14:paraId="46A6D23E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6E6C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Pancreatitis*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22E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54FD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716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39C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8A4C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37C51E3F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C6DD7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Alanine aminotransferase increased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985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F7A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4D9F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F00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498C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</w:tr>
      <w:tr w:rsidR="00037052" w:rsidRPr="00E4710A" w14:paraId="2827C07C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3393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Aspartate aminotransferase increased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55C5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D8C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F670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C47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018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3 </w:t>
            </w:r>
          </w:p>
        </w:tc>
      </w:tr>
      <w:tr w:rsidR="00037052" w:rsidRPr="00E4710A" w14:paraId="078CD76F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0151D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Blood bilirubin increased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B8A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A9B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B84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841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6295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996E575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17539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General disorders and administration site conditions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AD284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DE6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1392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83D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5A4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428019FA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D6BA1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Dehydration*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6ED2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5FAE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7D0D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41FF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B791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037052" w:rsidRPr="00E4710A" w14:paraId="7DADF95E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6A61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Diaphoresis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EDE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32A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FCA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4CF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857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18A2807C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89A1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proofErr w:type="spellStart"/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Edema</w:t>
            </w:r>
            <w:proofErr w:type="spellEnd"/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 xml:space="preserve"> limbs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B05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9E50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0FB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EFB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30C7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</w:tr>
      <w:tr w:rsidR="00037052" w:rsidRPr="00E4710A" w14:paraId="43E56EAA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7D88F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Fatigue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BB2A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8 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70B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9E1B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D6E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58E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12 </w:t>
            </w:r>
          </w:p>
        </w:tc>
      </w:tr>
      <w:tr w:rsidR="00037052" w:rsidRPr="00E4710A" w14:paraId="5B7A32B7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3F2E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Fever *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B63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CC3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A76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B035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1FA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</w:tr>
      <w:tr w:rsidR="00037052" w:rsidRPr="00E4710A" w14:paraId="24585476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889A4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Flu like symptoms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5FC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164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61B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55A5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7F4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5DFDEF09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0237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Pain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ADF8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3F7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C67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F8D9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7AE1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</w:tr>
      <w:tr w:rsidR="00037052" w:rsidRPr="00E4710A" w14:paraId="5F5F5BD8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07D4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Bone pain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4ED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B886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4EA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052E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800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3DE57159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679A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Pelvic pain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5BA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A23C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B5F8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E73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FA1F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2510203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3D66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Infections and infestations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23245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4E1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3BE1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79B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DAF7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54730B7B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6CCC8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proofErr w:type="spellStart"/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Portacath</w:t>
            </w:r>
            <w:proofErr w:type="spellEnd"/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-associated infection*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0E7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CFA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6892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828D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404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177D8CCD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5B27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proofErr w:type="spellStart"/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Bacteriemia</w:t>
            </w:r>
            <w:proofErr w:type="spellEnd"/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*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CF7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027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7665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07C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0D8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5BAEF04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5F40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Mucosal infection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FEB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A15A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EA6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74D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D4CD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29091247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246C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Sepsis *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376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265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572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701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65AD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7AE760F3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EB9C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Investigations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193E4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371F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7C5E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1141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FEC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2690D45F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F34C1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Creatinine increased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87E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C20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571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F14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496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3 </w:t>
            </w:r>
          </w:p>
        </w:tc>
      </w:tr>
      <w:tr w:rsidR="00037052" w:rsidRPr="00E4710A" w14:paraId="5C56BC6B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01AF4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Hypercalcemia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BF5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6FEA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490F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AC32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899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178E3CF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43EB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Nervous system disorders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4931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5A6D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DFE8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AC0B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FD20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51060712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3573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lastRenderedPageBreak/>
              <w:t>Cognitive disturbance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279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99C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ADB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9ABA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262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1DC5E90D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2F21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Depressed level of consciousness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ECE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A47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8A8A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85C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FF5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159761EC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6AF8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Dysgeusia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67E5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A08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61A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CCA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417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438E182F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4545A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Spinal cord compression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4F4A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BE4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0A34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DF0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735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9CB8D2B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A59B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Respiratory, thoracic and mediastinal disorders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FFAE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87DE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73B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268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62C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4997110F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5D6C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Allergic rhinitis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3D7E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2A7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C84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89DD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F3F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618D7D21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6423E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Cough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1D8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08E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B8019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E093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429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</w:tr>
      <w:tr w:rsidR="00037052" w:rsidRPr="00E4710A" w14:paraId="6467A460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4DB5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proofErr w:type="spellStart"/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Dyspnea</w:t>
            </w:r>
            <w:proofErr w:type="spellEnd"/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CFC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DF0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E71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0A4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523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48935401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9F101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Nasal congestion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FB66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CE8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2E6F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570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876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1B14FD0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A73F1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Phlegm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ECCA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FB6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749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49A1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7D272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12B10ACC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F7D5D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Mild URTI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FF0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85E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8A2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CE83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63F8E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1A8797D0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F047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Skin and subcutaneous tissue disorders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A82A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1AF7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490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50F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9D40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3DF0442F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7D1CA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Pruritus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81A5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6201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8FE1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E6D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619B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0719B3D4" w14:textId="77777777" w:rsidTr="00BD3882">
        <w:trPr>
          <w:trHeight w:val="442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4A6DA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Rash maculo-papular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C2A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4E44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4DE3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7C66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FA3C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2 </w:t>
            </w:r>
          </w:p>
        </w:tc>
      </w:tr>
      <w:tr w:rsidR="00037052" w:rsidRPr="00E4710A" w14:paraId="7F79474B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4924D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Vascular disorders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55FC" w14:textId="77777777" w:rsidR="00037052" w:rsidRPr="00E4710A" w:rsidRDefault="00037052" w:rsidP="00BD3882">
            <w:pPr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87F5D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D998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A68A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664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37052" w:rsidRPr="00E4710A" w14:paraId="3CF41BA3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10D77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iCs/>
                <w:color w:val="000000"/>
                <w:sz w:val="22"/>
                <w:szCs w:val="22"/>
              </w:rPr>
              <w:t>Thromboembolic event 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E8CF0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18C95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0F3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77B6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46CF1" w14:textId="77777777" w:rsidR="00037052" w:rsidRPr="00E4710A" w:rsidRDefault="00037052" w:rsidP="00BD388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1 </w:t>
            </w:r>
          </w:p>
        </w:tc>
      </w:tr>
      <w:tr w:rsidR="00037052" w:rsidRPr="00E4710A" w14:paraId="796DFFDA" w14:textId="77777777" w:rsidTr="00BD3882">
        <w:trPr>
          <w:trHeight w:val="319"/>
        </w:trPr>
        <w:tc>
          <w:tcPr>
            <w:tcW w:w="3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51DFE" w14:textId="77777777" w:rsidR="00037052" w:rsidRPr="00E4710A" w:rsidRDefault="00037052" w:rsidP="00BD3882">
            <w:pPr>
              <w:ind w:left="720"/>
              <w:rPr>
                <w:rFonts w:ascii="Arial" w:hAnsi="Arial" w:cs="Arial"/>
                <w:b/>
                <w:i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i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C9B0D" w14:textId="77777777" w:rsidR="00037052" w:rsidRPr="00E4710A" w:rsidRDefault="00037052" w:rsidP="00BD3882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color w:val="000000"/>
                <w:sz w:val="22"/>
                <w:szCs w:val="22"/>
              </w:rPr>
              <w:t>63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50C47" w14:textId="77777777" w:rsidR="00037052" w:rsidRPr="00E4710A" w:rsidRDefault="00037052" w:rsidP="00BD3882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4CF5D" w14:textId="77777777" w:rsidR="00037052" w:rsidRPr="00E4710A" w:rsidRDefault="00037052" w:rsidP="00BD3882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41F3E" w14:textId="77777777" w:rsidR="00037052" w:rsidRPr="00E4710A" w:rsidRDefault="00037052" w:rsidP="00BD3882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F5C21" w14:textId="77777777" w:rsidR="00037052" w:rsidRPr="00E4710A" w:rsidRDefault="00037052" w:rsidP="00BD3882">
            <w:pPr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color w:val="000000"/>
                <w:sz w:val="22"/>
                <w:szCs w:val="22"/>
              </w:rPr>
              <w:t>103</w:t>
            </w:r>
          </w:p>
        </w:tc>
      </w:tr>
    </w:tbl>
    <w:p w14:paraId="0BFD524C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000000"/>
        </w:rPr>
      </w:pPr>
      <w:r w:rsidRPr="00E4710A">
        <w:rPr>
          <w:rFonts w:ascii="Arial" w:hAnsi="Arial" w:cs="Arial"/>
          <w:iCs/>
          <w:color w:val="000000"/>
        </w:rPr>
        <w:t xml:space="preserve">* </w:t>
      </w:r>
      <w:r w:rsidRPr="00E4710A">
        <w:rPr>
          <w:rFonts w:ascii="Arial" w:hAnsi="Arial" w:cs="Arial"/>
          <w:iCs/>
          <w:color w:val="000000"/>
          <w:sz w:val="22"/>
          <w:szCs w:val="22"/>
        </w:rPr>
        <w:t>Serious adverse events</w:t>
      </w:r>
    </w:p>
    <w:p w14:paraId="104AEA14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2502CB26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77382806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E4710A">
        <w:rPr>
          <w:rFonts w:ascii="Arial" w:hAnsi="Arial" w:cs="Arial"/>
          <w:b/>
          <w:sz w:val="22"/>
          <w:szCs w:val="22"/>
          <w:lang w:val="en-US"/>
        </w:rPr>
        <w:t xml:space="preserve">Appendix 3.2 Details of serious adverse events </w:t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950"/>
        <w:gridCol w:w="1745"/>
        <w:gridCol w:w="1617"/>
        <w:gridCol w:w="992"/>
        <w:gridCol w:w="1333"/>
        <w:gridCol w:w="1863"/>
      </w:tblGrid>
      <w:tr w:rsidR="001059C9" w:rsidRPr="00E4710A" w14:paraId="616F87CC" w14:textId="77777777" w:rsidTr="001059C9">
        <w:trPr>
          <w:trHeight w:val="293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4695D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Patient ID</w:t>
            </w: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ADFF0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System Organ Class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DDB24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Event term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CF5EE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CTCAE Grade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37D10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Outcome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38F5C" w14:textId="1B7DF720" w:rsidR="001059C9" w:rsidRPr="00E4710A" w:rsidRDefault="001059C9" w:rsidP="00BD3882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Event duration (days)</w:t>
            </w:r>
          </w:p>
        </w:tc>
      </w:tr>
      <w:tr w:rsidR="001059C9" w:rsidRPr="00E4710A" w14:paraId="517EB483" w14:textId="77777777" w:rsidTr="001059C9">
        <w:trPr>
          <w:trHeight w:val="531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992FA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P005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82996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Infections and infestations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0BC6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Sepsis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0922F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4E27A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Recovered with sequelae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3AC0" w14:textId="1FD43422" w:rsidR="001059C9" w:rsidRPr="00E4710A" w:rsidRDefault="001059C9" w:rsidP="001059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</w:tr>
      <w:tr w:rsidR="001059C9" w:rsidRPr="00E4710A" w14:paraId="5135DE81" w14:textId="77777777" w:rsidTr="001059C9">
        <w:trPr>
          <w:trHeight w:val="531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FDA7D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P006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D992C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Infections and infestations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9E375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Bacteraemia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DB5E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77325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Recovered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AFCC" w14:textId="2AE0B779" w:rsidR="001059C9" w:rsidRPr="00E4710A" w:rsidRDefault="001059C9" w:rsidP="001059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</w:tr>
      <w:tr w:rsidR="001059C9" w:rsidRPr="00E4710A" w14:paraId="6A7774C9" w14:textId="77777777" w:rsidTr="001059C9">
        <w:trPr>
          <w:trHeight w:val="293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5D9F3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P006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70602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Gastrointestinal disorders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E668D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Pancreatitis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0F150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6457B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Recovered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798A3" w14:textId="09EB6AE3" w:rsidR="001059C9" w:rsidRPr="00E4710A" w:rsidRDefault="001059C9" w:rsidP="001059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</w:tr>
      <w:tr w:rsidR="001059C9" w:rsidRPr="00E4710A" w14:paraId="0A8C8201" w14:textId="77777777" w:rsidTr="001059C9">
        <w:trPr>
          <w:trHeight w:val="531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83F7B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P006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7F9D9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Infections and infestations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8BB18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Infection - </w:t>
            </w:r>
            <w:proofErr w:type="spellStart"/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portacath</w:t>
            </w:r>
            <w:proofErr w:type="spellEnd"/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 xml:space="preserve"> associated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E6993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50EC8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Recovered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6118" w14:textId="27703659" w:rsidR="001059C9" w:rsidRPr="00E4710A" w:rsidRDefault="001059C9" w:rsidP="001059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1059C9" w:rsidRPr="00E4710A" w14:paraId="41BB1047" w14:textId="77777777" w:rsidTr="001059C9">
        <w:trPr>
          <w:trHeight w:val="293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2140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P006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C79A0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General disorders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2E61D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Fever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AB18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9947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Recovered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D03E5" w14:textId="16E1AA6F" w:rsidR="001059C9" w:rsidRPr="00E4710A" w:rsidRDefault="001059C9" w:rsidP="001059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</w:p>
        </w:tc>
      </w:tr>
      <w:tr w:rsidR="001059C9" w:rsidRPr="00E4710A" w14:paraId="5CE6D57A" w14:textId="77777777" w:rsidTr="001059C9">
        <w:trPr>
          <w:trHeight w:val="531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C5473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P010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0A5C2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Metabolism and nutrition disorders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BF1F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Dehydration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7D237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6C88" w14:textId="77777777" w:rsidR="001059C9" w:rsidRPr="00E4710A" w:rsidRDefault="001059C9" w:rsidP="00BD388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4710A">
              <w:rPr>
                <w:rFonts w:ascii="Arial" w:hAnsi="Arial" w:cs="Arial"/>
                <w:color w:val="000000"/>
                <w:sz w:val="22"/>
                <w:szCs w:val="22"/>
              </w:rPr>
              <w:t>Recovered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A4ADD" w14:textId="6A541D58" w:rsidR="001059C9" w:rsidRPr="00E4710A" w:rsidRDefault="001059C9" w:rsidP="001059C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</w:tr>
    </w:tbl>
    <w:p w14:paraId="77F2FC4E" w14:textId="77777777" w:rsidR="00775989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3107E329" w14:textId="77777777" w:rsidR="00775989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6EB43FB0" w14:textId="77777777" w:rsidR="00775989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4ADD24F9" w14:textId="77777777" w:rsidR="00775989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54F0E4B9" w14:textId="77777777" w:rsidR="00775989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231AF449" w14:textId="77777777" w:rsidR="00775989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79345D31" w14:textId="77777777" w:rsidR="00775989" w:rsidRDefault="00775989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  <w:bookmarkStart w:id="0" w:name="_GoBack"/>
      <w:bookmarkEnd w:id="0"/>
    </w:p>
    <w:p w14:paraId="1E989751" w14:textId="5C1A54CE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E4710A">
        <w:rPr>
          <w:rFonts w:ascii="Arial" w:hAnsi="Arial" w:cs="Arial"/>
          <w:b/>
          <w:sz w:val="22"/>
          <w:szCs w:val="22"/>
          <w:lang w:val="en-US"/>
        </w:rPr>
        <w:lastRenderedPageBreak/>
        <w:t xml:space="preserve">Appendix 4 Heatmap for 128 immune related genes pre-treatment and after dual immune checkpoint blockade with </w:t>
      </w:r>
      <w:proofErr w:type="spellStart"/>
      <w:r w:rsidRPr="00E4710A">
        <w:rPr>
          <w:rFonts w:ascii="Arial" w:hAnsi="Arial" w:cs="Arial"/>
          <w:b/>
          <w:sz w:val="22"/>
          <w:szCs w:val="22"/>
          <w:lang w:val="en-US"/>
        </w:rPr>
        <w:t>durvalumab</w:t>
      </w:r>
      <w:proofErr w:type="spellEnd"/>
      <w:r w:rsidRPr="00E4710A">
        <w:rPr>
          <w:rFonts w:ascii="Arial" w:hAnsi="Arial" w:cs="Arial"/>
          <w:b/>
          <w:sz w:val="22"/>
          <w:szCs w:val="22"/>
          <w:lang w:val="en-US"/>
        </w:rPr>
        <w:t xml:space="preserve"> and </w:t>
      </w:r>
      <w:proofErr w:type="spellStart"/>
      <w:r w:rsidRPr="00E4710A">
        <w:rPr>
          <w:rFonts w:ascii="Arial" w:hAnsi="Arial" w:cs="Arial"/>
          <w:b/>
          <w:sz w:val="22"/>
          <w:szCs w:val="22"/>
          <w:lang w:val="en-US"/>
        </w:rPr>
        <w:t>tremelimumab</w:t>
      </w:r>
      <w:proofErr w:type="spellEnd"/>
    </w:p>
    <w:p w14:paraId="5EF1CAC7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7CFD11A6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  <w:r w:rsidRPr="00E4710A">
        <w:rPr>
          <w:rFonts w:ascii="Arial" w:hAnsi="Arial" w:cs="Arial"/>
          <w:b/>
          <w:noProof/>
          <w:lang w:val="en-US"/>
        </w:rPr>
        <w:drawing>
          <wp:inline distT="0" distB="0" distL="0" distR="0" wp14:anchorId="4F8524E2" wp14:editId="41E4C041">
            <wp:extent cx="3327400" cy="6807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924"/>
                    <a:stretch/>
                  </pic:blipFill>
                  <pic:spPr bwMode="auto">
                    <a:xfrm>
                      <a:off x="0" y="0"/>
                      <a:ext cx="3327400" cy="680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B19F3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403F3081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5334ABAA" w14:textId="77777777" w:rsidR="00037052" w:rsidRPr="00E4710A" w:rsidRDefault="00037052" w:rsidP="00037052">
      <w:pPr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</w:p>
    <w:p w14:paraId="26AA7AB1" w14:textId="77777777" w:rsidR="00037052" w:rsidRDefault="00037052" w:rsidP="00037052"/>
    <w:p w14:paraId="56A55177" w14:textId="77777777" w:rsidR="00DD4C67" w:rsidRDefault="00DD4C67"/>
    <w:sectPr w:rsidR="00DD4C67" w:rsidSect="0060630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052"/>
    <w:rsid w:val="00010118"/>
    <w:rsid w:val="00023669"/>
    <w:rsid w:val="00037052"/>
    <w:rsid w:val="00084F98"/>
    <w:rsid w:val="000A66B1"/>
    <w:rsid w:val="000F5C7B"/>
    <w:rsid w:val="001059C9"/>
    <w:rsid w:val="0010637B"/>
    <w:rsid w:val="001605B1"/>
    <w:rsid w:val="00163265"/>
    <w:rsid w:val="001856F3"/>
    <w:rsid w:val="001B2CFD"/>
    <w:rsid w:val="001E04B3"/>
    <w:rsid w:val="0020075E"/>
    <w:rsid w:val="00267CA7"/>
    <w:rsid w:val="002730DB"/>
    <w:rsid w:val="002C146C"/>
    <w:rsid w:val="002F0001"/>
    <w:rsid w:val="0033360D"/>
    <w:rsid w:val="00335A79"/>
    <w:rsid w:val="003B6A4F"/>
    <w:rsid w:val="003C50CA"/>
    <w:rsid w:val="003C5DC1"/>
    <w:rsid w:val="003D1A77"/>
    <w:rsid w:val="00410DB0"/>
    <w:rsid w:val="00412FBC"/>
    <w:rsid w:val="0043437B"/>
    <w:rsid w:val="004416F7"/>
    <w:rsid w:val="004A20CE"/>
    <w:rsid w:val="004A6E4E"/>
    <w:rsid w:val="004C4324"/>
    <w:rsid w:val="004C4611"/>
    <w:rsid w:val="004E13C6"/>
    <w:rsid w:val="005028A6"/>
    <w:rsid w:val="00526914"/>
    <w:rsid w:val="00534201"/>
    <w:rsid w:val="005405CE"/>
    <w:rsid w:val="00547781"/>
    <w:rsid w:val="005E6063"/>
    <w:rsid w:val="00601DE9"/>
    <w:rsid w:val="00606307"/>
    <w:rsid w:val="00664633"/>
    <w:rsid w:val="00673C91"/>
    <w:rsid w:val="006A4C2E"/>
    <w:rsid w:val="006C5520"/>
    <w:rsid w:val="006D7F9E"/>
    <w:rsid w:val="006F0230"/>
    <w:rsid w:val="006F472C"/>
    <w:rsid w:val="007223DD"/>
    <w:rsid w:val="007446A3"/>
    <w:rsid w:val="00775989"/>
    <w:rsid w:val="007D3E26"/>
    <w:rsid w:val="008154B8"/>
    <w:rsid w:val="008652C1"/>
    <w:rsid w:val="009023A7"/>
    <w:rsid w:val="009360EA"/>
    <w:rsid w:val="0095569A"/>
    <w:rsid w:val="00967485"/>
    <w:rsid w:val="009A018D"/>
    <w:rsid w:val="009D56C1"/>
    <w:rsid w:val="00A15521"/>
    <w:rsid w:val="00A34A7C"/>
    <w:rsid w:val="00A63341"/>
    <w:rsid w:val="00A63ADF"/>
    <w:rsid w:val="00A87269"/>
    <w:rsid w:val="00A955AC"/>
    <w:rsid w:val="00A963FA"/>
    <w:rsid w:val="00A96598"/>
    <w:rsid w:val="00AC44AB"/>
    <w:rsid w:val="00AF73A2"/>
    <w:rsid w:val="00B0307D"/>
    <w:rsid w:val="00B17B0E"/>
    <w:rsid w:val="00B2117F"/>
    <w:rsid w:val="00B2382F"/>
    <w:rsid w:val="00B2395F"/>
    <w:rsid w:val="00B45CF6"/>
    <w:rsid w:val="00B76217"/>
    <w:rsid w:val="00B825C1"/>
    <w:rsid w:val="00BB7F45"/>
    <w:rsid w:val="00C35AE8"/>
    <w:rsid w:val="00C42071"/>
    <w:rsid w:val="00C9144C"/>
    <w:rsid w:val="00C91962"/>
    <w:rsid w:val="00CD202F"/>
    <w:rsid w:val="00CE6E4C"/>
    <w:rsid w:val="00D222B0"/>
    <w:rsid w:val="00D23584"/>
    <w:rsid w:val="00D525CD"/>
    <w:rsid w:val="00D90C65"/>
    <w:rsid w:val="00DD4C67"/>
    <w:rsid w:val="00DF6710"/>
    <w:rsid w:val="00E1462F"/>
    <w:rsid w:val="00E35D89"/>
    <w:rsid w:val="00E526D8"/>
    <w:rsid w:val="00EA1693"/>
    <w:rsid w:val="00EA3E6E"/>
    <w:rsid w:val="00EA74E2"/>
    <w:rsid w:val="00EB0724"/>
    <w:rsid w:val="00EC39A0"/>
    <w:rsid w:val="00ED0EE7"/>
    <w:rsid w:val="00F14253"/>
    <w:rsid w:val="00F67530"/>
    <w:rsid w:val="00FC3B92"/>
    <w:rsid w:val="00FE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149AD"/>
  <w15:chartTrackingRefBased/>
  <w15:docId w15:val="{6D2B997A-2741-674B-8F12-A2F602CA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705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7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596</Words>
  <Characters>3483</Characters>
  <Application>Microsoft Office Word</Application>
  <DocSecurity>0</DocSecurity>
  <Lines>82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2020-12-09T22:58:00Z</dcterms:created>
  <dcterms:modified xsi:type="dcterms:W3CDTF">2020-12-09T22:58:00Z</dcterms:modified>
</cp:coreProperties>
</file>