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F5F40" w:rsidRPr="0075208D" w:rsidRDefault="00730B94">
      <w:pPr>
        <w:rPr>
          <w:b/>
          <w:sz w:val="32"/>
          <w:u w:val="single"/>
          <w:lang w:val="en-US"/>
        </w:rPr>
      </w:pPr>
      <w:r w:rsidRPr="00730B94">
        <w:rPr>
          <w:b/>
          <w:sz w:val="32"/>
          <w:u w:val="single"/>
          <w:lang w:val="en-US"/>
        </w:rPr>
        <w:t>Supplemental</w:t>
      </w:r>
      <w:r w:rsidRPr="0075208D">
        <w:rPr>
          <w:b/>
          <w:sz w:val="32"/>
          <w:u w:val="single"/>
          <w:lang w:val="en-US"/>
        </w:rPr>
        <w:t xml:space="preserve"> material </w:t>
      </w:r>
    </w:p>
    <w:p w:rsidR="00730B94" w:rsidRPr="0075208D" w:rsidRDefault="00730B94">
      <w:pPr>
        <w:rPr>
          <w:lang w:val="en-US"/>
        </w:rPr>
      </w:pPr>
    </w:p>
    <w:p w:rsidR="00730B94" w:rsidRPr="0075208D" w:rsidRDefault="00730B94">
      <w:pPr>
        <w:rPr>
          <w:b/>
          <w:u w:val="single"/>
          <w:lang w:val="en-US"/>
        </w:rPr>
      </w:pPr>
      <w:r w:rsidRPr="0075208D">
        <w:rPr>
          <w:b/>
          <w:u w:val="single"/>
          <w:lang w:val="en-US"/>
        </w:rPr>
        <w:t>Supplement</w:t>
      </w:r>
      <w:r w:rsidR="005D0F8E">
        <w:rPr>
          <w:b/>
          <w:u w:val="single"/>
          <w:lang w:val="en-US"/>
        </w:rPr>
        <w:t>al table</w:t>
      </w:r>
      <w:r w:rsidRPr="0075208D">
        <w:rPr>
          <w:b/>
          <w:u w:val="single"/>
          <w:lang w:val="en-US"/>
        </w:rPr>
        <w:t xml:space="preserve"> 1</w:t>
      </w:r>
    </w:p>
    <w:p w:rsidR="00730B94" w:rsidRPr="009051A6" w:rsidRDefault="00730B94">
      <w:pPr>
        <w:rPr>
          <w:b/>
          <w:u w:val="single"/>
          <w:lang w:val="en-US"/>
        </w:rPr>
      </w:pPr>
    </w:p>
    <w:p w:rsidR="009051A6" w:rsidRPr="009051A6" w:rsidRDefault="00474A01" w:rsidP="00474A01">
      <w:pPr>
        <w:pStyle w:val="Beschriftung"/>
      </w:pPr>
      <w:r w:rsidRPr="009051A6">
        <w:t xml:space="preserve">Supplement </w:t>
      </w:r>
      <w:r>
        <w:t>1</w:t>
      </w:r>
      <w:r w:rsidRPr="009051A6">
        <w:t>: Relative Risk for participation in DMP or CR with corresp</w:t>
      </w:r>
      <w:r w:rsidR="0075208D">
        <w:t>onding 95% Confidence Intervals</w:t>
      </w:r>
    </w:p>
    <w:tbl>
      <w:tblPr>
        <w:tblpPr w:leftFromText="141" w:rightFromText="141" w:vertAnchor="text" w:horzAnchor="margin" w:tblpY="49"/>
        <w:tblW w:w="72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606"/>
        <w:gridCol w:w="1607"/>
        <w:gridCol w:w="1607"/>
      </w:tblGrid>
      <w:tr w:rsidR="0075208D" w:rsidRPr="00730B94" w:rsidTr="0075208D">
        <w:trPr>
          <w:trHeight w:val="31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  <w:t>variable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  <w:t>Relative Risk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  <w:t>Lower 95% CI-limit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color w:val="000000"/>
                <w:sz w:val="24"/>
                <w:lang w:val="en-GB" w:eastAsia="de-DE"/>
              </w:rPr>
              <w:t>Higher 95% CI-limit</w:t>
            </w:r>
          </w:p>
        </w:tc>
      </w:tr>
      <w:tr w:rsidR="006607A6" w:rsidRPr="00730B94" w:rsidTr="0075208D">
        <w:trPr>
          <w:trHeight w:val="529"/>
        </w:trPr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607A6" w:rsidRPr="00730B94" w:rsidRDefault="006607A6" w:rsidP="00660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607A6" w:rsidRPr="00730B94" w:rsidRDefault="006607A6" w:rsidP="00660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lang w:val="en-GB" w:eastAsia="de-DE"/>
              </w:rPr>
              <w:t>DMP participation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Smoker</w:t>
            </w:r>
          </w:p>
        </w:tc>
        <w:tc>
          <w:tcPr>
            <w:tcW w:w="160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0.67</w:t>
            </w:r>
          </w:p>
        </w:tc>
        <w:tc>
          <w:tcPr>
            <w:tcW w:w="16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0.51</w:t>
            </w:r>
          </w:p>
        </w:tc>
        <w:tc>
          <w:tcPr>
            <w:tcW w:w="160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0.88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Diabetes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0.97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0.71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1.32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STEMI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0.97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0.79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1.20</w:t>
            </w:r>
          </w:p>
        </w:tc>
      </w:tr>
      <w:tr w:rsidR="0075208D" w:rsidRPr="0075208D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Sex (ref. = male)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1.02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1.29</w:t>
            </w:r>
          </w:p>
        </w:tc>
      </w:tr>
      <w:tr w:rsidR="0075208D" w:rsidRPr="0075208D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Obesity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0.60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1.07</w:t>
            </w:r>
          </w:p>
        </w:tc>
      </w:tr>
      <w:tr w:rsidR="0075208D" w:rsidRPr="0075208D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Hypertension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1.00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0.75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1.32</w:t>
            </w:r>
          </w:p>
        </w:tc>
      </w:tr>
      <w:tr w:rsidR="0075208D" w:rsidRPr="0075208D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Age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0.81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0.98</w:t>
            </w:r>
          </w:p>
        </w:tc>
      </w:tr>
      <w:tr w:rsidR="006607A6" w:rsidRPr="0075208D" w:rsidTr="0075208D">
        <w:trPr>
          <w:trHeight w:val="454"/>
        </w:trPr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607A6" w:rsidRPr="00730B94" w:rsidRDefault="006607A6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de-DE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6607A6" w:rsidRPr="00730B94" w:rsidRDefault="006607A6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n-GB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lang w:val="en-GB" w:eastAsia="de-DE"/>
              </w:rPr>
              <w:t>CR</w:t>
            </w:r>
            <w:r w:rsidRPr="00730B94">
              <w:rPr>
                <w:rFonts w:ascii="Calibri" w:eastAsia="Times New Roman" w:hAnsi="Calibri" w:cs="Calibri"/>
                <w:b/>
                <w:bCs/>
                <w:lang w:val="en-GB" w:eastAsia="de-DE"/>
              </w:rPr>
              <w:t xml:space="preserve"> participation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Smoker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1.06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Diabetes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0.98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0.84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1.13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STEMI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1.26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1.15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1.40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Sex (ref. = male)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1.03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0.93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1.15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Obesity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1.09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0.97</w:t>
            </w: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1.23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Hypertension</w:t>
            </w:r>
          </w:p>
        </w:tc>
        <w:tc>
          <w:tcPr>
            <w:tcW w:w="160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0.98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0.86</w:t>
            </w:r>
          </w:p>
        </w:tc>
        <w:tc>
          <w:tcPr>
            <w:tcW w:w="16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1.10</w:t>
            </w:r>
          </w:p>
        </w:tc>
      </w:tr>
      <w:tr w:rsidR="0075208D" w:rsidRPr="00730B94" w:rsidTr="0075208D">
        <w:trPr>
          <w:trHeight w:val="315"/>
        </w:trPr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208D" w:rsidRPr="00730B94" w:rsidRDefault="0075208D" w:rsidP="006607A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b/>
                <w:bCs/>
                <w:color w:val="3F3F3F"/>
                <w:lang w:val="en-GB" w:eastAsia="de-DE"/>
              </w:rPr>
              <w:t>Age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0.83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208D" w:rsidRPr="00730B94" w:rsidRDefault="0075208D" w:rsidP="006607A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730B94">
              <w:rPr>
                <w:rFonts w:ascii="Calibri" w:eastAsia="Times New Roman" w:hAnsi="Calibri" w:cs="Calibri"/>
                <w:color w:val="000000"/>
                <w:lang w:val="en-GB" w:eastAsia="de-DE"/>
              </w:rPr>
              <w:t>0.91</w:t>
            </w:r>
          </w:p>
        </w:tc>
      </w:tr>
      <w:tr w:rsidR="006607A6" w:rsidRPr="005D0F8E" w:rsidTr="0075208D">
        <w:trPr>
          <w:trHeight w:val="315"/>
        </w:trPr>
        <w:tc>
          <w:tcPr>
            <w:tcW w:w="72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6607A6" w:rsidRDefault="006607A6" w:rsidP="006607A6">
            <w:pPr>
              <w:spacing w:after="0"/>
              <w:rPr>
                <w:sz w:val="18"/>
                <w:lang w:val="en-US"/>
              </w:rPr>
            </w:pPr>
            <w:r w:rsidRPr="00474A01">
              <w:rPr>
                <w:sz w:val="18"/>
                <w:lang w:val="en-US"/>
              </w:rPr>
              <w:t xml:space="preserve">DMP = Disease Management Program; </w:t>
            </w:r>
          </w:p>
          <w:p w:rsidR="006607A6" w:rsidRDefault="006607A6" w:rsidP="006607A6">
            <w:pPr>
              <w:spacing w:after="0"/>
              <w:rPr>
                <w:sz w:val="18"/>
                <w:lang w:val="en-US"/>
              </w:rPr>
            </w:pPr>
            <w:r w:rsidRPr="00474A01">
              <w:rPr>
                <w:sz w:val="18"/>
                <w:lang w:val="en-US"/>
              </w:rPr>
              <w:t>CR = cardiac rehabilitation</w:t>
            </w:r>
            <w:r>
              <w:rPr>
                <w:sz w:val="18"/>
                <w:lang w:val="en-US"/>
              </w:rPr>
              <w:t xml:space="preserve">, </w:t>
            </w:r>
          </w:p>
          <w:p w:rsidR="006607A6" w:rsidRPr="00730B94" w:rsidRDefault="006607A6" w:rsidP="006607A6">
            <w:pPr>
              <w:spacing w:after="0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>
              <w:rPr>
                <w:sz w:val="18"/>
                <w:lang w:val="en-US"/>
              </w:rPr>
              <w:t>STEMI = ST-elevation myocardial infarction</w:t>
            </w:r>
          </w:p>
        </w:tc>
      </w:tr>
    </w:tbl>
    <w:p w:rsidR="006607A6" w:rsidRDefault="006607A6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br w:type="page"/>
      </w:r>
    </w:p>
    <w:p w:rsidR="001624B6" w:rsidRPr="00474A01" w:rsidRDefault="001624B6" w:rsidP="001624B6">
      <w:pPr>
        <w:rPr>
          <w:b/>
          <w:u w:val="single"/>
          <w:lang w:val="en-US"/>
        </w:rPr>
      </w:pPr>
      <w:r w:rsidRPr="00474A01">
        <w:rPr>
          <w:b/>
          <w:u w:val="single"/>
          <w:lang w:val="en-US"/>
        </w:rPr>
        <w:lastRenderedPageBreak/>
        <w:t>Supplement</w:t>
      </w:r>
      <w:r w:rsidR="005D0F8E">
        <w:rPr>
          <w:b/>
          <w:u w:val="single"/>
          <w:lang w:val="en-US"/>
        </w:rPr>
        <w:t>al table</w:t>
      </w:r>
      <w:r w:rsidRPr="00474A01">
        <w:rPr>
          <w:b/>
          <w:u w:val="single"/>
          <w:lang w:val="en-US"/>
        </w:rPr>
        <w:t xml:space="preserve"> 2</w:t>
      </w:r>
    </w:p>
    <w:p w:rsidR="00474A01" w:rsidRPr="00474A01" w:rsidRDefault="00474A01" w:rsidP="001624B6">
      <w:pPr>
        <w:rPr>
          <w:b/>
          <w:u w:val="single"/>
          <w:lang w:val="en-US"/>
        </w:rPr>
      </w:pPr>
    </w:p>
    <w:p w:rsidR="00474A01" w:rsidRPr="009051A6" w:rsidRDefault="00474A01" w:rsidP="00474A01">
      <w:pPr>
        <w:pStyle w:val="Beschriftung"/>
      </w:pPr>
      <w:r w:rsidRPr="009051A6">
        <w:t xml:space="preserve">Supplement </w:t>
      </w:r>
      <w:r>
        <w:t>2</w:t>
      </w:r>
      <w:r w:rsidRPr="009051A6">
        <w:t xml:space="preserve">: </w:t>
      </w:r>
      <w:r w:rsidR="006607A6">
        <w:t>Characteristic of participants and non-participants of RHESA</w:t>
      </w:r>
    </w:p>
    <w:tbl>
      <w:tblPr>
        <w:tblW w:w="7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1480"/>
        <w:gridCol w:w="2540"/>
        <w:gridCol w:w="2200"/>
      </w:tblGrid>
      <w:tr w:rsidR="00474A01" w:rsidRPr="00474A01" w:rsidTr="00474A01">
        <w:trPr>
          <w:trHeight w:val="705"/>
        </w:trPr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 w:eastAsia="de-DE"/>
              </w:rPr>
            </w:pPr>
            <w:r w:rsidRPr="00474A01">
              <w:rPr>
                <w:rFonts w:ascii="Calibri" w:eastAsia="Times New Roman" w:hAnsi="Calibri" w:cs="Calibri"/>
                <w:b/>
                <w:color w:val="000000"/>
                <w:lang w:val="en-US" w:eastAsia="de-DE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val="en-US" w:eastAsia="de-DE"/>
              </w:rPr>
            </w:pPr>
            <w:r w:rsidRPr="00474A01">
              <w:rPr>
                <w:rFonts w:ascii="Calibri" w:eastAsia="Times New Roman" w:hAnsi="Calibri" w:cs="Calibri"/>
                <w:b/>
                <w:color w:val="000000"/>
                <w:lang w:val="en-US" w:eastAsia="de-DE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de-DE"/>
              </w:rPr>
            </w:pPr>
            <w:proofErr w:type="spellStart"/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>Consenting</w:t>
            </w:r>
            <w:proofErr w:type="spellEnd"/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 xml:space="preserve"> </w:t>
            </w:r>
            <w:proofErr w:type="spellStart"/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>Participants</w:t>
            </w:r>
            <w:proofErr w:type="spellEnd"/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 xml:space="preserve"> RHESA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>Non-</w:t>
            </w:r>
            <w:proofErr w:type="spellStart"/>
            <w:r w:rsidRPr="00474A01">
              <w:rPr>
                <w:rFonts w:ascii="Calibri" w:eastAsia="Times New Roman" w:hAnsi="Calibri" w:cs="Calibri"/>
                <w:b/>
                <w:color w:val="000000"/>
                <w:lang w:eastAsia="de-DE"/>
              </w:rPr>
              <w:t>Participants</w:t>
            </w:r>
            <w:proofErr w:type="spellEnd"/>
          </w:p>
        </w:tc>
      </w:tr>
      <w:tr w:rsidR="00474A01" w:rsidRPr="00474A01" w:rsidTr="00474A01">
        <w:trPr>
          <w:trHeight w:val="3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Age [</w:t>
            </w:r>
            <w:proofErr w:type="spellStart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years</w:t>
            </w:r>
            <w:proofErr w:type="spellEnd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]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Mean</w:t>
            </w:r>
            <w:proofErr w:type="spellEnd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±SD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67.1 ±12.8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71.4 ±13.3</w:t>
            </w:r>
          </w:p>
        </w:tc>
      </w:tr>
      <w:tr w:rsidR="00474A01" w:rsidRPr="00474A01" w:rsidTr="00474A01">
        <w:trPr>
          <w:trHeight w:val="3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Male </w:t>
            </w:r>
            <w:proofErr w:type="spellStart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sex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n (%)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1,213 (68 %)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1,846 (64 %)</w:t>
            </w:r>
          </w:p>
        </w:tc>
      </w:tr>
      <w:tr w:rsidR="00474A01" w:rsidRPr="00474A01" w:rsidTr="00474A01">
        <w:trPr>
          <w:trHeight w:val="3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Hypertension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n (%)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1,432 (82 %)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2,311 (85 %)</w:t>
            </w:r>
          </w:p>
        </w:tc>
      </w:tr>
      <w:tr w:rsidR="00474A01" w:rsidRPr="00474A01" w:rsidTr="00474A01">
        <w:trPr>
          <w:trHeight w:val="33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Overweight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n (%)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847 (75 %)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1,196 (71 %)</w:t>
            </w:r>
          </w:p>
        </w:tc>
      </w:tr>
      <w:tr w:rsidR="00474A01" w:rsidRPr="00474A01" w:rsidTr="00474A01">
        <w:trPr>
          <w:trHeight w:val="300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Diabetes mellitus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n (%)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584 (34 %)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1,008 (37 %)</w:t>
            </w:r>
          </w:p>
        </w:tc>
      </w:tr>
      <w:tr w:rsidR="00474A01" w:rsidRPr="00474A01" w:rsidTr="006607A6">
        <w:trPr>
          <w:trHeight w:val="300"/>
        </w:trPr>
        <w:tc>
          <w:tcPr>
            <w:tcW w:w="17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proofErr w:type="spellStart"/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Smoker</w:t>
            </w:r>
            <w:proofErr w:type="spellEnd"/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n (%)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545 (37 %)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74A01" w:rsidRPr="00474A01" w:rsidRDefault="00474A01" w:rsidP="00474A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474A01">
              <w:rPr>
                <w:rFonts w:ascii="Calibri" w:eastAsia="Times New Roman" w:hAnsi="Calibri" w:cs="Calibri"/>
                <w:color w:val="000000"/>
                <w:lang w:eastAsia="de-DE"/>
              </w:rPr>
              <w:t>610 (31 %)</w:t>
            </w:r>
          </w:p>
        </w:tc>
      </w:tr>
      <w:tr w:rsidR="006607A6" w:rsidRPr="005D0F8E" w:rsidTr="006607A6">
        <w:trPr>
          <w:trHeight w:val="300"/>
        </w:trPr>
        <w:tc>
          <w:tcPr>
            <w:tcW w:w="7980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607A6" w:rsidRPr="006607A6" w:rsidRDefault="006607A6" w:rsidP="006607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US" w:eastAsia="de-DE"/>
              </w:rPr>
            </w:pPr>
            <w:r w:rsidRPr="006607A6">
              <w:rPr>
                <w:rFonts w:ascii="Calibri" w:eastAsia="Times New Roman" w:hAnsi="Calibri" w:cs="Calibri"/>
                <w:color w:val="000000"/>
                <w:sz w:val="18"/>
                <w:lang w:val="en-US" w:eastAsia="de-DE"/>
              </w:rPr>
              <w:t>RHESA = regional register of myocardial infarction in Saxony-Anhalt</w:t>
            </w:r>
          </w:p>
        </w:tc>
      </w:tr>
    </w:tbl>
    <w:p w:rsidR="001624B6" w:rsidRPr="006607A6" w:rsidRDefault="001624B6">
      <w:pPr>
        <w:rPr>
          <w:lang w:val="en-US"/>
        </w:rPr>
      </w:pPr>
    </w:p>
    <w:sectPr w:rsidR="001624B6" w:rsidRPr="006607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B94"/>
    <w:rsid w:val="001624B6"/>
    <w:rsid w:val="003A3B3E"/>
    <w:rsid w:val="00474A01"/>
    <w:rsid w:val="005D0F8E"/>
    <w:rsid w:val="006607A6"/>
    <w:rsid w:val="00730B94"/>
    <w:rsid w:val="0075208D"/>
    <w:rsid w:val="007A074B"/>
    <w:rsid w:val="0082641C"/>
    <w:rsid w:val="008F5F40"/>
    <w:rsid w:val="009051A6"/>
    <w:rsid w:val="00A9055B"/>
    <w:rsid w:val="00B2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9486F"/>
  <w15:chartTrackingRefBased/>
  <w15:docId w15:val="{DB5F54FB-25DA-45C5-B8DD-8AA35C05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A9055B"/>
    <w:pPr>
      <w:keepNext/>
      <w:keepLines/>
      <w:spacing w:before="120" w:after="120" w:line="360" w:lineRule="auto"/>
      <w:jc w:val="both"/>
      <w:outlineLvl w:val="0"/>
    </w:pPr>
    <w:rPr>
      <w:rFonts w:ascii="Cambria" w:eastAsiaTheme="majorEastAsia" w:hAnsi="Cambria" w:cstheme="majorBidi"/>
      <w:b/>
      <w:color w:val="323E4F" w:themeColor="text2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B2548B"/>
    <w:pPr>
      <w:keepNext/>
      <w:keepLines/>
      <w:spacing w:before="40" w:after="0" w:line="360" w:lineRule="auto"/>
      <w:jc w:val="both"/>
      <w:outlineLvl w:val="2"/>
    </w:pPr>
    <w:rPr>
      <w:rFonts w:asciiTheme="majorHAnsi" w:eastAsiaTheme="majorEastAsia" w:hAnsiTheme="majorHAnsi" w:cstheme="majorBidi"/>
      <w:i/>
      <w:color w:val="323E4F" w:themeColor="text2" w:themeShade="BF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9055B"/>
    <w:rPr>
      <w:rFonts w:ascii="Cambria" w:eastAsiaTheme="majorEastAsia" w:hAnsi="Cambria" w:cstheme="majorBidi"/>
      <w:b/>
      <w:color w:val="323E4F" w:themeColor="text2" w:themeShade="BF"/>
      <w:sz w:val="32"/>
      <w:szCs w:val="32"/>
    </w:rPr>
  </w:style>
  <w:style w:type="paragraph" w:styleId="Beschriftung">
    <w:name w:val="caption"/>
    <w:basedOn w:val="Standard"/>
    <w:next w:val="Standard"/>
    <w:autoRedefine/>
    <w:uiPriority w:val="35"/>
    <w:unhideWhenUsed/>
    <w:qFormat/>
    <w:rsid w:val="00474A01"/>
    <w:pPr>
      <w:keepNext/>
      <w:spacing w:after="120" w:line="240" w:lineRule="auto"/>
      <w:jc w:val="both"/>
    </w:pPr>
    <w:rPr>
      <w:iCs/>
      <w:sz w:val="18"/>
      <w:szCs w:val="18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2548B"/>
    <w:rPr>
      <w:rFonts w:asciiTheme="majorHAnsi" w:eastAsiaTheme="majorEastAsia" w:hAnsiTheme="majorHAnsi" w:cstheme="majorBidi"/>
      <w:i/>
      <w:color w:val="323E4F" w:themeColor="text2" w:themeShade="BF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30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30B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0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sche Referenz" Version="1987"/>
</file>

<file path=customXml/itemProps1.xml><?xml version="1.0" encoding="utf-8"?>
<ds:datastoreItem xmlns:ds="http://schemas.openxmlformats.org/officeDocument/2006/customXml" ds:itemID="{DB0132BB-D460-48C4-A6B1-1E50814CC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Hartwig, Saskia</dc:creator>
  <cp:keywords/>
  <dc:description/>
  <cp:lastModifiedBy>Christian Fischer</cp:lastModifiedBy>
  <cp:revision>6</cp:revision>
  <dcterms:created xsi:type="dcterms:W3CDTF">2020-08-31T08:16:00Z</dcterms:created>
  <dcterms:modified xsi:type="dcterms:W3CDTF">2020-12-14T10:37:00Z</dcterms:modified>
</cp:coreProperties>
</file>