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49D7B" w14:textId="071EE928" w:rsidR="003E6272" w:rsidRPr="00C74EAD" w:rsidRDefault="003E6272" w:rsidP="003E6272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bookmarkStart w:id="0" w:name="_GoBack"/>
      <w:r w:rsidRPr="00C74EAD">
        <w:rPr>
          <w:rFonts w:ascii="Arial" w:hAnsi="Arial" w:cs="Arial"/>
          <w:b/>
          <w:sz w:val="24"/>
          <w:szCs w:val="24"/>
          <w:lang w:val="en-US"/>
        </w:rPr>
        <w:t>A</w:t>
      </w:r>
      <w:r>
        <w:rPr>
          <w:rFonts w:ascii="Arial" w:hAnsi="Arial" w:cs="Arial"/>
          <w:b/>
          <w:sz w:val="24"/>
          <w:szCs w:val="24"/>
          <w:lang w:val="en-US"/>
        </w:rPr>
        <w:t>dditional file</w:t>
      </w:r>
      <w:r w:rsidRPr="00C74EAD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sz w:val="24"/>
          <w:szCs w:val="24"/>
          <w:lang w:val="en-US"/>
        </w:rPr>
        <w:t>1</w:t>
      </w:r>
      <w:r w:rsidRPr="00C74EAD">
        <w:rPr>
          <w:rFonts w:ascii="Arial" w:hAnsi="Arial" w:cs="Arial"/>
          <w:b/>
          <w:sz w:val="24"/>
          <w:szCs w:val="24"/>
          <w:lang w:val="en-US"/>
        </w:rPr>
        <w:t xml:space="preserve"> </w:t>
      </w:r>
    </w:p>
    <w:bookmarkEnd w:id="0"/>
    <w:p w14:paraId="40E58D51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416B4075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b/>
          <w:sz w:val="24"/>
          <w:szCs w:val="24"/>
          <w:lang w:val="en-US"/>
        </w:rPr>
        <w:t xml:space="preserve">Search strategy </w:t>
      </w:r>
    </w:p>
    <w:p w14:paraId="4A948EC9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b/>
          <w:sz w:val="24"/>
          <w:szCs w:val="24"/>
          <w:lang w:val="en-US"/>
        </w:rPr>
        <w:t xml:space="preserve">Back pain </w:t>
      </w:r>
    </w:p>
    <w:p w14:paraId="40369D65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C74EAD">
        <w:rPr>
          <w:rFonts w:ascii="Arial" w:hAnsi="Arial" w:cs="Arial"/>
          <w:sz w:val="24"/>
          <w:szCs w:val="24"/>
          <w:lang w:val="en-US"/>
        </w:rPr>
        <w:t>coccyx.ti</w:t>
      </w:r>
      <w:proofErr w:type="gramEnd"/>
      <w:r w:rsidRPr="00C74EAD">
        <w:rPr>
          <w:rFonts w:ascii="Arial" w:hAnsi="Arial" w:cs="Arial"/>
          <w:sz w:val="24"/>
          <w:szCs w:val="24"/>
          <w:lang w:val="en-US"/>
        </w:rPr>
        <w:t>,ab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0A410682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C74EAD">
        <w:rPr>
          <w:rFonts w:ascii="Arial" w:hAnsi="Arial" w:cs="Arial"/>
          <w:sz w:val="24"/>
          <w:szCs w:val="24"/>
          <w:lang w:val="en-US"/>
        </w:rPr>
        <w:t>coccydynia.ti</w:t>
      </w:r>
      <w:proofErr w:type="gramEnd"/>
      <w:r w:rsidRPr="00C74EAD">
        <w:rPr>
          <w:rFonts w:ascii="Arial" w:hAnsi="Arial" w:cs="Arial"/>
          <w:sz w:val="24"/>
          <w:szCs w:val="24"/>
          <w:lang w:val="en-US"/>
        </w:rPr>
        <w:t>,ab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7BA36265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back disorder</w:t>
      </w:r>
      <w:proofErr w:type="gramStart"/>
      <w:r w:rsidRPr="00C74EAD">
        <w:rPr>
          <w:rFonts w:ascii="Arial" w:hAnsi="Arial" w:cs="Arial"/>
          <w:sz w:val="24"/>
          <w:szCs w:val="24"/>
          <w:lang w:val="en-US"/>
        </w:rPr>
        <w:t>$.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ti</w:t>
      </w:r>
      <w:proofErr w:type="gramEnd"/>
      <w:r w:rsidRPr="00C74EAD">
        <w:rPr>
          <w:rFonts w:ascii="Arial" w:hAnsi="Arial" w:cs="Arial"/>
          <w:sz w:val="24"/>
          <w:szCs w:val="24"/>
          <w:lang w:val="en-US"/>
        </w:rPr>
        <w:t>,ab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4602AD3C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C74EAD">
        <w:rPr>
          <w:rFonts w:ascii="Arial" w:hAnsi="Arial" w:cs="Arial"/>
          <w:sz w:val="24"/>
          <w:szCs w:val="24"/>
          <w:lang w:val="en-US"/>
        </w:rPr>
        <w:t>dorsalgia.ti</w:t>
      </w:r>
      <w:proofErr w:type="gramEnd"/>
      <w:r w:rsidRPr="00C74EAD">
        <w:rPr>
          <w:rFonts w:ascii="Arial" w:hAnsi="Arial" w:cs="Arial"/>
          <w:sz w:val="24"/>
          <w:szCs w:val="24"/>
          <w:lang w:val="en-US"/>
        </w:rPr>
        <w:t>,ab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6FBCAA0A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exp Back Pain/</w:t>
      </w:r>
    </w:p>
    <w:p w14:paraId="33D43A45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C74EAD">
        <w:rPr>
          <w:rFonts w:ascii="Arial" w:hAnsi="Arial" w:cs="Arial"/>
          <w:sz w:val="24"/>
          <w:szCs w:val="24"/>
          <w:lang w:val="en-US"/>
        </w:rPr>
        <w:t>backache.ti</w:t>
      </w:r>
      <w:proofErr w:type="gramEnd"/>
      <w:r w:rsidRPr="00C74EAD">
        <w:rPr>
          <w:rFonts w:ascii="Arial" w:hAnsi="Arial" w:cs="Arial"/>
          <w:sz w:val="24"/>
          <w:szCs w:val="24"/>
          <w:lang w:val="en-US"/>
        </w:rPr>
        <w:t>,ab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6FCC2DA0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exp Low Back Pain/</w:t>
      </w:r>
    </w:p>
    <w:p w14:paraId="06FF34AF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(lumbar adj pain</w:t>
      </w:r>
      <w:proofErr w:type="gramStart"/>
      <w:r w:rsidRPr="00C74EAD">
        <w:rPr>
          <w:rFonts w:ascii="Arial" w:hAnsi="Arial" w:cs="Arial"/>
          <w:sz w:val="24"/>
          <w:szCs w:val="24"/>
          <w:lang w:val="en-US"/>
        </w:rPr>
        <w:t>).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ti</w:t>
      </w:r>
      <w:proofErr w:type="gramEnd"/>
      <w:r w:rsidRPr="00C74EAD">
        <w:rPr>
          <w:rFonts w:ascii="Arial" w:hAnsi="Arial" w:cs="Arial"/>
          <w:sz w:val="24"/>
          <w:szCs w:val="24"/>
          <w:lang w:val="en-US"/>
        </w:rPr>
        <w:t>,ab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0794E43C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 xml:space="preserve">back </w:t>
      </w:r>
      <w:proofErr w:type="spellStart"/>
      <w:proofErr w:type="gramStart"/>
      <w:r w:rsidRPr="00C74EAD">
        <w:rPr>
          <w:rFonts w:ascii="Arial" w:hAnsi="Arial" w:cs="Arial"/>
          <w:sz w:val="24"/>
          <w:szCs w:val="24"/>
          <w:lang w:val="en-US"/>
        </w:rPr>
        <w:t>pain.ti</w:t>
      </w:r>
      <w:proofErr w:type="gramEnd"/>
      <w:r w:rsidRPr="00C74EAD">
        <w:rPr>
          <w:rFonts w:ascii="Arial" w:hAnsi="Arial" w:cs="Arial"/>
          <w:sz w:val="24"/>
          <w:szCs w:val="24"/>
          <w:lang w:val="en-US"/>
        </w:rPr>
        <w:t>,ab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76049049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1 or 2 or 3 or 4 or 5 or 6 or 7 or 8 or 9</w:t>
      </w:r>
    </w:p>
    <w:p w14:paraId="28202D18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b/>
          <w:sz w:val="24"/>
          <w:szCs w:val="24"/>
          <w:lang w:val="fr-FR"/>
        </w:rPr>
      </w:pPr>
      <w:proofErr w:type="spellStart"/>
      <w:r w:rsidRPr="00C74EAD">
        <w:rPr>
          <w:rFonts w:ascii="Arial" w:hAnsi="Arial" w:cs="Arial"/>
          <w:b/>
          <w:sz w:val="24"/>
          <w:szCs w:val="24"/>
          <w:lang w:val="fr-FR"/>
        </w:rPr>
        <w:t>Multidicsplinary</w:t>
      </w:r>
      <w:proofErr w:type="spellEnd"/>
      <w:r w:rsidRPr="00C74EAD">
        <w:rPr>
          <w:rFonts w:ascii="Arial" w:hAnsi="Arial" w:cs="Arial"/>
          <w:b/>
          <w:sz w:val="24"/>
          <w:szCs w:val="24"/>
          <w:lang w:val="fr-FR"/>
        </w:rPr>
        <w:t xml:space="preserve"> pain </w:t>
      </w:r>
      <w:proofErr w:type="spellStart"/>
      <w:r w:rsidRPr="00C74EAD">
        <w:rPr>
          <w:rFonts w:ascii="Arial" w:hAnsi="Arial" w:cs="Arial"/>
          <w:b/>
          <w:sz w:val="24"/>
          <w:szCs w:val="24"/>
          <w:lang w:val="fr-FR"/>
        </w:rPr>
        <w:t>clinics</w:t>
      </w:r>
      <w:proofErr w:type="spellEnd"/>
      <w:r w:rsidRPr="00C74EAD">
        <w:rPr>
          <w:rFonts w:ascii="Arial" w:hAnsi="Arial" w:cs="Arial"/>
          <w:b/>
          <w:sz w:val="24"/>
          <w:szCs w:val="24"/>
          <w:lang w:val="fr-FR"/>
        </w:rPr>
        <w:t xml:space="preserve"> </w:t>
      </w:r>
    </w:p>
    <w:p w14:paraId="756EACD6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C74EAD">
        <w:rPr>
          <w:rFonts w:ascii="Arial" w:hAnsi="Arial" w:cs="Arial"/>
          <w:sz w:val="24"/>
          <w:szCs w:val="24"/>
          <w:lang w:val="fr-FR"/>
        </w:rPr>
        <w:t>multidisciplinar$.tw.</w:t>
      </w:r>
    </w:p>
    <w:p w14:paraId="31E973A5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C74EAD">
        <w:rPr>
          <w:rFonts w:ascii="Arial" w:hAnsi="Arial" w:cs="Arial"/>
          <w:sz w:val="24"/>
          <w:szCs w:val="24"/>
          <w:lang w:val="fr-FR"/>
        </w:rPr>
        <w:t>interdisciplinar$.tw.</w:t>
      </w:r>
    </w:p>
    <w:p w14:paraId="64065BFA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C74EAD">
        <w:rPr>
          <w:rFonts w:ascii="Arial" w:hAnsi="Arial" w:cs="Arial"/>
          <w:sz w:val="24"/>
          <w:szCs w:val="24"/>
          <w:lang w:val="fr-FR"/>
        </w:rPr>
        <w:t>multiprofessional$.tw.</w:t>
      </w:r>
    </w:p>
    <w:p w14:paraId="63037A42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multimodal$.tw.</w:t>
      </w:r>
    </w:p>
    <w:p w14:paraId="17761A29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patient care team.sh.</w:t>
      </w:r>
    </w:p>
    <w:p w14:paraId="28D644C1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exp patient care management/</w:t>
      </w:r>
    </w:p>
    <w:p w14:paraId="3F1859E2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pain clinics.sh.</w:t>
      </w:r>
    </w:p>
    <w:p w14:paraId="243D0EAA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 xml:space="preserve">(pain clinic$ or pain center$ or pain service$ or pain 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reliefe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 xml:space="preserve"> unit$ or pain center$).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tw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5568683F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rehabilitation, vocational.sh.</w:t>
      </w:r>
    </w:p>
    <w:p w14:paraId="21742695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rehabilitation centers.sh.</w:t>
      </w:r>
    </w:p>
    <w:p w14:paraId="7FF8F8F8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rehabilitation clinic$.tw.</w:t>
      </w:r>
    </w:p>
    <w:p w14:paraId="0D742FF1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proofErr w:type="gramStart"/>
      <w:r w:rsidRPr="00C74EAD">
        <w:rPr>
          <w:rFonts w:ascii="Arial" w:hAnsi="Arial" w:cs="Arial"/>
          <w:sz w:val="24"/>
          <w:szCs w:val="24"/>
          <w:lang w:val="en-US"/>
        </w:rPr>
        <w:t>rehabilitation.ti</w:t>
      </w:r>
      <w:proofErr w:type="gramEnd"/>
      <w:r w:rsidRPr="00C74EAD">
        <w:rPr>
          <w:rFonts w:ascii="Arial" w:hAnsi="Arial" w:cs="Arial"/>
          <w:sz w:val="24"/>
          <w:szCs w:val="24"/>
          <w:lang w:val="en-US"/>
        </w:rPr>
        <w:t>,ab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3D5FEF1E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11 or 12 or 13 or 14 or 15 or 16 or 17 or 18 or 19 or 20 or 21 or 22</w:t>
      </w:r>
    </w:p>
    <w:p w14:paraId="24651F14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C74EAD">
        <w:rPr>
          <w:rFonts w:ascii="Arial" w:hAnsi="Arial" w:cs="Arial"/>
          <w:b/>
          <w:sz w:val="24"/>
          <w:szCs w:val="24"/>
          <w:lang w:val="en-US"/>
        </w:rPr>
        <w:t xml:space="preserve">Economic studies </w:t>
      </w:r>
    </w:p>
    <w:p w14:paraId="5665F930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Economics/</w:t>
      </w:r>
    </w:p>
    <w:p w14:paraId="211585C0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"costs and cost analysis"/</w:t>
      </w:r>
    </w:p>
    <w:p w14:paraId="51B8CC06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Cost allocation/</w:t>
      </w:r>
    </w:p>
    <w:p w14:paraId="3977E1A4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Cost-benefit analysis/</w:t>
      </w:r>
    </w:p>
    <w:p w14:paraId="471813CA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Cost control/</w:t>
      </w:r>
    </w:p>
    <w:p w14:paraId="01BC039A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Cost savings/</w:t>
      </w:r>
    </w:p>
    <w:p w14:paraId="24E2EEE8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Cost of illness/</w:t>
      </w:r>
    </w:p>
    <w:p w14:paraId="30F40A75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Cost sharing/</w:t>
      </w:r>
    </w:p>
    <w:p w14:paraId="1D42029F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"deductibles and coinsurance"/</w:t>
      </w:r>
    </w:p>
    <w:p w14:paraId="086B589E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Medical savings accounts/</w:t>
      </w:r>
    </w:p>
    <w:p w14:paraId="19336A7C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Health care costs/</w:t>
      </w:r>
    </w:p>
    <w:p w14:paraId="6488DCA7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Direct service costs/</w:t>
      </w:r>
    </w:p>
    <w:p w14:paraId="7185E90D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Drug costs/</w:t>
      </w:r>
    </w:p>
    <w:p w14:paraId="394A97A0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Employer health costs/</w:t>
      </w:r>
    </w:p>
    <w:p w14:paraId="7DA7B15C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Hospital costs/</w:t>
      </w:r>
    </w:p>
    <w:p w14:paraId="254C0744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Health expenditures/</w:t>
      </w:r>
    </w:p>
    <w:p w14:paraId="70BF8475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Capital expenditures/</w:t>
      </w:r>
    </w:p>
    <w:p w14:paraId="7E4964A7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Value of life/</w:t>
      </w:r>
    </w:p>
    <w:p w14:paraId="60A74716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lastRenderedPageBreak/>
        <w:t>exp economics, hospital/</w:t>
      </w:r>
    </w:p>
    <w:p w14:paraId="0C5F10E7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exp economics, medical/</w:t>
      </w:r>
    </w:p>
    <w:p w14:paraId="361835B3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Economics, nursing/</w:t>
      </w:r>
    </w:p>
    <w:p w14:paraId="59D0EE51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Economics, pharmaceutical/</w:t>
      </w:r>
    </w:p>
    <w:p w14:paraId="3F536E8B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exp "fees and charges"/</w:t>
      </w:r>
    </w:p>
    <w:p w14:paraId="7EC4B185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exp budgets/</w:t>
      </w:r>
    </w:p>
    <w:p w14:paraId="5ADB3227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(low adj cost).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mp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261FDF4E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(high adj cost).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mp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2FC684B6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(</w:t>
      </w:r>
      <w:proofErr w:type="spellStart"/>
      <w:proofErr w:type="gramStart"/>
      <w:r w:rsidRPr="00C74EAD">
        <w:rPr>
          <w:rFonts w:ascii="Arial" w:hAnsi="Arial" w:cs="Arial"/>
          <w:sz w:val="24"/>
          <w:szCs w:val="24"/>
          <w:lang w:val="en-US"/>
        </w:rPr>
        <w:t>health?care</w:t>
      </w:r>
      <w:proofErr w:type="spellEnd"/>
      <w:proofErr w:type="gramEnd"/>
      <w:r w:rsidRPr="00C74EAD">
        <w:rPr>
          <w:rFonts w:ascii="Arial" w:hAnsi="Arial" w:cs="Arial"/>
          <w:sz w:val="24"/>
          <w:szCs w:val="24"/>
          <w:lang w:val="en-US"/>
        </w:rPr>
        <w:t xml:space="preserve"> adj cost$).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mp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6DDDF7A1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(fiscal or funding or financial or finance).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tw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7771E08F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(cost adj estimate$).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mp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66C0BE90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(cost adj variable).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mp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0B5B9AD1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(unit adj cost$).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mp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544F0B1B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(economic$ or pharmacoeconomic$ or price$ or pricing).</w:t>
      </w:r>
      <w:proofErr w:type="spellStart"/>
      <w:r w:rsidRPr="00C74EAD">
        <w:rPr>
          <w:rFonts w:ascii="Arial" w:hAnsi="Arial" w:cs="Arial"/>
          <w:sz w:val="24"/>
          <w:szCs w:val="24"/>
          <w:lang w:val="en-US"/>
        </w:rPr>
        <w:t>tw</w:t>
      </w:r>
      <w:proofErr w:type="spellEnd"/>
      <w:r w:rsidRPr="00C74EAD">
        <w:rPr>
          <w:rFonts w:ascii="Arial" w:hAnsi="Arial" w:cs="Arial"/>
          <w:sz w:val="24"/>
          <w:szCs w:val="24"/>
          <w:lang w:val="en-US"/>
        </w:rPr>
        <w:t>.</w:t>
      </w:r>
    </w:p>
    <w:p w14:paraId="7769FA13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Cost effectiveness analysis/</w:t>
      </w:r>
    </w:p>
    <w:p w14:paraId="37ABA0FD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Cost utility analysis/</w:t>
      </w:r>
    </w:p>
    <w:p w14:paraId="4E4BEDF0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C74EAD">
        <w:rPr>
          <w:rFonts w:ascii="Arial" w:hAnsi="Arial" w:cs="Arial"/>
          <w:b/>
          <w:sz w:val="24"/>
          <w:szCs w:val="24"/>
          <w:lang w:val="en-US"/>
        </w:rPr>
        <w:t xml:space="preserve">Combining back pain, multidisciplinary pain clinic and economic studies </w:t>
      </w:r>
    </w:p>
    <w:p w14:paraId="51F3FCD5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24 or 25 or 26 or 27 or 28 or 29 or 30 or 31 or 32 or 33 or 34 or 35 or 36 or 37 or 38 or 39 or 40 or 41 or 42 or 43 or 44 or 45 or 46 or 47 or 48 or 49 or 50 or 51 or 52 or 53 or 54 or 55 or 56 or 57</w:t>
      </w:r>
    </w:p>
    <w:p w14:paraId="18375FC2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10 and 23 and 58</w:t>
      </w:r>
    </w:p>
    <w:p w14:paraId="1F6149EE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25DE8A1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C74EAD">
        <w:rPr>
          <w:rFonts w:ascii="Arial" w:hAnsi="Arial" w:cs="Arial"/>
          <w:b/>
          <w:sz w:val="24"/>
          <w:szCs w:val="24"/>
          <w:lang w:val="en-US"/>
        </w:rPr>
        <w:t xml:space="preserve">Deduplication and limitation </w:t>
      </w:r>
    </w:p>
    <w:p w14:paraId="17B25909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remove duplicates from 59</w:t>
      </w:r>
    </w:p>
    <w:p w14:paraId="300E5B27" w14:textId="77777777" w:rsidR="00C74EAD" w:rsidRPr="00C74EAD" w:rsidRDefault="00C74EAD" w:rsidP="00C74EA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C74EAD">
        <w:rPr>
          <w:rFonts w:ascii="Arial" w:hAnsi="Arial" w:cs="Arial"/>
          <w:sz w:val="24"/>
          <w:szCs w:val="24"/>
          <w:lang w:val="en-US"/>
        </w:rPr>
        <w:t>limit 60 to humans</w:t>
      </w:r>
    </w:p>
    <w:p w14:paraId="00851E6B" w14:textId="3421D3BC" w:rsidR="007F605A" w:rsidRDefault="00C74EAD" w:rsidP="003E6272">
      <w:pPr>
        <w:spacing w:after="0" w:line="240" w:lineRule="auto"/>
      </w:pPr>
      <w:r w:rsidRPr="00C74EAD">
        <w:rPr>
          <w:rFonts w:ascii="Arial" w:hAnsi="Arial" w:cs="Arial"/>
          <w:sz w:val="24"/>
          <w:szCs w:val="24"/>
          <w:lang w:val="en-US"/>
        </w:rPr>
        <w:t>limit 61 to English languag</w:t>
      </w:r>
      <w:r w:rsidR="003E6272">
        <w:rPr>
          <w:rFonts w:ascii="Arial" w:hAnsi="Arial" w:cs="Arial"/>
          <w:sz w:val="24"/>
          <w:szCs w:val="24"/>
          <w:lang w:val="en-US"/>
        </w:rPr>
        <w:t>e</w:t>
      </w:r>
    </w:p>
    <w:sectPr w:rsidR="007F605A" w:rsidSect="00CA7BEF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B9443" w14:textId="77777777" w:rsidR="00000000" w:rsidRDefault="003E6272">
      <w:pPr>
        <w:spacing w:after="0" w:line="240" w:lineRule="auto"/>
      </w:pPr>
      <w:r>
        <w:separator/>
      </w:r>
    </w:p>
  </w:endnote>
  <w:endnote w:type="continuationSeparator" w:id="0">
    <w:p w14:paraId="2288813B" w14:textId="77777777" w:rsidR="00000000" w:rsidRDefault="003E6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226055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EE900A" w14:textId="77777777" w:rsidR="000C0934" w:rsidRDefault="00C74EA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0189C22" w14:textId="77777777" w:rsidR="000C0934" w:rsidRDefault="003E62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496EE9" w14:textId="77777777" w:rsidR="00000000" w:rsidRDefault="003E6272">
      <w:pPr>
        <w:spacing w:after="0" w:line="240" w:lineRule="auto"/>
      </w:pPr>
      <w:r>
        <w:separator/>
      </w:r>
    </w:p>
  </w:footnote>
  <w:footnote w:type="continuationSeparator" w:id="0">
    <w:p w14:paraId="41C84038" w14:textId="77777777" w:rsidR="00000000" w:rsidRDefault="003E62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74EAD"/>
    <w:rsid w:val="003E6272"/>
    <w:rsid w:val="00443109"/>
    <w:rsid w:val="00BF0E23"/>
    <w:rsid w:val="00C7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099CE"/>
  <w15:chartTrackingRefBased/>
  <w15:docId w15:val="{B097903E-1699-4950-9297-9952913B3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4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74EAD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Arial Unicode MS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74EAD"/>
    <w:rPr>
      <w:rFonts w:ascii="Times New Roman" w:eastAsia="Times New Roman" w:hAnsi="Times New Roman" w:cs="Arial Unicode MS"/>
      <w:sz w:val="24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C74EAD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74EAD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74EAD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74EAD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Almazrou Saja</dc:creator>
  <cp:keywords/>
  <dc:description/>
  <cp:lastModifiedBy>Almazrou Saja</cp:lastModifiedBy>
  <cp:revision>2</cp:revision>
  <dcterms:created xsi:type="dcterms:W3CDTF">2019-06-19T01:27:00Z</dcterms:created>
  <dcterms:modified xsi:type="dcterms:W3CDTF">2019-06-19T01:27:00Z</dcterms:modified>
</cp:coreProperties>
</file>