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570" w:rsidRPr="00372D84" w:rsidRDefault="009B7570">
      <w:pPr>
        <w:rPr>
          <w:rFonts w:ascii="Times New Roman" w:hAnsi="Times New Roman" w:cs="Times New Roman"/>
          <w:b/>
          <w:sz w:val="24"/>
          <w:szCs w:val="24"/>
        </w:rPr>
      </w:pPr>
      <w:r w:rsidRPr="00372D84">
        <w:rPr>
          <w:rFonts w:ascii="Times New Roman" w:hAnsi="Times New Roman" w:cs="Times New Roman"/>
          <w:b/>
          <w:sz w:val="24"/>
          <w:szCs w:val="24"/>
        </w:rPr>
        <w:t>Raw imaging of Western blot gel</w:t>
      </w:r>
    </w:p>
    <w:p w:rsidR="009B7570" w:rsidRPr="00372D84" w:rsidRDefault="009B7570">
      <w:pPr>
        <w:rPr>
          <w:rFonts w:ascii="Times New Roman" w:hAnsi="Times New Roman" w:cs="Times New Roman"/>
          <w:sz w:val="24"/>
          <w:szCs w:val="24"/>
        </w:rPr>
      </w:pPr>
    </w:p>
    <w:p w:rsidR="009B7570" w:rsidRPr="00372D84" w:rsidRDefault="009B7570">
      <w:pPr>
        <w:rPr>
          <w:rFonts w:ascii="Times New Roman" w:hAnsi="Times New Roman" w:cs="Times New Roman"/>
          <w:sz w:val="24"/>
          <w:szCs w:val="24"/>
        </w:rPr>
      </w:pPr>
      <w:r w:rsidRPr="00372D84">
        <w:rPr>
          <w:rFonts w:ascii="Times New Roman" w:hAnsi="Times New Roman" w:cs="Times New Roman"/>
          <w:sz w:val="24"/>
          <w:szCs w:val="24"/>
        </w:rPr>
        <w:t>Figure 1</w:t>
      </w:r>
    </w:p>
    <w:p w:rsidR="009B7570" w:rsidRPr="00372D84" w:rsidRDefault="009B7570">
      <w:pPr>
        <w:rPr>
          <w:rFonts w:ascii="Times New Roman" w:hAnsi="Times New Roman" w:cs="Times New Roman"/>
          <w:sz w:val="24"/>
          <w:szCs w:val="24"/>
        </w:rPr>
      </w:pPr>
      <w:r w:rsidRPr="00372D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79750" cy="1449070"/>
            <wp:effectExtent l="19050" t="0" r="6350" b="0"/>
            <wp:docPr id="2" name="图片 2" descr="C:\Users\E430\Desktop\论文投稿相关\现在投稿\纳米\molecular cancer therapy\original fig\LDHA 1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430\Desktop\论文投稿相关\现在投稿\纳米\molecular cancer therapy\original fig\LDHA 1a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144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570" w:rsidRPr="00372D84" w:rsidRDefault="009B7570">
      <w:pPr>
        <w:rPr>
          <w:rFonts w:ascii="Times New Roman" w:hAnsi="Times New Roman" w:cs="Times New Roman"/>
          <w:sz w:val="24"/>
          <w:szCs w:val="24"/>
        </w:rPr>
      </w:pPr>
      <w:r w:rsidRPr="00372D84">
        <w:rPr>
          <w:rFonts w:ascii="Times New Roman" w:hAnsi="Times New Roman" w:cs="Times New Roman"/>
          <w:sz w:val="24"/>
          <w:szCs w:val="24"/>
        </w:rPr>
        <w:t>Figure 1A LDHA</w:t>
      </w:r>
    </w:p>
    <w:p w:rsidR="009B7570" w:rsidRDefault="009B7570">
      <w:pPr>
        <w:rPr>
          <w:rFonts w:ascii="Times New Roman" w:hAnsi="Times New Roman" w:cs="Times New Roman" w:hint="eastAsia"/>
          <w:sz w:val="24"/>
          <w:szCs w:val="24"/>
        </w:rPr>
      </w:pPr>
    </w:p>
    <w:p w:rsidR="00372D84" w:rsidRPr="00372D84" w:rsidRDefault="00372D84">
      <w:pPr>
        <w:rPr>
          <w:rFonts w:ascii="Times New Roman" w:hAnsi="Times New Roman" w:cs="Times New Roman"/>
          <w:sz w:val="24"/>
          <w:szCs w:val="24"/>
        </w:rPr>
      </w:pPr>
    </w:p>
    <w:p w:rsidR="00C31748" w:rsidRPr="00372D84" w:rsidRDefault="009B7570">
      <w:pPr>
        <w:rPr>
          <w:rFonts w:ascii="Times New Roman" w:hAnsi="Times New Roman" w:cs="Times New Roman"/>
          <w:sz w:val="24"/>
          <w:szCs w:val="24"/>
        </w:rPr>
      </w:pPr>
      <w:r w:rsidRPr="00372D84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75pt;height:174.75pt">
            <v:imagedata r:id="rId5" o:title="FIG1A-action"/>
          </v:shape>
        </w:pict>
      </w:r>
    </w:p>
    <w:p w:rsidR="009B7570" w:rsidRPr="00372D84" w:rsidRDefault="009B7570">
      <w:pPr>
        <w:rPr>
          <w:rFonts w:ascii="Times New Roman" w:hAnsi="Times New Roman" w:cs="Times New Roman"/>
          <w:sz w:val="24"/>
          <w:szCs w:val="24"/>
        </w:rPr>
      </w:pPr>
      <w:r w:rsidRPr="00372D84">
        <w:rPr>
          <w:rFonts w:ascii="Times New Roman" w:hAnsi="Times New Roman" w:cs="Times New Roman"/>
          <w:sz w:val="24"/>
          <w:szCs w:val="24"/>
        </w:rPr>
        <w:t>Fig</w:t>
      </w:r>
      <w:r w:rsidR="00372D84">
        <w:rPr>
          <w:rFonts w:ascii="Times New Roman" w:hAnsi="Times New Roman" w:cs="Times New Roman" w:hint="eastAsia"/>
          <w:sz w:val="24"/>
          <w:szCs w:val="24"/>
        </w:rPr>
        <w:t>ure</w:t>
      </w:r>
      <w:r w:rsidRPr="00372D84">
        <w:rPr>
          <w:rFonts w:ascii="Times New Roman" w:hAnsi="Times New Roman" w:cs="Times New Roman"/>
          <w:sz w:val="24"/>
          <w:szCs w:val="24"/>
        </w:rPr>
        <w:t xml:space="preserve"> 1A </w:t>
      </w:r>
      <w:proofErr w:type="spellStart"/>
      <w:r w:rsidRPr="00372D84">
        <w:rPr>
          <w:rFonts w:ascii="Times New Roman" w:hAnsi="Times New Roman" w:cs="Times New Roman"/>
          <w:sz w:val="24"/>
          <w:szCs w:val="24"/>
        </w:rPr>
        <w:t>Actin</w:t>
      </w:r>
      <w:proofErr w:type="spellEnd"/>
    </w:p>
    <w:p w:rsidR="009B7570" w:rsidRDefault="009B7570">
      <w:pPr>
        <w:rPr>
          <w:rFonts w:ascii="Times New Roman" w:hAnsi="Times New Roman" w:cs="Times New Roman" w:hint="eastAsia"/>
          <w:sz w:val="24"/>
          <w:szCs w:val="24"/>
        </w:rPr>
      </w:pPr>
    </w:p>
    <w:p w:rsidR="00372D84" w:rsidRDefault="00372D84">
      <w:pPr>
        <w:rPr>
          <w:rFonts w:ascii="Times New Roman" w:hAnsi="Times New Roman" w:cs="Times New Roman" w:hint="eastAsia"/>
          <w:sz w:val="24"/>
          <w:szCs w:val="24"/>
        </w:rPr>
      </w:pPr>
    </w:p>
    <w:p w:rsidR="00372D84" w:rsidRDefault="00372D84">
      <w:pPr>
        <w:rPr>
          <w:rFonts w:ascii="Times New Roman" w:hAnsi="Times New Roman" w:cs="Times New Roman" w:hint="eastAsia"/>
          <w:sz w:val="24"/>
          <w:szCs w:val="24"/>
        </w:rPr>
      </w:pPr>
    </w:p>
    <w:p w:rsidR="00372D84" w:rsidRDefault="00372D84">
      <w:pPr>
        <w:rPr>
          <w:rFonts w:ascii="Times New Roman" w:hAnsi="Times New Roman" w:cs="Times New Roman" w:hint="eastAsia"/>
          <w:sz w:val="24"/>
          <w:szCs w:val="24"/>
        </w:rPr>
      </w:pPr>
    </w:p>
    <w:p w:rsidR="00372D84" w:rsidRDefault="00372D84">
      <w:pPr>
        <w:rPr>
          <w:rFonts w:ascii="Times New Roman" w:hAnsi="Times New Roman" w:cs="Times New Roman" w:hint="eastAsia"/>
          <w:sz w:val="24"/>
          <w:szCs w:val="24"/>
        </w:rPr>
      </w:pPr>
    </w:p>
    <w:p w:rsidR="00372D84" w:rsidRDefault="00372D84">
      <w:pPr>
        <w:rPr>
          <w:rFonts w:ascii="Times New Roman" w:hAnsi="Times New Roman" w:cs="Times New Roman" w:hint="eastAsia"/>
          <w:sz w:val="24"/>
          <w:szCs w:val="24"/>
        </w:rPr>
      </w:pPr>
    </w:p>
    <w:p w:rsidR="00372D84" w:rsidRDefault="00372D84">
      <w:pPr>
        <w:rPr>
          <w:rFonts w:ascii="Times New Roman" w:hAnsi="Times New Roman" w:cs="Times New Roman" w:hint="eastAsia"/>
          <w:sz w:val="24"/>
          <w:szCs w:val="24"/>
        </w:rPr>
      </w:pPr>
    </w:p>
    <w:p w:rsidR="00372D84" w:rsidRDefault="00372D84">
      <w:pPr>
        <w:rPr>
          <w:rFonts w:ascii="Times New Roman" w:hAnsi="Times New Roman" w:cs="Times New Roman" w:hint="eastAsia"/>
          <w:sz w:val="24"/>
          <w:szCs w:val="24"/>
        </w:rPr>
      </w:pPr>
    </w:p>
    <w:p w:rsidR="00372D84" w:rsidRDefault="00372D84">
      <w:pPr>
        <w:rPr>
          <w:rFonts w:ascii="Times New Roman" w:hAnsi="Times New Roman" w:cs="Times New Roman" w:hint="eastAsia"/>
          <w:sz w:val="24"/>
          <w:szCs w:val="24"/>
        </w:rPr>
      </w:pPr>
    </w:p>
    <w:p w:rsidR="00372D84" w:rsidRDefault="00372D84">
      <w:pPr>
        <w:rPr>
          <w:rFonts w:ascii="Times New Roman" w:hAnsi="Times New Roman" w:cs="Times New Roman" w:hint="eastAsia"/>
          <w:sz w:val="24"/>
          <w:szCs w:val="24"/>
        </w:rPr>
      </w:pPr>
    </w:p>
    <w:p w:rsidR="00372D84" w:rsidRDefault="00372D84">
      <w:pPr>
        <w:rPr>
          <w:rFonts w:ascii="Times New Roman" w:hAnsi="Times New Roman" w:cs="Times New Roman" w:hint="eastAsia"/>
          <w:sz w:val="24"/>
          <w:szCs w:val="24"/>
        </w:rPr>
      </w:pPr>
    </w:p>
    <w:p w:rsidR="00372D84" w:rsidRDefault="00372D84">
      <w:pPr>
        <w:rPr>
          <w:rFonts w:ascii="Times New Roman" w:hAnsi="Times New Roman" w:cs="Times New Roman" w:hint="eastAsia"/>
          <w:sz w:val="24"/>
          <w:szCs w:val="24"/>
        </w:rPr>
      </w:pPr>
    </w:p>
    <w:p w:rsidR="00372D84" w:rsidRDefault="00372D84">
      <w:pPr>
        <w:rPr>
          <w:rFonts w:ascii="Times New Roman" w:hAnsi="Times New Roman" w:cs="Times New Roman" w:hint="eastAsia"/>
          <w:sz w:val="24"/>
          <w:szCs w:val="24"/>
        </w:rPr>
      </w:pPr>
    </w:p>
    <w:p w:rsidR="00372D84" w:rsidRDefault="00372D84">
      <w:pPr>
        <w:rPr>
          <w:rFonts w:ascii="Times New Roman" w:hAnsi="Times New Roman" w:cs="Times New Roman" w:hint="eastAsia"/>
          <w:sz w:val="24"/>
          <w:szCs w:val="24"/>
        </w:rPr>
      </w:pPr>
    </w:p>
    <w:p w:rsidR="00372D84" w:rsidRDefault="00372D84">
      <w:pPr>
        <w:rPr>
          <w:rFonts w:ascii="Times New Roman" w:hAnsi="Times New Roman" w:cs="Times New Roman" w:hint="eastAsia"/>
          <w:sz w:val="24"/>
          <w:szCs w:val="24"/>
        </w:rPr>
      </w:pPr>
    </w:p>
    <w:p w:rsidR="00372D84" w:rsidRDefault="00372D84">
      <w:pPr>
        <w:rPr>
          <w:rFonts w:ascii="Times New Roman" w:hAnsi="Times New Roman" w:cs="Times New Roman" w:hint="eastAsia"/>
          <w:sz w:val="24"/>
          <w:szCs w:val="24"/>
        </w:rPr>
      </w:pPr>
    </w:p>
    <w:p w:rsidR="00372D84" w:rsidRDefault="00372D84">
      <w:pPr>
        <w:rPr>
          <w:rFonts w:ascii="Times New Roman" w:hAnsi="Times New Roman" w:cs="Times New Roman" w:hint="eastAsia"/>
          <w:sz w:val="24"/>
          <w:szCs w:val="24"/>
        </w:rPr>
      </w:pPr>
    </w:p>
    <w:p w:rsidR="00372D84" w:rsidRPr="00372D84" w:rsidRDefault="00372D84">
      <w:pPr>
        <w:rPr>
          <w:rFonts w:ascii="Times New Roman" w:hAnsi="Times New Roman" w:cs="Times New Roman"/>
          <w:sz w:val="24"/>
          <w:szCs w:val="24"/>
        </w:rPr>
      </w:pPr>
    </w:p>
    <w:p w:rsidR="009B7570" w:rsidRPr="00372D84" w:rsidRDefault="00372D84">
      <w:pPr>
        <w:rPr>
          <w:rFonts w:ascii="Times New Roman" w:hAnsi="Times New Roman" w:cs="Times New Roman"/>
          <w:sz w:val="24"/>
          <w:szCs w:val="24"/>
        </w:rPr>
      </w:pPr>
      <w:r w:rsidRPr="00372D84">
        <w:rPr>
          <w:rFonts w:ascii="Times New Roman" w:hAnsi="Times New Roman" w:cs="Times New Roman"/>
          <w:sz w:val="24"/>
          <w:szCs w:val="24"/>
        </w:rPr>
        <w:t>Figure 5</w:t>
      </w:r>
    </w:p>
    <w:p w:rsidR="009B7570" w:rsidRPr="00372D84" w:rsidRDefault="009B7570">
      <w:pPr>
        <w:rPr>
          <w:rFonts w:ascii="Times New Roman" w:hAnsi="Times New Roman" w:cs="Times New Roman"/>
          <w:sz w:val="24"/>
          <w:szCs w:val="24"/>
        </w:rPr>
      </w:pPr>
      <w:r w:rsidRPr="00372D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87500" cy="1699260"/>
            <wp:effectExtent l="19050" t="0" r="0" b="0"/>
            <wp:docPr id="3" name="图片 3" descr="C:\Users\E430\Desktop\论文投稿相关\现在投稿\纳米\molecular cancer therapy\original fig\fig5a-LDHA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430\Desktop\论文投稿相关\现在投稿\纳米\molecular cancer therapy\original fig\fig5a-LDHA(1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570" w:rsidRPr="00372D84" w:rsidRDefault="009B7570">
      <w:pPr>
        <w:rPr>
          <w:rFonts w:ascii="Times New Roman" w:hAnsi="Times New Roman" w:cs="Times New Roman"/>
          <w:sz w:val="24"/>
          <w:szCs w:val="24"/>
        </w:rPr>
      </w:pPr>
      <w:r w:rsidRPr="00372D84">
        <w:rPr>
          <w:rFonts w:ascii="Times New Roman" w:hAnsi="Times New Roman" w:cs="Times New Roman"/>
          <w:sz w:val="24"/>
          <w:szCs w:val="24"/>
        </w:rPr>
        <w:t xml:space="preserve">Figure </w:t>
      </w:r>
      <w:r w:rsidR="00372D84" w:rsidRPr="00372D84">
        <w:rPr>
          <w:rFonts w:ascii="Times New Roman" w:hAnsi="Times New Roman" w:cs="Times New Roman"/>
          <w:sz w:val="24"/>
          <w:szCs w:val="24"/>
        </w:rPr>
        <w:t>5A</w:t>
      </w:r>
      <w:r w:rsidRPr="00372D84">
        <w:rPr>
          <w:rFonts w:ascii="Times New Roman" w:hAnsi="Times New Roman" w:cs="Times New Roman"/>
          <w:sz w:val="24"/>
          <w:szCs w:val="24"/>
        </w:rPr>
        <w:t xml:space="preserve"> LDHA (1)</w:t>
      </w:r>
    </w:p>
    <w:p w:rsidR="009B7570" w:rsidRPr="00372D84" w:rsidRDefault="009B7570">
      <w:pPr>
        <w:rPr>
          <w:rFonts w:ascii="Times New Roman" w:hAnsi="Times New Roman" w:cs="Times New Roman"/>
          <w:sz w:val="24"/>
          <w:szCs w:val="24"/>
        </w:rPr>
      </w:pPr>
      <w:r w:rsidRPr="00372D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71600" cy="1164590"/>
            <wp:effectExtent l="19050" t="0" r="0" b="0"/>
            <wp:docPr id="4" name="图片 4" descr="C:\Users\E430\Desktop\论文投稿相关\现在投稿\纳米\molecular cancer therapy\original fig\fig5a-LDHA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430\Desktop\论文投稿相关\现在投稿\纳米\molecular cancer therapy\original fig\fig5a-LDHA(2)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570" w:rsidRPr="00372D84" w:rsidRDefault="009B7570" w:rsidP="009B7570">
      <w:pPr>
        <w:rPr>
          <w:rFonts w:ascii="Times New Roman" w:hAnsi="Times New Roman" w:cs="Times New Roman"/>
          <w:sz w:val="24"/>
          <w:szCs w:val="24"/>
        </w:rPr>
      </w:pPr>
      <w:r w:rsidRPr="00372D84">
        <w:rPr>
          <w:rFonts w:ascii="Times New Roman" w:hAnsi="Times New Roman" w:cs="Times New Roman"/>
          <w:sz w:val="24"/>
          <w:szCs w:val="24"/>
        </w:rPr>
        <w:t>Figure 5</w:t>
      </w:r>
      <w:r w:rsidR="00372D84" w:rsidRPr="00372D84">
        <w:rPr>
          <w:rFonts w:ascii="Times New Roman" w:hAnsi="Times New Roman" w:cs="Times New Roman"/>
          <w:sz w:val="24"/>
          <w:szCs w:val="24"/>
        </w:rPr>
        <w:t>A</w:t>
      </w:r>
      <w:r w:rsidRPr="00372D84">
        <w:rPr>
          <w:rFonts w:ascii="Times New Roman" w:hAnsi="Times New Roman" w:cs="Times New Roman"/>
          <w:sz w:val="24"/>
          <w:szCs w:val="24"/>
        </w:rPr>
        <w:t xml:space="preserve"> LDHA (2)</w:t>
      </w:r>
    </w:p>
    <w:p w:rsidR="009B7570" w:rsidRDefault="009B7570">
      <w:pPr>
        <w:rPr>
          <w:rFonts w:ascii="Times New Roman" w:hAnsi="Times New Roman" w:cs="Times New Roman" w:hint="eastAsia"/>
          <w:sz w:val="24"/>
          <w:szCs w:val="24"/>
        </w:rPr>
      </w:pPr>
    </w:p>
    <w:p w:rsidR="00372D84" w:rsidRPr="00372D84" w:rsidRDefault="00372D84">
      <w:pPr>
        <w:rPr>
          <w:rFonts w:ascii="Times New Roman" w:hAnsi="Times New Roman" w:cs="Times New Roman"/>
          <w:sz w:val="24"/>
          <w:szCs w:val="24"/>
        </w:rPr>
      </w:pPr>
    </w:p>
    <w:p w:rsidR="009B7570" w:rsidRPr="00372D84" w:rsidRDefault="009B7570">
      <w:pPr>
        <w:rPr>
          <w:rFonts w:ascii="Times New Roman" w:hAnsi="Times New Roman" w:cs="Times New Roman"/>
          <w:sz w:val="24"/>
          <w:szCs w:val="24"/>
        </w:rPr>
      </w:pPr>
      <w:r w:rsidRPr="00372D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70860" cy="845185"/>
            <wp:effectExtent l="19050" t="0" r="0" b="0"/>
            <wp:docPr id="5" name="图片 5" descr="C:\Users\E430\Desktop\论文投稿相关\现在投稿\纳米\molecular cancer therapy\original fig\x9_2.ACTINti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430\Desktop\论文投稿相关\现在投稿\纳米\molecular cancer therapy\original fig\x9_2.ACTINtif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570" w:rsidRPr="00372D84" w:rsidRDefault="009B7570">
      <w:pPr>
        <w:rPr>
          <w:rFonts w:ascii="Times New Roman" w:hAnsi="Times New Roman" w:cs="Times New Roman"/>
          <w:sz w:val="24"/>
          <w:szCs w:val="24"/>
        </w:rPr>
      </w:pPr>
      <w:r w:rsidRPr="00372D84">
        <w:rPr>
          <w:rFonts w:ascii="Times New Roman" w:hAnsi="Times New Roman" w:cs="Times New Roman"/>
          <w:sz w:val="24"/>
          <w:szCs w:val="24"/>
        </w:rPr>
        <w:t>Figure 5</w:t>
      </w:r>
      <w:r w:rsidR="00372D84" w:rsidRPr="00372D84">
        <w:rPr>
          <w:rFonts w:ascii="Times New Roman" w:hAnsi="Times New Roman" w:cs="Times New Roman"/>
          <w:sz w:val="24"/>
          <w:szCs w:val="24"/>
        </w:rPr>
        <w:t>A</w:t>
      </w:r>
      <w:r w:rsidRPr="00372D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72D84">
        <w:rPr>
          <w:rFonts w:ascii="Times New Roman" w:hAnsi="Times New Roman" w:cs="Times New Roman"/>
          <w:sz w:val="24"/>
          <w:szCs w:val="24"/>
        </w:rPr>
        <w:t>Actin</w:t>
      </w:r>
      <w:proofErr w:type="spellEnd"/>
      <w:r w:rsidRPr="00372D8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72D84">
        <w:rPr>
          <w:rFonts w:ascii="Times New Roman" w:hAnsi="Times New Roman" w:cs="Times New Roman"/>
          <w:sz w:val="24"/>
          <w:szCs w:val="24"/>
        </w:rPr>
        <w:t>1)</w:t>
      </w:r>
    </w:p>
    <w:p w:rsidR="009B7570" w:rsidRPr="00372D84" w:rsidRDefault="009B7570">
      <w:pPr>
        <w:rPr>
          <w:rFonts w:ascii="Times New Roman" w:hAnsi="Times New Roman" w:cs="Times New Roman"/>
          <w:sz w:val="24"/>
          <w:szCs w:val="24"/>
        </w:rPr>
      </w:pPr>
      <w:r w:rsidRPr="00372D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79750" cy="690245"/>
            <wp:effectExtent l="19050" t="0" r="6350" b="0"/>
            <wp:docPr id="6" name="图片 6" descr="C:\Users\E430\Desktop\论文投稿相关\现在投稿\纳米\molecular cancer therapy\original fig\yn4-acti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430\Desktop\论文投稿相关\现在投稿\纳米\molecular cancer therapy\original fig\yn4-actin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570" w:rsidRPr="00372D84" w:rsidRDefault="009B7570">
      <w:pPr>
        <w:rPr>
          <w:rFonts w:ascii="Times New Roman" w:hAnsi="Times New Roman" w:cs="Times New Roman"/>
          <w:sz w:val="24"/>
          <w:szCs w:val="24"/>
        </w:rPr>
      </w:pPr>
      <w:r w:rsidRPr="00372D84">
        <w:rPr>
          <w:rFonts w:ascii="Times New Roman" w:hAnsi="Times New Roman" w:cs="Times New Roman"/>
          <w:sz w:val="24"/>
          <w:szCs w:val="24"/>
        </w:rPr>
        <w:t>Figure 5</w:t>
      </w:r>
      <w:r w:rsidR="00372D84" w:rsidRPr="00372D84">
        <w:rPr>
          <w:rFonts w:ascii="Times New Roman" w:hAnsi="Times New Roman" w:cs="Times New Roman"/>
          <w:sz w:val="24"/>
          <w:szCs w:val="24"/>
        </w:rPr>
        <w:t>A</w:t>
      </w:r>
      <w:r w:rsidRPr="00372D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72D84">
        <w:rPr>
          <w:rFonts w:ascii="Times New Roman" w:hAnsi="Times New Roman" w:cs="Times New Roman"/>
          <w:sz w:val="24"/>
          <w:szCs w:val="24"/>
        </w:rPr>
        <w:t>Actin</w:t>
      </w:r>
      <w:proofErr w:type="spellEnd"/>
      <w:r w:rsidRPr="00372D8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72D84">
        <w:rPr>
          <w:rFonts w:ascii="Times New Roman" w:hAnsi="Times New Roman" w:cs="Times New Roman"/>
          <w:sz w:val="24"/>
          <w:szCs w:val="24"/>
        </w:rPr>
        <w:t>2)</w:t>
      </w:r>
    </w:p>
    <w:sectPr w:rsidR="009B7570" w:rsidRPr="00372D84" w:rsidSect="00041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B7570"/>
    <w:rsid w:val="0004167F"/>
    <w:rsid w:val="00372D84"/>
    <w:rsid w:val="009B7570"/>
    <w:rsid w:val="00A4460C"/>
    <w:rsid w:val="00BB5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6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757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B757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E430</dc:creator>
  <cp:keywords/>
  <dc:description/>
  <cp:lastModifiedBy>E430</cp:lastModifiedBy>
  <cp:revision>3</cp:revision>
  <dcterms:created xsi:type="dcterms:W3CDTF">2023-02-02T14:37:00Z</dcterms:created>
  <dcterms:modified xsi:type="dcterms:W3CDTF">2023-02-02T14:47:00Z</dcterms:modified>
</cp:coreProperties>
</file>