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1BAC8" w14:textId="77777777" w:rsidR="0020619C" w:rsidRPr="00A62482" w:rsidRDefault="0020619C" w:rsidP="0020619C">
      <w:pPr>
        <w:spacing w:beforeLines="100" w:before="312" w:afterLines="100" w:after="312" w:line="500" w:lineRule="exact"/>
        <w:jc w:val="left"/>
        <w:rPr>
          <w:rFonts w:ascii="Times New Roman" w:eastAsia="宋体" w:hAnsi="Times New Roman" w:cs="Times New Roman"/>
          <w:b/>
          <w:bCs/>
          <w:sz w:val="40"/>
          <w:szCs w:val="44"/>
        </w:rPr>
      </w:pPr>
      <w:bookmarkStart w:id="0" w:name="_Hlk125101542"/>
      <w:r w:rsidRPr="00A62482">
        <w:rPr>
          <w:rFonts w:ascii="Times New Roman" w:eastAsia="宋体" w:hAnsi="Times New Roman" w:cs="Times New Roman"/>
          <w:b/>
          <w:bCs/>
          <w:sz w:val="40"/>
          <w:szCs w:val="44"/>
        </w:rPr>
        <w:t xml:space="preserve">Orientation-driven </w:t>
      </w:r>
      <w:bookmarkStart w:id="1" w:name="_Hlk126013407"/>
      <w:bookmarkStart w:id="2" w:name="_Hlk120265328"/>
      <w:bookmarkStart w:id="3" w:name="_Hlk124202464"/>
      <w:bookmarkStart w:id="4" w:name="_Hlk122109509"/>
      <w:r w:rsidRPr="00A62482">
        <w:rPr>
          <w:rFonts w:ascii="Times New Roman" w:eastAsia="宋体" w:hAnsi="Times New Roman" w:cs="Times New Roman"/>
          <w:b/>
          <w:bCs/>
          <w:sz w:val="40"/>
          <w:szCs w:val="44"/>
        </w:rPr>
        <w:t>photosynthesized</w:t>
      </w:r>
      <w:bookmarkEnd w:id="1"/>
      <w:r w:rsidRPr="00A62482">
        <w:rPr>
          <w:rFonts w:ascii="Times New Roman" w:eastAsia="宋体" w:hAnsi="Times New Roman" w:cs="Times New Roman"/>
          <w:b/>
          <w:bCs/>
          <w:sz w:val="40"/>
          <w:szCs w:val="44"/>
        </w:rPr>
        <w:t xml:space="preserve"> carbon</w:t>
      </w:r>
      <w:bookmarkEnd w:id="2"/>
      <w:r w:rsidRPr="00A62482">
        <w:rPr>
          <w:rFonts w:ascii="Times New Roman" w:eastAsia="宋体" w:hAnsi="Times New Roman" w:cs="Times New Roman"/>
          <w:b/>
          <w:bCs/>
          <w:sz w:val="40"/>
          <w:szCs w:val="44"/>
        </w:rPr>
        <w:t xml:space="preserve"> </w:t>
      </w:r>
      <w:bookmarkEnd w:id="3"/>
      <w:r w:rsidRPr="00A62482">
        <w:rPr>
          <w:rFonts w:ascii="Times New Roman" w:eastAsia="宋体" w:hAnsi="Times New Roman" w:cs="Times New Roman"/>
          <w:b/>
          <w:bCs/>
          <w:sz w:val="40"/>
          <w:szCs w:val="44"/>
        </w:rPr>
        <w:t xml:space="preserve">belowground mediates intercropped peanut microbiota changes for </w:t>
      </w:r>
      <w:bookmarkStart w:id="5" w:name="_Hlk126013379"/>
      <w:bookmarkStart w:id="6" w:name="_Hlk123657136"/>
      <w:r w:rsidRPr="00A62482">
        <w:rPr>
          <w:rFonts w:ascii="Times New Roman" w:eastAsia="宋体" w:hAnsi="Times New Roman" w:cs="Times New Roman"/>
          <w:b/>
          <w:bCs/>
          <w:sz w:val="40"/>
          <w:szCs w:val="44"/>
        </w:rPr>
        <w:t>pathogen</w:t>
      </w:r>
      <w:bookmarkEnd w:id="5"/>
      <w:r w:rsidRPr="00A62482">
        <w:rPr>
          <w:rFonts w:ascii="Times New Roman" w:eastAsia="宋体" w:hAnsi="Times New Roman" w:cs="Times New Roman"/>
          <w:b/>
          <w:bCs/>
          <w:sz w:val="40"/>
          <w:szCs w:val="44"/>
        </w:rPr>
        <w:t xml:space="preserve"> resistance</w:t>
      </w:r>
      <w:bookmarkEnd w:id="0"/>
      <w:bookmarkEnd w:id="4"/>
    </w:p>
    <w:p w14:paraId="1C577056" w14:textId="77777777" w:rsidR="0020619C" w:rsidRPr="00A62482" w:rsidRDefault="0020619C" w:rsidP="0020619C">
      <w:pPr>
        <w:spacing w:beforeLines="100" w:before="312" w:afterLines="100" w:after="312" w:line="500" w:lineRule="exact"/>
        <w:jc w:val="left"/>
        <w:rPr>
          <w:rFonts w:ascii="Times New Roman" w:eastAsia="宋体" w:hAnsi="Times New Roman" w:cs="Times New Roman"/>
          <w:b/>
          <w:bCs/>
          <w:sz w:val="28"/>
          <w:szCs w:val="28"/>
        </w:rPr>
      </w:pPr>
      <w:proofErr w:type="spellStart"/>
      <w:r w:rsidRPr="00A62482">
        <w:rPr>
          <w:rFonts w:ascii="Times New Roman" w:hAnsi="Times New Roman" w:cs="Times New Roman"/>
          <w:sz w:val="28"/>
          <w:szCs w:val="28"/>
        </w:rPr>
        <w:t>Jumeng</w:t>
      </w:r>
      <w:proofErr w:type="spellEnd"/>
      <w:r w:rsidRPr="00A62482">
        <w:rPr>
          <w:rFonts w:ascii="Times New Roman" w:hAnsi="Times New Roman" w:cs="Times New Roman"/>
          <w:sz w:val="28"/>
          <w:szCs w:val="28"/>
        </w:rPr>
        <w:t xml:space="preserve"> Lu</w:t>
      </w:r>
      <w:r w:rsidRPr="00A62482">
        <w:rPr>
          <w:rFonts w:ascii="Times New Roman" w:hAnsi="Times New Roman" w:cs="Times New Roman"/>
          <w:sz w:val="28"/>
          <w:szCs w:val="28"/>
          <w:vertAlign w:val="superscript"/>
        </w:rPr>
        <w:t>a, b, 1</w:t>
      </w:r>
      <w:r w:rsidRPr="00A62482">
        <w:rPr>
          <w:rFonts w:ascii="Times New Roman" w:hAnsi="Times New Roman" w:cs="Times New Roman"/>
          <w:sz w:val="28"/>
          <w:szCs w:val="28"/>
        </w:rPr>
        <w:t>, Yan Chen</w:t>
      </w:r>
      <w:r w:rsidRPr="00A62482">
        <w:rPr>
          <w:rFonts w:ascii="Times New Roman" w:hAnsi="Times New Roman" w:cs="Times New Roman"/>
          <w:sz w:val="28"/>
          <w:szCs w:val="28"/>
          <w:vertAlign w:val="superscript"/>
        </w:rPr>
        <w:t>a, 1, *</w:t>
      </w:r>
      <w:r w:rsidRPr="00A62482">
        <w:rPr>
          <w:rFonts w:ascii="Times New Roman" w:hAnsi="Times New Roman" w:cs="Times New Roman"/>
          <w:sz w:val="28"/>
          <w:szCs w:val="28"/>
        </w:rPr>
        <w:t xml:space="preserve">, Yi </w:t>
      </w:r>
      <w:proofErr w:type="spellStart"/>
      <w:r w:rsidRPr="00A62482">
        <w:rPr>
          <w:rFonts w:ascii="Times New Roman" w:hAnsi="Times New Roman" w:cs="Times New Roman"/>
          <w:sz w:val="28"/>
          <w:szCs w:val="28"/>
        </w:rPr>
        <w:t>Shen</w:t>
      </w:r>
      <w:r w:rsidRPr="00A62482">
        <w:rPr>
          <w:rFonts w:ascii="Times New Roman" w:hAnsi="Times New Roman" w:cs="Times New Roman"/>
          <w:sz w:val="28"/>
          <w:szCs w:val="28"/>
          <w:vertAlign w:val="superscript"/>
        </w:rPr>
        <w:t>c</w:t>
      </w:r>
      <w:proofErr w:type="spellEnd"/>
      <w:r w:rsidRPr="00A624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2482">
        <w:rPr>
          <w:rFonts w:ascii="Times New Roman" w:hAnsi="Times New Roman" w:cs="Times New Roman"/>
          <w:sz w:val="28"/>
          <w:szCs w:val="28"/>
        </w:rPr>
        <w:t>Ganghui</w:t>
      </w:r>
      <w:proofErr w:type="spellEnd"/>
      <w:r w:rsidRPr="00A624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2482">
        <w:rPr>
          <w:rFonts w:ascii="Times New Roman" w:hAnsi="Times New Roman" w:cs="Times New Roman"/>
          <w:sz w:val="28"/>
          <w:szCs w:val="28"/>
        </w:rPr>
        <w:t>He</w:t>
      </w:r>
      <w:r w:rsidRPr="00A62482">
        <w:rPr>
          <w:rFonts w:ascii="Times New Roman" w:hAnsi="Times New Roman" w:cs="Times New Roman"/>
          <w:sz w:val="28"/>
          <w:szCs w:val="28"/>
          <w:vertAlign w:val="superscript"/>
        </w:rPr>
        <w:t>a</w:t>
      </w:r>
      <w:proofErr w:type="spellEnd"/>
      <w:r w:rsidRPr="00A62482">
        <w:rPr>
          <w:rFonts w:ascii="Times New Roman" w:hAnsi="Times New Roman" w:cs="Times New Roman"/>
          <w:sz w:val="28"/>
          <w:szCs w:val="28"/>
          <w:vertAlign w:val="superscript"/>
        </w:rPr>
        <w:t>, d</w:t>
      </w:r>
      <w:r w:rsidRPr="00A624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2482">
        <w:rPr>
          <w:rFonts w:ascii="Times New Roman" w:hAnsi="Times New Roman" w:cs="Times New Roman"/>
          <w:sz w:val="28"/>
          <w:szCs w:val="28"/>
        </w:rPr>
        <w:t>Shiwen</w:t>
      </w:r>
      <w:proofErr w:type="spellEnd"/>
      <w:r w:rsidRPr="00A62482">
        <w:rPr>
          <w:rFonts w:ascii="Times New Roman" w:hAnsi="Times New Roman" w:cs="Times New Roman"/>
          <w:sz w:val="28"/>
          <w:szCs w:val="28"/>
        </w:rPr>
        <w:t xml:space="preserve"> Li</w:t>
      </w:r>
      <w:r w:rsidRPr="00A62482">
        <w:rPr>
          <w:rFonts w:ascii="Times New Roman" w:hAnsi="Times New Roman" w:cs="Times New Roman"/>
          <w:sz w:val="28"/>
          <w:szCs w:val="28"/>
          <w:vertAlign w:val="superscript"/>
        </w:rPr>
        <w:t>a, d</w:t>
      </w:r>
      <w:r w:rsidRPr="00A62482">
        <w:rPr>
          <w:rFonts w:ascii="Times New Roman" w:hAnsi="Times New Roman" w:cs="Times New Roman"/>
          <w:sz w:val="28"/>
          <w:szCs w:val="28"/>
        </w:rPr>
        <w:t xml:space="preserve">, Bo </w:t>
      </w:r>
      <w:proofErr w:type="spellStart"/>
      <w:r w:rsidRPr="00A62482">
        <w:rPr>
          <w:rFonts w:ascii="Times New Roman" w:hAnsi="Times New Roman" w:cs="Times New Roman"/>
          <w:sz w:val="28"/>
          <w:szCs w:val="28"/>
        </w:rPr>
        <w:t>Sun</w:t>
      </w:r>
      <w:r w:rsidRPr="00A62482">
        <w:rPr>
          <w:rFonts w:ascii="Times New Roman" w:hAnsi="Times New Roman" w:cs="Times New Roman"/>
          <w:sz w:val="28"/>
          <w:szCs w:val="28"/>
          <w:vertAlign w:val="superscript"/>
        </w:rPr>
        <w:t>a</w:t>
      </w:r>
      <w:proofErr w:type="spellEnd"/>
      <w:r w:rsidRPr="00A62482">
        <w:rPr>
          <w:rFonts w:ascii="Times New Roman" w:hAnsi="Times New Roman" w:cs="Times New Roman"/>
          <w:sz w:val="28"/>
          <w:szCs w:val="28"/>
          <w:vertAlign w:val="superscript"/>
        </w:rPr>
        <w:t>, *</w:t>
      </w:r>
      <w:r w:rsidRPr="00A62482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 </w:t>
      </w:r>
      <w:bookmarkEnd w:id="6"/>
    </w:p>
    <w:p w14:paraId="617D5973" w14:textId="77777777" w:rsidR="0020619C" w:rsidRPr="00A62482" w:rsidRDefault="0020619C" w:rsidP="0020619C">
      <w:pPr>
        <w:spacing w:line="50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A62482">
        <w:rPr>
          <w:rFonts w:ascii="Times New Roman" w:hAnsi="Times New Roman" w:cs="Times New Roman"/>
          <w:b/>
          <w:bCs/>
          <w:sz w:val="28"/>
          <w:szCs w:val="28"/>
        </w:rPr>
        <w:t>Affiliations:</w:t>
      </w:r>
    </w:p>
    <w:p w14:paraId="20DD7230" w14:textId="77777777" w:rsidR="0020619C" w:rsidRPr="00A62482" w:rsidRDefault="0020619C" w:rsidP="0020619C">
      <w:pPr>
        <w:spacing w:line="500" w:lineRule="exact"/>
        <w:rPr>
          <w:rFonts w:ascii="Times New Roman" w:hAnsi="Times New Roman" w:cs="Times New Roman"/>
          <w:sz w:val="28"/>
          <w:szCs w:val="28"/>
        </w:rPr>
      </w:pPr>
      <w:r w:rsidRPr="00A62482">
        <w:rPr>
          <w:rFonts w:ascii="Times New Roman" w:hAnsi="Times New Roman" w:cs="Times New Roman"/>
          <w:sz w:val="28"/>
          <w:szCs w:val="28"/>
        </w:rPr>
        <w:t>a State Key Laboratory of Soil and Sustainable Agriculture, Institute of Soil Science, Chinese Academy of Sciences, Nanjing, 210008, China</w:t>
      </w:r>
    </w:p>
    <w:p w14:paraId="6A725402" w14:textId="77777777" w:rsidR="0020619C" w:rsidRPr="00A62482" w:rsidRDefault="0020619C" w:rsidP="0020619C">
      <w:pPr>
        <w:spacing w:line="500" w:lineRule="exact"/>
        <w:rPr>
          <w:rFonts w:ascii="Times New Roman" w:hAnsi="Times New Roman" w:cs="Times New Roman"/>
          <w:sz w:val="28"/>
          <w:szCs w:val="28"/>
        </w:rPr>
      </w:pPr>
      <w:r w:rsidRPr="00A62482">
        <w:rPr>
          <w:rFonts w:ascii="Times New Roman" w:hAnsi="Times New Roman" w:cs="Times New Roman"/>
          <w:sz w:val="28"/>
          <w:szCs w:val="28"/>
        </w:rPr>
        <w:t>b University of Chinese Academy of Sciences, Beijing, 100049, China</w:t>
      </w:r>
    </w:p>
    <w:p w14:paraId="3F0DAFE3" w14:textId="77777777" w:rsidR="0020619C" w:rsidRPr="00A62482" w:rsidRDefault="0020619C" w:rsidP="0020619C">
      <w:pPr>
        <w:spacing w:line="500" w:lineRule="exact"/>
        <w:rPr>
          <w:rFonts w:ascii="Times New Roman" w:hAnsi="Times New Roman" w:cs="Times New Roman"/>
          <w:sz w:val="28"/>
          <w:szCs w:val="28"/>
        </w:rPr>
      </w:pPr>
      <w:r w:rsidRPr="00A62482">
        <w:rPr>
          <w:rFonts w:ascii="Times New Roman" w:hAnsi="Times New Roman" w:cs="Times New Roman"/>
          <w:sz w:val="28"/>
          <w:szCs w:val="28"/>
        </w:rPr>
        <w:t>c Institute of Industrial Crops, Jiangsu Academy of Agricultural Sciences, Nanjing, 210014, China</w:t>
      </w:r>
    </w:p>
    <w:p w14:paraId="0B21652B" w14:textId="77777777" w:rsidR="0020619C" w:rsidRPr="00A62482" w:rsidRDefault="0020619C" w:rsidP="0020619C">
      <w:pPr>
        <w:spacing w:line="500" w:lineRule="exact"/>
        <w:rPr>
          <w:rFonts w:ascii="Times New Roman" w:hAnsi="Times New Roman" w:cs="Times New Roman"/>
          <w:sz w:val="28"/>
          <w:szCs w:val="28"/>
        </w:rPr>
      </w:pPr>
      <w:r w:rsidRPr="00A62482">
        <w:rPr>
          <w:rFonts w:ascii="Times New Roman" w:hAnsi="Times New Roman" w:cs="Times New Roman"/>
          <w:sz w:val="28"/>
          <w:szCs w:val="28"/>
        </w:rPr>
        <w:t>d College of Land Resources and Environment, Jiangxi Agricultural University, Nanchang, 330045, China</w:t>
      </w:r>
    </w:p>
    <w:p w14:paraId="1B32E3F6" w14:textId="77777777" w:rsidR="0020619C" w:rsidRPr="00A62482" w:rsidRDefault="0020619C" w:rsidP="0020619C">
      <w:pPr>
        <w:spacing w:line="500" w:lineRule="exact"/>
        <w:rPr>
          <w:rFonts w:ascii="Times New Roman" w:hAnsi="Times New Roman" w:cs="Times New Roman"/>
          <w:sz w:val="28"/>
          <w:szCs w:val="28"/>
        </w:rPr>
      </w:pPr>
    </w:p>
    <w:p w14:paraId="0A6016D5" w14:textId="77777777" w:rsidR="0020619C" w:rsidRPr="00A62482" w:rsidRDefault="0020619C" w:rsidP="0020619C">
      <w:pPr>
        <w:spacing w:line="500" w:lineRule="exact"/>
        <w:rPr>
          <w:rFonts w:ascii="Times New Roman" w:hAnsi="Times New Roman" w:cs="Times New Roman"/>
          <w:sz w:val="28"/>
          <w:szCs w:val="28"/>
        </w:rPr>
      </w:pPr>
      <w:r w:rsidRPr="00A62482">
        <w:rPr>
          <w:rFonts w:ascii="Times New Roman" w:hAnsi="Times New Roman" w:cs="Times New Roman"/>
          <w:sz w:val="28"/>
          <w:szCs w:val="28"/>
        </w:rPr>
        <w:t>1 These authors contributed equally to this work.</w:t>
      </w:r>
    </w:p>
    <w:p w14:paraId="2358A147" w14:textId="77777777" w:rsidR="0020619C" w:rsidRPr="00A62482" w:rsidRDefault="0020619C" w:rsidP="0020619C">
      <w:pPr>
        <w:spacing w:line="500" w:lineRule="exact"/>
        <w:rPr>
          <w:rFonts w:ascii="Times New Roman" w:hAnsi="Times New Roman" w:cs="Times New Roman"/>
          <w:sz w:val="28"/>
          <w:szCs w:val="28"/>
        </w:rPr>
      </w:pPr>
      <w:r w:rsidRPr="00A62482">
        <w:rPr>
          <w:rFonts w:ascii="Times New Roman" w:hAnsi="Times New Roman" w:cs="Times New Roman"/>
          <w:sz w:val="28"/>
          <w:szCs w:val="28"/>
        </w:rPr>
        <w:t>* Corresponding author: Yan Chen, Bo Sun</w:t>
      </w:r>
    </w:p>
    <w:p w14:paraId="1A2FE79A" w14:textId="77777777" w:rsidR="0020619C" w:rsidRPr="00A62482" w:rsidRDefault="0020619C" w:rsidP="0020619C">
      <w:pPr>
        <w:spacing w:line="500" w:lineRule="exact"/>
        <w:rPr>
          <w:rFonts w:ascii="Times New Roman" w:hAnsi="Times New Roman" w:cs="Times New Roman"/>
          <w:sz w:val="28"/>
          <w:szCs w:val="28"/>
        </w:rPr>
      </w:pPr>
      <w:r w:rsidRPr="00A62482">
        <w:rPr>
          <w:rFonts w:ascii="Times New Roman" w:hAnsi="Times New Roman" w:cs="Times New Roman"/>
          <w:sz w:val="28"/>
          <w:szCs w:val="28"/>
        </w:rPr>
        <w:t>Corresponding address: State Key Laboratory of Soil and Sustainable Agriculture, Institute of Soil Science, Chinese Academy of Sciences, No.71 Beijing East Road, Nanjing, 210008, China.</w:t>
      </w:r>
    </w:p>
    <w:p w14:paraId="3AD4CB5F" w14:textId="77777777" w:rsidR="0020619C" w:rsidRPr="00A62482" w:rsidRDefault="0020619C" w:rsidP="0020619C">
      <w:pPr>
        <w:spacing w:line="500" w:lineRule="exact"/>
        <w:rPr>
          <w:rFonts w:ascii="Times New Roman" w:hAnsi="Times New Roman" w:cs="Times New Roman"/>
          <w:sz w:val="28"/>
          <w:szCs w:val="28"/>
        </w:rPr>
      </w:pPr>
      <w:r w:rsidRPr="00A62482">
        <w:rPr>
          <w:rFonts w:ascii="Times New Roman" w:hAnsi="Times New Roman" w:cs="Times New Roman"/>
          <w:b/>
          <w:bCs/>
          <w:sz w:val="28"/>
          <w:szCs w:val="28"/>
        </w:rPr>
        <w:t>Tel</w:t>
      </w:r>
      <w:r w:rsidRPr="00A62482">
        <w:rPr>
          <w:rFonts w:ascii="Times New Roman" w:hAnsi="Times New Roman" w:cs="Times New Roman"/>
          <w:sz w:val="28"/>
          <w:szCs w:val="28"/>
        </w:rPr>
        <w:t>: +86 025-86881203 (Y. Chen), +86 025-86881282 (B. Sun).</w:t>
      </w:r>
    </w:p>
    <w:p w14:paraId="108ADFD8" w14:textId="77777777" w:rsidR="0020619C" w:rsidRPr="00A62482" w:rsidRDefault="0020619C" w:rsidP="0020619C">
      <w:pPr>
        <w:spacing w:line="500" w:lineRule="exact"/>
        <w:rPr>
          <w:rFonts w:ascii="Times New Roman" w:hAnsi="Times New Roman" w:cs="Times New Roman"/>
          <w:sz w:val="28"/>
          <w:szCs w:val="28"/>
        </w:rPr>
      </w:pPr>
      <w:r w:rsidRPr="00A62482">
        <w:rPr>
          <w:rFonts w:ascii="Times New Roman" w:hAnsi="Times New Roman" w:cs="Times New Roman"/>
          <w:b/>
          <w:bCs/>
          <w:sz w:val="28"/>
          <w:szCs w:val="28"/>
        </w:rPr>
        <w:t>E-mail</w:t>
      </w:r>
      <w:r w:rsidRPr="00A62482">
        <w:rPr>
          <w:rFonts w:ascii="Times New Roman" w:hAnsi="Times New Roman" w:cs="Times New Roman"/>
          <w:sz w:val="28"/>
          <w:szCs w:val="28"/>
        </w:rPr>
        <w:t>: chenyan@issas.ac.cn (Y. Chen), bsun@issas.ac.cn (B. Sun).</w:t>
      </w:r>
    </w:p>
    <w:p w14:paraId="6A09DA49" w14:textId="77777777" w:rsidR="0020619C" w:rsidRDefault="0020619C" w:rsidP="0020619C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 w:rsidRPr="00A62482">
        <w:rPr>
          <w:rFonts w:ascii="Times New Roman" w:hAnsi="Times New Roman" w:cs="Times New Roman"/>
          <w:b/>
          <w:bCs/>
          <w:sz w:val="28"/>
          <w:szCs w:val="28"/>
        </w:rPr>
        <w:t>Fax</w:t>
      </w:r>
      <w:r w:rsidRPr="00A62482">
        <w:rPr>
          <w:rFonts w:ascii="Times New Roman" w:hAnsi="Times New Roman" w:cs="Times New Roman"/>
          <w:sz w:val="28"/>
          <w:szCs w:val="28"/>
        </w:rPr>
        <w:t>: +86 025-86881000</w:t>
      </w:r>
    </w:p>
    <w:p w14:paraId="58652DDA" w14:textId="77777777" w:rsidR="0020619C" w:rsidRPr="0020619C" w:rsidRDefault="0020619C" w:rsidP="0020619C">
      <w:pPr>
        <w:widowControl/>
        <w:spacing w:before="120" w:after="120" w:line="360" w:lineRule="auto"/>
        <w:rPr>
          <w:rFonts w:ascii="Arial" w:eastAsia="Times New Roman" w:hAnsi="Arial" w:cs="Arial"/>
          <w:kern w:val="0"/>
          <w:sz w:val="20"/>
          <w:szCs w:val="20"/>
          <w:lang w:val="en-GB" w:eastAsia="en-US"/>
        </w:rPr>
      </w:pPr>
    </w:p>
    <w:p w14:paraId="3FC3A279" w14:textId="66D0B7A4" w:rsidR="0020619C" w:rsidRPr="0020619C" w:rsidRDefault="0020619C" w:rsidP="0020619C">
      <w:pPr>
        <w:widowControl/>
        <w:spacing w:after="160" w:line="256" w:lineRule="auto"/>
        <w:jc w:val="center"/>
        <w:rPr>
          <w:rFonts w:ascii="Arial" w:eastAsia="等线" w:hAnsi="Arial" w:cs="Times New Roman" w:hint="eastAsia"/>
          <w:b/>
          <w:bCs/>
          <w:kern w:val="0"/>
          <w:sz w:val="28"/>
          <w:szCs w:val="24"/>
          <w:lang w:val="en-GB" w:eastAsia="en-US"/>
        </w:rPr>
      </w:pPr>
      <w:r w:rsidRPr="0020619C">
        <w:rPr>
          <w:rFonts w:ascii="Arial" w:eastAsia="等线" w:hAnsi="Arial" w:cs="Times New Roman"/>
          <w:b/>
          <w:bCs/>
          <w:kern w:val="0"/>
          <w:sz w:val="32"/>
          <w:szCs w:val="28"/>
          <w:lang w:val="en-GB" w:eastAsia="en-US"/>
        </w:rPr>
        <w:t>Supplementary Material</w:t>
      </w:r>
      <w:r>
        <w:rPr>
          <w:rFonts w:ascii="Times New Roman" w:eastAsia="宋体" w:hAnsi="Times New Roman" w:cs="Times New Roman"/>
          <w:b/>
          <w:bCs/>
          <w:sz w:val="28"/>
          <w:szCs w:val="32"/>
        </w:rPr>
        <w:br w:type="page"/>
      </w:r>
    </w:p>
    <w:p w14:paraId="4AE1FCA6" w14:textId="5EFDE141" w:rsidR="00F45EF9" w:rsidRDefault="00F45EF9" w:rsidP="004B098F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50B76A1" wp14:editId="45A43E7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186913" cy="5760000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6913" cy="57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7E0C">
        <w:rPr>
          <w:rFonts w:ascii="Times New Roman" w:eastAsia="宋体" w:hAnsi="Times New Roman" w:cs="Times New Roman" w:hint="eastAsia"/>
          <w:b/>
          <w:bCs/>
          <w:sz w:val="28"/>
          <w:szCs w:val="32"/>
        </w:rPr>
        <w:t>Fig</w:t>
      </w:r>
      <w:r w:rsidRPr="00F67E0C">
        <w:rPr>
          <w:rFonts w:ascii="Times New Roman" w:eastAsia="宋体" w:hAnsi="Times New Roman" w:cs="Times New Roman"/>
          <w:b/>
          <w:bCs/>
          <w:sz w:val="28"/>
          <w:szCs w:val="32"/>
        </w:rPr>
        <w:t xml:space="preserve">. </w:t>
      </w:r>
      <w:r>
        <w:rPr>
          <w:rFonts w:ascii="Times New Roman" w:eastAsia="宋体" w:hAnsi="Times New Roman" w:cs="Times New Roman"/>
          <w:b/>
          <w:bCs/>
          <w:sz w:val="28"/>
          <w:szCs w:val="32"/>
        </w:rPr>
        <w:t>S1</w:t>
      </w:r>
      <w:r w:rsidR="00332ACD" w:rsidRPr="00332ACD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FA5203" w:rsidRPr="00FA5203">
        <w:rPr>
          <w:rFonts w:ascii="Times New Roman" w:eastAsia="宋体" w:hAnsi="Times New Roman" w:cs="Times New Roman"/>
          <w:sz w:val="28"/>
          <w:szCs w:val="32"/>
        </w:rPr>
        <w:t xml:space="preserve">Schematic diagram of light </w:t>
      </w:r>
      <w:r w:rsidR="00FA5203">
        <w:rPr>
          <w:rFonts w:ascii="Times New Roman" w:eastAsia="宋体" w:hAnsi="Times New Roman" w:cs="Times New Roman"/>
          <w:sz w:val="28"/>
          <w:szCs w:val="32"/>
        </w:rPr>
        <w:t>block</w:t>
      </w:r>
      <w:r w:rsidR="00FA5203" w:rsidRPr="00FA5203">
        <w:rPr>
          <w:rFonts w:ascii="Times New Roman" w:eastAsia="宋体" w:hAnsi="Times New Roman" w:cs="Times New Roman"/>
          <w:sz w:val="28"/>
          <w:szCs w:val="32"/>
        </w:rPr>
        <w:t xml:space="preserve">ing of peanut canopy by maize in </w:t>
      </w:r>
      <w:r w:rsidR="00575BE0">
        <w:rPr>
          <w:rFonts w:ascii="Times New Roman" w:eastAsia="宋体" w:hAnsi="Times New Roman" w:cs="Times New Roman"/>
          <w:sz w:val="28"/>
          <w:szCs w:val="32"/>
        </w:rPr>
        <w:t>east-west</w:t>
      </w:r>
      <w:r w:rsidR="00575BE0" w:rsidRPr="00575BE0">
        <w:rPr>
          <w:rFonts w:ascii="Times New Roman" w:eastAsia="宋体" w:hAnsi="Times New Roman" w:cs="Times New Roman"/>
          <w:b/>
          <w:bCs/>
          <w:sz w:val="28"/>
          <w:szCs w:val="32"/>
        </w:rPr>
        <w:t xml:space="preserve"> (a)</w:t>
      </w:r>
      <w:r w:rsidR="00FA5203" w:rsidRPr="00FA5203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575BE0">
        <w:rPr>
          <w:rFonts w:ascii="Times New Roman" w:eastAsia="宋体" w:hAnsi="Times New Roman" w:cs="Times New Roman"/>
          <w:sz w:val="28"/>
          <w:szCs w:val="32"/>
        </w:rPr>
        <w:t xml:space="preserve">and north-south </w:t>
      </w:r>
      <w:r w:rsidR="00575BE0" w:rsidRPr="00575BE0">
        <w:rPr>
          <w:rFonts w:ascii="Times New Roman" w:eastAsia="宋体" w:hAnsi="Times New Roman" w:cs="Times New Roman"/>
          <w:b/>
          <w:bCs/>
          <w:sz w:val="28"/>
          <w:szCs w:val="32"/>
        </w:rPr>
        <w:t>(b)</w:t>
      </w:r>
      <w:r w:rsidR="00575BE0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FA5203" w:rsidRPr="00FA5203">
        <w:rPr>
          <w:rFonts w:ascii="Times New Roman" w:eastAsia="宋体" w:hAnsi="Times New Roman" w:cs="Times New Roman"/>
          <w:sz w:val="28"/>
          <w:szCs w:val="32"/>
        </w:rPr>
        <w:t>orientation</w:t>
      </w:r>
      <w:r w:rsidR="00332ACD" w:rsidRPr="00332ACD">
        <w:rPr>
          <w:rFonts w:ascii="Times New Roman" w:eastAsia="宋体" w:hAnsi="Times New Roman" w:cs="Times New Roman"/>
          <w:sz w:val="28"/>
          <w:szCs w:val="32"/>
        </w:rPr>
        <w:t>.</w:t>
      </w:r>
      <w:r w:rsidR="00575BE0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575BE0" w:rsidRPr="00575BE0">
        <w:rPr>
          <w:rFonts w:ascii="Times New Roman" w:eastAsia="宋体" w:hAnsi="Times New Roman" w:cs="Times New Roman"/>
          <w:sz w:val="28"/>
          <w:szCs w:val="32"/>
        </w:rPr>
        <w:t>EW and NS represent east</w:t>
      </w:r>
      <w:r w:rsidR="005D00E7" w:rsidRPr="005D00E7">
        <w:rPr>
          <w:rFonts w:ascii="Times New Roman" w:eastAsia="宋体" w:hAnsi="Times New Roman" w:cs="Times New Roman"/>
          <w:sz w:val="28"/>
          <w:szCs w:val="32"/>
        </w:rPr>
        <w:t>‒</w:t>
      </w:r>
      <w:r w:rsidR="00575BE0" w:rsidRPr="00575BE0">
        <w:rPr>
          <w:rFonts w:ascii="Times New Roman" w:eastAsia="宋体" w:hAnsi="Times New Roman" w:cs="Times New Roman"/>
          <w:sz w:val="28"/>
          <w:szCs w:val="32"/>
        </w:rPr>
        <w:t>west and north</w:t>
      </w:r>
      <w:r w:rsidR="005D00E7" w:rsidRPr="005D00E7">
        <w:rPr>
          <w:rFonts w:ascii="Times New Roman" w:eastAsia="宋体" w:hAnsi="Times New Roman" w:cs="Times New Roman"/>
          <w:sz w:val="28"/>
          <w:szCs w:val="32"/>
        </w:rPr>
        <w:t>‒</w:t>
      </w:r>
      <w:r w:rsidR="00575BE0" w:rsidRPr="00575BE0">
        <w:rPr>
          <w:rFonts w:ascii="Times New Roman" w:eastAsia="宋体" w:hAnsi="Times New Roman" w:cs="Times New Roman"/>
          <w:sz w:val="28"/>
          <w:szCs w:val="32"/>
        </w:rPr>
        <w:t>south row orientation</w:t>
      </w:r>
      <w:r w:rsidR="005D00E7">
        <w:rPr>
          <w:rFonts w:ascii="Times New Roman" w:eastAsia="宋体" w:hAnsi="Times New Roman" w:cs="Times New Roman"/>
          <w:sz w:val="28"/>
          <w:szCs w:val="32"/>
        </w:rPr>
        <w:t>s</w:t>
      </w:r>
      <w:r w:rsidR="00575BE0" w:rsidRPr="00575BE0">
        <w:rPr>
          <w:rFonts w:ascii="Times New Roman" w:eastAsia="宋体" w:hAnsi="Times New Roman" w:cs="Times New Roman"/>
          <w:sz w:val="28"/>
          <w:szCs w:val="32"/>
        </w:rPr>
        <w:t xml:space="preserve"> of peanut-maize intercropping, respectively.</w:t>
      </w:r>
      <w:r>
        <w:br w:type="page"/>
      </w:r>
    </w:p>
    <w:p w14:paraId="7BABD7CB" w14:textId="23361352" w:rsidR="00F45EF9" w:rsidRDefault="00F45EF9" w:rsidP="00620941">
      <w:pPr>
        <w:jc w:val="center"/>
      </w:pPr>
      <w:r>
        <w:rPr>
          <w:noProof/>
        </w:rPr>
        <w:lastRenderedPageBreak/>
        <w:drawing>
          <wp:inline distT="0" distB="0" distL="0" distR="0" wp14:anchorId="13850D45" wp14:editId="1957F995">
            <wp:extent cx="2630835" cy="3041902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835" cy="3041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77645" w14:textId="14D2AB1E" w:rsidR="00F45EF9" w:rsidRDefault="00AD3EA4" w:rsidP="00A12601">
      <w:r w:rsidRPr="00F67E0C">
        <w:rPr>
          <w:rFonts w:ascii="Times New Roman" w:eastAsia="宋体" w:hAnsi="Times New Roman" w:cs="Times New Roman" w:hint="eastAsia"/>
          <w:b/>
          <w:bCs/>
          <w:sz w:val="28"/>
          <w:szCs w:val="32"/>
        </w:rPr>
        <w:t>Fig</w:t>
      </w:r>
      <w:r w:rsidRPr="00F67E0C">
        <w:rPr>
          <w:rFonts w:ascii="Times New Roman" w:eastAsia="宋体" w:hAnsi="Times New Roman" w:cs="Times New Roman"/>
          <w:b/>
          <w:bCs/>
          <w:sz w:val="28"/>
          <w:szCs w:val="32"/>
        </w:rPr>
        <w:t xml:space="preserve">. </w:t>
      </w:r>
      <w:r>
        <w:rPr>
          <w:rFonts w:ascii="Times New Roman" w:eastAsia="宋体" w:hAnsi="Times New Roman" w:cs="Times New Roman"/>
          <w:b/>
          <w:bCs/>
          <w:sz w:val="28"/>
          <w:szCs w:val="32"/>
        </w:rPr>
        <w:t>S</w:t>
      </w:r>
      <w:r w:rsidR="008D412A">
        <w:rPr>
          <w:rFonts w:ascii="Times New Roman" w:eastAsia="宋体" w:hAnsi="Times New Roman" w:cs="Times New Roman"/>
          <w:b/>
          <w:bCs/>
          <w:sz w:val="28"/>
          <w:szCs w:val="32"/>
        </w:rPr>
        <w:t>2</w:t>
      </w:r>
      <w:r w:rsidR="00332ACD">
        <w:rPr>
          <w:rFonts w:ascii="Times New Roman" w:eastAsia="宋体" w:hAnsi="Times New Roman" w:cs="Times New Roman"/>
          <w:b/>
          <w:bCs/>
          <w:sz w:val="28"/>
          <w:szCs w:val="32"/>
        </w:rPr>
        <w:t xml:space="preserve"> </w:t>
      </w:r>
      <w:r w:rsidR="00A12601" w:rsidRPr="00A12601">
        <w:rPr>
          <w:rFonts w:ascii="Times New Roman" w:eastAsia="宋体" w:hAnsi="Times New Roman" w:cs="Times New Roman"/>
          <w:sz w:val="28"/>
          <w:szCs w:val="32"/>
        </w:rPr>
        <w:t xml:space="preserve">Pearson correlation </w:t>
      </w:r>
      <w:r w:rsidR="00332ACD" w:rsidRPr="00332ACD">
        <w:rPr>
          <w:rFonts w:ascii="Times New Roman" w:eastAsia="宋体" w:hAnsi="Times New Roman" w:cs="Times New Roman"/>
          <w:sz w:val="28"/>
          <w:szCs w:val="32"/>
        </w:rPr>
        <w:t>between</w:t>
      </w:r>
      <w:r w:rsidR="00A12601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332ACD" w:rsidRPr="00332ACD">
        <w:rPr>
          <w:rFonts w:ascii="Times New Roman" w:eastAsia="宋体" w:hAnsi="Times New Roman" w:cs="Times New Roman"/>
          <w:sz w:val="28"/>
          <w:szCs w:val="32"/>
        </w:rPr>
        <w:t xml:space="preserve">peanut biomass and rhizosphere </w:t>
      </w:r>
      <w:r w:rsidR="00332ACD" w:rsidRPr="00332ACD">
        <w:rPr>
          <w:rFonts w:ascii="Times New Roman" w:eastAsia="宋体" w:hAnsi="Times New Roman" w:cs="Times New Roman"/>
          <w:sz w:val="28"/>
          <w:szCs w:val="32"/>
          <w:vertAlign w:val="superscript"/>
        </w:rPr>
        <w:t>13</w:t>
      </w:r>
      <w:r w:rsidR="00332ACD">
        <w:rPr>
          <w:rFonts w:ascii="Times New Roman" w:eastAsia="宋体" w:hAnsi="Times New Roman" w:cs="Times New Roman"/>
          <w:sz w:val="28"/>
          <w:szCs w:val="32"/>
        </w:rPr>
        <w:t>C</w:t>
      </w:r>
      <w:r w:rsidR="00332ACD" w:rsidRPr="00332ACD">
        <w:rPr>
          <w:rFonts w:ascii="Times New Roman" w:eastAsia="宋体" w:hAnsi="Times New Roman" w:cs="Times New Roman"/>
          <w:sz w:val="28"/>
          <w:szCs w:val="32"/>
        </w:rPr>
        <w:t xml:space="preserve"> allocation</w:t>
      </w:r>
      <w:r w:rsidR="00A12601">
        <w:rPr>
          <w:rFonts w:ascii="Times New Roman" w:eastAsia="宋体" w:hAnsi="Times New Roman" w:cs="Times New Roman"/>
          <w:sz w:val="28"/>
          <w:szCs w:val="32"/>
        </w:rPr>
        <w:t>.</w:t>
      </w:r>
      <w:r w:rsidR="00A12601" w:rsidRPr="00A12601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A12601">
        <w:rPr>
          <w:rFonts w:ascii="Times New Roman" w:eastAsia="宋体" w:hAnsi="Times New Roman" w:cs="Times New Roman"/>
          <w:sz w:val="28"/>
          <w:szCs w:val="32"/>
        </w:rPr>
        <w:t>The blue</w:t>
      </w:r>
      <w:r w:rsidR="007851A7" w:rsidRPr="007851A7">
        <w:t xml:space="preserve"> </w:t>
      </w:r>
      <w:r w:rsidR="007851A7" w:rsidRPr="007851A7">
        <w:rPr>
          <w:rFonts w:ascii="Times New Roman" w:eastAsia="宋体" w:hAnsi="Times New Roman" w:cs="Times New Roman"/>
          <w:sz w:val="28"/>
          <w:szCs w:val="32"/>
        </w:rPr>
        <w:t>shaded</w:t>
      </w:r>
      <w:r w:rsidR="00A12601">
        <w:rPr>
          <w:rFonts w:ascii="Times New Roman" w:eastAsia="宋体" w:hAnsi="Times New Roman" w:cs="Times New Roman"/>
          <w:sz w:val="28"/>
          <w:szCs w:val="32"/>
        </w:rPr>
        <w:t xml:space="preserve"> area represents the 95% confidence interval.</w:t>
      </w:r>
      <w:r w:rsidR="00F45EF9">
        <w:br w:type="page"/>
      </w:r>
    </w:p>
    <w:p w14:paraId="3B5D0F4F" w14:textId="1E01EEB2" w:rsidR="00AD3EA4" w:rsidRDefault="00AD3EA4" w:rsidP="00620941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4B2ED53E" wp14:editId="2FB0DB66">
            <wp:extent cx="2852928" cy="277209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8" b="3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2772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3D7FBE" w14:textId="65F2EC4D" w:rsidR="00121A7B" w:rsidRPr="004B098F" w:rsidRDefault="00AD3EA4" w:rsidP="004B098F">
      <w:pPr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F67E0C">
        <w:rPr>
          <w:rFonts w:ascii="Times New Roman" w:eastAsia="宋体" w:hAnsi="Times New Roman" w:cs="Times New Roman" w:hint="eastAsia"/>
          <w:b/>
          <w:bCs/>
          <w:sz w:val="28"/>
          <w:szCs w:val="32"/>
        </w:rPr>
        <w:t>Fig</w:t>
      </w:r>
      <w:r w:rsidRPr="00F67E0C">
        <w:rPr>
          <w:rFonts w:ascii="Times New Roman" w:eastAsia="宋体" w:hAnsi="Times New Roman" w:cs="Times New Roman"/>
          <w:b/>
          <w:bCs/>
          <w:sz w:val="28"/>
          <w:szCs w:val="32"/>
        </w:rPr>
        <w:t xml:space="preserve">. </w:t>
      </w:r>
      <w:r>
        <w:rPr>
          <w:rFonts w:ascii="Times New Roman" w:eastAsia="宋体" w:hAnsi="Times New Roman" w:cs="Times New Roman"/>
          <w:b/>
          <w:bCs/>
          <w:sz w:val="28"/>
          <w:szCs w:val="32"/>
        </w:rPr>
        <w:t>S</w:t>
      </w:r>
      <w:r w:rsidR="008D412A">
        <w:rPr>
          <w:rFonts w:ascii="Times New Roman" w:eastAsia="宋体" w:hAnsi="Times New Roman" w:cs="Times New Roman"/>
          <w:b/>
          <w:bCs/>
          <w:sz w:val="28"/>
          <w:szCs w:val="32"/>
        </w:rPr>
        <w:t>3</w:t>
      </w:r>
      <w:r w:rsidR="00332ACD">
        <w:rPr>
          <w:rFonts w:ascii="Times New Roman" w:eastAsia="宋体" w:hAnsi="Times New Roman" w:cs="Times New Roman"/>
          <w:b/>
          <w:bCs/>
          <w:sz w:val="28"/>
          <w:szCs w:val="32"/>
        </w:rPr>
        <w:t xml:space="preserve"> </w:t>
      </w:r>
      <w:r w:rsidR="00B54E14" w:rsidRPr="00B54E14">
        <w:rPr>
          <w:rFonts w:ascii="Times New Roman" w:eastAsia="宋体" w:hAnsi="Times New Roman" w:cs="Times New Roman"/>
          <w:sz w:val="28"/>
          <w:szCs w:val="32"/>
        </w:rPr>
        <w:t xml:space="preserve">The dissimilarity of microbial communities between planting orientation based on </w:t>
      </w:r>
      <w:r w:rsidR="00332ACD" w:rsidRPr="00B54E14">
        <w:rPr>
          <w:rFonts w:ascii="Times New Roman" w:eastAsia="宋体" w:hAnsi="Times New Roman" w:cs="Times New Roman"/>
          <w:sz w:val="28"/>
          <w:szCs w:val="32"/>
        </w:rPr>
        <w:t>Bray-</w:t>
      </w:r>
      <w:proofErr w:type="gramStart"/>
      <w:r w:rsidR="00332ACD" w:rsidRPr="00B54E14">
        <w:rPr>
          <w:rFonts w:ascii="Times New Roman" w:eastAsia="宋体" w:hAnsi="Times New Roman" w:cs="Times New Roman"/>
          <w:sz w:val="28"/>
          <w:szCs w:val="32"/>
        </w:rPr>
        <w:t>Curtis</w:t>
      </w:r>
      <w:proofErr w:type="gramEnd"/>
      <w:r w:rsidR="00332ACD" w:rsidRPr="00B54E14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AD7AAD" w:rsidRPr="00AD7AAD">
        <w:rPr>
          <w:rFonts w:ascii="Times New Roman" w:eastAsia="宋体" w:hAnsi="Times New Roman" w:cs="Times New Roman"/>
          <w:sz w:val="28"/>
          <w:szCs w:val="32"/>
        </w:rPr>
        <w:t>dissimilarity</w:t>
      </w:r>
      <w:r w:rsidR="00332ACD" w:rsidRPr="00332ACD">
        <w:rPr>
          <w:rFonts w:ascii="Times New Roman" w:eastAsia="宋体" w:hAnsi="Times New Roman" w:cs="Times New Roman"/>
          <w:sz w:val="28"/>
          <w:szCs w:val="32"/>
        </w:rPr>
        <w:t>.</w:t>
      </w:r>
      <w:r w:rsidR="00AD7AAD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AD7AAD" w:rsidRPr="00AD7AAD">
        <w:t xml:space="preserve"> </w:t>
      </w:r>
      <w:r w:rsidR="00AD7AAD" w:rsidRPr="00AD7AAD">
        <w:rPr>
          <w:rFonts w:ascii="Times New Roman" w:eastAsia="宋体" w:hAnsi="Times New Roman" w:cs="Times New Roman"/>
          <w:sz w:val="28"/>
          <w:szCs w:val="32"/>
        </w:rPr>
        <w:t>EW and NS represent east</w:t>
      </w:r>
      <w:r w:rsidR="005D00E7" w:rsidRPr="005D00E7">
        <w:rPr>
          <w:rFonts w:ascii="Times New Roman" w:eastAsia="宋体" w:hAnsi="Times New Roman" w:cs="Times New Roman"/>
          <w:sz w:val="28"/>
          <w:szCs w:val="32"/>
        </w:rPr>
        <w:t>‒</w:t>
      </w:r>
      <w:r w:rsidR="00AD7AAD" w:rsidRPr="00AD7AAD">
        <w:rPr>
          <w:rFonts w:ascii="Times New Roman" w:eastAsia="宋体" w:hAnsi="Times New Roman" w:cs="Times New Roman"/>
          <w:sz w:val="28"/>
          <w:szCs w:val="32"/>
        </w:rPr>
        <w:t>west and north</w:t>
      </w:r>
      <w:r w:rsidR="005D00E7" w:rsidRPr="005D00E7">
        <w:rPr>
          <w:rFonts w:ascii="Times New Roman" w:eastAsia="宋体" w:hAnsi="Times New Roman" w:cs="Times New Roman"/>
          <w:sz w:val="28"/>
          <w:szCs w:val="32"/>
        </w:rPr>
        <w:t>‒</w:t>
      </w:r>
      <w:r w:rsidR="00AD7AAD" w:rsidRPr="00AD7AAD">
        <w:rPr>
          <w:rFonts w:ascii="Times New Roman" w:eastAsia="宋体" w:hAnsi="Times New Roman" w:cs="Times New Roman"/>
          <w:sz w:val="28"/>
          <w:szCs w:val="32"/>
        </w:rPr>
        <w:t>south row orientation of peanut-maize intercropping, respectively.</w:t>
      </w:r>
      <w:r w:rsidR="00830AF6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5D00E7" w:rsidRPr="005D00E7">
        <w:rPr>
          <w:rFonts w:ascii="Times New Roman" w:eastAsia="宋体" w:hAnsi="Times New Roman" w:cs="Times New Roman"/>
          <w:sz w:val="28"/>
          <w:szCs w:val="32"/>
        </w:rPr>
        <w:t>Significant differences were determined by Student's t test and are marked as follows</w:t>
      </w:r>
      <w:r w:rsidR="00830AF6" w:rsidRPr="00AD7AAD">
        <w:rPr>
          <w:rFonts w:ascii="Times New Roman" w:eastAsia="宋体" w:hAnsi="Times New Roman" w:cs="Times New Roman"/>
          <w:sz w:val="28"/>
          <w:szCs w:val="32"/>
        </w:rPr>
        <w:t xml:space="preserve">: ***, </w:t>
      </w:r>
      <w:r w:rsidR="00830AF6" w:rsidRPr="0094062B">
        <w:rPr>
          <w:rFonts w:ascii="Times New Roman" w:eastAsia="宋体" w:hAnsi="Times New Roman" w:cs="Times New Roman"/>
          <w:i/>
          <w:iCs/>
          <w:sz w:val="28"/>
          <w:szCs w:val="32"/>
        </w:rPr>
        <w:t>P</w:t>
      </w:r>
      <w:r w:rsidR="00830AF6" w:rsidRPr="00AD7AAD">
        <w:rPr>
          <w:rFonts w:ascii="Times New Roman" w:eastAsia="宋体" w:hAnsi="Times New Roman" w:cs="Times New Roman"/>
          <w:sz w:val="28"/>
          <w:szCs w:val="32"/>
        </w:rPr>
        <w:t xml:space="preserve"> &lt; 0.001.</w:t>
      </w:r>
      <w:r>
        <w:rPr>
          <w:rFonts w:ascii="Times New Roman" w:eastAsia="宋体" w:hAnsi="Times New Roman" w:cs="Times New Roman"/>
          <w:b/>
          <w:bCs/>
          <w:sz w:val="28"/>
          <w:szCs w:val="32"/>
        </w:rPr>
        <w:br w:type="page"/>
      </w:r>
    </w:p>
    <w:p w14:paraId="2C2DF305" w14:textId="414AC392" w:rsidR="00AD3EA4" w:rsidRDefault="00AD3EA4" w:rsidP="00620941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46802FA2" wp14:editId="62411FDA">
            <wp:extent cx="5241607" cy="3096000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56" t="8528" r="12373" b="61167"/>
                    <a:stretch/>
                  </pic:blipFill>
                  <pic:spPr bwMode="auto">
                    <a:xfrm>
                      <a:off x="0" y="0"/>
                      <a:ext cx="5241607" cy="309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EBB3B8" w14:textId="6315B63F" w:rsidR="008D412A" w:rsidRDefault="00AD3EA4" w:rsidP="006E33EF">
      <w:pPr>
        <w:rPr>
          <w:rFonts w:ascii="Times New Roman" w:eastAsia="宋体" w:hAnsi="Times New Roman" w:cs="Times New Roman"/>
          <w:sz w:val="28"/>
          <w:szCs w:val="32"/>
        </w:rPr>
      </w:pPr>
      <w:bookmarkStart w:id="7" w:name="OLE_LINK3"/>
      <w:r w:rsidRPr="00F67E0C">
        <w:rPr>
          <w:rFonts w:ascii="Times New Roman" w:eastAsia="宋体" w:hAnsi="Times New Roman" w:cs="Times New Roman" w:hint="eastAsia"/>
          <w:b/>
          <w:bCs/>
          <w:sz w:val="28"/>
          <w:szCs w:val="32"/>
        </w:rPr>
        <w:t>Fig</w:t>
      </w:r>
      <w:r w:rsidRPr="00F67E0C">
        <w:rPr>
          <w:rFonts w:ascii="Times New Roman" w:eastAsia="宋体" w:hAnsi="Times New Roman" w:cs="Times New Roman"/>
          <w:b/>
          <w:bCs/>
          <w:sz w:val="28"/>
          <w:szCs w:val="32"/>
        </w:rPr>
        <w:t xml:space="preserve">. </w:t>
      </w:r>
      <w:r>
        <w:rPr>
          <w:rFonts w:ascii="Times New Roman" w:eastAsia="宋体" w:hAnsi="Times New Roman" w:cs="Times New Roman"/>
          <w:b/>
          <w:bCs/>
          <w:sz w:val="28"/>
          <w:szCs w:val="32"/>
        </w:rPr>
        <w:t>S</w:t>
      </w:r>
      <w:r w:rsidR="008D412A">
        <w:rPr>
          <w:rFonts w:ascii="Times New Roman" w:eastAsia="宋体" w:hAnsi="Times New Roman" w:cs="Times New Roman"/>
          <w:b/>
          <w:bCs/>
          <w:sz w:val="28"/>
          <w:szCs w:val="32"/>
        </w:rPr>
        <w:t>4</w:t>
      </w:r>
      <w:bookmarkEnd w:id="7"/>
      <w:r w:rsidR="00121A7B" w:rsidRPr="00121A7B">
        <w:rPr>
          <w:rFonts w:ascii="Times New Roman" w:eastAsia="宋体" w:hAnsi="Times New Roman" w:cs="Times New Roman"/>
          <w:sz w:val="28"/>
          <w:szCs w:val="32"/>
        </w:rPr>
        <w:t xml:space="preserve"> Phylogenetic relationship (neighbor-joining algorithm) of strain </w:t>
      </w:r>
      <w:r w:rsidR="00121A7B">
        <w:rPr>
          <w:rFonts w:ascii="Times New Roman" w:eastAsia="宋体" w:hAnsi="Times New Roman" w:cs="Times New Roman"/>
          <w:sz w:val="28"/>
          <w:szCs w:val="32"/>
        </w:rPr>
        <w:t>BD1 (</w:t>
      </w:r>
      <w:r w:rsidR="00121A7B" w:rsidRPr="00121A7B">
        <w:rPr>
          <w:rFonts w:ascii="Times New Roman" w:eastAsia="宋体" w:hAnsi="Times New Roman" w:cs="Times New Roman"/>
          <w:sz w:val="28"/>
          <w:szCs w:val="32"/>
        </w:rPr>
        <w:t>red font</w:t>
      </w:r>
      <w:r w:rsidR="00121A7B">
        <w:rPr>
          <w:rFonts w:ascii="Times New Roman" w:eastAsia="宋体" w:hAnsi="Times New Roman" w:cs="Times New Roman"/>
          <w:sz w:val="28"/>
          <w:szCs w:val="32"/>
        </w:rPr>
        <w:t>)</w:t>
      </w:r>
      <w:r w:rsidR="00121A7B" w:rsidRPr="00121A7B">
        <w:rPr>
          <w:rFonts w:ascii="Times New Roman" w:eastAsia="宋体" w:hAnsi="Times New Roman" w:cs="Times New Roman"/>
          <w:sz w:val="28"/>
          <w:szCs w:val="32"/>
        </w:rPr>
        <w:t xml:space="preserve"> with related </w:t>
      </w:r>
      <w:r w:rsidR="00121A7B" w:rsidRPr="00121A7B">
        <w:rPr>
          <w:rFonts w:ascii="Times New Roman" w:eastAsia="宋体" w:hAnsi="Times New Roman" w:cs="Times New Roman"/>
          <w:i/>
          <w:iCs/>
          <w:sz w:val="28"/>
          <w:szCs w:val="32"/>
        </w:rPr>
        <w:t>A</w:t>
      </w:r>
      <w:r w:rsidR="00121A7B" w:rsidRPr="00121A7B">
        <w:rPr>
          <w:rFonts w:ascii="Times New Roman" w:eastAsia="宋体" w:hAnsi="Times New Roman" w:cs="Times New Roman" w:hint="eastAsia"/>
          <w:i/>
          <w:iCs/>
          <w:sz w:val="28"/>
          <w:szCs w:val="32"/>
        </w:rPr>
        <w:t>lternaria</w:t>
      </w:r>
      <w:r w:rsidR="00121A7B" w:rsidRPr="00121A7B">
        <w:rPr>
          <w:rFonts w:ascii="Times New Roman" w:eastAsia="宋体" w:hAnsi="Times New Roman" w:cs="Times New Roman"/>
          <w:sz w:val="28"/>
          <w:szCs w:val="32"/>
        </w:rPr>
        <w:t xml:space="preserve"> based on ITS1-5.8S-ITS2 sequence.</w:t>
      </w:r>
      <w:r w:rsidR="00121A7B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121A7B" w:rsidRPr="00121A7B">
        <w:rPr>
          <w:rFonts w:ascii="Times New Roman" w:eastAsia="宋体" w:hAnsi="Times New Roman" w:cs="Times New Roman"/>
          <w:sz w:val="28"/>
          <w:szCs w:val="32"/>
        </w:rPr>
        <w:t>Bootstrap values &gt;</w:t>
      </w:r>
      <w:r w:rsidR="00121A7B">
        <w:rPr>
          <w:rFonts w:ascii="Times New Roman" w:eastAsia="宋体" w:hAnsi="Times New Roman" w:cs="Times New Roman"/>
          <w:sz w:val="28"/>
          <w:szCs w:val="32"/>
        </w:rPr>
        <w:t>7</w:t>
      </w:r>
      <w:r w:rsidR="00121A7B" w:rsidRPr="00121A7B">
        <w:rPr>
          <w:rFonts w:ascii="Times New Roman" w:eastAsia="宋体" w:hAnsi="Times New Roman" w:cs="Times New Roman"/>
          <w:sz w:val="28"/>
          <w:szCs w:val="32"/>
        </w:rPr>
        <w:t>0% are indicated</w:t>
      </w:r>
      <w:r w:rsidR="00121A7B">
        <w:rPr>
          <w:rFonts w:ascii="Times New Roman" w:eastAsia="宋体" w:hAnsi="Times New Roman" w:cs="Times New Roman" w:hint="eastAsia"/>
          <w:sz w:val="28"/>
          <w:szCs w:val="32"/>
        </w:rPr>
        <w:t xml:space="preserve"> </w:t>
      </w:r>
      <w:r w:rsidR="00121A7B" w:rsidRPr="00121A7B">
        <w:rPr>
          <w:rFonts w:ascii="Times New Roman" w:eastAsia="宋体" w:hAnsi="Times New Roman" w:cs="Times New Roman"/>
          <w:sz w:val="28"/>
          <w:szCs w:val="32"/>
        </w:rPr>
        <w:t>above the branch nodes</w:t>
      </w:r>
      <w:r w:rsidR="00121A7B">
        <w:rPr>
          <w:rFonts w:ascii="Times New Roman" w:eastAsia="宋体" w:hAnsi="Times New Roman" w:cs="Times New Roman"/>
          <w:sz w:val="28"/>
          <w:szCs w:val="32"/>
        </w:rPr>
        <w:t>.</w:t>
      </w:r>
      <w:r w:rsidR="008D412A">
        <w:rPr>
          <w:rFonts w:ascii="Times New Roman" w:eastAsia="宋体" w:hAnsi="Times New Roman" w:cs="Times New Roman"/>
          <w:sz w:val="28"/>
          <w:szCs w:val="32"/>
        </w:rPr>
        <w:br w:type="page"/>
      </w:r>
    </w:p>
    <w:p w14:paraId="16F6A781" w14:textId="54403F45" w:rsidR="00332ACD" w:rsidRDefault="008D412A" w:rsidP="00A65A31">
      <w:pPr>
        <w:jc w:val="center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noProof/>
          <w:sz w:val="28"/>
          <w:szCs w:val="32"/>
        </w:rPr>
        <w:lastRenderedPageBreak/>
        <w:drawing>
          <wp:inline distT="0" distB="0" distL="0" distR="0" wp14:anchorId="6AF19C2F" wp14:editId="26BC25AD">
            <wp:extent cx="2697480" cy="283464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48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8206B" w14:textId="6861C299" w:rsidR="008D412A" w:rsidRPr="00121A7B" w:rsidRDefault="008D412A" w:rsidP="00121A7B">
      <w:pPr>
        <w:rPr>
          <w:rFonts w:ascii="Times New Roman" w:eastAsia="宋体" w:hAnsi="Times New Roman" w:cs="Times New Roman"/>
          <w:sz w:val="28"/>
          <w:szCs w:val="32"/>
        </w:rPr>
      </w:pPr>
      <w:r w:rsidRPr="00F67E0C">
        <w:rPr>
          <w:rFonts w:ascii="Times New Roman" w:eastAsia="宋体" w:hAnsi="Times New Roman" w:cs="Times New Roman" w:hint="eastAsia"/>
          <w:b/>
          <w:bCs/>
          <w:sz w:val="28"/>
          <w:szCs w:val="32"/>
        </w:rPr>
        <w:t>Fig</w:t>
      </w:r>
      <w:r w:rsidRPr="00F67E0C">
        <w:rPr>
          <w:rFonts w:ascii="Times New Roman" w:eastAsia="宋体" w:hAnsi="Times New Roman" w:cs="Times New Roman"/>
          <w:b/>
          <w:bCs/>
          <w:sz w:val="28"/>
          <w:szCs w:val="32"/>
        </w:rPr>
        <w:t xml:space="preserve">. </w:t>
      </w:r>
      <w:r>
        <w:rPr>
          <w:rFonts w:ascii="Times New Roman" w:eastAsia="宋体" w:hAnsi="Times New Roman" w:cs="Times New Roman"/>
          <w:b/>
          <w:bCs/>
          <w:sz w:val="28"/>
          <w:szCs w:val="32"/>
        </w:rPr>
        <w:t xml:space="preserve">S5 </w:t>
      </w:r>
      <w:r w:rsidRPr="008D412A">
        <w:rPr>
          <w:rFonts w:ascii="Times New Roman" w:eastAsia="宋体" w:hAnsi="Times New Roman" w:cs="Times New Roman"/>
          <w:sz w:val="28"/>
          <w:szCs w:val="32"/>
        </w:rPr>
        <w:t xml:space="preserve">Chlorophyll content of </w:t>
      </w:r>
      <w:r w:rsidR="0000763F">
        <w:rPr>
          <w:rFonts w:ascii="Times New Roman" w:eastAsia="宋体" w:hAnsi="Times New Roman" w:cs="Times New Roman"/>
          <w:sz w:val="28"/>
          <w:szCs w:val="32"/>
        </w:rPr>
        <w:t>St-go and</w:t>
      </w:r>
      <w:r w:rsidRPr="008D412A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00763F">
        <w:rPr>
          <w:rFonts w:ascii="Times New Roman" w:eastAsia="宋体" w:hAnsi="Times New Roman" w:cs="Times New Roman"/>
          <w:sz w:val="28"/>
          <w:szCs w:val="32"/>
        </w:rPr>
        <w:t>Lt-go</w:t>
      </w:r>
      <w:r w:rsidR="0000763F" w:rsidRPr="008D412A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8D412A">
        <w:rPr>
          <w:rFonts w:ascii="Times New Roman" w:eastAsia="宋体" w:hAnsi="Times New Roman" w:cs="Times New Roman"/>
          <w:sz w:val="28"/>
          <w:szCs w:val="32"/>
        </w:rPr>
        <w:t xml:space="preserve">treatments and control in </w:t>
      </w:r>
      <w:r w:rsidR="007851A7">
        <w:rPr>
          <w:rFonts w:ascii="Times New Roman" w:eastAsia="宋体" w:hAnsi="Times New Roman" w:cs="Times New Roman"/>
          <w:sz w:val="28"/>
          <w:szCs w:val="32"/>
        </w:rPr>
        <w:t>r</w:t>
      </w:r>
      <w:r w:rsidRPr="008D412A">
        <w:rPr>
          <w:rFonts w:ascii="Times New Roman" w:eastAsia="宋体" w:hAnsi="Times New Roman" w:cs="Times New Roman"/>
          <w:sz w:val="28"/>
          <w:szCs w:val="32"/>
        </w:rPr>
        <w:t xml:space="preserve">hizosphere </w:t>
      </w:r>
      <w:r w:rsidR="007851A7">
        <w:rPr>
          <w:rFonts w:ascii="Times New Roman" w:eastAsia="宋体" w:hAnsi="Times New Roman" w:cs="Times New Roman"/>
          <w:sz w:val="28"/>
          <w:szCs w:val="32"/>
        </w:rPr>
        <w:t>t</w:t>
      </w:r>
      <w:r w:rsidRPr="008D412A">
        <w:rPr>
          <w:rFonts w:ascii="Times New Roman" w:eastAsia="宋体" w:hAnsi="Times New Roman" w:cs="Times New Roman"/>
          <w:sz w:val="28"/>
          <w:szCs w:val="32"/>
        </w:rPr>
        <w:t>ransplantation experiment</w:t>
      </w:r>
      <w:r w:rsidR="007851A7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8D412A">
        <w:rPr>
          <w:rFonts w:ascii="Times New Roman" w:eastAsia="宋体" w:hAnsi="Times New Roman" w:cs="Times New Roman"/>
          <w:sz w:val="28"/>
          <w:szCs w:val="32"/>
        </w:rPr>
        <w:t>(n=</w:t>
      </w:r>
      <w:r w:rsidR="0000763F">
        <w:rPr>
          <w:rFonts w:ascii="Times New Roman" w:eastAsia="宋体" w:hAnsi="Times New Roman" w:cs="Times New Roman"/>
          <w:sz w:val="28"/>
          <w:szCs w:val="32"/>
        </w:rPr>
        <w:t>10</w:t>
      </w:r>
      <w:r w:rsidRPr="008D412A">
        <w:rPr>
          <w:rFonts w:ascii="Times New Roman" w:eastAsia="宋体" w:hAnsi="Times New Roman" w:cs="Times New Roman"/>
          <w:sz w:val="28"/>
          <w:szCs w:val="32"/>
        </w:rPr>
        <w:t xml:space="preserve">). </w:t>
      </w:r>
      <w:r w:rsidR="0000763F" w:rsidRPr="0000763F">
        <w:rPr>
          <w:rFonts w:ascii="Times New Roman" w:eastAsia="宋体" w:hAnsi="Times New Roman" w:cs="Times New Roman"/>
          <w:sz w:val="28"/>
          <w:szCs w:val="32"/>
        </w:rPr>
        <w:t>Control refers to adding the same amount of sterilized water.</w:t>
      </w:r>
      <w:r w:rsidR="0000763F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FA5203">
        <w:rPr>
          <w:rFonts w:ascii="Times New Roman" w:eastAsia="宋体" w:hAnsi="Times New Roman" w:cs="Times New Roman"/>
          <w:sz w:val="28"/>
          <w:szCs w:val="32"/>
        </w:rPr>
        <w:t>St-go and</w:t>
      </w:r>
      <w:r w:rsidR="00FA5203" w:rsidRPr="008D412A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FA5203">
        <w:rPr>
          <w:rFonts w:ascii="Times New Roman" w:eastAsia="宋体" w:hAnsi="Times New Roman" w:cs="Times New Roman"/>
          <w:sz w:val="28"/>
          <w:szCs w:val="32"/>
        </w:rPr>
        <w:t>Lt-go</w:t>
      </w:r>
      <w:r w:rsidR="00FA5203" w:rsidRPr="00FA5203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FA5203">
        <w:rPr>
          <w:rFonts w:ascii="Times New Roman" w:eastAsia="宋体" w:hAnsi="Times New Roman" w:cs="Times New Roman"/>
          <w:sz w:val="28"/>
          <w:szCs w:val="32"/>
        </w:rPr>
        <w:t xml:space="preserve">means </w:t>
      </w:r>
      <w:r w:rsidR="00FA5203" w:rsidRPr="00FA5203">
        <w:rPr>
          <w:rFonts w:ascii="Times New Roman" w:eastAsia="宋体" w:hAnsi="Times New Roman" w:cs="Times New Roman"/>
          <w:sz w:val="28"/>
          <w:szCs w:val="32"/>
        </w:rPr>
        <w:t xml:space="preserve">seedling was watered with 5 mL of suspension extracted from </w:t>
      </w:r>
      <w:r w:rsidR="00FA5203">
        <w:rPr>
          <w:rFonts w:ascii="Times New Roman" w:eastAsia="宋体" w:hAnsi="Times New Roman" w:cs="Times New Roman"/>
          <w:sz w:val="28"/>
          <w:szCs w:val="32"/>
        </w:rPr>
        <w:t xml:space="preserve">shade and </w:t>
      </w:r>
      <w:r w:rsidR="00FA5203" w:rsidRPr="00FA5203">
        <w:rPr>
          <w:rFonts w:ascii="Times New Roman" w:eastAsia="宋体" w:hAnsi="Times New Roman" w:cs="Times New Roman"/>
          <w:sz w:val="28"/>
          <w:szCs w:val="32"/>
        </w:rPr>
        <w:t>ligh</w:t>
      </w:r>
      <w:r w:rsidR="00FA5203">
        <w:rPr>
          <w:rFonts w:ascii="Times New Roman" w:eastAsia="宋体" w:hAnsi="Times New Roman" w:cs="Times New Roman"/>
          <w:sz w:val="28"/>
          <w:szCs w:val="32"/>
        </w:rPr>
        <w:t>t</w:t>
      </w:r>
      <w:r w:rsidR="00FA5203" w:rsidRPr="00FA5203">
        <w:rPr>
          <w:rFonts w:ascii="Times New Roman" w:eastAsia="宋体" w:hAnsi="Times New Roman" w:cs="Times New Roman"/>
          <w:sz w:val="28"/>
          <w:szCs w:val="32"/>
        </w:rPr>
        <w:t xml:space="preserve"> treatment</w:t>
      </w:r>
      <w:r w:rsidR="00FA5203">
        <w:rPr>
          <w:rFonts w:ascii="Times New Roman" w:eastAsia="宋体" w:hAnsi="Times New Roman" w:cs="Times New Roman"/>
          <w:sz w:val="28"/>
          <w:szCs w:val="32"/>
        </w:rPr>
        <w:t xml:space="preserve">, </w:t>
      </w:r>
      <w:r w:rsidR="00FA5203" w:rsidRPr="00AD7AAD">
        <w:rPr>
          <w:rFonts w:ascii="Times New Roman" w:eastAsia="宋体" w:hAnsi="Times New Roman" w:cs="Times New Roman"/>
          <w:sz w:val="28"/>
          <w:szCs w:val="32"/>
        </w:rPr>
        <w:t>respectively</w:t>
      </w:r>
      <w:r w:rsidR="00FA5203">
        <w:rPr>
          <w:rFonts w:ascii="Times New Roman" w:eastAsia="宋体" w:hAnsi="Times New Roman" w:cs="Times New Roman"/>
          <w:sz w:val="28"/>
          <w:szCs w:val="32"/>
        </w:rPr>
        <w:t>.</w:t>
      </w:r>
      <w:r w:rsidR="00FA5203">
        <w:rPr>
          <w:rFonts w:ascii="Times New Roman" w:eastAsia="宋体" w:hAnsi="Times New Roman" w:cs="Times New Roman" w:hint="eastAsia"/>
          <w:sz w:val="28"/>
          <w:szCs w:val="32"/>
        </w:rPr>
        <w:t xml:space="preserve"> </w:t>
      </w:r>
      <w:r w:rsidR="00FA5203" w:rsidRPr="00AD7AAD">
        <w:rPr>
          <w:rFonts w:ascii="Times New Roman" w:eastAsia="宋体" w:hAnsi="Times New Roman" w:cs="Times New Roman"/>
          <w:sz w:val="28"/>
          <w:szCs w:val="32"/>
        </w:rPr>
        <w:t xml:space="preserve">Significant </w:t>
      </w:r>
      <w:r w:rsidR="005D00E7" w:rsidRPr="005D00E7">
        <w:rPr>
          <w:rFonts w:ascii="Times New Roman" w:eastAsia="宋体" w:hAnsi="Times New Roman" w:cs="Times New Roman"/>
          <w:sz w:val="28"/>
          <w:szCs w:val="32"/>
        </w:rPr>
        <w:t>differences</w:t>
      </w:r>
      <w:r w:rsidR="00FA5203" w:rsidRPr="00AD7AAD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5D00E7">
        <w:rPr>
          <w:rFonts w:ascii="Times New Roman" w:eastAsia="宋体" w:hAnsi="Times New Roman" w:cs="Times New Roman"/>
          <w:sz w:val="28"/>
          <w:szCs w:val="32"/>
        </w:rPr>
        <w:t>were</w:t>
      </w:r>
      <w:r w:rsidR="00FA5203" w:rsidRPr="00AD7AAD">
        <w:rPr>
          <w:rFonts w:ascii="Times New Roman" w:eastAsia="宋体" w:hAnsi="Times New Roman" w:cs="Times New Roman"/>
          <w:sz w:val="28"/>
          <w:szCs w:val="32"/>
        </w:rPr>
        <w:t xml:space="preserve"> determined by </w:t>
      </w:r>
      <w:r w:rsidR="00FA5203">
        <w:rPr>
          <w:rFonts w:ascii="Times New Roman" w:eastAsia="宋体" w:hAnsi="Times New Roman" w:cs="Times New Roman"/>
          <w:sz w:val="28"/>
          <w:szCs w:val="32"/>
        </w:rPr>
        <w:t>one-way ANOVA</w:t>
      </w:r>
      <w:r w:rsidR="00FA5203" w:rsidRPr="00AD7AAD">
        <w:rPr>
          <w:rFonts w:ascii="Times New Roman" w:eastAsia="宋体" w:hAnsi="Times New Roman" w:cs="Times New Roman"/>
          <w:sz w:val="28"/>
          <w:szCs w:val="32"/>
        </w:rPr>
        <w:t xml:space="preserve"> and marked as follows</w:t>
      </w:r>
      <w:r w:rsidRPr="008D412A">
        <w:rPr>
          <w:rFonts w:ascii="Times New Roman" w:eastAsia="宋体" w:hAnsi="Times New Roman" w:cs="Times New Roman"/>
          <w:sz w:val="28"/>
          <w:szCs w:val="32"/>
        </w:rPr>
        <w:t xml:space="preserve">: ns, not significantly </w:t>
      </w:r>
      <w:bookmarkStart w:id="8" w:name="_Hlk124114866"/>
      <w:r w:rsidRPr="008D412A">
        <w:rPr>
          <w:rFonts w:ascii="Times New Roman" w:eastAsia="宋体" w:hAnsi="Times New Roman" w:cs="Times New Roman"/>
          <w:sz w:val="28"/>
          <w:szCs w:val="32"/>
        </w:rPr>
        <w:t>different</w:t>
      </w:r>
      <w:bookmarkEnd w:id="8"/>
      <w:r w:rsidRPr="008D412A">
        <w:rPr>
          <w:rFonts w:ascii="Times New Roman" w:eastAsia="宋体" w:hAnsi="Times New Roman" w:cs="Times New Roman"/>
          <w:sz w:val="28"/>
          <w:szCs w:val="32"/>
        </w:rPr>
        <w:t>.</w:t>
      </w:r>
    </w:p>
    <w:sectPr w:rsidR="008D412A" w:rsidRPr="00121A7B" w:rsidSect="00987F93">
      <w:footerReference w:type="default" r:id="rId12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CE060" w14:textId="77777777" w:rsidR="007056B6" w:rsidRDefault="007056B6" w:rsidP="00987F93">
      <w:r>
        <w:separator/>
      </w:r>
    </w:p>
  </w:endnote>
  <w:endnote w:type="continuationSeparator" w:id="0">
    <w:p w14:paraId="70402127" w14:textId="77777777" w:rsidR="007056B6" w:rsidRDefault="007056B6" w:rsidP="00987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7038417"/>
      <w:docPartObj>
        <w:docPartGallery w:val="Page Numbers (Bottom of Page)"/>
        <w:docPartUnique/>
      </w:docPartObj>
    </w:sdtPr>
    <w:sdtContent>
      <w:p w14:paraId="24B7D993" w14:textId="397EB436" w:rsidR="00987F93" w:rsidRDefault="00987F9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AAFE89E" w14:textId="77777777" w:rsidR="00987F93" w:rsidRDefault="00987F9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56289" w14:textId="77777777" w:rsidR="007056B6" w:rsidRDefault="007056B6" w:rsidP="00987F93">
      <w:r>
        <w:separator/>
      </w:r>
    </w:p>
  </w:footnote>
  <w:footnote w:type="continuationSeparator" w:id="0">
    <w:p w14:paraId="0303A4B6" w14:textId="77777777" w:rsidR="007056B6" w:rsidRDefault="007056B6" w:rsidP="00987F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91130"/>
    <w:multiLevelType w:val="hybridMultilevel"/>
    <w:tmpl w:val="A3ACAADA"/>
    <w:lvl w:ilvl="0" w:tplc="25F0BD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79672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MHRA (Author-Date)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srswdw2btewz5eereqvdpabsw5sxwzzspv5&quot;&gt;Light&lt;record-ids&gt;&lt;item&gt;163&lt;/item&gt;&lt;/record-ids&gt;&lt;/item&gt;&lt;/Libraries&gt;"/>
  </w:docVars>
  <w:rsids>
    <w:rsidRoot w:val="000B7B0C"/>
    <w:rsid w:val="0000347E"/>
    <w:rsid w:val="0000763F"/>
    <w:rsid w:val="000B7B0C"/>
    <w:rsid w:val="00121A7B"/>
    <w:rsid w:val="001920D1"/>
    <w:rsid w:val="001C1E1B"/>
    <w:rsid w:val="0020619C"/>
    <w:rsid w:val="00332ACD"/>
    <w:rsid w:val="003D7F15"/>
    <w:rsid w:val="004433E6"/>
    <w:rsid w:val="00460601"/>
    <w:rsid w:val="00481F55"/>
    <w:rsid w:val="004B098F"/>
    <w:rsid w:val="004C06BD"/>
    <w:rsid w:val="00532AFE"/>
    <w:rsid w:val="00541CEE"/>
    <w:rsid w:val="005457F2"/>
    <w:rsid w:val="00555DCE"/>
    <w:rsid w:val="00575BE0"/>
    <w:rsid w:val="005A35B5"/>
    <w:rsid w:val="005D00E7"/>
    <w:rsid w:val="00620941"/>
    <w:rsid w:val="00664D4D"/>
    <w:rsid w:val="00693902"/>
    <w:rsid w:val="006E33EF"/>
    <w:rsid w:val="007056B6"/>
    <w:rsid w:val="00731787"/>
    <w:rsid w:val="007851A7"/>
    <w:rsid w:val="00830AF6"/>
    <w:rsid w:val="008A0AB5"/>
    <w:rsid w:val="008C10E9"/>
    <w:rsid w:val="008D0166"/>
    <w:rsid w:val="008D412A"/>
    <w:rsid w:val="009064D9"/>
    <w:rsid w:val="0094062B"/>
    <w:rsid w:val="00987F93"/>
    <w:rsid w:val="00A03060"/>
    <w:rsid w:val="00A12601"/>
    <w:rsid w:val="00A65A31"/>
    <w:rsid w:val="00A664A0"/>
    <w:rsid w:val="00A923A4"/>
    <w:rsid w:val="00AD3EA4"/>
    <w:rsid w:val="00AD7AAD"/>
    <w:rsid w:val="00B54E14"/>
    <w:rsid w:val="00C2314A"/>
    <w:rsid w:val="00C76969"/>
    <w:rsid w:val="00C80947"/>
    <w:rsid w:val="00D72ECA"/>
    <w:rsid w:val="00E02F2D"/>
    <w:rsid w:val="00E0586C"/>
    <w:rsid w:val="00E157EE"/>
    <w:rsid w:val="00E16E2E"/>
    <w:rsid w:val="00E56BE6"/>
    <w:rsid w:val="00F45EF9"/>
    <w:rsid w:val="00F50675"/>
    <w:rsid w:val="00FA5203"/>
    <w:rsid w:val="00FD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6E94D"/>
  <w15:chartTrackingRefBased/>
  <w15:docId w15:val="{8E4688F4-C2A0-40B3-B248-BC6A8F8AC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80947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C80947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rsid w:val="00C80947"/>
  </w:style>
  <w:style w:type="paragraph" w:styleId="a6">
    <w:name w:val="annotation subject"/>
    <w:basedOn w:val="a4"/>
    <w:next w:val="a4"/>
    <w:link w:val="a7"/>
    <w:uiPriority w:val="99"/>
    <w:semiHidden/>
    <w:unhideWhenUsed/>
    <w:rsid w:val="00C80947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C80947"/>
    <w:rPr>
      <w:b/>
      <w:bCs/>
    </w:rPr>
  </w:style>
  <w:style w:type="paragraph" w:customStyle="1" w:styleId="EndNoteBibliographyTitle">
    <w:name w:val="EndNote Bibliography Title"/>
    <w:basedOn w:val="a"/>
    <w:link w:val="EndNoteBibliographyTitle0"/>
    <w:rsid w:val="00460601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460601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460601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460601"/>
    <w:rPr>
      <w:rFonts w:ascii="等线" w:eastAsia="等线" w:hAnsi="等线"/>
      <w:noProof/>
      <w:sz w:val="20"/>
    </w:rPr>
  </w:style>
  <w:style w:type="paragraph" w:styleId="a8">
    <w:name w:val="header"/>
    <w:basedOn w:val="a"/>
    <w:link w:val="a9"/>
    <w:uiPriority w:val="99"/>
    <w:unhideWhenUsed/>
    <w:rsid w:val="00987F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987F93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987F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987F93"/>
    <w:rPr>
      <w:sz w:val="18"/>
      <w:szCs w:val="18"/>
    </w:rPr>
  </w:style>
  <w:style w:type="character" w:styleId="ac">
    <w:name w:val="line number"/>
    <w:basedOn w:val="a0"/>
    <w:uiPriority w:val="99"/>
    <w:semiHidden/>
    <w:unhideWhenUsed/>
    <w:rsid w:val="00987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6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 祁</dc:creator>
  <cp:keywords/>
  <dc:description/>
  <cp:lastModifiedBy>伊 祁</cp:lastModifiedBy>
  <cp:revision>13</cp:revision>
  <dcterms:created xsi:type="dcterms:W3CDTF">2023-01-06T02:17:00Z</dcterms:created>
  <dcterms:modified xsi:type="dcterms:W3CDTF">2023-02-01T02:11:00Z</dcterms:modified>
</cp:coreProperties>
</file>