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97F955" w14:textId="774DB9F8" w:rsidR="00F57E21" w:rsidRPr="004445B6" w:rsidRDefault="003E3F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2C7071">
        <w:rPr>
          <w:rFonts w:ascii="Times New Roman" w:hAnsi="Times New Roman" w:cs="Times New Roman"/>
          <w:b/>
          <w:bCs/>
          <w:sz w:val="24"/>
          <w:szCs w:val="24"/>
        </w:rPr>
        <w:t>5</w:t>
      </w:r>
      <w:bookmarkStart w:id="0" w:name="_GoBack"/>
      <w:bookmarkEnd w:id="0"/>
      <w:r w:rsidR="004445B6" w:rsidRPr="004445B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445B6" w:rsidRPr="004445B6">
        <w:rPr>
          <w:rFonts w:ascii="Times New Roman" w:hAnsi="Times New Roman" w:cs="Times New Roman"/>
          <w:sz w:val="24"/>
          <w:szCs w:val="24"/>
        </w:rPr>
        <w:t xml:space="preserve"> Detection of </w:t>
      </w:r>
      <w:r w:rsidR="004445B6" w:rsidRPr="004445B6">
        <w:rPr>
          <w:rFonts w:ascii="Times New Roman" w:hAnsi="Times New Roman" w:cs="Times New Roman"/>
          <w:i/>
          <w:iCs/>
          <w:sz w:val="24"/>
          <w:szCs w:val="24"/>
        </w:rPr>
        <w:t xml:space="preserve">Salmonella enterica </w:t>
      </w:r>
      <w:r w:rsidR="004445B6" w:rsidRPr="004445B6">
        <w:rPr>
          <w:rFonts w:ascii="Times New Roman" w:hAnsi="Times New Roman" w:cs="Times New Roman"/>
          <w:sz w:val="24"/>
          <w:szCs w:val="24"/>
        </w:rPr>
        <w:t xml:space="preserve">subsp. </w:t>
      </w:r>
      <w:r w:rsidR="004445B6" w:rsidRPr="004445B6">
        <w:rPr>
          <w:rFonts w:ascii="Times New Roman" w:hAnsi="Times New Roman" w:cs="Times New Roman"/>
          <w:i/>
          <w:iCs/>
          <w:sz w:val="24"/>
          <w:szCs w:val="24"/>
        </w:rPr>
        <w:t>enterica</w:t>
      </w:r>
      <w:r w:rsidR="004445B6" w:rsidRPr="004445B6">
        <w:rPr>
          <w:rFonts w:ascii="Times New Roman" w:hAnsi="Times New Roman" w:cs="Times New Roman"/>
          <w:sz w:val="24"/>
          <w:szCs w:val="24"/>
        </w:rPr>
        <w:t xml:space="preserve"> ser. Gallinarum from the target organs of hens included in the experimental trial. +: Positive organ; -: negative organ.</w:t>
      </w:r>
    </w:p>
    <w:tbl>
      <w:tblPr>
        <w:tblW w:w="7452" w:type="dxa"/>
        <w:tblInd w:w="108" w:type="dxa"/>
        <w:tblLook w:val="04A0" w:firstRow="1" w:lastRow="0" w:firstColumn="1" w:lastColumn="0" w:noHBand="0" w:noVBand="1"/>
      </w:tblPr>
      <w:tblGrid>
        <w:gridCol w:w="763"/>
        <w:gridCol w:w="896"/>
        <w:gridCol w:w="1017"/>
        <w:gridCol w:w="990"/>
        <w:gridCol w:w="1056"/>
        <w:gridCol w:w="2730"/>
      </w:tblGrid>
      <w:tr w:rsidR="00F57E21" w:rsidRPr="00F57E21" w14:paraId="7EB920EA" w14:textId="77777777" w:rsidTr="004445B6">
        <w:trPr>
          <w:trHeight w:val="630"/>
        </w:trPr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FD4463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Hen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35446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Liver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E3DB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Spleen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1AF6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Ovary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13D9A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Cecum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2C922C45" w14:textId="4A9CC3F6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Positive organs per hen</w:t>
            </w:r>
          </w:p>
        </w:tc>
      </w:tr>
      <w:tr w:rsidR="00F57E21" w:rsidRPr="00F57E21" w14:paraId="26FCE68E" w14:textId="77777777" w:rsidTr="004445B6">
        <w:trPr>
          <w:trHeight w:val="315"/>
        </w:trPr>
        <w:tc>
          <w:tcPr>
            <w:tcW w:w="7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0A6A6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A1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5E8A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FB6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88D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B72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680E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38827087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5A2FC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A8FB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189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CF2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9A4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705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273E84F6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3CA59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6BA5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2E6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62B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2CD0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969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5DAB6BF2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FA43D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8DF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A2A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2D8C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32AB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AF2A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13543346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91230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B64C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CA2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8D5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EAC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6EE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20F4ECE9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FBF40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8C44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C35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C700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3D4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33B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1A7BD859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77CA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A7</w:t>
            </w: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75B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9FF1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063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54E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5557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6F79456E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279152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FEB91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FEAC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E569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DB71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53F4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0FE32885" w14:textId="77777777" w:rsidTr="004445B6">
        <w:trPr>
          <w:trHeight w:val="315"/>
        </w:trPr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8779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B1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EDFD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D50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67E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D42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F775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0E7AFD02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62201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32FD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37A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30F7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59C0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8BA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2E409D76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90022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D9F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9D40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47A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0D1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039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0310CAAD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57707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4C7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5410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3B3B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6AE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5B4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0ED41B3E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C0971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0F8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09A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75AC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821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D1F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524010B0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5C355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37B5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260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B25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8EF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B574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15EF6E38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D1E3A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B7</w:t>
            </w: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A5A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115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4BB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70C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CFE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141A8D4B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640EA5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2A18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BFD8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4B02E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BC564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46B85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1D41A321" w14:textId="77777777" w:rsidTr="004445B6">
        <w:trPr>
          <w:trHeight w:val="315"/>
        </w:trPr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B25C0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16B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F7E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F97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E372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973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2B15D137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BE3A7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867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936F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552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C43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EA5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7EEEF416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FB00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2EE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5302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391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D09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D20C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576286C0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6FDFC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681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09E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0BE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616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9AD1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2364B401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5873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38C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EDA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604E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AE50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2D3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37C5067D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3FDC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CF4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00B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1DE4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032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278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F57E21" w:rsidRPr="00F57E21" w14:paraId="51027E00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6B5EA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C7</w:t>
            </w: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96F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799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47C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B64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31E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281FC093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A8B557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1C7A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57E4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1B3CF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FFC12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0D53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3553C298" w14:textId="77777777" w:rsidTr="004445B6">
        <w:trPr>
          <w:trHeight w:val="315"/>
        </w:trPr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7FF9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D1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529E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451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EB7C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D5C7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B90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4</w:t>
            </w:r>
          </w:p>
        </w:tc>
      </w:tr>
      <w:tr w:rsidR="00F57E21" w:rsidRPr="00F57E21" w14:paraId="7A470C58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D0986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3E6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143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2B7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92BF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9D8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</w:t>
            </w:r>
          </w:p>
        </w:tc>
      </w:tr>
      <w:tr w:rsidR="00F57E21" w:rsidRPr="00F57E21" w14:paraId="48F0B8D4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1970A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12E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-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1190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C5D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6F3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CF0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</w:t>
            </w:r>
          </w:p>
        </w:tc>
      </w:tr>
      <w:tr w:rsidR="00F57E21" w:rsidRPr="00F57E21" w14:paraId="15672917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F8312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4232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724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EB35D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C3E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EB1C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F57E21" w:rsidRPr="00F57E21" w14:paraId="0C7A29BA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0C42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2FC9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12B0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CD9C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8D59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5F92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3316FB8D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7533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FAF3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AF274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0C21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22C7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F9AB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41D92CAB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0F51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D7</w:t>
            </w: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147A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B87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FB58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BF07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27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5838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F57E21" w:rsidRPr="00F57E21" w14:paraId="2A335707" w14:textId="77777777" w:rsidTr="004445B6">
        <w:trPr>
          <w:trHeight w:val="315"/>
        </w:trPr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36B2C" w14:textId="77777777" w:rsidR="00F57E21" w:rsidRPr="00F57E21" w:rsidRDefault="00F57E21" w:rsidP="00F57E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342AA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138C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B9C35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+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47166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-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F2F39" w14:textId="77777777" w:rsidR="00F57E21" w:rsidRPr="00F57E21" w:rsidRDefault="00F57E21" w:rsidP="00F57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57E2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</w:t>
            </w:r>
          </w:p>
        </w:tc>
      </w:tr>
    </w:tbl>
    <w:p w14:paraId="08CC65D0" w14:textId="77777777" w:rsidR="003466A7" w:rsidRPr="00F57E21" w:rsidRDefault="003466A7">
      <w:pPr>
        <w:rPr>
          <w:rFonts w:ascii="Times New Roman" w:hAnsi="Times New Roman" w:cs="Times New Roman"/>
          <w:sz w:val="24"/>
          <w:szCs w:val="24"/>
        </w:rPr>
      </w:pPr>
    </w:p>
    <w:sectPr w:rsidR="003466A7" w:rsidRPr="00F57E21" w:rsidSect="00E9167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zYzNDU0MTI1s7RQ0lEKTi0uzszPAykwqgUAnY+ViiwAAAA="/>
  </w:docVars>
  <w:rsids>
    <w:rsidRoot w:val="00F57E21"/>
    <w:rsid w:val="002C7071"/>
    <w:rsid w:val="003466A7"/>
    <w:rsid w:val="003E3FB2"/>
    <w:rsid w:val="004357D5"/>
    <w:rsid w:val="004445B6"/>
    <w:rsid w:val="00511BD6"/>
    <w:rsid w:val="005315D7"/>
    <w:rsid w:val="006B5470"/>
    <w:rsid w:val="007C0BBC"/>
    <w:rsid w:val="00E91672"/>
    <w:rsid w:val="00F5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CF00D"/>
  <w15:chartTrackingRefBased/>
  <w15:docId w15:val="{BE861E5B-9DEB-4E9C-8108-7698F86BD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527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Nicola Pugliese</cp:lastModifiedBy>
  <cp:revision>3</cp:revision>
  <dcterms:created xsi:type="dcterms:W3CDTF">2020-09-08T15:09:00Z</dcterms:created>
  <dcterms:modified xsi:type="dcterms:W3CDTF">2020-09-08T15:09:00Z</dcterms:modified>
</cp:coreProperties>
</file>