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E2" w:rsidRPr="00314CAA" w:rsidRDefault="00B307F6" w:rsidP="00314CAA">
      <w:pPr>
        <w:spacing w:after="240" w:line="240" w:lineRule="auto"/>
        <w:ind w:left="-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8"/>
          <w:szCs w:val="28"/>
        </w:rPr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8"/>
          <w:szCs w:val="28"/>
        </w:rPr>
        <w:t>information</w:t>
      </w:r>
      <w:proofErr w:type="spellEnd"/>
    </w:p>
    <w:p w:rsidR="003F3371" w:rsidRPr="00314CAA" w:rsidRDefault="003F3371" w:rsidP="00314CAA">
      <w:pPr>
        <w:ind w:left="-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4CAA">
        <w:rPr>
          <w:rFonts w:ascii="Times New Roman" w:hAnsi="Times New Roman" w:cs="Times New Roman"/>
          <w:b/>
          <w:sz w:val="28"/>
          <w:szCs w:val="28"/>
        </w:rPr>
        <w:t>Downward</w:t>
      </w:r>
      <w:proofErr w:type="spellEnd"/>
      <w:r w:rsidRPr="00314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CAA">
        <w:rPr>
          <w:rFonts w:ascii="Times New Roman" w:hAnsi="Times New Roman" w:cs="Times New Roman"/>
          <w:b/>
          <w:sz w:val="28"/>
          <w:szCs w:val="28"/>
        </w:rPr>
        <w:t>migrating</w:t>
      </w:r>
      <w:proofErr w:type="spellEnd"/>
      <w:r w:rsidRPr="00314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CAA">
        <w:rPr>
          <w:rFonts w:ascii="Times New Roman" w:hAnsi="Times New Roman" w:cs="Times New Roman"/>
          <w:b/>
          <w:sz w:val="28"/>
          <w:szCs w:val="28"/>
        </w:rPr>
        <w:t>m</w:t>
      </w:r>
      <w:r w:rsidR="009F2672">
        <w:rPr>
          <w:rFonts w:ascii="Times New Roman" w:hAnsi="Times New Roman" w:cs="Times New Roman"/>
          <w:b/>
          <w:sz w:val="28"/>
          <w:szCs w:val="28"/>
        </w:rPr>
        <w:t>icroplastic</w:t>
      </w:r>
      <w:proofErr w:type="spellEnd"/>
      <w:r w:rsidR="002D6B26">
        <w:rPr>
          <w:rFonts w:ascii="Times New Roman" w:hAnsi="Times New Roman" w:cs="Times New Roman"/>
          <w:b/>
          <w:sz w:val="28"/>
          <w:szCs w:val="28"/>
        </w:rPr>
        <w:t xml:space="preserve"> in </w:t>
      </w:r>
      <w:proofErr w:type="spellStart"/>
      <w:r w:rsidR="002D6B26">
        <w:rPr>
          <w:rFonts w:ascii="Times New Roman" w:hAnsi="Times New Roman" w:cs="Times New Roman"/>
          <w:b/>
          <w:sz w:val="28"/>
          <w:szCs w:val="28"/>
        </w:rPr>
        <w:t>lake</w:t>
      </w:r>
      <w:proofErr w:type="spellEnd"/>
      <w:r w:rsidR="002D6B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6B26">
        <w:rPr>
          <w:rFonts w:ascii="Times New Roman" w:hAnsi="Times New Roman" w:cs="Times New Roman"/>
          <w:b/>
          <w:sz w:val="28"/>
          <w:szCs w:val="28"/>
        </w:rPr>
        <w:t>sediments</w:t>
      </w:r>
      <w:proofErr w:type="spellEnd"/>
      <w:r w:rsidR="002D6B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6B26">
        <w:rPr>
          <w:rFonts w:ascii="Times New Roman" w:hAnsi="Times New Roman" w:cs="Times New Roman"/>
          <w:b/>
          <w:sz w:val="28"/>
          <w:szCs w:val="28"/>
        </w:rPr>
        <w:t>is</w:t>
      </w:r>
      <w:proofErr w:type="spellEnd"/>
      <w:r w:rsidRPr="00314CAA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314CAA">
        <w:rPr>
          <w:rFonts w:ascii="Times New Roman" w:hAnsi="Times New Roman" w:cs="Times New Roman"/>
          <w:b/>
          <w:sz w:val="28"/>
          <w:szCs w:val="28"/>
        </w:rPr>
        <w:t>tricky</w:t>
      </w:r>
      <w:proofErr w:type="spellEnd"/>
      <w:r w:rsidRPr="00314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CAA">
        <w:rPr>
          <w:rFonts w:ascii="Times New Roman" w:hAnsi="Times New Roman" w:cs="Times New Roman"/>
          <w:b/>
          <w:sz w:val="28"/>
          <w:szCs w:val="28"/>
        </w:rPr>
        <w:t>indicator</w:t>
      </w:r>
      <w:proofErr w:type="spellEnd"/>
      <w:r w:rsidRPr="00314CAA">
        <w:rPr>
          <w:rFonts w:ascii="Times New Roman" w:hAnsi="Times New Roman" w:cs="Times New Roman"/>
          <w:b/>
          <w:sz w:val="28"/>
          <w:szCs w:val="28"/>
        </w:rPr>
        <w:t xml:space="preserve"> for the </w:t>
      </w:r>
      <w:proofErr w:type="spellStart"/>
      <w:r w:rsidRPr="00314CAA">
        <w:rPr>
          <w:rFonts w:ascii="Times New Roman" w:hAnsi="Times New Roman" w:cs="Times New Roman"/>
          <w:b/>
          <w:sz w:val="28"/>
          <w:szCs w:val="28"/>
        </w:rPr>
        <w:t>onset</w:t>
      </w:r>
      <w:proofErr w:type="spellEnd"/>
      <w:r w:rsidRPr="00314CAA">
        <w:rPr>
          <w:rFonts w:ascii="Times New Roman" w:hAnsi="Times New Roman" w:cs="Times New Roman"/>
          <w:b/>
          <w:sz w:val="28"/>
          <w:szCs w:val="28"/>
        </w:rPr>
        <w:t xml:space="preserve"> of the </w:t>
      </w:r>
      <w:proofErr w:type="spellStart"/>
      <w:r w:rsidRPr="00314CAA">
        <w:rPr>
          <w:rFonts w:ascii="Times New Roman" w:hAnsi="Times New Roman" w:cs="Times New Roman"/>
          <w:b/>
          <w:sz w:val="28"/>
          <w:szCs w:val="28"/>
        </w:rPr>
        <w:t>Anthropocene</w:t>
      </w:r>
      <w:proofErr w:type="spellEnd"/>
    </w:p>
    <w:p w:rsidR="003F3371" w:rsidRPr="00314CAA" w:rsidRDefault="003F3371" w:rsidP="00314CAA">
      <w:pPr>
        <w:spacing w:line="240" w:lineRule="auto"/>
        <w:ind w:right="-40"/>
        <w:rPr>
          <w:rFonts w:ascii="Times New Roman" w:eastAsia="Times New Roman" w:hAnsi="Times New Roman" w:cs="Times New Roman"/>
        </w:rPr>
      </w:pPr>
    </w:p>
    <w:p w:rsidR="003F3371" w:rsidRPr="00314CAA" w:rsidRDefault="003F3371" w:rsidP="00314CAA">
      <w:pPr>
        <w:spacing w:line="240" w:lineRule="auto"/>
        <w:ind w:left="-283" w:right="-4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Inta Dimante-Deimantovica </w:t>
      </w:r>
      <w:r w:rsidR="004E59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Saija Saarni </w:t>
      </w:r>
      <w:r w:rsidR="004E59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>, Marta Barone</w:t>
      </w:r>
      <w:r w:rsidR="004E59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1,3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Natalja Buhhalko </w:t>
      </w:r>
      <w:r w:rsidR="004E59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Normunds Stivrins </w:t>
      </w:r>
      <w:r w:rsidR="004E59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5, 6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>, Natalija Suhareva</w:t>
      </w:r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1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Wojciech Tylmann </w:t>
      </w:r>
      <w:r w:rsidR="004E59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Alvise Vianello </w:t>
      </w:r>
      <w:r w:rsidR="004E59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Jes Vollertsen </w:t>
      </w:r>
      <w:r w:rsidR="004E59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</w:p>
    <w:p w:rsidR="003F3371" w:rsidRPr="00314CAA" w:rsidRDefault="003F3371" w:rsidP="00314CAA">
      <w:pPr>
        <w:spacing w:after="120" w:line="240" w:lineRule="auto"/>
        <w:ind w:left="-283" w:right="-40"/>
        <w:rPr>
          <w:rFonts w:ascii="Times New Roman" w:eastAsia="Times New Roman" w:hAnsi="Times New Roman" w:cs="Times New Roman"/>
          <w:sz w:val="24"/>
          <w:szCs w:val="24"/>
        </w:rPr>
      </w:pPr>
    </w:p>
    <w:p w:rsidR="003F3371" w:rsidRPr="00314CAA" w:rsidRDefault="003F3371" w:rsidP="00314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3" w:right="-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1 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>Latvian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>Institute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of 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>Aquatic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>Ecology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>Riga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LV-1007, 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>Latvia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</w:p>
    <w:p w:rsidR="003F3371" w:rsidRPr="00314CAA" w:rsidRDefault="004E5927" w:rsidP="00314CAA">
      <w:pPr>
        <w:spacing w:after="0" w:line="240" w:lineRule="auto"/>
        <w:ind w:left="-283" w:right="-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="003F3371" w:rsidRPr="00314C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003F3371" w:rsidRPr="00314CAA">
        <w:rPr>
          <w:rFonts w:ascii="Times New Roman" w:eastAsia="Times New Roman" w:hAnsi="Times New Roman" w:cs="Times New Roman"/>
          <w:sz w:val="20"/>
          <w:szCs w:val="20"/>
        </w:rPr>
        <w:t xml:space="preserve">University of Turku, </w:t>
      </w:r>
      <w:proofErr w:type="spellStart"/>
      <w:r w:rsidR="003F3371" w:rsidRPr="00314CAA">
        <w:rPr>
          <w:rFonts w:ascii="Times New Roman" w:eastAsia="Times New Roman" w:hAnsi="Times New Roman" w:cs="Times New Roman"/>
          <w:sz w:val="20"/>
          <w:szCs w:val="20"/>
        </w:rPr>
        <w:t>Department</w:t>
      </w:r>
      <w:proofErr w:type="spellEnd"/>
      <w:r w:rsidR="003F3371" w:rsidRPr="00314CAA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="003F3371" w:rsidRPr="00314CAA">
        <w:rPr>
          <w:rFonts w:ascii="Times New Roman" w:eastAsia="Times New Roman" w:hAnsi="Times New Roman" w:cs="Times New Roman"/>
          <w:sz w:val="20"/>
          <w:szCs w:val="20"/>
        </w:rPr>
        <w:t>Geography</w:t>
      </w:r>
      <w:proofErr w:type="spellEnd"/>
      <w:r w:rsidR="003F3371" w:rsidRPr="00314CAA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="003F3371" w:rsidRPr="00314CAA">
        <w:rPr>
          <w:rFonts w:ascii="Times New Roman" w:eastAsia="Times New Roman" w:hAnsi="Times New Roman" w:cs="Times New Roman"/>
          <w:sz w:val="20"/>
          <w:szCs w:val="20"/>
        </w:rPr>
        <w:t>Geology</w:t>
      </w:r>
      <w:proofErr w:type="spellEnd"/>
      <w:r w:rsidR="003F3371" w:rsidRPr="00314CAA">
        <w:rPr>
          <w:rFonts w:ascii="Times New Roman" w:eastAsia="Times New Roman" w:hAnsi="Times New Roman" w:cs="Times New Roman"/>
          <w:sz w:val="20"/>
          <w:szCs w:val="20"/>
        </w:rPr>
        <w:t xml:space="preserve">, Turku, 20014, </w:t>
      </w:r>
      <w:proofErr w:type="spellStart"/>
      <w:r w:rsidR="003F3371" w:rsidRPr="00314CAA">
        <w:rPr>
          <w:rFonts w:ascii="Times New Roman" w:eastAsia="Times New Roman" w:hAnsi="Times New Roman" w:cs="Times New Roman"/>
          <w:sz w:val="20"/>
          <w:szCs w:val="20"/>
        </w:rPr>
        <w:t>Finland</w:t>
      </w:r>
      <w:proofErr w:type="spellEnd"/>
    </w:p>
    <w:p w:rsidR="003F3371" w:rsidRPr="00314CAA" w:rsidRDefault="004E5927" w:rsidP="00314CAA">
      <w:pPr>
        <w:spacing w:after="0" w:line="240" w:lineRule="auto"/>
        <w:ind w:left="-283" w:right="-40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="003F3371" w:rsidRPr="00314C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Daugavpils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University, The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Faculty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of Natural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Sciences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and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Mathematics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,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Daugavpils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LV-5401,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Latvia</w:t>
      </w:r>
      <w:proofErr w:type="spellEnd"/>
    </w:p>
    <w:p w:rsidR="003F3371" w:rsidRPr="00314CAA" w:rsidRDefault="004E5927" w:rsidP="00314CAA">
      <w:pPr>
        <w:spacing w:after="0" w:line="240" w:lineRule="auto"/>
        <w:ind w:left="-283" w:right="-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="003F3371" w:rsidRPr="00314C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Tallinn University of Technology,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Department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of Marine Systems, Tallinn, 12618, Estonia</w:t>
      </w:r>
    </w:p>
    <w:p w:rsidR="003F3371" w:rsidRPr="00314CAA" w:rsidRDefault="004E5927" w:rsidP="00314CAA">
      <w:pPr>
        <w:spacing w:after="0" w:line="240" w:lineRule="auto"/>
        <w:ind w:left="-283" w:right="-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="003F3371" w:rsidRPr="00314C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University of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Latvia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,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Department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of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Geography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,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Riga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, LV-1004,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Latvia</w:t>
      </w:r>
      <w:proofErr w:type="spellEnd"/>
    </w:p>
    <w:p w:rsidR="003F3371" w:rsidRPr="00314CAA" w:rsidRDefault="004E5927" w:rsidP="00314CAA">
      <w:pPr>
        <w:spacing w:after="0" w:line="240" w:lineRule="auto"/>
        <w:ind w:left="-283" w:right="-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 w:rsidR="003F3371" w:rsidRPr="00314C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Tallinn University of Technology,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Department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of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Geology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, Tallinn, 19086, Estonia</w:t>
      </w:r>
    </w:p>
    <w:p w:rsidR="003F3371" w:rsidRPr="00314CAA" w:rsidRDefault="004E5927" w:rsidP="00314CAA">
      <w:pPr>
        <w:spacing w:after="0" w:line="240" w:lineRule="auto"/>
        <w:ind w:left="-283" w:right="-40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 w:rsidR="003F3371" w:rsidRPr="00314C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University of Gdańsk,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Faculty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of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Oceanography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and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Geography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, Gdańsk, PL-80309, Poland</w:t>
      </w:r>
    </w:p>
    <w:p w:rsidR="003F3371" w:rsidRPr="00314CAA" w:rsidRDefault="004E5927" w:rsidP="00314CAA">
      <w:pPr>
        <w:spacing w:after="0" w:line="240" w:lineRule="auto"/>
        <w:ind w:left="-283" w:right="-40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8</w:t>
      </w:r>
      <w:r w:rsidR="003F3371" w:rsidRPr="00314C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Aalborg University,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Department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of the </w:t>
      </w:r>
      <w:proofErr w:type="spellStart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Built</w:t>
      </w:r>
      <w:proofErr w:type="spellEnd"/>
      <w:r w:rsidR="003F3371"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Environment, Aalborg, 9220, Denmark</w:t>
      </w:r>
    </w:p>
    <w:p w:rsidR="003F3371" w:rsidRPr="00314CAA" w:rsidRDefault="003F3371" w:rsidP="00314CAA">
      <w:pPr>
        <w:spacing w:after="0" w:line="240" w:lineRule="auto"/>
        <w:ind w:left="-283" w:right="-40"/>
        <w:rPr>
          <w:rFonts w:ascii="Times New Roman" w:eastAsia="Times New Roman" w:hAnsi="Times New Roman" w:cs="Times New Roman"/>
          <w:sz w:val="20"/>
          <w:szCs w:val="20"/>
        </w:rPr>
      </w:pPr>
      <w:r w:rsidRPr="00314CA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>Corresponding</w:t>
      </w:r>
      <w:proofErr w:type="spellEnd"/>
      <w:r w:rsidRPr="00314CAA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</w:t>
      </w:r>
      <w:hyperlink r:id="rId6">
        <w:r w:rsidRPr="00314CA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inta.dimante-deimantovica@lhei.lv</w:t>
        </w:r>
      </w:hyperlink>
      <w:r w:rsidRPr="00314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hyperlink r:id="rId7">
        <w:r w:rsidRPr="00314CAA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saija.saarni@utu.fi</w:t>
        </w:r>
      </w:hyperlink>
    </w:p>
    <w:p w:rsidR="00BB35E2" w:rsidRPr="00314CAA" w:rsidRDefault="00BB35E2" w:rsidP="00314CAA">
      <w:pPr>
        <w:spacing w:after="240" w:line="240" w:lineRule="auto"/>
        <w:ind w:left="-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5E2" w:rsidRPr="00314CAA" w:rsidRDefault="00BB35E2" w:rsidP="00314CAA">
      <w:pPr>
        <w:spacing w:line="240" w:lineRule="auto"/>
        <w:ind w:left="-283" w:right="-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5E2" w:rsidRPr="00314CAA" w:rsidRDefault="00B307F6" w:rsidP="00314CAA">
      <w:pPr>
        <w:spacing w:line="240" w:lineRule="auto"/>
        <w:ind w:left="-283" w:right="-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CAA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en-GB"/>
        </w:rPr>
        <w:lastRenderedPageBreak/>
        <w:drawing>
          <wp:inline distT="114300" distB="114300" distL="114300" distR="114300">
            <wp:extent cx="5926145" cy="3632200"/>
            <wp:effectExtent l="0" t="0" r="0" b="0"/>
            <wp:docPr id="2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6145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Figure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S1. </w:t>
      </w:r>
      <w:proofErr w:type="spellStart"/>
      <w:r w:rsidRPr="0049564A">
        <w:rPr>
          <w:rFonts w:ascii="Times New Roman" w:eastAsia="Times New Roman" w:hAnsi="Times New Roman" w:cs="Times New Roman"/>
          <w:sz w:val="24"/>
          <w:szCs w:val="24"/>
        </w:rPr>
        <w:t>Location</w:t>
      </w:r>
      <w:proofErr w:type="spellEnd"/>
      <w:r w:rsidRPr="0049564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49564A"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 w:rsidRPr="00495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64A">
        <w:rPr>
          <w:rFonts w:ascii="Times New Roman" w:eastAsia="Times New Roman" w:hAnsi="Times New Roman" w:cs="Times New Roman"/>
          <w:sz w:val="24"/>
          <w:szCs w:val="24"/>
        </w:rPr>
        <w:t>sites</w:t>
      </w:r>
      <w:proofErr w:type="spellEnd"/>
      <w:r w:rsidRPr="004956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9564A">
        <w:rPr>
          <w:rFonts w:ascii="Times New Roman" w:eastAsia="Times New Roman" w:hAnsi="Times New Roman" w:cs="Times New Roman"/>
          <w:sz w:val="24"/>
          <w:szCs w:val="24"/>
        </w:rPr>
        <w:t>Sam</w:t>
      </w:r>
      <w:bookmarkStart w:id="1" w:name="_GoBack"/>
      <w:bookmarkEnd w:id="1"/>
      <w:r w:rsidRPr="0049564A">
        <w:rPr>
          <w:rFonts w:ascii="Times New Roman" w:eastAsia="Times New Roman" w:hAnsi="Times New Roman" w:cs="Times New Roman"/>
          <w:sz w:val="24"/>
          <w:szCs w:val="24"/>
        </w:rPr>
        <w:t>pling</w:t>
      </w:r>
      <w:proofErr w:type="spellEnd"/>
      <w:r w:rsidRPr="0049564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49564A"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 w:rsidRPr="00495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64A">
        <w:rPr>
          <w:rFonts w:ascii="Times New Roman" w:eastAsia="Times New Roman" w:hAnsi="Times New Roman" w:cs="Times New Roman"/>
          <w:sz w:val="24"/>
          <w:szCs w:val="24"/>
        </w:rPr>
        <w:t>Latvian</w:t>
      </w:r>
      <w:proofErr w:type="spellEnd"/>
      <w:r w:rsidRPr="00495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564A">
        <w:rPr>
          <w:rFonts w:ascii="Times New Roman" w:eastAsia="Times New Roman" w:hAnsi="Times New Roman" w:cs="Times New Roman"/>
          <w:sz w:val="24"/>
          <w:szCs w:val="24"/>
        </w:rPr>
        <w:t>lakes</w:t>
      </w:r>
      <w:proofErr w:type="spellEnd"/>
      <w:r w:rsidRPr="004956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564A">
        <w:rPr>
          <w:rFonts w:ascii="Times New Roman" w:eastAsia="Times New Roman" w:hAnsi="Times New Roman" w:cs="Times New Roman"/>
          <w:sz w:val="24"/>
          <w:szCs w:val="24"/>
        </w:rPr>
        <w:t>northeastern</w:t>
      </w:r>
      <w:proofErr w:type="spellEnd"/>
      <w:r w:rsidRPr="0049564A">
        <w:rPr>
          <w:rFonts w:ascii="Times New Roman" w:eastAsia="Times New Roman" w:hAnsi="Times New Roman" w:cs="Times New Roman"/>
          <w:sz w:val="24"/>
          <w:szCs w:val="24"/>
        </w:rPr>
        <w:t xml:space="preserve"> Europe: 1 - Lake </w:t>
      </w:r>
      <w:proofErr w:type="spellStart"/>
      <w:r w:rsidRPr="0049564A">
        <w:rPr>
          <w:rFonts w:ascii="Times New Roman" w:eastAsia="Times New Roman" w:hAnsi="Times New Roman" w:cs="Times New Roman"/>
          <w:sz w:val="24"/>
          <w:szCs w:val="24"/>
        </w:rPr>
        <w:t>Pinku</w:t>
      </w:r>
      <w:proofErr w:type="spellEnd"/>
      <w:r w:rsidRPr="0049564A">
        <w:rPr>
          <w:rFonts w:ascii="Times New Roman" w:eastAsia="Times New Roman" w:hAnsi="Times New Roman" w:cs="Times New Roman"/>
          <w:sz w:val="24"/>
          <w:szCs w:val="24"/>
        </w:rPr>
        <w:t xml:space="preserve">, 2 - Lake </w:t>
      </w:r>
      <w:proofErr w:type="spellStart"/>
      <w:r w:rsidRPr="0049564A">
        <w:rPr>
          <w:rFonts w:ascii="Times New Roman" w:eastAsia="Times New Roman" w:hAnsi="Times New Roman" w:cs="Times New Roman"/>
          <w:sz w:val="24"/>
          <w:szCs w:val="24"/>
        </w:rPr>
        <w:t>Usmas</w:t>
      </w:r>
      <w:proofErr w:type="spellEnd"/>
      <w:r w:rsidRPr="0049564A">
        <w:rPr>
          <w:rFonts w:ascii="Times New Roman" w:eastAsia="Times New Roman" w:hAnsi="Times New Roman" w:cs="Times New Roman"/>
          <w:sz w:val="24"/>
          <w:szCs w:val="24"/>
        </w:rPr>
        <w:t>, 3 - Lake Seksu.</w:t>
      </w:r>
      <w:r w:rsidR="0049564A" w:rsidRPr="0049564A">
        <w:rPr>
          <w:rFonts w:ascii="Times New Roman" w:eastAsia="Times New Roman" w:hAnsi="Times New Roman" w:cs="Times New Roman"/>
          <w:sz w:val="24"/>
          <w:szCs w:val="24"/>
        </w:rPr>
        <w:t xml:space="preserve"> Map </w:t>
      </w:r>
      <w:proofErr w:type="spellStart"/>
      <w:r w:rsidR="0049564A" w:rsidRPr="0049564A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="0049564A" w:rsidRPr="00495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564A" w:rsidRPr="0049564A">
        <w:rPr>
          <w:rFonts w:ascii="Times New Roman" w:eastAsia="Times New Roman" w:hAnsi="Times New Roman" w:cs="Times New Roman"/>
          <w:sz w:val="24"/>
          <w:szCs w:val="24"/>
        </w:rPr>
        <w:t>generated</w:t>
      </w:r>
      <w:proofErr w:type="spellEnd"/>
      <w:r w:rsidR="0049564A" w:rsidRPr="00495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564A" w:rsidRPr="0049564A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49564A" w:rsidRPr="00495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64A" w:rsidRPr="0049564A">
        <w:rPr>
          <w:rFonts w:ascii="Times New Roman" w:hAnsi="Times New Roman" w:cs="Times New Roman"/>
          <w:sz w:val="24"/>
          <w:szCs w:val="24"/>
        </w:rPr>
        <w:t>ArcMap</w:t>
      </w:r>
      <w:proofErr w:type="spellEnd"/>
      <w:r w:rsidR="0049564A" w:rsidRPr="0049564A">
        <w:rPr>
          <w:rFonts w:ascii="Times New Roman" w:hAnsi="Times New Roman" w:cs="Times New Roman"/>
          <w:sz w:val="24"/>
          <w:szCs w:val="24"/>
        </w:rPr>
        <w:t xml:space="preserve"> 10.6.1.</w:t>
      </w:r>
    </w:p>
    <w:p w:rsidR="00BB35E2" w:rsidRPr="00314CAA" w:rsidRDefault="00BB35E2" w:rsidP="00314CAA">
      <w:pPr>
        <w:spacing w:line="240" w:lineRule="auto"/>
        <w:ind w:left="-283" w:right="-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AA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114300" distB="114300" distL="114300" distR="114300">
            <wp:extent cx="2375404" cy="4147430"/>
            <wp:effectExtent l="0" t="0" r="0" b="0"/>
            <wp:docPr id="3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5404" cy="4147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Figure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S2.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Downcore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distribution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lead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isotope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210Pb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spheroidal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carbonaceous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particles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(SCP) in Lake Seksu (A - B), Lake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Pinku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(C - D) and Lake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Usmas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(E - F)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sediments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AA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>
            <wp:extent cx="5926455" cy="2924175"/>
            <wp:effectExtent l="0" t="0" r="0" b="0"/>
            <wp:docPr id="2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924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Figure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S3. </w:t>
      </w:r>
      <w:sdt>
        <w:sdtPr>
          <w:tag w:val="goog_rdk_0"/>
          <w:id w:val="-546383161"/>
        </w:sdtPr>
        <w:sdtEndPr/>
        <w:sdtContent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Meaningful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elbow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points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calculated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for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Lakes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Seksu and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Pinku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(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there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was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too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little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data of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lake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Usmas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). The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elbow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point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at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Lake Seksu was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pointed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at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a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depth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of 10-15 cm,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where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the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concentration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of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microplastics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(MP) was 100.1 </w:t>
          </w:r>
          <w:proofErr w:type="gramStart"/>
          <w:r w:rsidRPr="00314CAA">
            <w:rPr>
              <w:rFonts w:ascii="Gungsuh" w:eastAsia="Gungsuh" w:hAnsi="Gungsuh" w:cs="Gungsuh"/>
              <w:sz w:val="24"/>
              <w:szCs w:val="24"/>
            </w:rPr>
            <w:t>particles∙g</w:t>
          </w:r>
        </w:sdtContent>
      </w:sdt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proofErr w:type="gramEnd"/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sdt>
        <w:sdtPr>
          <w:tag w:val="goog_rdk_1"/>
          <w:id w:val="1998611312"/>
        </w:sdtPr>
        <w:sdtEndPr/>
        <w:sdtContent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. The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elbow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point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at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Lake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Pinku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was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found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at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a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depth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of 0-5 cm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referred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to the MP </w:t>
          </w:r>
          <w:proofErr w:type="spellStart"/>
          <w:r w:rsidRPr="00314CAA">
            <w:rPr>
              <w:rFonts w:ascii="Gungsuh" w:eastAsia="Gungsuh" w:hAnsi="Gungsuh" w:cs="Gungsuh"/>
              <w:sz w:val="24"/>
              <w:szCs w:val="24"/>
            </w:rPr>
            <w:t>concentration</w:t>
          </w:r>
          <w:proofErr w:type="spellEnd"/>
          <w:r w:rsidRPr="00314CAA">
            <w:rPr>
              <w:rFonts w:ascii="Gungsuh" w:eastAsia="Gungsuh" w:hAnsi="Gungsuh" w:cs="Gungsuh"/>
              <w:sz w:val="24"/>
              <w:szCs w:val="24"/>
            </w:rPr>
            <w:t xml:space="preserve"> of 0.8 </w:t>
          </w:r>
          <w:proofErr w:type="gramStart"/>
          <w:r w:rsidRPr="00314CAA">
            <w:rPr>
              <w:rFonts w:ascii="Gungsuh" w:eastAsia="Gungsuh" w:hAnsi="Gungsuh" w:cs="Gungsuh"/>
              <w:sz w:val="24"/>
              <w:szCs w:val="24"/>
            </w:rPr>
            <w:t>particles∙g</w:t>
          </w:r>
        </w:sdtContent>
      </w:sdt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proofErr w:type="gramEnd"/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AA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114300" distB="114300" distL="114300" distR="114300">
            <wp:extent cx="5731200" cy="2908300"/>
            <wp:effectExtent l="0" t="0" r="0" b="0"/>
            <wp:docPr id="3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Figure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S4.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Organic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(OM),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mineral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(MM)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carbonate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matter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(CM, %)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content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in Lake Seksu, Lake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Pinku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and Lake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Usmas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sediment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</w:rPr>
      </w:pPr>
      <w:r w:rsidRPr="00314CAA">
        <w:rPr>
          <w:rFonts w:ascii="Times New Roman" w:eastAsia="Times New Roman" w:hAnsi="Times New Roman" w:cs="Times New Roman"/>
          <w:noProof/>
          <w:lang w:val="en-GB" w:eastAsia="en-GB"/>
        </w:rPr>
        <w:lastRenderedPageBreak/>
        <w:drawing>
          <wp:inline distT="0" distB="0" distL="0" distR="0">
            <wp:extent cx="4930397" cy="3945162"/>
            <wp:effectExtent l="0" t="0" r="0" b="0"/>
            <wp:docPr id="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0397" cy="3945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</w:rPr>
      </w:pP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Figure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S5.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Particles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aspect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ratio (minor vs major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dimension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throughout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cores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lakes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Pinku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Usmas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>, Seksu.</w:t>
      </w: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307F6" w:rsidP="00314CAA">
      <w:pPr>
        <w:spacing w:after="240" w:line="240" w:lineRule="auto"/>
        <w:ind w:left="-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CAA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114300" distB="114300" distL="114300" distR="114300">
            <wp:extent cx="4502468" cy="2698941"/>
            <wp:effectExtent l="0" t="0" r="0" b="0"/>
            <wp:docPr id="2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2468" cy="2698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Figure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S6. 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boxplot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distribution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particles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described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by major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dimension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depths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sediments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lakes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- Seksu,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Pinku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Usmas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B35E2" w:rsidP="00314CAA">
      <w:pPr>
        <w:spacing w:after="240" w:line="240" w:lineRule="auto"/>
        <w:ind w:left="-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AA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114300" distB="114300" distL="114300" distR="114300">
            <wp:extent cx="5731200" cy="2006600"/>
            <wp:effectExtent l="0" t="0" r="0" b="0"/>
            <wp:docPr id="2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0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35E2" w:rsidRPr="00314CAA" w:rsidRDefault="00B307F6" w:rsidP="00314CAA">
      <w:pPr>
        <w:spacing w:before="240" w:after="240"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Figure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S7.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Microplastic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sediment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preparation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purification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scheme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First, 30 %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hydrogen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peroxide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(H</w:t>
      </w:r>
      <w:r w:rsidRPr="00314CA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14CA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) was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added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to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proportion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1:2.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incubated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room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temperature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(+20 </w:t>
      </w:r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⁰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in a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shaking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bath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(+50℃, 100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rpm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) for 24 h - 48 h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depending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on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treatment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step.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Density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separation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was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performed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in a separatory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funnel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with heavy-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density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liquid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sodium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polytungstate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density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1.75 </w:t>
      </w:r>
      <w:proofErr w:type="gramStart"/>
      <w:r w:rsidRPr="00314CAA">
        <w:rPr>
          <w:rFonts w:ascii="Times New Roman" w:eastAsia="Times New Roman" w:hAnsi="Times New Roman" w:cs="Times New Roman"/>
          <w:sz w:val="24"/>
          <w:szCs w:val="24"/>
        </w:rPr>
        <w:t>kg</w:t>
      </w:r>
      <w:proofErr w:type="gram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followed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size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fractionation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100 µm and 500 µm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stainless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steel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sieves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Only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size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fraction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100</w:t>
      </w:r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500 µm was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further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relatively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high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lowest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size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border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(100 µm) was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remove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considerable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amount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pollen in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Sediments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transferred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from one environment to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another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vacuum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filtration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collecting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sample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material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onto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 10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μm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stainless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steel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filter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Then,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proteolytic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enzyme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alcalase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was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with the TRIS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buffer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pH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8.2), </w:t>
      </w:r>
      <w:proofErr w:type="spellStart"/>
      <w:proofErr w:type="gramStart"/>
      <w:r w:rsidRPr="00314CAA">
        <w:rPr>
          <w:rFonts w:ascii="Times New Roman" w:eastAsia="Times New Roman" w:hAnsi="Times New Roman" w:cs="Times New Roman"/>
          <w:sz w:val="24"/>
          <w:szCs w:val="24"/>
        </w:rPr>
        <w:t>while</w:t>
      </w:r>
      <w:proofErr w:type="spellEnd"/>
      <w:proofErr w:type="gram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viscozyme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cellulase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cellulose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blend) with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acetate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buffer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pH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4.8) </w:t>
      </w:r>
      <w:proofErr w:type="spellStart"/>
      <w:proofErr w:type="gramStart"/>
      <w:r w:rsidRPr="00314CAA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proofErr w:type="gram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added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Before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Fenton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reaction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transferred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into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200 ml of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filtered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Milli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-Q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water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cooled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to 15-20 °C.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During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reaction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kept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within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temperature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range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20-30 °C for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least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hours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then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left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to stand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overnight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ambient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temperature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Next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final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density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separation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was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performed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after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which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washed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with 500 ml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warm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(+50℃)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filtered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Milli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-Q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water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and 200 ml 50 %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ethanol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solution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then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flushed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from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filter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into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clean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crimp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bottles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50 %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ethanol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solution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samples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were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dried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50 ℃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until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total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sample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evaporated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then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volume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was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adjusted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to 5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mL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volume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B35E2" w:rsidRPr="00314CAA" w:rsidRDefault="00BB35E2" w:rsidP="00314CAA">
      <w:pPr>
        <w:spacing w:before="240" w:after="240" w:line="240" w:lineRule="auto"/>
        <w:ind w:left="-283" w:right="-40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5E2" w:rsidRDefault="00B307F6" w:rsidP="0070722A">
      <w:pPr>
        <w:spacing w:line="24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S1.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Found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polymers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lakes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Seksu,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Pinku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Usmas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microplastic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concentration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(particles‧g</w:t>
      </w:r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throughout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corresponding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age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dated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layer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Abbreviations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explanations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: PAN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polyacrylonitrile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Acrylates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combined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group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derivative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polymer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acrylic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acid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, SAN (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styrene-acrylonitrile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), ABS (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acrylonitrile-butadiene-styrene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), NBR (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acrylonitrile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butadiene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rubber</w:t>
      </w:r>
      <w:proofErr w:type="spellEnd"/>
      <w:r w:rsidRPr="00314CA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Rubbers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combined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group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BIIR (butyl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rubber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>), BR (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butadiene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rubber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>), SR (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synthetic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rubber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); PA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polyamide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PE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polyethylene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PES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polyester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PET –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polyethylene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terephthalate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BIO –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combined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group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polylactic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acid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(PLA)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polyhydroxybutyrate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(PHB); POM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polyoxymethylen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PP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polypropylene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PS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polystyrene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PUR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polyurethane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PVA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polyvinyl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acetate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PVC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polyvinyl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chloride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4890" w:type="dxa"/>
        <w:tblLook w:val="04A0" w:firstRow="1" w:lastRow="0" w:firstColumn="1" w:lastColumn="0" w:noHBand="0" w:noVBand="1"/>
      </w:tblPr>
      <w:tblGrid>
        <w:gridCol w:w="460"/>
        <w:gridCol w:w="1038"/>
        <w:gridCol w:w="960"/>
        <w:gridCol w:w="990"/>
        <w:gridCol w:w="1520"/>
        <w:gridCol w:w="460"/>
        <w:gridCol w:w="978"/>
        <w:gridCol w:w="960"/>
        <w:gridCol w:w="990"/>
        <w:gridCol w:w="1520"/>
        <w:gridCol w:w="460"/>
        <w:gridCol w:w="1038"/>
        <w:gridCol w:w="960"/>
        <w:gridCol w:w="990"/>
        <w:gridCol w:w="1520"/>
        <w:gridCol w:w="460"/>
      </w:tblGrid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3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SEKSU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3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PINKU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3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USMAS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6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Polymer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Depth (cm)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Year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Concentration</w:t>
            </w:r>
            <w:proofErr w:type="spellEnd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 xml:space="preserve"> (particle</w:t>
            </w:r>
            <w:r w:rsidRPr="001732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‧</w:t>
            </w: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g</w:t>
            </w:r>
            <w:r w:rsidRPr="0017324D">
              <w:rPr>
                <w:rFonts w:eastAsia="Times New Roman"/>
                <w:b/>
                <w:bCs/>
                <w:color w:val="000000"/>
                <w:vertAlign w:val="superscript"/>
                <w:lang w:eastAsia="lv-LV"/>
              </w:rPr>
              <w:t>-1</w:t>
            </w: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Polymer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Depth (cm)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Year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Concentration</w:t>
            </w:r>
            <w:proofErr w:type="spellEnd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 xml:space="preserve"> (particle</w:t>
            </w:r>
            <w:r w:rsidRPr="001732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‧</w:t>
            </w: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g</w:t>
            </w:r>
            <w:r w:rsidRPr="0017324D">
              <w:rPr>
                <w:rFonts w:eastAsia="Times New Roman"/>
                <w:b/>
                <w:bCs/>
                <w:color w:val="000000"/>
                <w:vertAlign w:val="superscript"/>
                <w:lang w:eastAsia="lv-LV"/>
              </w:rPr>
              <w:t>-1</w:t>
            </w: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Polymer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Depth (cm)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Year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Concentration</w:t>
            </w:r>
            <w:proofErr w:type="spellEnd"/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 xml:space="preserve"> (particle</w:t>
            </w:r>
            <w:r w:rsidRPr="001732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‧</w:t>
            </w: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g</w:t>
            </w:r>
            <w:r w:rsidRPr="0017324D">
              <w:rPr>
                <w:rFonts w:eastAsia="Times New Roman"/>
                <w:b/>
                <w:bCs/>
                <w:color w:val="000000"/>
                <w:vertAlign w:val="superscript"/>
                <w:lang w:eastAsia="lv-LV"/>
              </w:rPr>
              <w:t>-1</w:t>
            </w:r>
            <w:r w:rsidRPr="0017324D">
              <w:rPr>
                <w:rFonts w:eastAsia="Times New Roman"/>
                <w:b/>
                <w:bCs/>
                <w:color w:val="000000"/>
                <w:lang w:eastAsia="lv-LV"/>
              </w:rPr>
              <w:t>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0-10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2019-2007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10.68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Rubbers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0 - 5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2019-2002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4.29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Acrylates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0 - 5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2019-1997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Acrylates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2.55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1.68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Rubbers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Rubbers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10.32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PET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6.92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4.10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16.27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5-10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2002-1953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PET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6.56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BIO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9.83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POM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0.61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PVC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3.04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10-15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1971-1949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12.26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Rubbers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10-15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1953-1881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7.41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0.84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PET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10-15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2007-1997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10.68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Rubbers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1.58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14.24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BIO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8.70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0.61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PVC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11.87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Rubbers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BIO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13.45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Rubbers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15-20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1949-1925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8.70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PVC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0.09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0.79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15-20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1881-1813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17.80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11.47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PET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PVC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0.79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20-25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1813-1733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15 - 20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1997-1988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1.00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Rubbers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20-25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1925-1900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2.49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PET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BIO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0.61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BIO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4.64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PVC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20-25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1988-1979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0.52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Rubbers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5.35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0.86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PET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BIO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0.86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3.45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4.49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6.21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PVC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25-30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1979-1969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PET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BIO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30-35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1969-1959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3.11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0.78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2.85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0.52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1.04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4.40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PVC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35-40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1959-1949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17324D">
              <w:rPr>
                <w:rFonts w:eastAsia="Times New Roman"/>
                <w:color w:val="000000"/>
                <w:lang w:eastAsia="lv-LV"/>
              </w:rPr>
              <w:t>Rubbers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0.52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2.59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3.63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0.52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PS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2.07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5.96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40-45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1949-1936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PAN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1.76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PUR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0.25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PVA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1.26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  <w:tr w:rsidR="0070722A" w:rsidRPr="0017324D" w:rsidTr="00184E1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</w:tbl>
    <w:p w:rsidR="0070722A" w:rsidRPr="00BD0E65" w:rsidRDefault="0070722A" w:rsidP="0070722A">
      <w:r w:rsidRPr="00BD0E65">
        <w:t xml:space="preserve"> </w:t>
      </w:r>
    </w:p>
    <w:p w:rsidR="0070722A" w:rsidRDefault="0070722A" w:rsidP="0070722A">
      <w:pPr>
        <w:spacing w:line="24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22A" w:rsidRDefault="0070722A" w:rsidP="0070722A">
      <w:pPr>
        <w:spacing w:line="24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722A" w:rsidRPr="00314CAA" w:rsidRDefault="0070722A" w:rsidP="0070722A">
      <w:pPr>
        <w:spacing w:line="240" w:lineRule="auto"/>
        <w:ind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04" w:type="dxa"/>
        <w:tblLook w:val="04A0" w:firstRow="1" w:lastRow="0" w:firstColumn="1" w:lastColumn="0" w:noHBand="0" w:noVBand="1"/>
      </w:tblPr>
      <w:tblGrid>
        <w:gridCol w:w="460"/>
        <w:gridCol w:w="1038"/>
        <w:gridCol w:w="960"/>
        <w:gridCol w:w="990"/>
        <w:gridCol w:w="1520"/>
        <w:gridCol w:w="460"/>
        <w:gridCol w:w="978"/>
        <w:gridCol w:w="960"/>
        <w:gridCol w:w="990"/>
        <w:gridCol w:w="1520"/>
        <w:gridCol w:w="460"/>
        <w:gridCol w:w="1038"/>
        <w:gridCol w:w="960"/>
        <w:gridCol w:w="990"/>
        <w:gridCol w:w="1520"/>
        <w:gridCol w:w="460"/>
      </w:tblGrid>
      <w:tr w:rsidR="0070722A" w:rsidRPr="0017324D" w:rsidTr="0070722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722A" w:rsidRPr="0017324D" w:rsidRDefault="0070722A" w:rsidP="00184E1A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17324D">
              <w:rPr>
                <w:rFonts w:eastAsia="Times New Roman"/>
                <w:color w:val="000000"/>
                <w:lang w:eastAsia="lv-LV"/>
              </w:rPr>
              <w:t> </w:t>
            </w:r>
          </w:p>
        </w:tc>
      </w:tr>
    </w:tbl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S2. 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total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microplastic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concentrations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(particles‧g</w:t>
      </w:r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) in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lakes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Seksu,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Pinku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Usmas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Concentrations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throughout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average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concentration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standard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deviation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(SD)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shown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670" w:type="dxa"/>
        <w:tblInd w:w="108" w:type="dxa"/>
        <w:tblLook w:val="04A0" w:firstRow="1" w:lastRow="0" w:firstColumn="1" w:lastColumn="0" w:noHBand="0" w:noVBand="1"/>
      </w:tblPr>
      <w:tblGrid>
        <w:gridCol w:w="894"/>
        <w:gridCol w:w="1032"/>
        <w:gridCol w:w="1520"/>
        <w:gridCol w:w="1495"/>
        <w:gridCol w:w="729"/>
      </w:tblGrid>
      <w:tr w:rsidR="0070722A" w:rsidRPr="00957889" w:rsidTr="00184E1A">
        <w:trPr>
          <w:trHeight w:val="285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0722A" w:rsidRPr="00957889" w:rsidTr="00184E1A">
        <w:trPr>
          <w:trHeight w:val="84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b/>
                <w:bCs/>
                <w:color w:val="000000"/>
              </w:rPr>
              <w:t>Lake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b/>
                <w:bCs/>
                <w:color w:val="000000"/>
              </w:rPr>
              <w:t>Depth (cm)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957889">
              <w:rPr>
                <w:rFonts w:eastAsia="Times New Roman"/>
                <w:b/>
                <w:bCs/>
                <w:color w:val="000000"/>
              </w:rPr>
              <w:t>Concentration</w:t>
            </w:r>
            <w:proofErr w:type="spellEnd"/>
            <w:r w:rsidRPr="00957889">
              <w:rPr>
                <w:rFonts w:eastAsia="Times New Roman"/>
                <w:b/>
                <w:bCs/>
                <w:color w:val="000000"/>
              </w:rPr>
              <w:t xml:space="preserve"> (</w:t>
            </w:r>
            <w:proofErr w:type="spellStart"/>
            <w:r w:rsidRPr="00957889">
              <w:rPr>
                <w:rFonts w:eastAsia="Times New Roman"/>
                <w:b/>
                <w:bCs/>
                <w:color w:val="000000"/>
              </w:rPr>
              <w:t>parti</w:t>
            </w:r>
            <w:r>
              <w:rPr>
                <w:rFonts w:eastAsia="Times New Roman"/>
                <w:b/>
                <w:bCs/>
                <w:color w:val="000000"/>
              </w:rPr>
              <w:t>c</w:t>
            </w:r>
            <w:r w:rsidRPr="00957889">
              <w:rPr>
                <w:rFonts w:eastAsia="Times New Roman"/>
                <w:b/>
                <w:bCs/>
                <w:color w:val="000000"/>
              </w:rPr>
              <w:t>le</w:t>
            </w:r>
            <w:proofErr w:type="spellEnd"/>
            <w:r w:rsidRPr="00957889">
              <w:rPr>
                <w:rFonts w:eastAsia="Times New Roman"/>
                <w:b/>
                <w:bCs/>
                <w:color w:val="000000"/>
              </w:rPr>
              <w:t xml:space="preserve"> g-1)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957889">
              <w:rPr>
                <w:rFonts w:eastAsia="Times New Roman"/>
                <w:b/>
                <w:bCs/>
                <w:color w:val="000000"/>
              </w:rPr>
              <w:t>Average</w:t>
            </w:r>
            <w:proofErr w:type="spellEnd"/>
            <w:r w:rsidRPr="00957889">
              <w:rPr>
                <w:rFonts w:eastAsia="Times New Roman"/>
                <w:b/>
                <w:bCs/>
                <w:color w:val="000000"/>
              </w:rPr>
              <w:t xml:space="preserve"> </w:t>
            </w:r>
            <w:proofErr w:type="spellStart"/>
            <w:r w:rsidRPr="00957889">
              <w:rPr>
                <w:rFonts w:eastAsia="Times New Roman"/>
                <w:b/>
                <w:bCs/>
                <w:color w:val="000000"/>
              </w:rPr>
              <w:t>concentration</w:t>
            </w:r>
            <w:proofErr w:type="spellEnd"/>
            <w:r w:rsidRPr="00957889">
              <w:rPr>
                <w:rFonts w:eastAsia="Times New Roman"/>
                <w:b/>
                <w:bCs/>
                <w:color w:val="000000"/>
              </w:rPr>
              <w:t xml:space="preserve"> (</w:t>
            </w:r>
            <w:proofErr w:type="spellStart"/>
            <w:r w:rsidRPr="00957889">
              <w:rPr>
                <w:rFonts w:eastAsia="Times New Roman"/>
                <w:b/>
                <w:bCs/>
                <w:color w:val="000000"/>
              </w:rPr>
              <w:t>particle</w:t>
            </w:r>
            <w:proofErr w:type="spellEnd"/>
            <w:r w:rsidRPr="00957889">
              <w:rPr>
                <w:rFonts w:eastAsia="Times New Roman"/>
                <w:b/>
                <w:bCs/>
                <w:color w:val="000000"/>
              </w:rPr>
              <w:t xml:space="preserve"> g-1)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b/>
                <w:bCs/>
                <w:color w:val="000000"/>
              </w:rPr>
              <w:t>SD</w:t>
            </w:r>
          </w:p>
        </w:tc>
      </w:tr>
      <w:tr w:rsidR="0070722A" w:rsidRPr="00957889" w:rsidTr="00184E1A">
        <w:trPr>
          <w:trHeight w:val="283"/>
        </w:trPr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b/>
                <w:bCs/>
                <w:color w:val="000000"/>
              </w:rPr>
              <w:t>SEKŠU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0-10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98.22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33.99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40.76</w:t>
            </w:r>
          </w:p>
        </w:tc>
      </w:tr>
      <w:tr w:rsidR="0070722A" w:rsidRPr="00957889" w:rsidTr="00184E1A">
        <w:trPr>
          <w:trHeight w:val="283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10-15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100.09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0722A" w:rsidRPr="00957889" w:rsidTr="00184E1A">
        <w:trPr>
          <w:trHeight w:val="283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15 - 20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12.44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0722A" w:rsidRPr="00957889" w:rsidTr="00184E1A">
        <w:trPr>
          <w:trHeight w:val="283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20-25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23.81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0722A" w:rsidRPr="00957889" w:rsidTr="00184E1A">
        <w:trPr>
          <w:trHeight w:val="283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25-30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2.25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0722A" w:rsidRPr="00957889" w:rsidTr="00184E1A">
        <w:trPr>
          <w:trHeight w:val="283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30-35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14.24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0722A" w:rsidRPr="00957889" w:rsidTr="00184E1A">
        <w:trPr>
          <w:trHeight w:val="283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35-40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15.80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0722A" w:rsidRPr="00957889" w:rsidTr="00184E1A">
        <w:trPr>
          <w:trHeight w:val="283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40-45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5.04</w:t>
            </w:r>
          </w:p>
        </w:tc>
        <w:tc>
          <w:tcPr>
            <w:tcW w:w="14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0722A" w:rsidRPr="00957889" w:rsidTr="00184E1A">
        <w:trPr>
          <w:trHeight w:val="285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b/>
                <w:bCs/>
                <w:color w:val="000000"/>
              </w:rPr>
              <w:t>PINKU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0 - 5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10.63</w:t>
            </w:r>
          </w:p>
        </w:tc>
        <w:tc>
          <w:tcPr>
            <w:tcW w:w="14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4.12</w:t>
            </w:r>
          </w:p>
        </w:tc>
        <w:tc>
          <w:tcPr>
            <w:tcW w:w="7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4.18</w:t>
            </w:r>
          </w:p>
        </w:tc>
      </w:tr>
      <w:tr w:rsidR="0070722A" w:rsidRPr="00957889" w:rsidTr="00184E1A">
        <w:trPr>
          <w:trHeight w:val="285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5-10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0.80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70722A" w:rsidRPr="00957889" w:rsidTr="00184E1A">
        <w:trPr>
          <w:trHeight w:val="285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10-15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5.84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70722A" w:rsidRPr="00957889" w:rsidTr="00184E1A">
        <w:trPr>
          <w:trHeight w:val="285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15-20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2.46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70722A" w:rsidRPr="00957889" w:rsidTr="00184E1A">
        <w:trPr>
          <w:trHeight w:val="285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20-25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0.86</w:t>
            </w:r>
          </w:p>
        </w:tc>
        <w:tc>
          <w:tcPr>
            <w:tcW w:w="14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70722A" w:rsidRPr="00957889" w:rsidTr="00184E1A">
        <w:trPr>
          <w:trHeight w:val="285"/>
        </w:trPr>
        <w:tc>
          <w:tcPr>
            <w:tcW w:w="8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957889">
              <w:rPr>
                <w:rFonts w:eastAsia="Times New Roman"/>
                <w:b/>
                <w:bCs/>
                <w:color w:val="000000"/>
              </w:rPr>
              <w:t>USMAS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0 - 5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4.11</w:t>
            </w:r>
          </w:p>
        </w:tc>
        <w:tc>
          <w:tcPr>
            <w:tcW w:w="14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2.47</w:t>
            </w:r>
          </w:p>
        </w:tc>
        <w:tc>
          <w:tcPr>
            <w:tcW w:w="7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1.25</w:t>
            </w:r>
          </w:p>
        </w:tc>
      </w:tr>
      <w:tr w:rsidR="0070722A" w:rsidRPr="00957889" w:rsidTr="00184E1A">
        <w:trPr>
          <w:trHeight w:val="285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10-15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2.40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70722A" w:rsidRPr="00957889" w:rsidTr="00184E1A">
        <w:trPr>
          <w:trHeight w:val="285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15-20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1.07</w:t>
            </w:r>
          </w:p>
        </w:tc>
        <w:tc>
          <w:tcPr>
            <w:tcW w:w="14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70722A" w:rsidRPr="00957889" w:rsidTr="00184E1A">
        <w:trPr>
          <w:trHeight w:val="285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20-25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957889">
              <w:rPr>
                <w:rFonts w:eastAsia="Times New Roman"/>
                <w:color w:val="000000"/>
              </w:rPr>
              <w:t>2.30</w:t>
            </w:r>
          </w:p>
        </w:tc>
        <w:tc>
          <w:tcPr>
            <w:tcW w:w="14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22A" w:rsidRPr="00957889" w:rsidRDefault="0070722A" w:rsidP="00184E1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70722A" w:rsidRDefault="0070722A" w:rsidP="0070722A"/>
    <w:p w:rsidR="00BB35E2" w:rsidRPr="00314CAA" w:rsidRDefault="00BB35E2" w:rsidP="0070722A">
      <w:pPr>
        <w:spacing w:line="240" w:lineRule="auto"/>
        <w:ind w:right="-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5E2" w:rsidRPr="00314CAA" w:rsidRDefault="00BB35E2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5E2" w:rsidRPr="00314CAA" w:rsidRDefault="00B307F6" w:rsidP="00314CAA">
      <w:pPr>
        <w:spacing w:line="240" w:lineRule="auto"/>
        <w:ind w:left="-283" w:right="-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Supplementary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>Table</w:t>
      </w:r>
      <w:proofErr w:type="spellEnd"/>
      <w:r w:rsidRPr="00314CAA">
        <w:rPr>
          <w:rFonts w:ascii="Times New Roman" w:eastAsia="Times New Roman" w:hAnsi="Times New Roman" w:cs="Times New Roman"/>
          <w:b/>
          <w:sz w:val="24"/>
          <w:szCs w:val="24"/>
        </w:rPr>
        <w:t xml:space="preserve"> S3.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Output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from principal component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(PCA): A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variable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coordinates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nine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principal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components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; B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quality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representation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variables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factor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map COS</w:t>
      </w:r>
      <w:r w:rsidRPr="00314CA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square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i/>
          <w:sz w:val="24"/>
          <w:szCs w:val="24"/>
        </w:rPr>
        <w:t>cosine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4CAA">
        <w:rPr>
          <w:rFonts w:ascii="Times New Roman" w:eastAsia="Times New Roman" w:hAnsi="Times New Roman" w:cs="Times New Roman"/>
          <w:i/>
          <w:sz w:val="24"/>
          <w:szCs w:val="24"/>
        </w:rPr>
        <w:t>squared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coordinates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); C -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variable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contribution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accounting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for the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variability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in a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given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principal component (%).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Abbreviations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: MN – minor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dimension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MJ – major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dimension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PD –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polymer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density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DE –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depth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DA –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date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SH –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shape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OM –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organic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matter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BD –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dry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bulk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density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, RBD –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relative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bulk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4CAA">
        <w:rPr>
          <w:rFonts w:ascii="Times New Roman" w:eastAsia="Times New Roman" w:hAnsi="Times New Roman" w:cs="Times New Roman"/>
          <w:sz w:val="24"/>
          <w:szCs w:val="24"/>
        </w:rPr>
        <w:t>density</w:t>
      </w:r>
      <w:proofErr w:type="spellEnd"/>
      <w:r w:rsidRPr="00314C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722A" w:rsidRPr="00151095" w:rsidRDefault="0070722A" w:rsidP="0070722A">
      <w:pPr>
        <w:pStyle w:val="ListParagraph"/>
        <w:numPr>
          <w:ilvl w:val="0"/>
          <w:numId w:val="1"/>
        </w:numPr>
        <w:rPr>
          <w:rFonts w:cstheme="minorHAnsi"/>
          <w:lang w:val="en-GB"/>
        </w:rPr>
      </w:pPr>
      <w:bookmarkStart w:id="2" w:name="_heading=h.30j0zll" w:colFirst="0" w:colLast="0"/>
      <w:bookmarkEnd w:id="2"/>
      <w:r w:rsidRPr="00151095">
        <w:rPr>
          <w:rFonts w:cstheme="minorHAnsi"/>
          <w:lang w:val="en-GB"/>
        </w:rPr>
        <w:t xml:space="preserve">Variable coordinates </w:t>
      </w:r>
    </w:p>
    <w:tbl>
      <w:tblPr>
        <w:tblStyle w:val="TableGrid"/>
        <w:tblW w:w="10065" w:type="dxa"/>
        <w:tblInd w:w="-998" w:type="dxa"/>
        <w:tblLook w:val="04A0" w:firstRow="1" w:lastRow="0" w:firstColumn="1" w:lastColumn="0" w:noHBand="0" w:noVBand="1"/>
      </w:tblPr>
      <w:tblGrid>
        <w:gridCol w:w="1350"/>
        <w:gridCol w:w="968"/>
        <w:gridCol w:w="968"/>
        <w:gridCol w:w="969"/>
        <w:gridCol w:w="968"/>
        <w:gridCol w:w="968"/>
        <w:gridCol w:w="969"/>
        <w:gridCol w:w="968"/>
        <w:gridCol w:w="968"/>
        <w:gridCol w:w="969"/>
      </w:tblGrid>
      <w:tr w:rsidR="0070722A" w:rsidRPr="00151095" w:rsidTr="00184E1A">
        <w:tc>
          <w:tcPr>
            <w:tcW w:w="1350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PC1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PC2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PC3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PC4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PC5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PC6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PC7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PC8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PC9</w:t>
            </w:r>
          </w:p>
        </w:tc>
      </w:tr>
      <w:tr w:rsidR="0070722A" w:rsidRPr="00151095" w:rsidTr="00184E1A">
        <w:tc>
          <w:tcPr>
            <w:tcW w:w="1350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MN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0.44895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0.73161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-0.48240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0.01853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-0.03553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0.02156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-0.00670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0.00667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-0.16832</w:t>
            </w:r>
          </w:p>
        </w:tc>
      </w:tr>
      <w:tr w:rsidR="0070722A" w:rsidRPr="00151095" w:rsidTr="00184E1A">
        <w:tc>
          <w:tcPr>
            <w:tcW w:w="1350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MJ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-0.04847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0.75683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-0.05090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-0.02072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0.64055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0.01602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0.00966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-0.00187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0.10575</w:t>
            </w:r>
          </w:p>
        </w:tc>
      </w:tr>
      <w:tr w:rsidR="0070722A" w:rsidRPr="00151095" w:rsidTr="00184E1A">
        <w:tc>
          <w:tcPr>
            <w:tcW w:w="1350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PD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-0.02124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0.16892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0.20776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-0.85480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-0.13455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0.42292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-0.01125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0.00742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0.00443</w:t>
            </w:r>
          </w:p>
        </w:tc>
      </w:tr>
      <w:tr w:rsidR="0070722A" w:rsidRPr="00151095" w:rsidTr="00184E1A">
        <w:tc>
          <w:tcPr>
            <w:tcW w:w="1350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Depth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0.34337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-0.51940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-0.59538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-0.33720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0.28398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-0.18819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0.10833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0.12777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-0.00256</w:t>
            </w:r>
          </w:p>
        </w:tc>
      </w:tr>
      <w:tr w:rsidR="0070722A" w:rsidRPr="00151095" w:rsidTr="00184E1A">
        <w:tc>
          <w:tcPr>
            <w:tcW w:w="1350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Date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-0.83503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0.19974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-0.06122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0.30450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-0.13769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0.34068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0.06282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0.16548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-0.00154</w:t>
            </w:r>
          </w:p>
        </w:tc>
      </w:tr>
      <w:tr w:rsidR="0070722A" w:rsidRPr="00151095" w:rsidTr="00184E1A">
        <w:tc>
          <w:tcPr>
            <w:tcW w:w="1350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Shape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0.55885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0.28414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-0.56853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0.06435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-0.50910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0.01184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-0.00802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0.00928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0.14179</w:t>
            </w:r>
          </w:p>
        </w:tc>
      </w:tr>
      <w:tr w:rsidR="0070722A" w:rsidRPr="00151095" w:rsidTr="00184E1A">
        <w:tc>
          <w:tcPr>
            <w:tcW w:w="1350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OM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-0.80586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-0.00085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-0.52890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-0.10649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-0.06075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-0.00795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0.19288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-0.13619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-0.00300</w:t>
            </w:r>
          </w:p>
        </w:tc>
      </w:tr>
      <w:tr w:rsidR="0070722A" w:rsidRPr="00151095" w:rsidTr="00184E1A">
        <w:tc>
          <w:tcPr>
            <w:tcW w:w="1350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BD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0.77167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0.04656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0.51238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0.18476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-0.01373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0.19401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0.26039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-0.00772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-0.00071</w:t>
            </w:r>
          </w:p>
        </w:tc>
      </w:tr>
      <w:tr w:rsidR="0070722A" w:rsidRPr="00151095" w:rsidTr="00184E1A">
        <w:tc>
          <w:tcPr>
            <w:tcW w:w="1350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RBD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0.30497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-0.45398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-0.43300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0.25647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0.25512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0.61135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-0.07386</w:t>
            </w:r>
          </w:p>
        </w:tc>
        <w:tc>
          <w:tcPr>
            <w:tcW w:w="968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-0.05770</w:t>
            </w:r>
          </w:p>
        </w:tc>
        <w:tc>
          <w:tcPr>
            <w:tcW w:w="969" w:type="dxa"/>
          </w:tcPr>
          <w:p w:rsidR="0070722A" w:rsidRPr="00151095" w:rsidRDefault="0070722A" w:rsidP="00184E1A">
            <w:pPr>
              <w:ind w:left="-85" w:right="-85"/>
              <w:rPr>
                <w:rFonts w:cstheme="minorHAnsi"/>
                <w:color w:val="000000"/>
                <w:lang w:val="en-GB"/>
              </w:rPr>
            </w:pPr>
            <w:r w:rsidRPr="00151095">
              <w:rPr>
                <w:rFonts w:cstheme="minorHAnsi"/>
                <w:color w:val="000000"/>
                <w:lang w:val="en-GB"/>
              </w:rPr>
              <w:t>-0.00239</w:t>
            </w:r>
          </w:p>
        </w:tc>
      </w:tr>
    </w:tbl>
    <w:p w:rsidR="0070722A" w:rsidRPr="00151095" w:rsidRDefault="0070722A" w:rsidP="0070722A">
      <w:pPr>
        <w:pStyle w:val="ListParagraph"/>
        <w:rPr>
          <w:rFonts w:cstheme="minorHAnsi"/>
          <w:lang w:val="en-GB"/>
        </w:rPr>
      </w:pPr>
    </w:p>
    <w:p w:rsidR="0070722A" w:rsidRPr="00151095" w:rsidRDefault="0070722A" w:rsidP="0070722A">
      <w:pPr>
        <w:pStyle w:val="ListParagraph"/>
        <w:numPr>
          <w:ilvl w:val="0"/>
          <w:numId w:val="1"/>
        </w:numPr>
        <w:rPr>
          <w:rFonts w:cstheme="minorHAnsi"/>
          <w:lang w:val="en-GB"/>
        </w:rPr>
      </w:pPr>
      <w:r w:rsidRPr="00151095">
        <w:rPr>
          <w:rFonts w:cstheme="minorHAnsi"/>
          <w:lang w:val="en-GB"/>
        </w:rPr>
        <w:t>Quality on the factor map COS2</w:t>
      </w:r>
    </w:p>
    <w:tbl>
      <w:tblPr>
        <w:tblW w:w="1000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lang w:val="en-GB" w:eastAsia="lv-LV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PC9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MN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0.202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0.535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0.233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0.028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MJ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0.573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0.410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0.011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PD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0.029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0.043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0.731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0.179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Depth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0.118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0.270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0.354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0.114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0.081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Date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0.697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0.040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0.093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0.116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0.027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Shape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0.312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0.081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0.323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0.259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OM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0.649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0.280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0.037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BD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0.595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0.263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0.034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0.068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RBD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0.093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0.206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0.187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0.066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0.065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0.374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&lt;0.001</w:t>
            </w:r>
          </w:p>
        </w:tc>
      </w:tr>
    </w:tbl>
    <w:p w:rsidR="0070722A" w:rsidRPr="00151095" w:rsidRDefault="0070722A" w:rsidP="0070722A">
      <w:pPr>
        <w:pStyle w:val="ListParagraph"/>
        <w:rPr>
          <w:rFonts w:cstheme="minorHAnsi"/>
          <w:lang w:val="en-GB"/>
        </w:rPr>
      </w:pPr>
    </w:p>
    <w:p w:rsidR="0070722A" w:rsidRPr="00151095" w:rsidRDefault="0070722A" w:rsidP="0070722A">
      <w:pPr>
        <w:pStyle w:val="ListParagraph"/>
        <w:numPr>
          <w:ilvl w:val="0"/>
          <w:numId w:val="1"/>
        </w:numPr>
        <w:rPr>
          <w:rFonts w:cstheme="minorHAnsi"/>
          <w:lang w:val="en-GB"/>
        </w:rPr>
      </w:pPr>
      <w:r w:rsidRPr="00151095">
        <w:rPr>
          <w:rFonts w:cstheme="minorHAnsi"/>
          <w:lang w:val="en-GB"/>
        </w:rPr>
        <w:t>Variable contribution</w:t>
      </w:r>
    </w:p>
    <w:tbl>
      <w:tblPr>
        <w:tblW w:w="1000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right="-85"/>
              <w:rPr>
                <w:rFonts w:eastAsia="Times New Roman" w:cstheme="minorHAnsi"/>
                <w:lang w:val="en-GB" w:eastAsia="lv-LV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PC9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MN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7.550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30.846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13.772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0.033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0.147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0.063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0.068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47.487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MJ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0.088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33.009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0.153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0.041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highlight w:val="yellow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47.853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0.035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0.074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18.742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PD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1.644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2.555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69.372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2.111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24.084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0.100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0.084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0.033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Depth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4.416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15.547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20.979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10.796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9.406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4.769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9.280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24.797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0.011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Date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26.118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2.299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0.222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8.803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2.211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15.628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3.120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41.594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0.004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Shape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11.698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4.653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19.130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0.393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30.228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0.051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0.131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33.698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OM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24.325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16.556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1.077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0.430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29.416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28.173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0.015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BD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22.305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0.125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15.537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3.241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0.022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5.068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53.611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0.091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0.001</w:t>
            </w:r>
          </w:p>
        </w:tc>
      </w:tr>
      <w:tr w:rsidR="0070722A" w:rsidRPr="00151095" w:rsidTr="00184E1A">
        <w:trPr>
          <w:trHeight w:val="300"/>
        </w:trPr>
        <w:tc>
          <w:tcPr>
            <w:tcW w:w="1369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/>
              <w:ind w:left="-85" w:right="-85"/>
              <w:rPr>
                <w:rFonts w:cstheme="minorHAnsi"/>
                <w:lang w:val="en-GB"/>
              </w:rPr>
            </w:pPr>
            <w:r w:rsidRPr="00151095">
              <w:rPr>
                <w:rFonts w:cstheme="minorHAnsi"/>
                <w:lang w:val="en-GB"/>
              </w:rPr>
              <w:t>RBD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3.484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11.877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11.096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6.245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7.591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50.326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4.314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5.058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70722A" w:rsidRPr="00151095" w:rsidRDefault="0070722A" w:rsidP="00184E1A">
            <w:pPr>
              <w:spacing w:after="0" w:line="240" w:lineRule="auto"/>
              <w:ind w:left="-85" w:right="-85"/>
              <w:rPr>
                <w:rFonts w:eastAsia="Times New Roman" w:cstheme="minorHAnsi"/>
                <w:color w:val="000000"/>
                <w:lang w:val="en-GB" w:eastAsia="lv-LV"/>
              </w:rPr>
            </w:pPr>
            <w:r w:rsidRPr="00151095">
              <w:rPr>
                <w:rFonts w:eastAsia="Times New Roman" w:cstheme="minorHAnsi"/>
                <w:color w:val="000000"/>
                <w:lang w:val="en-GB" w:eastAsia="lv-LV"/>
              </w:rPr>
              <w:t>0.010</w:t>
            </w:r>
          </w:p>
        </w:tc>
      </w:tr>
    </w:tbl>
    <w:p w:rsidR="0070722A" w:rsidRPr="00151095" w:rsidRDefault="0070722A" w:rsidP="0070722A">
      <w:pPr>
        <w:rPr>
          <w:rFonts w:cstheme="minorHAnsi"/>
          <w:lang w:val="en-GB"/>
        </w:rPr>
      </w:pPr>
    </w:p>
    <w:p w:rsidR="00BB35E2" w:rsidRDefault="00BB35E2" w:rsidP="00314CAA">
      <w:pPr>
        <w:spacing w:after="240" w:line="240" w:lineRule="auto"/>
        <w:ind w:left="-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5E2" w:rsidRDefault="00BB35E2" w:rsidP="00314CAA"/>
    <w:sectPr w:rsidR="00BB35E2" w:rsidSect="0070722A">
      <w:pgSz w:w="16838" w:h="11906" w:orient="landscape"/>
      <w:pgMar w:top="1133" w:right="1440" w:bottom="1440" w:left="144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1C10"/>
    <w:multiLevelType w:val="hybridMultilevel"/>
    <w:tmpl w:val="6A686F7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E2"/>
    <w:rsid w:val="002D6B26"/>
    <w:rsid w:val="00314CAA"/>
    <w:rsid w:val="003F3371"/>
    <w:rsid w:val="0049564A"/>
    <w:rsid w:val="004E5927"/>
    <w:rsid w:val="0070722A"/>
    <w:rsid w:val="009F2672"/>
    <w:rsid w:val="00B307F6"/>
    <w:rsid w:val="00BB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D349D"/>
  <w15:docId w15:val="{23EC3333-3FCC-4BEB-B95B-59B68F1F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C9A"/>
    <w:rPr>
      <w:lang w:val="pl-PL" w:eastAsia="pl-P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LineNumber">
    <w:name w:val="line number"/>
    <w:basedOn w:val="DefaultParagraphFont"/>
    <w:uiPriority w:val="99"/>
    <w:semiHidden/>
    <w:unhideWhenUsed/>
    <w:rsid w:val="00EA3C9A"/>
  </w:style>
  <w:style w:type="character" w:styleId="Hyperlink">
    <w:name w:val="Hyperlink"/>
    <w:basedOn w:val="DefaultParagraphFont"/>
    <w:uiPriority w:val="99"/>
    <w:unhideWhenUsed/>
    <w:rsid w:val="006B6D6A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70722A"/>
    <w:rPr>
      <w:color w:val="954F72"/>
      <w:u w:val="single"/>
    </w:rPr>
  </w:style>
  <w:style w:type="paragraph" w:customStyle="1" w:styleId="msonormal0">
    <w:name w:val="msonormal"/>
    <w:basedOn w:val="Normal"/>
    <w:rsid w:val="00707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font5">
    <w:name w:val="font5"/>
    <w:basedOn w:val="Normal"/>
    <w:rsid w:val="0070722A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lang w:val="lv-LV" w:eastAsia="lv-LV"/>
    </w:rPr>
  </w:style>
  <w:style w:type="paragraph" w:customStyle="1" w:styleId="font6">
    <w:name w:val="font6"/>
    <w:basedOn w:val="Normal"/>
    <w:rsid w:val="00707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lv-LV" w:eastAsia="lv-LV"/>
    </w:rPr>
  </w:style>
  <w:style w:type="paragraph" w:customStyle="1" w:styleId="font7">
    <w:name w:val="font7"/>
    <w:basedOn w:val="Normal"/>
    <w:rsid w:val="0070722A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lang w:val="lv-LV" w:eastAsia="lv-LV"/>
    </w:rPr>
  </w:style>
  <w:style w:type="paragraph" w:customStyle="1" w:styleId="xl66">
    <w:name w:val="xl66"/>
    <w:basedOn w:val="Normal"/>
    <w:rsid w:val="0070722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xl67">
    <w:name w:val="xl67"/>
    <w:basedOn w:val="Normal"/>
    <w:rsid w:val="0070722A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paragraph" w:customStyle="1" w:styleId="xl68">
    <w:name w:val="xl68"/>
    <w:basedOn w:val="Normal"/>
    <w:rsid w:val="0070722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customStyle="1" w:styleId="xl69">
    <w:name w:val="xl69"/>
    <w:basedOn w:val="Normal"/>
    <w:rsid w:val="0070722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customStyle="1" w:styleId="xl70">
    <w:name w:val="xl70"/>
    <w:basedOn w:val="Normal"/>
    <w:rsid w:val="0070722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customStyle="1" w:styleId="xl71">
    <w:name w:val="xl71"/>
    <w:basedOn w:val="Normal"/>
    <w:rsid w:val="0070722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customStyle="1" w:styleId="xl72">
    <w:name w:val="xl72"/>
    <w:basedOn w:val="Normal"/>
    <w:rsid w:val="0070722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paragraph" w:customStyle="1" w:styleId="xl73">
    <w:name w:val="xl73"/>
    <w:basedOn w:val="Normal"/>
    <w:rsid w:val="0070722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paragraph" w:customStyle="1" w:styleId="xl74">
    <w:name w:val="xl74"/>
    <w:basedOn w:val="Normal"/>
    <w:rsid w:val="0070722A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paragraph" w:customStyle="1" w:styleId="xl75">
    <w:name w:val="xl75"/>
    <w:basedOn w:val="Normal"/>
    <w:rsid w:val="0070722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paragraph" w:customStyle="1" w:styleId="xl76">
    <w:name w:val="xl76"/>
    <w:basedOn w:val="Normal"/>
    <w:rsid w:val="0070722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paragraph" w:customStyle="1" w:styleId="xl77">
    <w:name w:val="xl77"/>
    <w:basedOn w:val="Normal"/>
    <w:rsid w:val="0070722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paragraph" w:customStyle="1" w:styleId="xl78">
    <w:name w:val="xl78"/>
    <w:basedOn w:val="Normal"/>
    <w:rsid w:val="0070722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lv-LV" w:eastAsia="lv-LV"/>
    </w:rPr>
  </w:style>
  <w:style w:type="paragraph" w:customStyle="1" w:styleId="xl79">
    <w:name w:val="xl79"/>
    <w:basedOn w:val="Normal"/>
    <w:rsid w:val="0070722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lv-LV" w:eastAsia="lv-LV"/>
    </w:rPr>
  </w:style>
  <w:style w:type="paragraph" w:customStyle="1" w:styleId="xl80">
    <w:name w:val="xl80"/>
    <w:basedOn w:val="Normal"/>
    <w:rsid w:val="0070722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lv-LV" w:eastAsia="lv-LV"/>
    </w:rPr>
  </w:style>
  <w:style w:type="paragraph" w:customStyle="1" w:styleId="xl81">
    <w:name w:val="xl81"/>
    <w:basedOn w:val="Normal"/>
    <w:rsid w:val="0070722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lv-LV" w:eastAsia="lv-LV"/>
    </w:rPr>
  </w:style>
  <w:style w:type="paragraph" w:customStyle="1" w:styleId="xl82">
    <w:name w:val="xl82"/>
    <w:basedOn w:val="Normal"/>
    <w:rsid w:val="0070722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lv-LV" w:eastAsia="lv-LV"/>
    </w:rPr>
  </w:style>
  <w:style w:type="paragraph" w:customStyle="1" w:styleId="xl83">
    <w:name w:val="xl83"/>
    <w:basedOn w:val="Normal"/>
    <w:rsid w:val="0070722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lv-LV" w:eastAsia="lv-LV"/>
    </w:rPr>
  </w:style>
  <w:style w:type="paragraph" w:customStyle="1" w:styleId="xl84">
    <w:name w:val="xl84"/>
    <w:basedOn w:val="Normal"/>
    <w:rsid w:val="0070722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val="lv-LV" w:eastAsia="lv-LV"/>
    </w:rPr>
  </w:style>
  <w:style w:type="paragraph" w:customStyle="1" w:styleId="xl85">
    <w:name w:val="xl85"/>
    <w:basedOn w:val="Normal"/>
    <w:rsid w:val="0070722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val="lv-LV" w:eastAsia="lv-LV"/>
    </w:rPr>
  </w:style>
  <w:style w:type="paragraph" w:customStyle="1" w:styleId="xl86">
    <w:name w:val="xl86"/>
    <w:basedOn w:val="Normal"/>
    <w:rsid w:val="0070722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val="lv-LV" w:eastAsia="lv-LV"/>
    </w:rPr>
  </w:style>
  <w:style w:type="paragraph" w:customStyle="1" w:styleId="xl87">
    <w:name w:val="xl87"/>
    <w:basedOn w:val="Normal"/>
    <w:rsid w:val="0070722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val="lv-LV" w:eastAsia="lv-LV"/>
    </w:rPr>
  </w:style>
  <w:style w:type="paragraph" w:customStyle="1" w:styleId="xl88">
    <w:name w:val="xl88"/>
    <w:basedOn w:val="Normal"/>
    <w:rsid w:val="0070722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val="lv-LV" w:eastAsia="lv-LV"/>
    </w:rPr>
  </w:style>
  <w:style w:type="paragraph" w:customStyle="1" w:styleId="xl89">
    <w:name w:val="xl89"/>
    <w:basedOn w:val="Normal"/>
    <w:rsid w:val="0070722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val="lv-LV" w:eastAsia="lv-LV"/>
    </w:rPr>
  </w:style>
  <w:style w:type="paragraph" w:customStyle="1" w:styleId="xl90">
    <w:name w:val="xl90"/>
    <w:basedOn w:val="Normal"/>
    <w:rsid w:val="0070722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val="lv-LV" w:eastAsia="lv-LV"/>
    </w:rPr>
  </w:style>
  <w:style w:type="paragraph" w:customStyle="1" w:styleId="xl91">
    <w:name w:val="xl91"/>
    <w:basedOn w:val="Normal"/>
    <w:rsid w:val="0070722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val="lv-LV" w:eastAsia="lv-LV"/>
    </w:rPr>
  </w:style>
  <w:style w:type="paragraph" w:customStyle="1" w:styleId="xl92">
    <w:name w:val="xl92"/>
    <w:basedOn w:val="Normal"/>
    <w:rsid w:val="0070722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val="lv-LV" w:eastAsia="lv-LV"/>
    </w:rPr>
  </w:style>
  <w:style w:type="paragraph" w:customStyle="1" w:styleId="xl93">
    <w:name w:val="xl93"/>
    <w:basedOn w:val="Normal"/>
    <w:rsid w:val="0070722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lv-LV" w:eastAsia="lv-LV"/>
    </w:rPr>
  </w:style>
  <w:style w:type="paragraph" w:customStyle="1" w:styleId="xl94">
    <w:name w:val="xl94"/>
    <w:basedOn w:val="Normal"/>
    <w:rsid w:val="0070722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lv-LV" w:eastAsia="lv-LV"/>
    </w:rPr>
  </w:style>
  <w:style w:type="paragraph" w:customStyle="1" w:styleId="xl95">
    <w:name w:val="xl95"/>
    <w:basedOn w:val="Normal"/>
    <w:rsid w:val="0070722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70722A"/>
    <w:pPr>
      <w:ind w:left="720"/>
      <w:contextualSpacing/>
    </w:pPr>
    <w:rPr>
      <w:rFonts w:asciiTheme="minorHAnsi" w:eastAsiaTheme="minorHAnsi" w:hAnsiTheme="minorHAnsi" w:cstheme="minorBidi"/>
      <w:lang w:val="lv-LV" w:eastAsia="en-US"/>
    </w:rPr>
  </w:style>
  <w:style w:type="table" w:styleId="TableGrid">
    <w:name w:val="Table Grid"/>
    <w:basedOn w:val="TableNormal"/>
    <w:uiPriority w:val="39"/>
    <w:rsid w:val="0070722A"/>
    <w:pPr>
      <w:spacing w:after="0" w:line="240" w:lineRule="auto"/>
    </w:pPr>
    <w:rPr>
      <w:rFonts w:asciiTheme="minorHAnsi" w:eastAsiaTheme="minorHAnsi" w:hAnsiTheme="minorHAnsi" w:cstheme="minorBidi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mailto:saija.saarni@utu.fi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inta.dimante-deimantovica@lhei.lv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TZ2XE1c83dGKtYM0LraNmJJZFQ==">AMUW2mWf40S4vMyGFNvYp1RGmljVatkAtoazkjTSfe4So1kzSFsZXnen2lSVVPXlZpASbqieAi62gJyGGpJWxeKrD1r4fWAVT4nKQNr35YkLjoytxqU3jMULfuO1lqrjMAo2CqXdluv+4wSTp4/eJ8OOwmbfTg6mxUjnam9xmN6wlu0Vf5xCAEL4QNlcPCpXGgnncWbBEzrawz8duTJz++QhJk25QbcYAwe2JlmketpoWuq37vgelOI=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inta.dimante-deimantovica@lhei.lv</dc:creator>
  <cp:lastModifiedBy>inta.dimante-deimantovica@lhei.lv</cp:lastModifiedBy>
  <cp:revision>2</cp:revision>
  <cp:lastPrinted>2022-08-29T20:03:00Z</cp:lastPrinted>
  <dcterms:created xsi:type="dcterms:W3CDTF">2023-02-22T14:27:00Z</dcterms:created>
  <dcterms:modified xsi:type="dcterms:W3CDTF">2023-02-22T14:27:00Z</dcterms:modified>
</cp:coreProperties>
</file>