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</w:pPr>
      <w:r>
        <w:rPr>
          <w:rFonts w:hint="default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46355</wp:posOffset>
            </wp:positionH>
            <wp:positionV relativeFrom="paragraph">
              <wp:posOffset>-95250</wp:posOffset>
            </wp:positionV>
            <wp:extent cx="1760220" cy="2340610"/>
            <wp:effectExtent l="0" t="0" r="11430" b="2540"/>
            <wp:wrapTight wrapText="bothSides">
              <wp:wrapPolygon>
                <wp:start x="0" y="0"/>
                <wp:lineTo x="0" y="21448"/>
                <wp:lineTo x="21273" y="21448"/>
                <wp:lineTo x="21273" y="0"/>
                <wp:lineTo x="0" y="0"/>
              </wp:wrapPolygon>
            </wp:wrapTight>
            <wp:docPr id="1" name="Picture 1" descr="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phot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60220" cy="2340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yriadPro-SemiboldSemiCn" w:hAnsi="MyriadPro-SemiboldSemiCn" w:eastAsia="MyriadPro-SemiboldSemiCn" w:cs="MyriadPro-SemiboldSemiCn"/>
          <w:b/>
          <w:bCs/>
          <w:color w:val="000000"/>
          <w:kern w:val="0"/>
          <w:sz w:val="16"/>
          <w:szCs w:val="16"/>
          <w:lang w:val="en-US" w:eastAsia="zh-CN" w:bidi="ar"/>
        </w:rPr>
        <w:t xml:space="preserve">Amaal S. A. El-Hameed </w:t>
      </w:r>
      <w:r>
        <w:rPr>
          <w:rFonts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received</w:t>
      </w:r>
    </w:p>
    <w:p>
      <w:pPr>
        <w:keepNext w:val="0"/>
        <w:keepLines w:val="0"/>
        <w:widowControl/>
        <w:suppressLineNumbers w:val="0"/>
        <w:jc w:val="both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her B.Sc. and M.Sc. in Electronics</w:t>
      </w:r>
    </w:p>
    <w:p>
      <w:pPr>
        <w:keepNext w:val="0"/>
        <w:keepLines w:val="0"/>
        <w:widowControl/>
        <w:suppressLineNumbers w:val="0"/>
        <w:jc w:val="both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and Communications Engineering</w:t>
      </w:r>
    </w:p>
    <w:p>
      <w:pPr>
        <w:keepNext w:val="0"/>
        <w:keepLines w:val="0"/>
        <w:widowControl/>
        <w:suppressLineNumbers w:val="0"/>
        <w:jc w:val="both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from Cairo University in 2008</w:t>
      </w:r>
    </w:p>
    <w:p>
      <w:pPr>
        <w:keepNext w:val="0"/>
        <w:keepLines w:val="0"/>
        <w:widowControl/>
        <w:suppressLineNumbers w:val="0"/>
        <w:jc w:val="both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and 2013 respectively. Her M.Sc.</w:t>
      </w:r>
    </w:p>
    <w:p>
      <w:pPr>
        <w:keepNext w:val="0"/>
        <w:keepLines w:val="0"/>
        <w:widowControl/>
        <w:suppressLineNumbers w:val="0"/>
        <w:jc w:val="both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work focused on network cod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ing.  She received her Ph.D. in 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Electronics and Communications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Engineering from Cairo University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in 2021. Her Ph.D. work focused in</w:t>
      </w:r>
    </w:p>
    <w:p>
      <w:pPr>
        <w:keepNext w:val="0"/>
        <w:keepLines w:val="0"/>
        <w:widowControl/>
        <w:suppressLineNumbers w:val="0"/>
        <w:jc w:val="both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the area of machine learning</w:t>
      </w:r>
    </w:p>
    <w:p>
      <w:pPr>
        <w:keepNext w:val="0"/>
        <w:keepLines w:val="0"/>
        <w:widowControl/>
        <w:suppressLineNumbers w:val="0"/>
        <w:jc w:val="both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techniques for radio resource</w:t>
      </w:r>
    </w:p>
    <w:p>
      <w:pPr>
        <w:keepNext w:val="0"/>
        <w:keepLines w:val="0"/>
        <w:widowControl/>
        <w:suppressLineNumbers w:val="0"/>
        <w:jc w:val="both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management in 4G/5G wireless</w:t>
      </w:r>
    </w:p>
    <w:p>
      <w:pPr>
        <w:keepNext w:val="0"/>
        <w:keepLines w:val="0"/>
        <w:widowControl/>
        <w:suppressLineNumbers w:val="0"/>
        <w:jc w:val="both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systems.</w:t>
      </w:r>
    </w:p>
    <w:p>
      <w:pPr>
        <w:jc w:val="center"/>
        <w:rPr>
          <w:rFonts w:hint="default"/>
          <w:lang w:val="en-US"/>
        </w:rPr>
      </w:pPr>
    </w:p>
    <w:p>
      <w:pPr>
        <w:jc w:val="center"/>
        <w:rPr>
          <w:rFonts w:hint="default"/>
          <w:lang w:val="en-US"/>
        </w:rPr>
      </w:pPr>
    </w:p>
    <w:p>
      <w:pPr>
        <w:jc w:val="center"/>
        <w:rPr>
          <w:rFonts w:hint="default"/>
          <w:lang w:val="en-US"/>
        </w:rPr>
      </w:pPr>
    </w:p>
    <w:p>
      <w:pPr>
        <w:jc w:val="center"/>
        <w:rPr>
          <w:rFonts w:hint="default"/>
          <w:lang w:val="en-US"/>
        </w:rPr>
      </w:pPr>
    </w:p>
    <w:p>
      <w:pPr>
        <w:jc w:val="center"/>
        <w:rPr>
          <w:rFonts w:hint="default"/>
          <w:lang w:val="en-US"/>
        </w:rPr>
      </w:pPr>
    </w:p>
    <w:p>
      <w:pPr>
        <w:keepNext w:val="0"/>
        <w:keepLines w:val="0"/>
        <w:widowControl/>
        <w:suppressLineNumbers w:val="0"/>
        <w:jc w:val="left"/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79375</wp:posOffset>
            </wp:positionV>
            <wp:extent cx="1553845" cy="1657985"/>
            <wp:effectExtent l="0" t="0" r="46355" b="18415"/>
            <wp:wrapTight wrapText="bothSides">
              <wp:wrapPolygon>
                <wp:start x="0" y="0"/>
                <wp:lineTo x="0" y="21344"/>
                <wp:lineTo x="21450" y="21344"/>
                <wp:lineTo x="21450" y="0"/>
                <wp:lineTo x="0" y="0"/>
              </wp:wrapPolygon>
            </wp:wrapTight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53845" cy="165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MyriadPro-SemiboldSemiCn" w:hAnsi="MyriadPro-SemiboldSemiCn" w:eastAsia="MyriadPro-SemiboldSemiCn" w:cs="MyriadPro-SemiboldSemiCn"/>
          <w:b/>
          <w:bCs/>
          <w:color w:val="000000"/>
          <w:kern w:val="0"/>
          <w:sz w:val="16"/>
          <w:szCs w:val="16"/>
          <w:lang w:val="en-US" w:eastAsia="zh-CN" w:bidi="ar"/>
        </w:rPr>
        <w:t xml:space="preserve">Khaled M. F. Elsayed </w:t>
      </w:r>
      <w:r>
        <w:rPr>
          <w:rFonts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received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the Ph.D. in Computer Science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and Computer Engineering from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North Carolina State University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in 1995 and the M.Sc. in Engi</w:t>
      </w: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/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neering Mathematics and the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B.Sc. (honors) in Electrical Engi</w:t>
      </w: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/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neering from Cairo University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in 1990 and 1987 respectively.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He is currently a professor of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Communication Networks and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the head of the Computing Group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in the Department of Electronics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and Communications Engineer</w:t>
      </w: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/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ing in Cairo University, Egypt. His recent work focused on radio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resource management and architectures for 4G/5G wireless systems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and devising scalable standards-based Internet of Things systems.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He has about 110+ publications in international journals and confer</w:t>
      </w: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/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ences. Previously, he was the chief technical offificer of the Embedded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Wireless Division in SySDSoft which was acquired by Intel in March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2011. He also held positions in Nortel and Alphatronix in the USA.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Dr. Elsayed was an editor for the IEEE Communications Magazine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Internet Technology Series from Nov. 1998 till Dec. 2002. He has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also been a member of the technical program committees and session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 xml:space="preserve">chair for several IEEE, IFIP, and ITC conferences. He is a senior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-Roman" w:hAnsi="Times-Roman" w:eastAsia="Times-Roman" w:cs="Times-Roman"/>
          <w:color w:val="000000"/>
          <w:kern w:val="0"/>
          <w:sz w:val="16"/>
          <w:szCs w:val="16"/>
          <w:lang w:val="en-US" w:eastAsia="zh-CN" w:bidi="ar"/>
        </w:rPr>
        <w:t>member of IEEE.</w:t>
      </w:r>
    </w:p>
    <w:p>
      <w:pPr>
        <w:jc w:val="center"/>
        <w:rPr>
          <w:rFonts w:hint="default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yriadPro-SemiboldSemi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C47F54"/>
    <w:rsid w:val="40C47F54"/>
    <w:rsid w:val="7F35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Office_11.2.0.11440_F1E327BC-269C-435d-A152-05C5408002CA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2023-01-31T11:29:00Z</dcterms:created>
  <dc:creator>user</dc:creator>
  <cp:lastModifiedBy>Amal Samir</cp:lastModifiedBy>
  <dcterms:modified xsi:type="dcterms:W3CDTF">2023-01-31T12:19:52Z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5511F7712CD84BF1A5BFA65364BABFD5</vt:lpwstr>
  </property>
</Properties>
</file>