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42" w:rightFromText="142" w:vertAnchor="text" w:horzAnchor="margin" w:tblpY="574"/>
        <w:tblW w:w="903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5"/>
        <w:gridCol w:w="1979"/>
        <w:gridCol w:w="2662"/>
      </w:tblGrid>
      <w:tr w:rsidR="00C60558" w:rsidRPr="00FB324E" w:rsidTr="00FB324E">
        <w:trPr>
          <w:trHeight w:val="322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</w:tcPr>
          <w:p w:rsidR="00C60558" w:rsidRPr="00FB324E" w:rsidRDefault="00C60558" w:rsidP="00FB324E">
            <w:pPr>
              <w:ind w:firstLineChars="50" w:firstLine="11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64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60558" w:rsidRPr="00FB324E" w:rsidRDefault="005E42CA" w:rsidP="00FB324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B324E">
              <w:rPr>
                <w:rFonts w:ascii="Times New Roman" w:hAnsi="Times New Roman" w:cs="Times New Roman"/>
                <w:sz w:val="22"/>
              </w:rPr>
              <w:t xml:space="preserve">Per patients </w:t>
            </w:r>
            <w:r w:rsidR="00C60558" w:rsidRPr="00FB324E">
              <w:rPr>
                <w:rFonts w:ascii="Times New Roman" w:hAnsi="Times New Roman" w:cs="Times New Roman"/>
                <w:sz w:val="22"/>
              </w:rPr>
              <w:t>(N=3</w:t>
            </w:r>
            <w:r w:rsidR="00E82301" w:rsidRPr="00FB324E">
              <w:rPr>
                <w:rFonts w:ascii="Times New Roman" w:hAnsi="Times New Roman" w:cs="Times New Roman"/>
                <w:sz w:val="22"/>
              </w:rPr>
              <w:t>6</w:t>
            </w:r>
            <w:r w:rsidR="00C60558" w:rsidRPr="00FB324E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C60558" w:rsidRPr="00FB324E" w:rsidTr="00FB324E">
        <w:trPr>
          <w:trHeight w:val="657"/>
        </w:trPr>
        <w:tc>
          <w:tcPr>
            <w:tcW w:w="4395" w:type="dxa"/>
            <w:tcBorders>
              <w:top w:val="single" w:sz="4" w:space="0" w:color="auto"/>
            </w:tcBorders>
          </w:tcPr>
          <w:p w:rsidR="00C60558" w:rsidRPr="00FB324E" w:rsidRDefault="00C60558" w:rsidP="00FB324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B324E">
              <w:rPr>
                <w:rFonts w:ascii="Times New Roman" w:hAnsi="Times New Roman" w:cs="Times New Roman"/>
                <w:sz w:val="22"/>
              </w:rPr>
              <w:t>Median Age</w:t>
            </w:r>
            <w:r w:rsidR="00076D59" w:rsidRPr="00FB324E">
              <w:rPr>
                <w:rFonts w:ascii="Times New Roman" w:hAnsi="Times New Roman" w:cs="Times New Roman"/>
                <w:sz w:val="22"/>
              </w:rPr>
              <w:t xml:space="preserve">, years </w:t>
            </w:r>
            <w:r w:rsidRPr="00FB324E">
              <w:rPr>
                <w:rFonts w:ascii="Times New Roman" w:hAnsi="Times New Roman" w:cs="Times New Roman"/>
                <w:sz w:val="22"/>
              </w:rPr>
              <w:t>(IQR)</w:t>
            </w:r>
          </w:p>
        </w:tc>
        <w:tc>
          <w:tcPr>
            <w:tcW w:w="4641" w:type="dxa"/>
            <w:gridSpan w:val="2"/>
            <w:tcBorders>
              <w:top w:val="single" w:sz="4" w:space="0" w:color="auto"/>
            </w:tcBorders>
          </w:tcPr>
          <w:p w:rsidR="00C60558" w:rsidRPr="00FB324E" w:rsidRDefault="002D66A0" w:rsidP="00FB324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B324E">
              <w:rPr>
                <w:rFonts w:ascii="Times New Roman" w:hAnsi="Times New Roman" w:cs="Times New Roman"/>
                <w:sz w:val="22"/>
              </w:rPr>
              <w:t>67 (56.5</w:t>
            </w:r>
            <w:r w:rsidR="00C60558" w:rsidRPr="00FB324E">
              <w:rPr>
                <w:rFonts w:ascii="Times New Roman" w:hAnsi="Times New Roman" w:cs="Times New Roman"/>
                <w:sz w:val="22"/>
              </w:rPr>
              <w:t>-71)</w:t>
            </w:r>
          </w:p>
        </w:tc>
      </w:tr>
      <w:tr w:rsidR="00C60558" w:rsidRPr="00FB324E" w:rsidTr="00FB324E">
        <w:trPr>
          <w:trHeight w:val="334"/>
        </w:trPr>
        <w:tc>
          <w:tcPr>
            <w:tcW w:w="4395" w:type="dxa"/>
          </w:tcPr>
          <w:p w:rsidR="00C60558" w:rsidRPr="00FB324E" w:rsidRDefault="00C60558" w:rsidP="00FB324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B324E">
              <w:rPr>
                <w:rFonts w:ascii="Times New Roman" w:hAnsi="Times New Roman" w:cs="Times New Roman"/>
                <w:sz w:val="22"/>
              </w:rPr>
              <w:t>Median BMI</w:t>
            </w:r>
            <w:r w:rsidR="00076D59" w:rsidRPr="00FB324E">
              <w:rPr>
                <w:rFonts w:ascii="Times New Roman" w:hAnsi="Times New Roman" w:cs="Times New Roman"/>
                <w:sz w:val="22"/>
              </w:rPr>
              <w:t xml:space="preserve">, </w:t>
            </w:r>
            <w:r w:rsidR="00076D59" w:rsidRPr="00FB324E">
              <w:rPr>
                <w:rFonts w:ascii="Times New Roman" w:hAnsi="Times New Roman" w:cs="Times New Roman"/>
                <w:sz w:val="22"/>
                <w:shd w:val="clear" w:color="auto" w:fill="FFFFFF"/>
              </w:rPr>
              <w:t>kg/m</w:t>
            </w:r>
            <w:r w:rsidR="00076D59" w:rsidRPr="00FB324E">
              <w:rPr>
                <w:rFonts w:ascii="Times New Roman" w:hAnsi="Times New Roman" w:cs="Times New Roman"/>
                <w:sz w:val="22"/>
                <w:shd w:val="clear" w:color="auto" w:fill="FFFFFF"/>
                <w:vertAlign w:val="superscript"/>
              </w:rPr>
              <w:t>2</w:t>
            </w:r>
            <w:r w:rsidRPr="00FB324E">
              <w:rPr>
                <w:rFonts w:ascii="Times New Roman" w:hAnsi="Times New Roman" w:cs="Times New Roman"/>
                <w:sz w:val="22"/>
              </w:rPr>
              <w:t xml:space="preserve"> (IQR)</w:t>
            </w:r>
          </w:p>
        </w:tc>
        <w:tc>
          <w:tcPr>
            <w:tcW w:w="4641" w:type="dxa"/>
            <w:gridSpan w:val="2"/>
          </w:tcPr>
          <w:p w:rsidR="00C60558" w:rsidRPr="00FB324E" w:rsidRDefault="002D66A0" w:rsidP="00FB324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B324E">
              <w:rPr>
                <w:rFonts w:ascii="Times New Roman" w:hAnsi="Times New Roman" w:cs="Times New Roman"/>
                <w:sz w:val="22"/>
              </w:rPr>
              <w:t>24.8 (22.5</w:t>
            </w:r>
            <w:r w:rsidR="00C60558" w:rsidRPr="00FB324E">
              <w:rPr>
                <w:rFonts w:ascii="Times New Roman" w:hAnsi="Times New Roman" w:cs="Times New Roman"/>
                <w:sz w:val="22"/>
              </w:rPr>
              <w:t>-26.2)</w:t>
            </w:r>
          </w:p>
        </w:tc>
      </w:tr>
      <w:tr w:rsidR="00641052" w:rsidRPr="00FB324E" w:rsidTr="00FB324E">
        <w:trPr>
          <w:trHeight w:val="144"/>
        </w:trPr>
        <w:tc>
          <w:tcPr>
            <w:tcW w:w="4395" w:type="dxa"/>
            <w:vMerge w:val="restart"/>
          </w:tcPr>
          <w:p w:rsidR="00641052" w:rsidRPr="00FB324E" w:rsidRDefault="00641052" w:rsidP="00FB324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B324E">
              <w:rPr>
                <w:rFonts w:ascii="Times New Roman" w:hAnsi="Times New Roman" w:cs="Times New Roman"/>
                <w:sz w:val="22"/>
              </w:rPr>
              <w:t>Gender</w:t>
            </w:r>
            <w:r w:rsidR="00076D59" w:rsidRPr="00FB324E">
              <w:rPr>
                <w:rFonts w:ascii="Times New Roman" w:hAnsi="Times New Roman" w:cs="Times New Roman"/>
                <w:sz w:val="22"/>
              </w:rPr>
              <w:t xml:space="preserve"> (%)</w:t>
            </w:r>
          </w:p>
        </w:tc>
        <w:tc>
          <w:tcPr>
            <w:tcW w:w="1979" w:type="dxa"/>
          </w:tcPr>
          <w:p w:rsidR="00641052" w:rsidRPr="00FB324E" w:rsidRDefault="00641052" w:rsidP="00FB324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B324E">
              <w:rPr>
                <w:rFonts w:ascii="Times New Roman" w:hAnsi="Times New Roman" w:cs="Times New Roman"/>
                <w:sz w:val="22"/>
              </w:rPr>
              <w:t>Female</w:t>
            </w:r>
          </w:p>
        </w:tc>
        <w:tc>
          <w:tcPr>
            <w:tcW w:w="2662" w:type="dxa"/>
          </w:tcPr>
          <w:p w:rsidR="00641052" w:rsidRPr="00FB324E" w:rsidRDefault="00E82301" w:rsidP="00FB324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B324E">
              <w:rPr>
                <w:rFonts w:ascii="Times New Roman" w:hAnsi="Times New Roman" w:cs="Times New Roman"/>
                <w:sz w:val="22"/>
              </w:rPr>
              <w:t>10 (</w:t>
            </w:r>
            <w:r w:rsidR="00F72EE4" w:rsidRPr="00FB324E">
              <w:rPr>
                <w:rFonts w:ascii="Times New Roman" w:hAnsi="Times New Roman" w:cs="Times New Roman"/>
                <w:sz w:val="22"/>
              </w:rPr>
              <w:t>27.8</w:t>
            </w:r>
            <w:r w:rsidR="00641052" w:rsidRPr="00FB324E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641052" w:rsidRPr="00FB324E" w:rsidTr="00FB324E">
        <w:trPr>
          <w:trHeight w:val="144"/>
        </w:trPr>
        <w:tc>
          <w:tcPr>
            <w:tcW w:w="4395" w:type="dxa"/>
            <w:vMerge/>
          </w:tcPr>
          <w:p w:rsidR="00641052" w:rsidRPr="00FB324E" w:rsidRDefault="00641052" w:rsidP="00FB324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79" w:type="dxa"/>
          </w:tcPr>
          <w:p w:rsidR="00641052" w:rsidRPr="00FB324E" w:rsidRDefault="00641052" w:rsidP="00FB324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B324E">
              <w:rPr>
                <w:rFonts w:ascii="Times New Roman" w:hAnsi="Times New Roman" w:cs="Times New Roman"/>
                <w:sz w:val="22"/>
              </w:rPr>
              <w:t>Male</w:t>
            </w:r>
          </w:p>
        </w:tc>
        <w:tc>
          <w:tcPr>
            <w:tcW w:w="2662" w:type="dxa"/>
          </w:tcPr>
          <w:p w:rsidR="00641052" w:rsidRPr="00FB324E" w:rsidRDefault="00641052" w:rsidP="00FB324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B324E">
              <w:rPr>
                <w:rFonts w:ascii="Times New Roman" w:hAnsi="Times New Roman" w:cs="Times New Roman"/>
                <w:sz w:val="22"/>
              </w:rPr>
              <w:t>2</w:t>
            </w:r>
            <w:r w:rsidR="00E82301" w:rsidRPr="00FB324E">
              <w:rPr>
                <w:rFonts w:ascii="Times New Roman" w:hAnsi="Times New Roman" w:cs="Times New Roman"/>
                <w:sz w:val="22"/>
              </w:rPr>
              <w:t>6 (</w:t>
            </w:r>
            <w:r w:rsidR="00F72EE4" w:rsidRPr="00FB324E">
              <w:rPr>
                <w:rFonts w:ascii="Times New Roman" w:hAnsi="Times New Roman" w:cs="Times New Roman"/>
                <w:sz w:val="22"/>
              </w:rPr>
              <w:t>72.2</w:t>
            </w:r>
            <w:r w:rsidRPr="00FB324E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641052" w:rsidRPr="00FB324E" w:rsidTr="00FB324E">
        <w:trPr>
          <w:trHeight w:val="96"/>
        </w:trPr>
        <w:tc>
          <w:tcPr>
            <w:tcW w:w="4395" w:type="dxa"/>
            <w:vMerge w:val="restart"/>
          </w:tcPr>
          <w:p w:rsidR="00641052" w:rsidRPr="00FB324E" w:rsidRDefault="00641052" w:rsidP="00FB324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B324E">
              <w:rPr>
                <w:rFonts w:ascii="Times New Roman" w:hAnsi="Times New Roman" w:cs="Times New Roman"/>
                <w:sz w:val="22"/>
              </w:rPr>
              <w:t>Chief complain</w:t>
            </w:r>
            <w:r w:rsidR="00076D59" w:rsidRPr="00FB324E">
              <w:rPr>
                <w:rFonts w:ascii="Times New Roman" w:hAnsi="Times New Roman" w:cs="Times New Roman"/>
                <w:sz w:val="22"/>
              </w:rPr>
              <w:t xml:space="preserve"> (%)</w:t>
            </w:r>
          </w:p>
        </w:tc>
        <w:tc>
          <w:tcPr>
            <w:tcW w:w="1979" w:type="dxa"/>
          </w:tcPr>
          <w:p w:rsidR="00641052" w:rsidRPr="00FB324E" w:rsidRDefault="00641052" w:rsidP="00FB324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B324E">
              <w:rPr>
                <w:rFonts w:ascii="Times New Roman" w:hAnsi="Times New Roman" w:cs="Times New Roman"/>
                <w:sz w:val="22"/>
              </w:rPr>
              <w:t>Incidental finding</w:t>
            </w:r>
          </w:p>
        </w:tc>
        <w:tc>
          <w:tcPr>
            <w:tcW w:w="2662" w:type="dxa"/>
          </w:tcPr>
          <w:p w:rsidR="00641052" w:rsidRPr="00FB324E" w:rsidRDefault="002D66A0" w:rsidP="00FB324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B324E">
              <w:rPr>
                <w:rFonts w:ascii="Times New Roman" w:hAnsi="Times New Roman" w:cs="Times New Roman"/>
                <w:sz w:val="22"/>
              </w:rPr>
              <w:t>32</w:t>
            </w:r>
            <w:r w:rsidR="00641052" w:rsidRPr="00FB324E">
              <w:rPr>
                <w:rFonts w:ascii="Times New Roman" w:hAnsi="Times New Roman" w:cs="Times New Roman"/>
                <w:sz w:val="22"/>
              </w:rPr>
              <w:t xml:space="preserve"> (</w:t>
            </w:r>
            <w:r w:rsidR="009C3E07">
              <w:rPr>
                <w:rFonts w:ascii="Times New Roman" w:hAnsi="Times New Roman" w:cs="Times New Roman"/>
                <w:sz w:val="22"/>
              </w:rPr>
              <w:t>88.8</w:t>
            </w:r>
            <w:r w:rsidR="00A7076A" w:rsidRPr="00FB324E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641052" w:rsidRPr="00FB324E" w:rsidTr="00FB324E">
        <w:trPr>
          <w:trHeight w:val="96"/>
        </w:trPr>
        <w:tc>
          <w:tcPr>
            <w:tcW w:w="4395" w:type="dxa"/>
            <w:vMerge/>
          </w:tcPr>
          <w:p w:rsidR="00641052" w:rsidRPr="00FB324E" w:rsidRDefault="00641052" w:rsidP="00FB324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79" w:type="dxa"/>
          </w:tcPr>
          <w:p w:rsidR="00641052" w:rsidRPr="00FB324E" w:rsidRDefault="00641052" w:rsidP="00FB324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B324E">
              <w:rPr>
                <w:rFonts w:ascii="Times New Roman" w:hAnsi="Times New Roman" w:cs="Times New Roman"/>
                <w:sz w:val="22"/>
              </w:rPr>
              <w:t>Abdominal pain</w:t>
            </w:r>
          </w:p>
        </w:tc>
        <w:tc>
          <w:tcPr>
            <w:tcW w:w="2662" w:type="dxa"/>
          </w:tcPr>
          <w:p w:rsidR="00641052" w:rsidRPr="00FB324E" w:rsidRDefault="00E82301" w:rsidP="00FB324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B324E">
              <w:rPr>
                <w:rFonts w:ascii="Times New Roman" w:hAnsi="Times New Roman" w:cs="Times New Roman"/>
                <w:sz w:val="22"/>
              </w:rPr>
              <w:t>2</w:t>
            </w:r>
            <w:r w:rsidR="00641052" w:rsidRPr="00FB324E">
              <w:rPr>
                <w:rFonts w:ascii="Times New Roman" w:hAnsi="Times New Roman" w:cs="Times New Roman"/>
                <w:sz w:val="22"/>
              </w:rPr>
              <w:t xml:space="preserve"> (</w:t>
            </w:r>
            <w:r w:rsidR="00F72EE4" w:rsidRPr="00FB324E">
              <w:rPr>
                <w:rFonts w:ascii="Times New Roman" w:hAnsi="Times New Roman" w:cs="Times New Roman"/>
                <w:sz w:val="22"/>
              </w:rPr>
              <w:t>5.6</w:t>
            </w:r>
            <w:r w:rsidR="00A7076A" w:rsidRPr="00FB324E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641052" w:rsidRPr="00FB324E" w:rsidTr="00FB324E">
        <w:trPr>
          <w:trHeight w:val="96"/>
        </w:trPr>
        <w:tc>
          <w:tcPr>
            <w:tcW w:w="4395" w:type="dxa"/>
            <w:vMerge/>
          </w:tcPr>
          <w:p w:rsidR="00641052" w:rsidRPr="00FB324E" w:rsidRDefault="00641052" w:rsidP="00FB324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79" w:type="dxa"/>
          </w:tcPr>
          <w:p w:rsidR="00641052" w:rsidRPr="00FB324E" w:rsidRDefault="00641052" w:rsidP="00FB324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B324E">
              <w:rPr>
                <w:rFonts w:ascii="Times New Roman" w:hAnsi="Times New Roman" w:cs="Times New Roman"/>
                <w:sz w:val="22"/>
              </w:rPr>
              <w:t>Flank pain</w:t>
            </w:r>
          </w:p>
        </w:tc>
        <w:tc>
          <w:tcPr>
            <w:tcW w:w="2662" w:type="dxa"/>
          </w:tcPr>
          <w:p w:rsidR="00641052" w:rsidRPr="00FB324E" w:rsidRDefault="002D66A0" w:rsidP="00FB324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B324E">
              <w:rPr>
                <w:rFonts w:ascii="Times New Roman" w:hAnsi="Times New Roman" w:cs="Times New Roman"/>
                <w:sz w:val="22"/>
              </w:rPr>
              <w:t>2</w:t>
            </w:r>
            <w:r w:rsidR="00641052" w:rsidRPr="00FB324E">
              <w:rPr>
                <w:rFonts w:ascii="Times New Roman" w:hAnsi="Times New Roman" w:cs="Times New Roman"/>
                <w:sz w:val="22"/>
              </w:rPr>
              <w:t xml:space="preserve"> (</w:t>
            </w:r>
            <w:r w:rsidR="00F72EE4" w:rsidRPr="00FB324E">
              <w:rPr>
                <w:rFonts w:ascii="Times New Roman" w:hAnsi="Times New Roman" w:cs="Times New Roman"/>
                <w:sz w:val="22"/>
              </w:rPr>
              <w:t>5.6</w:t>
            </w:r>
            <w:r w:rsidR="00A7076A" w:rsidRPr="00FB324E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641052" w:rsidRPr="00FB324E" w:rsidTr="00FB324E">
        <w:trPr>
          <w:trHeight w:val="96"/>
        </w:trPr>
        <w:tc>
          <w:tcPr>
            <w:tcW w:w="4395" w:type="dxa"/>
          </w:tcPr>
          <w:p w:rsidR="00641052" w:rsidRPr="00FB324E" w:rsidRDefault="00641052" w:rsidP="00FB324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B324E">
              <w:rPr>
                <w:rFonts w:ascii="Times New Roman" w:hAnsi="Times New Roman" w:cs="Times New Roman"/>
                <w:sz w:val="22"/>
              </w:rPr>
              <w:t>Hypertension</w:t>
            </w:r>
            <w:r w:rsidR="00076D59" w:rsidRPr="00FB324E">
              <w:rPr>
                <w:rFonts w:ascii="Times New Roman" w:hAnsi="Times New Roman" w:cs="Times New Roman"/>
                <w:sz w:val="22"/>
              </w:rPr>
              <w:t xml:space="preserve"> (%)</w:t>
            </w:r>
          </w:p>
        </w:tc>
        <w:tc>
          <w:tcPr>
            <w:tcW w:w="4641" w:type="dxa"/>
            <w:gridSpan w:val="2"/>
          </w:tcPr>
          <w:p w:rsidR="00641052" w:rsidRPr="00FB324E" w:rsidRDefault="002D66A0" w:rsidP="00FB324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B324E">
              <w:rPr>
                <w:rFonts w:ascii="Times New Roman" w:hAnsi="Times New Roman" w:cs="Times New Roman"/>
                <w:sz w:val="22"/>
              </w:rPr>
              <w:t>2</w:t>
            </w:r>
            <w:r w:rsidR="00E82301" w:rsidRPr="00FB324E">
              <w:rPr>
                <w:rFonts w:ascii="Times New Roman" w:hAnsi="Times New Roman" w:cs="Times New Roman"/>
                <w:sz w:val="22"/>
              </w:rPr>
              <w:t>2</w:t>
            </w:r>
            <w:r w:rsidR="00F238BB" w:rsidRPr="00FB324E">
              <w:rPr>
                <w:rFonts w:ascii="Times New Roman" w:hAnsi="Times New Roman" w:cs="Times New Roman"/>
                <w:sz w:val="22"/>
              </w:rPr>
              <w:t xml:space="preserve"> (</w:t>
            </w:r>
            <w:r w:rsidR="00F72EE4" w:rsidRPr="00FB324E">
              <w:rPr>
                <w:rFonts w:ascii="Times New Roman" w:hAnsi="Times New Roman" w:cs="Times New Roman"/>
                <w:sz w:val="22"/>
              </w:rPr>
              <w:t>61.1</w:t>
            </w:r>
            <w:r w:rsidR="00F238BB" w:rsidRPr="00FB324E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641052" w:rsidRPr="00FB324E" w:rsidTr="00FB324E">
        <w:trPr>
          <w:trHeight w:val="96"/>
        </w:trPr>
        <w:tc>
          <w:tcPr>
            <w:tcW w:w="4395" w:type="dxa"/>
          </w:tcPr>
          <w:p w:rsidR="00641052" w:rsidRPr="00FB324E" w:rsidRDefault="00641052" w:rsidP="00FB324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B324E">
              <w:rPr>
                <w:rFonts w:ascii="Times New Roman" w:hAnsi="Times New Roman" w:cs="Times New Roman"/>
                <w:sz w:val="22"/>
              </w:rPr>
              <w:t>Diabetes</w:t>
            </w:r>
            <w:r w:rsidR="00076D59" w:rsidRPr="00FB324E">
              <w:rPr>
                <w:rFonts w:ascii="Times New Roman" w:hAnsi="Times New Roman" w:cs="Times New Roman"/>
                <w:sz w:val="22"/>
              </w:rPr>
              <w:t xml:space="preserve"> (%)</w:t>
            </w:r>
          </w:p>
        </w:tc>
        <w:tc>
          <w:tcPr>
            <w:tcW w:w="4641" w:type="dxa"/>
            <w:gridSpan w:val="2"/>
          </w:tcPr>
          <w:p w:rsidR="00641052" w:rsidRPr="00FB324E" w:rsidRDefault="002D66A0" w:rsidP="00FB324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B324E">
              <w:rPr>
                <w:rFonts w:ascii="Times New Roman" w:hAnsi="Times New Roman" w:cs="Times New Roman"/>
                <w:sz w:val="22"/>
              </w:rPr>
              <w:t>8</w:t>
            </w:r>
            <w:r w:rsidR="00E82301" w:rsidRPr="00FB324E">
              <w:rPr>
                <w:rFonts w:ascii="Times New Roman" w:hAnsi="Times New Roman" w:cs="Times New Roman"/>
                <w:sz w:val="22"/>
              </w:rPr>
              <w:t xml:space="preserve"> (</w:t>
            </w:r>
            <w:r w:rsidR="00F72EE4" w:rsidRPr="00FB324E">
              <w:rPr>
                <w:rFonts w:ascii="Times New Roman" w:hAnsi="Times New Roman" w:cs="Times New Roman"/>
                <w:sz w:val="22"/>
              </w:rPr>
              <w:t>22.2</w:t>
            </w:r>
            <w:r w:rsidR="00F238BB" w:rsidRPr="00FB324E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641052" w:rsidRPr="00FB324E" w:rsidTr="00FB324E">
        <w:trPr>
          <w:trHeight w:val="96"/>
        </w:trPr>
        <w:tc>
          <w:tcPr>
            <w:tcW w:w="4395" w:type="dxa"/>
          </w:tcPr>
          <w:p w:rsidR="00641052" w:rsidRPr="00FB324E" w:rsidRDefault="00641052" w:rsidP="00FB324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B324E">
              <w:rPr>
                <w:rFonts w:ascii="Times New Roman" w:hAnsi="Times New Roman" w:cs="Times New Roman"/>
                <w:sz w:val="22"/>
              </w:rPr>
              <w:t>End-stage renal disease</w:t>
            </w:r>
            <w:r w:rsidR="00076D59" w:rsidRPr="00FB324E">
              <w:rPr>
                <w:rFonts w:ascii="Times New Roman" w:hAnsi="Times New Roman" w:cs="Times New Roman"/>
                <w:sz w:val="22"/>
              </w:rPr>
              <w:t xml:space="preserve"> (%)</w:t>
            </w:r>
          </w:p>
        </w:tc>
        <w:tc>
          <w:tcPr>
            <w:tcW w:w="4641" w:type="dxa"/>
            <w:gridSpan w:val="2"/>
          </w:tcPr>
          <w:p w:rsidR="00641052" w:rsidRPr="00FB324E" w:rsidRDefault="002D66A0" w:rsidP="00FB324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B324E">
              <w:rPr>
                <w:rFonts w:ascii="Times New Roman" w:hAnsi="Times New Roman" w:cs="Times New Roman"/>
                <w:sz w:val="22"/>
              </w:rPr>
              <w:t>7</w:t>
            </w:r>
            <w:r w:rsidR="00F238BB" w:rsidRPr="00FB324E">
              <w:rPr>
                <w:rFonts w:ascii="Times New Roman" w:hAnsi="Times New Roman" w:cs="Times New Roman"/>
                <w:sz w:val="22"/>
              </w:rPr>
              <w:t xml:space="preserve"> (</w:t>
            </w:r>
            <w:r w:rsidR="00F72EE4" w:rsidRPr="00FB324E">
              <w:rPr>
                <w:rFonts w:ascii="Times New Roman" w:hAnsi="Times New Roman" w:cs="Times New Roman"/>
                <w:sz w:val="22"/>
              </w:rPr>
              <w:t>19.4</w:t>
            </w:r>
            <w:r w:rsidR="000A02DC" w:rsidRPr="00FB324E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641052" w:rsidRPr="00FB324E" w:rsidTr="00FB324E">
        <w:trPr>
          <w:trHeight w:val="96"/>
        </w:trPr>
        <w:tc>
          <w:tcPr>
            <w:tcW w:w="4395" w:type="dxa"/>
          </w:tcPr>
          <w:p w:rsidR="00641052" w:rsidRPr="00FB324E" w:rsidRDefault="00641052" w:rsidP="00FB324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B324E">
              <w:rPr>
                <w:rFonts w:ascii="Times New Roman" w:hAnsi="Times New Roman" w:cs="Times New Roman"/>
                <w:sz w:val="22"/>
              </w:rPr>
              <w:t>C</w:t>
            </w:r>
            <w:r w:rsidR="00076D59" w:rsidRPr="00FB324E">
              <w:rPr>
                <w:rFonts w:ascii="Times New Roman" w:hAnsi="Times New Roman" w:cs="Times New Roman"/>
                <w:sz w:val="22"/>
              </w:rPr>
              <w:t xml:space="preserve">CI </w:t>
            </w:r>
            <w:r w:rsidR="00F238BB" w:rsidRPr="00FB324E">
              <w:rPr>
                <w:rFonts w:ascii="Times New Roman" w:hAnsi="Times New Roman" w:cs="Times New Roman"/>
                <w:sz w:val="22"/>
              </w:rPr>
              <w:t>(IQR)</w:t>
            </w:r>
          </w:p>
        </w:tc>
        <w:tc>
          <w:tcPr>
            <w:tcW w:w="4641" w:type="dxa"/>
            <w:gridSpan w:val="2"/>
          </w:tcPr>
          <w:p w:rsidR="00641052" w:rsidRPr="00FB324E" w:rsidRDefault="00F238BB" w:rsidP="00FB324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B324E">
              <w:rPr>
                <w:rFonts w:ascii="Times New Roman" w:hAnsi="Times New Roman" w:cs="Times New Roman"/>
                <w:sz w:val="22"/>
              </w:rPr>
              <w:t>1 (0-2)</w:t>
            </w:r>
          </w:p>
        </w:tc>
      </w:tr>
      <w:tr w:rsidR="00F81935" w:rsidRPr="00FB324E" w:rsidTr="00FB324E">
        <w:trPr>
          <w:trHeight w:val="96"/>
        </w:trPr>
        <w:tc>
          <w:tcPr>
            <w:tcW w:w="4395" w:type="dxa"/>
          </w:tcPr>
          <w:p w:rsidR="00F81935" w:rsidRPr="00FB324E" w:rsidRDefault="00F81935" w:rsidP="00FB324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B324E">
              <w:rPr>
                <w:rFonts w:ascii="Times New Roman" w:hAnsi="Times New Roman" w:cs="Times New Roman"/>
                <w:sz w:val="22"/>
              </w:rPr>
              <w:t xml:space="preserve">ECOG </w:t>
            </w:r>
            <w:r w:rsidR="00933AE9">
              <w:rPr>
                <w:rFonts w:ascii="Times New Roman" w:hAnsi="Times New Roman" w:cs="Times New Roman"/>
                <w:sz w:val="22"/>
              </w:rPr>
              <w:t xml:space="preserve">PS </w:t>
            </w:r>
            <w:r w:rsidRPr="00FB324E">
              <w:rPr>
                <w:rFonts w:ascii="Times New Roman" w:hAnsi="Times New Roman" w:cs="Times New Roman"/>
                <w:sz w:val="22"/>
              </w:rPr>
              <w:t>0</w:t>
            </w:r>
            <w:r w:rsidR="00EE6093" w:rsidRPr="00FB324E">
              <w:rPr>
                <w:rFonts w:ascii="Times New Roman" w:hAnsi="Times New Roman" w:cs="Times New Roman"/>
                <w:sz w:val="22"/>
              </w:rPr>
              <w:t xml:space="preserve"> (%)</w:t>
            </w:r>
          </w:p>
        </w:tc>
        <w:tc>
          <w:tcPr>
            <w:tcW w:w="4641" w:type="dxa"/>
            <w:gridSpan w:val="2"/>
          </w:tcPr>
          <w:p w:rsidR="00F81935" w:rsidRPr="00FB324E" w:rsidRDefault="00F81935" w:rsidP="00FB324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B324E">
              <w:rPr>
                <w:rFonts w:ascii="Times New Roman" w:hAnsi="Times New Roman" w:cs="Times New Roman"/>
                <w:sz w:val="22"/>
              </w:rPr>
              <w:t>3</w:t>
            </w:r>
            <w:r w:rsidR="00E82301" w:rsidRPr="00FB324E">
              <w:rPr>
                <w:rFonts w:ascii="Times New Roman" w:hAnsi="Times New Roman" w:cs="Times New Roman"/>
                <w:sz w:val="22"/>
              </w:rPr>
              <w:t>6</w:t>
            </w:r>
            <w:r w:rsidRPr="00FB324E">
              <w:rPr>
                <w:rFonts w:ascii="Times New Roman" w:hAnsi="Times New Roman" w:cs="Times New Roman"/>
                <w:sz w:val="22"/>
              </w:rPr>
              <w:t xml:space="preserve"> (100)</w:t>
            </w:r>
          </w:p>
        </w:tc>
      </w:tr>
      <w:tr w:rsidR="00F238BB" w:rsidRPr="00FB324E" w:rsidTr="00FB324E">
        <w:trPr>
          <w:trHeight w:val="96"/>
        </w:trPr>
        <w:tc>
          <w:tcPr>
            <w:tcW w:w="4395" w:type="dxa"/>
            <w:vMerge w:val="restart"/>
          </w:tcPr>
          <w:p w:rsidR="00F238BB" w:rsidRPr="00FB324E" w:rsidRDefault="00F238BB" w:rsidP="00FB324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B324E">
              <w:rPr>
                <w:rFonts w:ascii="Times New Roman" w:hAnsi="Times New Roman" w:cs="Times New Roman"/>
                <w:sz w:val="22"/>
              </w:rPr>
              <w:t>Smoking</w:t>
            </w:r>
            <w:r w:rsidR="00076D59" w:rsidRPr="00FB324E">
              <w:rPr>
                <w:rFonts w:ascii="Times New Roman" w:hAnsi="Times New Roman" w:cs="Times New Roman"/>
                <w:sz w:val="22"/>
              </w:rPr>
              <w:t xml:space="preserve"> (%)</w:t>
            </w:r>
          </w:p>
        </w:tc>
        <w:tc>
          <w:tcPr>
            <w:tcW w:w="1979" w:type="dxa"/>
          </w:tcPr>
          <w:p w:rsidR="00F238BB" w:rsidRPr="00FB324E" w:rsidRDefault="00F238BB" w:rsidP="00FB324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B324E">
              <w:rPr>
                <w:rFonts w:ascii="Times New Roman" w:hAnsi="Times New Roman" w:cs="Times New Roman"/>
                <w:sz w:val="22"/>
              </w:rPr>
              <w:t>Current smoker</w:t>
            </w:r>
          </w:p>
        </w:tc>
        <w:tc>
          <w:tcPr>
            <w:tcW w:w="2662" w:type="dxa"/>
          </w:tcPr>
          <w:p w:rsidR="00F238BB" w:rsidRPr="00FB324E" w:rsidRDefault="00F238BB" w:rsidP="00FB324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B324E">
              <w:rPr>
                <w:rFonts w:ascii="Times New Roman" w:hAnsi="Times New Roman" w:cs="Times New Roman"/>
                <w:sz w:val="22"/>
              </w:rPr>
              <w:t>4 (</w:t>
            </w:r>
            <w:r w:rsidR="00F72EE4" w:rsidRPr="00FB324E">
              <w:rPr>
                <w:rFonts w:ascii="Times New Roman" w:hAnsi="Times New Roman" w:cs="Times New Roman"/>
                <w:sz w:val="22"/>
              </w:rPr>
              <w:t>11.1</w:t>
            </w:r>
            <w:r w:rsidRPr="00FB324E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F238BB" w:rsidRPr="00FB324E" w:rsidTr="00FB324E">
        <w:trPr>
          <w:trHeight w:val="96"/>
        </w:trPr>
        <w:tc>
          <w:tcPr>
            <w:tcW w:w="4395" w:type="dxa"/>
            <w:vMerge/>
          </w:tcPr>
          <w:p w:rsidR="00F238BB" w:rsidRPr="00FB324E" w:rsidRDefault="00F238BB" w:rsidP="00FB324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79" w:type="dxa"/>
          </w:tcPr>
          <w:p w:rsidR="00F238BB" w:rsidRPr="00FB324E" w:rsidRDefault="00F238BB" w:rsidP="00FB324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B324E">
              <w:rPr>
                <w:rFonts w:ascii="Times New Roman" w:hAnsi="Times New Roman" w:cs="Times New Roman"/>
                <w:sz w:val="22"/>
              </w:rPr>
              <w:t>Ex-smoker</w:t>
            </w:r>
          </w:p>
        </w:tc>
        <w:tc>
          <w:tcPr>
            <w:tcW w:w="2662" w:type="dxa"/>
          </w:tcPr>
          <w:p w:rsidR="00F238BB" w:rsidRPr="00FB324E" w:rsidRDefault="00F238BB" w:rsidP="00FB324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B324E">
              <w:rPr>
                <w:rFonts w:ascii="Times New Roman" w:hAnsi="Times New Roman" w:cs="Times New Roman"/>
                <w:sz w:val="22"/>
              </w:rPr>
              <w:t>1</w:t>
            </w:r>
            <w:r w:rsidR="00E82301" w:rsidRPr="00FB324E">
              <w:rPr>
                <w:rFonts w:ascii="Times New Roman" w:hAnsi="Times New Roman" w:cs="Times New Roman"/>
                <w:sz w:val="22"/>
              </w:rPr>
              <w:t>4 (</w:t>
            </w:r>
            <w:r w:rsidR="00F72EE4" w:rsidRPr="00FB324E">
              <w:rPr>
                <w:rFonts w:ascii="Times New Roman" w:hAnsi="Times New Roman" w:cs="Times New Roman"/>
                <w:sz w:val="22"/>
              </w:rPr>
              <w:t>38.9</w:t>
            </w:r>
            <w:r w:rsidRPr="00FB324E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F238BB" w:rsidRPr="00FB324E" w:rsidTr="00FB324E">
        <w:trPr>
          <w:trHeight w:val="96"/>
        </w:trPr>
        <w:tc>
          <w:tcPr>
            <w:tcW w:w="4395" w:type="dxa"/>
            <w:vMerge/>
          </w:tcPr>
          <w:p w:rsidR="00F238BB" w:rsidRPr="00FB324E" w:rsidRDefault="00F238BB" w:rsidP="00FB324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79" w:type="dxa"/>
          </w:tcPr>
          <w:p w:rsidR="00F238BB" w:rsidRPr="00FB324E" w:rsidRDefault="00F238BB" w:rsidP="00FB324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B324E">
              <w:rPr>
                <w:rFonts w:ascii="Times New Roman" w:hAnsi="Times New Roman" w:cs="Times New Roman"/>
                <w:sz w:val="22"/>
              </w:rPr>
              <w:t>Non-smoker</w:t>
            </w:r>
          </w:p>
        </w:tc>
        <w:tc>
          <w:tcPr>
            <w:tcW w:w="2662" w:type="dxa"/>
          </w:tcPr>
          <w:p w:rsidR="00F238BB" w:rsidRPr="00FB324E" w:rsidRDefault="00E82301" w:rsidP="00FB324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B324E">
              <w:rPr>
                <w:rFonts w:ascii="Times New Roman" w:hAnsi="Times New Roman" w:cs="Times New Roman"/>
                <w:sz w:val="22"/>
              </w:rPr>
              <w:t>18 (</w:t>
            </w:r>
            <w:r w:rsidR="00F72EE4" w:rsidRPr="00FB324E">
              <w:rPr>
                <w:rFonts w:ascii="Times New Roman" w:hAnsi="Times New Roman" w:cs="Times New Roman"/>
                <w:sz w:val="22"/>
              </w:rPr>
              <w:t>50.0</w:t>
            </w:r>
            <w:r w:rsidR="00F238BB" w:rsidRPr="00FB324E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1429B6" w:rsidRPr="00FB324E" w:rsidTr="00FB324E">
        <w:trPr>
          <w:trHeight w:val="96"/>
        </w:trPr>
        <w:tc>
          <w:tcPr>
            <w:tcW w:w="4395" w:type="dxa"/>
          </w:tcPr>
          <w:p w:rsidR="001429B6" w:rsidRPr="00FB324E" w:rsidRDefault="001429B6" w:rsidP="00FB324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B324E">
              <w:rPr>
                <w:rFonts w:ascii="Times New Roman" w:hAnsi="Times New Roman" w:cs="Times New Roman"/>
                <w:sz w:val="22"/>
              </w:rPr>
              <w:t>VHL syndrome (%)</w:t>
            </w:r>
          </w:p>
        </w:tc>
        <w:tc>
          <w:tcPr>
            <w:tcW w:w="4641" w:type="dxa"/>
            <w:gridSpan w:val="2"/>
          </w:tcPr>
          <w:p w:rsidR="001429B6" w:rsidRPr="00FB324E" w:rsidRDefault="001429B6" w:rsidP="00FB324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B324E">
              <w:rPr>
                <w:rFonts w:ascii="Times New Roman" w:hAnsi="Times New Roman" w:cs="Times New Roman"/>
                <w:sz w:val="22"/>
              </w:rPr>
              <w:t>1 (2.8)</w:t>
            </w:r>
          </w:p>
        </w:tc>
      </w:tr>
      <w:tr w:rsidR="009C6DBE" w:rsidRPr="00FB324E" w:rsidTr="00FB324E">
        <w:trPr>
          <w:trHeight w:val="96"/>
        </w:trPr>
        <w:tc>
          <w:tcPr>
            <w:tcW w:w="4395" w:type="dxa"/>
          </w:tcPr>
          <w:p w:rsidR="009C6DBE" w:rsidRPr="00FB324E" w:rsidRDefault="009C6DBE" w:rsidP="00FB324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B324E">
              <w:rPr>
                <w:rFonts w:ascii="Times New Roman" w:hAnsi="Times New Roman" w:cs="Times New Roman"/>
                <w:sz w:val="22"/>
              </w:rPr>
              <w:t>Synchronous ipsilateral multiple mass (%)</w:t>
            </w:r>
          </w:p>
        </w:tc>
        <w:tc>
          <w:tcPr>
            <w:tcW w:w="4641" w:type="dxa"/>
            <w:gridSpan w:val="2"/>
          </w:tcPr>
          <w:p w:rsidR="009C6DBE" w:rsidRPr="00FB324E" w:rsidRDefault="009F1FE2" w:rsidP="00FB324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B324E">
              <w:rPr>
                <w:rFonts w:ascii="Times New Roman" w:hAnsi="Times New Roman" w:cs="Times New Roman"/>
                <w:sz w:val="22"/>
              </w:rPr>
              <w:t>3 (8.3</w:t>
            </w:r>
            <w:r w:rsidR="009C6DBE" w:rsidRPr="00FB324E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1429B6" w:rsidRPr="00FB324E" w:rsidTr="00FB324E">
        <w:trPr>
          <w:trHeight w:val="96"/>
        </w:trPr>
        <w:tc>
          <w:tcPr>
            <w:tcW w:w="4395" w:type="dxa"/>
          </w:tcPr>
          <w:p w:rsidR="001429B6" w:rsidRPr="00FB324E" w:rsidRDefault="001429B6" w:rsidP="00FB324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B324E">
              <w:rPr>
                <w:rFonts w:ascii="Times New Roman" w:hAnsi="Times New Roman" w:cs="Times New Roman"/>
                <w:sz w:val="22"/>
              </w:rPr>
              <w:t>Synchronous bilateral mass (%)</w:t>
            </w:r>
          </w:p>
        </w:tc>
        <w:tc>
          <w:tcPr>
            <w:tcW w:w="4641" w:type="dxa"/>
            <w:gridSpan w:val="2"/>
          </w:tcPr>
          <w:p w:rsidR="001429B6" w:rsidRPr="00FB324E" w:rsidRDefault="00396170" w:rsidP="00FB324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B324E">
              <w:rPr>
                <w:rFonts w:ascii="Times New Roman" w:hAnsi="Times New Roman" w:cs="Times New Roman"/>
                <w:sz w:val="22"/>
              </w:rPr>
              <w:t>1</w:t>
            </w:r>
            <w:r w:rsidR="001429B6" w:rsidRPr="00FB324E">
              <w:rPr>
                <w:rFonts w:ascii="Times New Roman" w:hAnsi="Times New Roman" w:cs="Times New Roman"/>
                <w:sz w:val="22"/>
              </w:rPr>
              <w:t xml:space="preserve"> (</w:t>
            </w:r>
            <w:r w:rsidRPr="00FB324E">
              <w:rPr>
                <w:rFonts w:ascii="Times New Roman" w:hAnsi="Times New Roman" w:cs="Times New Roman"/>
                <w:sz w:val="22"/>
              </w:rPr>
              <w:t>2.8</w:t>
            </w:r>
            <w:r w:rsidR="001429B6" w:rsidRPr="00FB324E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1429B6" w:rsidRPr="00FB324E" w:rsidTr="00FB324E">
        <w:trPr>
          <w:trHeight w:val="96"/>
        </w:trPr>
        <w:tc>
          <w:tcPr>
            <w:tcW w:w="4395" w:type="dxa"/>
          </w:tcPr>
          <w:p w:rsidR="001429B6" w:rsidRPr="00FB324E" w:rsidRDefault="001429B6" w:rsidP="00FB324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B324E">
              <w:rPr>
                <w:rFonts w:ascii="Times New Roman" w:hAnsi="Times New Roman" w:cs="Times New Roman"/>
                <w:sz w:val="22"/>
              </w:rPr>
              <w:t xml:space="preserve">Metachronous </w:t>
            </w:r>
            <w:r w:rsidR="00FB324E" w:rsidRPr="00FB324E">
              <w:rPr>
                <w:rFonts w:ascii="Times New Roman" w:hAnsi="Times New Roman" w:cs="Times New Roman"/>
                <w:sz w:val="22"/>
              </w:rPr>
              <w:t>CCP</w:t>
            </w:r>
            <w:r w:rsidRPr="00FB324E">
              <w:rPr>
                <w:rFonts w:ascii="Times New Roman" w:hAnsi="Times New Roman" w:cs="Times New Roman"/>
                <w:sz w:val="22"/>
              </w:rPr>
              <w:t>RCC (%)</w:t>
            </w:r>
          </w:p>
        </w:tc>
        <w:tc>
          <w:tcPr>
            <w:tcW w:w="4641" w:type="dxa"/>
            <w:gridSpan w:val="2"/>
          </w:tcPr>
          <w:p w:rsidR="001429B6" w:rsidRPr="00FB324E" w:rsidRDefault="001429B6" w:rsidP="00FB324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B324E">
              <w:rPr>
                <w:rFonts w:ascii="Times New Roman" w:hAnsi="Times New Roman" w:cs="Times New Roman"/>
                <w:sz w:val="22"/>
              </w:rPr>
              <w:t>1 (2.8)</w:t>
            </w:r>
          </w:p>
        </w:tc>
      </w:tr>
      <w:tr w:rsidR="001429B6" w:rsidRPr="00FB324E" w:rsidTr="00FB324E">
        <w:trPr>
          <w:trHeight w:val="96"/>
        </w:trPr>
        <w:tc>
          <w:tcPr>
            <w:tcW w:w="4395" w:type="dxa"/>
          </w:tcPr>
          <w:p w:rsidR="001429B6" w:rsidRPr="00FB324E" w:rsidRDefault="001429B6" w:rsidP="00FB324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B324E">
              <w:rPr>
                <w:rFonts w:ascii="Times New Roman" w:hAnsi="Times New Roman" w:cs="Times New Roman"/>
                <w:sz w:val="22"/>
              </w:rPr>
              <w:t>Metachronous ccRCC or other type (%)</w:t>
            </w:r>
          </w:p>
        </w:tc>
        <w:tc>
          <w:tcPr>
            <w:tcW w:w="4641" w:type="dxa"/>
            <w:gridSpan w:val="2"/>
          </w:tcPr>
          <w:p w:rsidR="001429B6" w:rsidRPr="00FB324E" w:rsidRDefault="001429B6" w:rsidP="00FB324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B324E">
              <w:rPr>
                <w:rFonts w:ascii="Times New Roman" w:hAnsi="Times New Roman" w:cs="Times New Roman"/>
                <w:sz w:val="22"/>
              </w:rPr>
              <w:t>4 (11.1)</w:t>
            </w:r>
          </w:p>
        </w:tc>
      </w:tr>
      <w:tr w:rsidR="001429B6" w:rsidRPr="00FB324E" w:rsidTr="00FB324E">
        <w:trPr>
          <w:trHeight w:val="96"/>
        </w:trPr>
        <w:tc>
          <w:tcPr>
            <w:tcW w:w="4395" w:type="dxa"/>
          </w:tcPr>
          <w:p w:rsidR="001429B6" w:rsidRPr="00FB324E" w:rsidRDefault="001429B6" w:rsidP="00FB324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B324E">
              <w:rPr>
                <w:rFonts w:ascii="Times New Roman" w:hAnsi="Times New Roman" w:cs="Times New Roman"/>
                <w:sz w:val="22"/>
              </w:rPr>
              <w:t>Synchronous ccRCC (%)</w:t>
            </w:r>
          </w:p>
        </w:tc>
        <w:tc>
          <w:tcPr>
            <w:tcW w:w="4641" w:type="dxa"/>
            <w:gridSpan w:val="2"/>
          </w:tcPr>
          <w:p w:rsidR="001429B6" w:rsidRPr="00FB324E" w:rsidRDefault="001429B6" w:rsidP="00FB324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B324E">
              <w:rPr>
                <w:rFonts w:ascii="Times New Roman" w:hAnsi="Times New Roman" w:cs="Times New Roman"/>
                <w:sz w:val="22"/>
              </w:rPr>
              <w:t>1 (2.8)</w:t>
            </w:r>
          </w:p>
        </w:tc>
      </w:tr>
    </w:tbl>
    <w:p w:rsidR="005E42CA" w:rsidRPr="00FB324E" w:rsidRDefault="00FB324E">
      <w:pPr>
        <w:rPr>
          <w:rFonts w:ascii="Times New Roman" w:hAnsi="Times New Roman" w:cs="Times New Roman"/>
          <w:sz w:val="22"/>
        </w:rPr>
      </w:pPr>
      <w:r w:rsidRPr="00FB324E">
        <w:rPr>
          <w:rFonts w:ascii="Times New Roman" w:hAnsi="Times New Roman" w:cs="Times New Roman"/>
          <w:sz w:val="22"/>
        </w:rPr>
        <w:t>Table 1. Basic characteristics of patients</w:t>
      </w:r>
    </w:p>
    <w:p w:rsidR="00FB324E" w:rsidRPr="00FB324E" w:rsidRDefault="00FB324E" w:rsidP="00FB324E">
      <w:pPr>
        <w:rPr>
          <w:rFonts w:ascii="Times New Roman" w:hAnsi="Times New Roman" w:cs="Times New Roman"/>
          <w:sz w:val="22"/>
        </w:rPr>
      </w:pPr>
      <w:r w:rsidRPr="00FB324E">
        <w:rPr>
          <w:rFonts w:ascii="Times New Roman" w:hAnsi="Times New Roman" w:cs="Times New Roman"/>
          <w:sz w:val="22"/>
        </w:rPr>
        <w:t xml:space="preserve">*IQR: Interquatile range; BMI: Body mass index; CCI: Charlson Comorbidity index; </w:t>
      </w:r>
      <w:r w:rsidR="00933AE9">
        <w:rPr>
          <w:rFonts w:ascii="Times New Roman" w:hAnsi="Times New Roman" w:cs="Times New Roman"/>
          <w:sz w:val="22"/>
        </w:rPr>
        <w:t>ECOG PS: Eastern Cooperative Oncology Group Performance status;</w:t>
      </w:r>
      <w:r w:rsidRPr="00FB324E">
        <w:rPr>
          <w:rFonts w:ascii="Times New Roman" w:hAnsi="Times New Roman" w:cs="Times New Roman"/>
          <w:sz w:val="22"/>
        </w:rPr>
        <w:t>VHL: Von Hippel Lindau; CCPRCC: clear cell papillary renal cell carcinoma; ccRCC: clear cell renal cell carcinoma</w:t>
      </w:r>
    </w:p>
    <w:p w:rsidR="00FB324E" w:rsidRDefault="00FB324E" w:rsidP="00FB324E"/>
    <w:p w:rsidR="005E42CA" w:rsidRDefault="005E42CA">
      <w:pPr>
        <w:widowControl/>
        <w:wordWrap/>
        <w:autoSpaceDE/>
        <w:autoSpaceDN/>
      </w:pPr>
      <w:r>
        <w:br w:type="page"/>
      </w:r>
    </w:p>
    <w:tbl>
      <w:tblPr>
        <w:tblStyle w:val="a3"/>
        <w:tblpPr w:leftFromText="142" w:rightFromText="142" w:vertAnchor="text" w:horzAnchor="margin" w:tblpY="505"/>
        <w:tblW w:w="903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4"/>
        <w:gridCol w:w="2410"/>
        <w:gridCol w:w="2662"/>
      </w:tblGrid>
      <w:tr w:rsidR="005E42CA" w:rsidRPr="00FB324E" w:rsidTr="00BB0DF9">
        <w:trPr>
          <w:trHeight w:val="322"/>
        </w:trPr>
        <w:tc>
          <w:tcPr>
            <w:tcW w:w="3964" w:type="dxa"/>
            <w:tcBorders>
              <w:top w:val="single" w:sz="4" w:space="0" w:color="auto"/>
              <w:bottom w:val="single" w:sz="4" w:space="0" w:color="auto"/>
            </w:tcBorders>
          </w:tcPr>
          <w:p w:rsidR="005E42CA" w:rsidRPr="00FB324E" w:rsidRDefault="005E42CA" w:rsidP="00FB324E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507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E42CA" w:rsidRPr="00FB324E" w:rsidRDefault="005E42CA" w:rsidP="00FB324E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FB324E">
              <w:rPr>
                <w:rFonts w:ascii="Times New Roman" w:hAnsi="Times New Roman" w:cs="Times New Roman"/>
                <w:sz w:val="22"/>
                <w:szCs w:val="24"/>
              </w:rPr>
              <w:t xml:space="preserve">Per </w:t>
            </w:r>
            <w:r w:rsidR="001D0AEB" w:rsidRPr="00FB324E">
              <w:rPr>
                <w:rFonts w:ascii="Times New Roman" w:hAnsi="Times New Roman" w:cs="Times New Roman" w:hint="eastAsia"/>
                <w:sz w:val="22"/>
                <w:szCs w:val="24"/>
              </w:rPr>
              <w:t>protocols</w:t>
            </w:r>
            <w:r w:rsidRPr="00FB324E">
              <w:rPr>
                <w:rFonts w:ascii="Times New Roman" w:hAnsi="Times New Roman" w:cs="Times New Roman"/>
                <w:sz w:val="22"/>
                <w:szCs w:val="24"/>
              </w:rPr>
              <w:t xml:space="preserve"> (N=38)</w:t>
            </w:r>
          </w:p>
        </w:tc>
      </w:tr>
      <w:tr w:rsidR="005E42CA" w:rsidRPr="00FB324E" w:rsidTr="00BB0DF9">
        <w:trPr>
          <w:trHeight w:val="348"/>
        </w:trPr>
        <w:tc>
          <w:tcPr>
            <w:tcW w:w="3964" w:type="dxa"/>
            <w:tcBorders>
              <w:top w:val="single" w:sz="4" w:space="0" w:color="auto"/>
            </w:tcBorders>
          </w:tcPr>
          <w:p w:rsidR="005E42CA" w:rsidRPr="00FB324E" w:rsidRDefault="005E42CA" w:rsidP="00FB324E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FB324E">
              <w:rPr>
                <w:rFonts w:ascii="Times New Roman" w:hAnsi="Times New Roman" w:cs="Times New Roman"/>
                <w:sz w:val="22"/>
                <w:szCs w:val="24"/>
              </w:rPr>
              <w:t>Laterality</w:t>
            </w:r>
            <w:r w:rsidR="001D0AEB" w:rsidRPr="00FB324E">
              <w:rPr>
                <w:rFonts w:ascii="Times New Roman" w:hAnsi="Times New Roman" w:cs="Times New Roman"/>
                <w:sz w:val="22"/>
                <w:szCs w:val="24"/>
              </w:rPr>
              <w:t xml:space="preserve"> (%</w:t>
            </w:r>
            <w:r w:rsidR="00F81935" w:rsidRPr="00FB324E">
              <w:rPr>
                <w:rFonts w:ascii="Times New Roman" w:hAnsi="Times New Roman" w:cs="Times New Roman"/>
                <w:sz w:val="22"/>
                <w:szCs w:val="24"/>
              </w:rPr>
              <w:t>)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5E42CA" w:rsidRPr="00FB324E" w:rsidRDefault="005E42CA" w:rsidP="00FB324E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FB324E">
              <w:rPr>
                <w:rFonts w:ascii="Times New Roman" w:hAnsi="Times New Roman" w:cs="Times New Roman"/>
                <w:sz w:val="22"/>
                <w:szCs w:val="24"/>
              </w:rPr>
              <w:t>Left</w:t>
            </w:r>
          </w:p>
        </w:tc>
        <w:tc>
          <w:tcPr>
            <w:tcW w:w="2662" w:type="dxa"/>
            <w:tcBorders>
              <w:top w:val="single" w:sz="4" w:space="0" w:color="auto"/>
            </w:tcBorders>
          </w:tcPr>
          <w:p w:rsidR="005E42CA" w:rsidRPr="00FB324E" w:rsidRDefault="00F81935" w:rsidP="00FB324E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FB324E">
              <w:rPr>
                <w:rFonts w:ascii="Times New Roman" w:hAnsi="Times New Roman" w:cs="Times New Roman"/>
                <w:sz w:val="22"/>
                <w:szCs w:val="24"/>
              </w:rPr>
              <w:t>19</w:t>
            </w:r>
            <w:r w:rsidR="005E42CA" w:rsidRPr="00FB324E">
              <w:rPr>
                <w:rFonts w:ascii="Times New Roman" w:hAnsi="Times New Roman" w:cs="Times New Roman"/>
                <w:sz w:val="22"/>
                <w:szCs w:val="24"/>
              </w:rPr>
              <w:t xml:space="preserve"> (</w:t>
            </w:r>
            <w:r w:rsidRPr="00FB324E">
              <w:rPr>
                <w:rFonts w:ascii="Times New Roman" w:hAnsi="Times New Roman" w:cs="Times New Roman"/>
                <w:sz w:val="22"/>
                <w:szCs w:val="24"/>
              </w:rPr>
              <w:t>50</w:t>
            </w:r>
            <w:r w:rsidR="005E42CA" w:rsidRPr="00FB324E">
              <w:rPr>
                <w:rFonts w:ascii="Times New Roman" w:hAnsi="Times New Roman" w:cs="Times New Roman"/>
                <w:sz w:val="22"/>
                <w:szCs w:val="24"/>
              </w:rPr>
              <w:t>)</w:t>
            </w:r>
          </w:p>
        </w:tc>
      </w:tr>
      <w:tr w:rsidR="005E42CA" w:rsidRPr="00FB324E" w:rsidTr="00BB0DF9">
        <w:trPr>
          <w:trHeight w:val="144"/>
        </w:trPr>
        <w:tc>
          <w:tcPr>
            <w:tcW w:w="3964" w:type="dxa"/>
          </w:tcPr>
          <w:p w:rsidR="005E42CA" w:rsidRPr="00FB324E" w:rsidRDefault="005E42CA" w:rsidP="00FB324E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410" w:type="dxa"/>
          </w:tcPr>
          <w:p w:rsidR="005E42CA" w:rsidRPr="00FB324E" w:rsidRDefault="005E42CA" w:rsidP="00FB324E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FB324E">
              <w:rPr>
                <w:rFonts w:ascii="Times New Roman" w:hAnsi="Times New Roman" w:cs="Times New Roman"/>
                <w:sz w:val="22"/>
                <w:szCs w:val="24"/>
              </w:rPr>
              <w:t>Right</w:t>
            </w:r>
          </w:p>
        </w:tc>
        <w:tc>
          <w:tcPr>
            <w:tcW w:w="2662" w:type="dxa"/>
          </w:tcPr>
          <w:p w:rsidR="005E42CA" w:rsidRPr="00FB324E" w:rsidRDefault="00F81935" w:rsidP="00FB324E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FB324E">
              <w:rPr>
                <w:rFonts w:ascii="Times New Roman" w:hAnsi="Times New Roman" w:cs="Times New Roman"/>
                <w:sz w:val="22"/>
                <w:szCs w:val="24"/>
              </w:rPr>
              <w:t>19 (50</w:t>
            </w:r>
            <w:r w:rsidR="005E42CA" w:rsidRPr="00FB324E">
              <w:rPr>
                <w:rFonts w:ascii="Times New Roman" w:hAnsi="Times New Roman" w:cs="Times New Roman"/>
                <w:sz w:val="22"/>
                <w:szCs w:val="24"/>
              </w:rPr>
              <w:t>)</w:t>
            </w:r>
          </w:p>
        </w:tc>
      </w:tr>
      <w:tr w:rsidR="002E66B8" w:rsidRPr="00FB324E" w:rsidTr="00BB0DF9">
        <w:trPr>
          <w:trHeight w:val="276"/>
        </w:trPr>
        <w:tc>
          <w:tcPr>
            <w:tcW w:w="3964" w:type="dxa"/>
          </w:tcPr>
          <w:p w:rsidR="002E66B8" w:rsidRPr="00FB324E" w:rsidRDefault="002E66B8" w:rsidP="00FB324E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FB324E"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Largest </w:t>
            </w:r>
            <w:r w:rsidRPr="00FB324E">
              <w:rPr>
                <w:rFonts w:ascii="Times New Roman" w:hAnsi="Times New Roman" w:cs="Times New Roman"/>
                <w:sz w:val="22"/>
                <w:szCs w:val="24"/>
              </w:rPr>
              <w:t xml:space="preserve">diameter of the mass, cm (IQR) </w:t>
            </w:r>
          </w:p>
        </w:tc>
        <w:tc>
          <w:tcPr>
            <w:tcW w:w="5072" w:type="dxa"/>
            <w:gridSpan w:val="2"/>
          </w:tcPr>
          <w:p w:rsidR="002E66B8" w:rsidRPr="00FB324E" w:rsidRDefault="002E66B8" w:rsidP="00FB324E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FB324E">
              <w:rPr>
                <w:rFonts w:ascii="Times New Roman" w:hAnsi="Times New Roman" w:cs="Times New Roman"/>
                <w:sz w:val="22"/>
                <w:szCs w:val="24"/>
              </w:rPr>
              <w:t>1.2 (1.0-1.7)</w:t>
            </w:r>
          </w:p>
        </w:tc>
      </w:tr>
      <w:tr w:rsidR="002E66B8" w:rsidRPr="00FB324E" w:rsidTr="00BB0DF9">
        <w:trPr>
          <w:trHeight w:val="276"/>
        </w:trPr>
        <w:tc>
          <w:tcPr>
            <w:tcW w:w="3964" w:type="dxa"/>
          </w:tcPr>
          <w:p w:rsidR="002E66B8" w:rsidRPr="00FB324E" w:rsidRDefault="002E66B8" w:rsidP="00FB324E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FB324E"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Clinical </w:t>
            </w:r>
            <w:r w:rsidR="00BB0DF9">
              <w:rPr>
                <w:rFonts w:ascii="Times New Roman" w:hAnsi="Times New Roman" w:cs="Times New Roman"/>
                <w:sz w:val="22"/>
                <w:szCs w:val="24"/>
              </w:rPr>
              <w:t xml:space="preserve">T </w:t>
            </w:r>
            <w:r w:rsidRPr="00FB324E"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stage </w:t>
            </w:r>
            <w:r w:rsidR="009954BE">
              <w:rPr>
                <w:rFonts w:ascii="Times New Roman" w:hAnsi="Times New Roman" w:cs="Times New Roman"/>
                <w:sz w:val="22"/>
                <w:szCs w:val="24"/>
              </w:rPr>
              <w:t>(%)</w:t>
            </w:r>
          </w:p>
        </w:tc>
        <w:tc>
          <w:tcPr>
            <w:tcW w:w="5072" w:type="dxa"/>
            <w:gridSpan w:val="2"/>
          </w:tcPr>
          <w:p w:rsidR="002E66B8" w:rsidRPr="00FB324E" w:rsidRDefault="002E66B8" w:rsidP="00FB324E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9954BE" w:rsidRPr="00FB324E" w:rsidTr="00BB0DF9">
        <w:trPr>
          <w:trHeight w:val="276"/>
        </w:trPr>
        <w:tc>
          <w:tcPr>
            <w:tcW w:w="3964" w:type="dxa"/>
          </w:tcPr>
          <w:p w:rsidR="009954BE" w:rsidRPr="00FB324E" w:rsidRDefault="009954BE" w:rsidP="00FB324E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</w:t>
            </w:r>
            <w:r w:rsidRPr="00FB324E">
              <w:rPr>
                <w:rFonts w:ascii="Times New Roman" w:hAnsi="Times New Roman" w:cs="Times New Roman" w:hint="eastAsia"/>
                <w:sz w:val="22"/>
                <w:szCs w:val="24"/>
              </w:rPr>
              <w:t>T1a</w:t>
            </w:r>
          </w:p>
        </w:tc>
        <w:tc>
          <w:tcPr>
            <w:tcW w:w="5072" w:type="dxa"/>
            <w:gridSpan w:val="2"/>
          </w:tcPr>
          <w:p w:rsidR="009954BE" w:rsidRPr="00FB324E" w:rsidRDefault="009954BE" w:rsidP="00FB324E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37 (97.4)</w:t>
            </w:r>
          </w:p>
        </w:tc>
      </w:tr>
      <w:tr w:rsidR="009954BE" w:rsidRPr="00FB324E" w:rsidTr="00BB0DF9">
        <w:trPr>
          <w:trHeight w:val="276"/>
        </w:trPr>
        <w:tc>
          <w:tcPr>
            <w:tcW w:w="3964" w:type="dxa"/>
          </w:tcPr>
          <w:p w:rsidR="009954BE" w:rsidRPr="00FB324E" w:rsidRDefault="009954BE" w:rsidP="00FB324E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T1b</w:t>
            </w:r>
          </w:p>
        </w:tc>
        <w:tc>
          <w:tcPr>
            <w:tcW w:w="5072" w:type="dxa"/>
            <w:gridSpan w:val="2"/>
          </w:tcPr>
          <w:p w:rsidR="009954BE" w:rsidRPr="00FB324E" w:rsidRDefault="009954BE" w:rsidP="00FB324E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1 (1.6)</w:t>
            </w:r>
          </w:p>
        </w:tc>
      </w:tr>
      <w:tr w:rsidR="002E66B8" w:rsidRPr="00FB324E" w:rsidTr="00BB0DF9">
        <w:trPr>
          <w:trHeight w:val="144"/>
        </w:trPr>
        <w:tc>
          <w:tcPr>
            <w:tcW w:w="3964" w:type="dxa"/>
          </w:tcPr>
          <w:p w:rsidR="002E66B8" w:rsidRPr="00FB324E" w:rsidRDefault="00BB0DF9" w:rsidP="00FB324E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Clinical N0</w:t>
            </w:r>
            <w:r w:rsidR="002E66B8" w:rsidRPr="00FB324E">
              <w:rPr>
                <w:rFonts w:ascii="Times New Roman" w:hAnsi="Times New Roman" w:cs="Times New Roman"/>
                <w:sz w:val="22"/>
                <w:szCs w:val="24"/>
              </w:rPr>
              <w:t xml:space="preserve"> (%)</w:t>
            </w:r>
          </w:p>
        </w:tc>
        <w:tc>
          <w:tcPr>
            <w:tcW w:w="5072" w:type="dxa"/>
            <w:gridSpan w:val="2"/>
          </w:tcPr>
          <w:p w:rsidR="002E66B8" w:rsidRPr="00FB324E" w:rsidRDefault="00BB0DF9" w:rsidP="00BB0DF9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38</w:t>
            </w:r>
            <w:r w:rsidR="002E66B8" w:rsidRPr="00FB324E">
              <w:rPr>
                <w:rFonts w:ascii="Times New Roman" w:hAnsi="Times New Roman" w:cs="Times New Roman"/>
                <w:sz w:val="22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10</w:t>
            </w:r>
            <w:r w:rsidR="002E66B8" w:rsidRPr="00FB324E">
              <w:rPr>
                <w:rFonts w:ascii="Times New Roman" w:hAnsi="Times New Roman" w:cs="Times New Roman"/>
                <w:sz w:val="22"/>
                <w:szCs w:val="24"/>
              </w:rPr>
              <w:t>0)</w:t>
            </w:r>
          </w:p>
        </w:tc>
      </w:tr>
      <w:tr w:rsidR="00FB324E" w:rsidRPr="00FB324E" w:rsidTr="00BB0DF9">
        <w:trPr>
          <w:trHeight w:val="144"/>
        </w:trPr>
        <w:tc>
          <w:tcPr>
            <w:tcW w:w="3964" w:type="dxa"/>
          </w:tcPr>
          <w:p w:rsidR="00FB324E" w:rsidRPr="00FB324E" w:rsidRDefault="00BB0DF9" w:rsidP="00BB0DF9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Clinical M0</w:t>
            </w:r>
            <w:r w:rsidR="009954BE"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(%)</w:t>
            </w:r>
          </w:p>
        </w:tc>
        <w:tc>
          <w:tcPr>
            <w:tcW w:w="5072" w:type="dxa"/>
            <w:gridSpan w:val="2"/>
          </w:tcPr>
          <w:p w:rsidR="00FB324E" w:rsidRPr="00FB324E" w:rsidRDefault="00BB0DF9" w:rsidP="00FB324E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38</w:t>
            </w:r>
            <w:r w:rsidR="009954BE"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10</w:t>
            </w:r>
            <w:r w:rsidR="009954BE">
              <w:rPr>
                <w:rFonts w:ascii="Times New Roman" w:hAnsi="Times New Roman" w:cs="Times New Roman" w:hint="eastAsia"/>
                <w:sz w:val="22"/>
                <w:szCs w:val="24"/>
              </w:rPr>
              <w:t>0)</w:t>
            </w:r>
          </w:p>
        </w:tc>
      </w:tr>
      <w:tr w:rsidR="002E66B8" w:rsidRPr="00FB324E" w:rsidTr="00BB0DF9">
        <w:trPr>
          <w:trHeight w:val="144"/>
        </w:trPr>
        <w:tc>
          <w:tcPr>
            <w:tcW w:w="3964" w:type="dxa"/>
            <w:vMerge w:val="restart"/>
          </w:tcPr>
          <w:p w:rsidR="002E66B8" w:rsidRPr="00FB324E" w:rsidRDefault="002E66B8" w:rsidP="00FB324E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FB324E">
              <w:rPr>
                <w:rFonts w:ascii="Times New Roman" w:hAnsi="Times New Roman" w:cs="Times New Roman"/>
                <w:sz w:val="22"/>
                <w:szCs w:val="24"/>
              </w:rPr>
              <w:t>Operation Type (%)</w:t>
            </w:r>
          </w:p>
        </w:tc>
        <w:tc>
          <w:tcPr>
            <w:tcW w:w="2410" w:type="dxa"/>
          </w:tcPr>
          <w:p w:rsidR="002E66B8" w:rsidRPr="00FB324E" w:rsidRDefault="002E66B8" w:rsidP="00FB324E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FB324E">
              <w:rPr>
                <w:rFonts w:ascii="Times New Roman" w:hAnsi="Times New Roman" w:cs="Times New Roman"/>
                <w:sz w:val="22"/>
                <w:szCs w:val="24"/>
              </w:rPr>
              <w:t xml:space="preserve">Partial nephrectomy </w:t>
            </w:r>
          </w:p>
        </w:tc>
        <w:tc>
          <w:tcPr>
            <w:tcW w:w="2662" w:type="dxa"/>
          </w:tcPr>
          <w:p w:rsidR="002E66B8" w:rsidRPr="00FB324E" w:rsidRDefault="002E66B8" w:rsidP="00FB324E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FB324E">
              <w:rPr>
                <w:rFonts w:ascii="Times New Roman" w:hAnsi="Times New Roman" w:cs="Times New Roman"/>
                <w:sz w:val="22"/>
                <w:szCs w:val="24"/>
              </w:rPr>
              <w:t>30 (7</w:t>
            </w:r>
            <w:r w:rsidR="00FD021F" w:rsidRPr="00FB324E">
              <w:rPr>
                <w:rFonts w:ascii="Times New Roman" w:hAnsi="Times New Roman" w:cs="Times New Roman"/>
                <w:sz w:val="22"/>
                <w:szCs w:val="24"/>
              </w:rPr>
              <w:t>8.9)</w:t>
            </w:r>
          </w:p>
        </w:tc>
      </w:tr>
      <w:tr w:rsidR="002E66B8" w:rsidRPr="00FB324E" w:rsidTr="00BB0DF9">
        <w:trPr>
          <w:trHeight w:val="144"/>
        </w:trPr>
        <w:tc>
          <w:tcPr>
            <w:tcW w:w="3964" w:type="dxa"/>
            <w:vMerge/>
          </w:tcPr>
          <w:p w:rsidR="002E66B8" w:rsidRPr="00FB324E" w:rsidRDefault="002E66B8" w:rsidP="00FB324E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410" w:type="dxa"/>
          </w:tcPr>
          <w:p w:rsidR="002E66B8" w:rsidRPr="00FB324E" w:rsidRDefault="002E66B8" w:rsidP="00FB324E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FB324E">
              <w:rPr>
                <w:rFonts w:ascii="Times New Roman" w:hAnsi="Times New Roman" w:cs="Times New Roman"/>
                <w:sz w:val="22"/>
                <w:szCs w:val="24"/>
              </w:rPr>
              <w:t>Radical nephrectomy</w:t>
            </w:r>
            <w:r w:rsidR="00FB324E" w:rsidRPr="00FB324E">
              <w:rPr>
                <w:rFonts w:ascii="Times New Roman" w:hAnsi="Times New Roman" w:cs="Times New Roman"/>
                <w:sz w:val="22"/>
                <w:szCs w:val="24"/>
              </w:rPr>
              <w:t>**</w:t>
            </w:r>
          </w:p>
        </w:tc>
        <w:tc>
          <w:tcPr>
            <w:tcW w:w="2662" w:type="dxa"/>
          </w:tcPr>
          <w:p w:rsidR="002E66B8" w:rsidRPr="00FB324E" w:rsidRDefault="00FD021F" w:rsidP="00FB324E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FB324E">
              <w:rPr>
                <w:rFonts w:ascii="Times New Roman" w:hAnsi="Times New Roman" w:cs="Times New Roman"/>
                <w:sz w:val="22"/>
                <w:szCs w:val="24"/>
              </w:rPr>
              <w:t>8 (21.1</w:t>
            </w:r>
            <w:r w:rsidR="002E66B8" w:rsidRPr="00FB324E">
              <w:rPr>
                <w:rFonts w:ascii="Times New Roman" w:hAnsi="Times New Roman" w:cs="Times New Roman"/>
                <w:sz w:val="22"/>
                <w:szCs w:val="24"/>
              </w:rPr>
              <w:t>)</w:t>
            </w:r>
          </w:p>
        </w:tc>
      </w:tr>
      <w:tr w:rsidR="002E66B8" w:rsidRPr="00FB324E" w:rsidTr="00BB0DF9">
        <w:trPr>
          <w:trHeight w:val="144"/>
        </w:trPr>
        <w:tc>
          <w:tcPr>
            <w:tcW w:w="3964" w:type="dxa"/>
          </w:tcPr>
          <w:p w:rsidR="002E66B8" w:rsidRPr="00FB324E" w:rsidRDefault="002E66B8" w:rsidP="00FB324E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FB324E">
              <w:rPr>
                <w:rFonts w:ascii="Times New Roman" w:hAnsi="Times New Roman" w:cs="Times New Roman" w:hint="eastAsia"/>
                <w:sz w:val="22"/>
                <w:szCs w:val="24"/>
              </w:rPr>
              <w:t>Fuhrman grade</w:t>
            </w:r>
            <w:r w:rsidRPr="00FB324E">
              <w:rPr>
                <w:rFonts w:ascii="Times New Roman" w:hAnsi="Times New Roman" w:cs="Times New Roman"/>
                <w:sz w:val="22"/>
                <w:szCs w:val="24"/>
              </w:rPr>
              <w:t xml:space="preserve"> (%)*</w:t>
            </w:r>
            <w:r w:rsidR="00FB324E" w:rsidRPr="00FB324E">
              <w:rPr>
                <w:rFonts w:ascii="Times New Roman" w:hAnsi="Times New Roman" w:cs="Times New Roman"/>
                <w:sz w:val="22"/>
                <w:szCs w:val="24"/>
              </w:rPr>
              <w:t>*</w:t>
            </w:r>
            <w:r w:rsidR="00FB324E">
              <w:rPr>
                <w:rFonts w:ascii="Times New Roman" w:hAnsi="Times New Roman" w:cs="Times New Roman"/>
                <w:sz w:val="22"/>
                <w:szCs w:val="24"/>
              </w:rPr>
              <w:t>*</w:t>
            </w:r>
          </w:p>
        </w:tc>
        <w:tc>
          <w:tcPr>
            <w:tcW w:w="2410" w:type="dxa"/>
          </w:tcPr>
          <w:p w:rsidR="002E66B8" w:rsidRPr="00FB324E" w:rsidRDefault="002E66B8" w:rsidP="00FB324E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FB324E">
              <w:rPr>
                <w:rFonts w:ascii="Times New Roman" w:hAnsi="Times New Roman" w:cs="Times New Roman"/>
                <w:sz w:val="22"/>
                <w:szCs w:val="24"/>
              </w:rPr>
              <w:t>Grade 1</w:t>
            </w:r>
          </w:p>
        </w:tc>
        <w:tc>
          <w:tcPr>
            <w:tcW w:w="2662" w:type="dxa"/>
          </w:tcPr>
          <w:p w:rsidR="002E66B8" w:rsidRPr="00FB324E" w:rsidRDefault="00FD021F" w:rsidP="00FB324E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FB324E">
              <w:rPr>
                <w:rFonts w:ascii="Times New Roman" w:hAnsi="Times New Roman" w:cs="Times New Roman" w:hint="eastAsia"/>
                <w:sz w:val="22"/>
                <w:szCs w:val="24"/>
              </w:rPr>
              <w:t>5 (12.2</w:t>
            </w:r>
            <w:r w:rsidR="002E66B8" w:rsidRPr="00FB324E">
              <w:rPr>
                <w:rFonts w:ascii="Times New Roman" w:hAnsi="Times New Roman" w:cs="Times New Roman" w:hint="eastAsia"/>
                <w:sz w:val="22"/>
                <w:szCs w:val="24"/>
              </w:rPr>
              <w:t>)</w:t>
            </w:r>
          </w:p>
        </w:tc>
      </w:tr>
      <w:tr w:rsidR="002E66B8" w:rsidRPr="00FB324E" w:rsidTr="00BB0DF9">
        <w:trPr>
          <w:trHeight w:val="144"/>
        </w:trPr>
        <w:tc>
          <w:tcPr>
            <w:tcW w:w="3964" w:type="dxa"/>
          </w:tcPr>
          <w:p w:rsidR="002E66B8" w:rsidRPr="00FB324E" w:rsidRDefault="002E66B8" w:rsidP="00FB324E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410" w:type="dxa"/>
          </w:tcPr>
          <w:p w:rsidR="002E66B8" w:rsidRPr="00FB324E" w:rsidRDefault="002E66B8" w:rsidP="00FB324E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FB324E">
              <w:rPr>
                <w:rFonts w:ascii="Times New Roman" w:hAnsi="Times New Roman" w:cs="Times New Roman" w:hint="eastAsia"/>
                <w:sz w:val="22"/>
                <w:szCs w:val="24"/>
              </w:rPr>
              <w:t>Grade 2</w:t>
            </w:r>
          </w:p>
        </w:tc>
        <w:tc>
          <w:tcPr>
            <w:tcW w:w="2662" w:type="dxa"/>
          </w:tcPr>
          <w:p w:rsidR="002E66B8" w:rsidRPr="00FB324E" w:rsidRDefault="00FD021F" w:rsidP="00FB324E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FB324E">
              <w:rPr>
                <w:rFonts w:ascii="Times New Roman" w:hAnsi="Times New Roman" w:cs="Times New Roman" w:hint="eastAsia"/>
                <w:sz w:val="22"/>
                <w:szCs w:val="24"/>
              </w:rPr>
              <w:t>29 (70.7</w:t>
            </w:r>
            <w:r w:rsidR="002E66B8" w:rsidRPr="00FB324E">
              <w:rPr>
                <w:rFonts w:ascii="Times New Roman" w:hAnsi="Times New Roman" w:cs="Times New Roman" w:hint="eastAsia"/>
                <w:sz w:val="22"/>
                <w:szCs w:val="24"/>
              </w:rPr>
              <w:t>)</w:t>
            </w:r>
          </w:p>
        </w:tc>
      </w:tr>
      <w:tr w:rsidR="002E66B8" w:rsidRPr="00FB324E" w:rsidTr="00BB0DF9">
        <w:trPr>
          <w:trHeight w:val="144"/>
        </w:trPr>
        <w:tc>
          <w:tcPr>
            <w:tcW w:w="3964" w:type="dxa"/>
          </w:tcPr>
          <w:p w:rsidR="002E66B8" w:rsidRPr="00FB324E" w:rsidRDefault="002E66B8" w:rsidP="00FB324E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410" w:type="dxa"/>
          </w:tcPr>
          <w:p w:rsidR="002E66B8" w:rsidRPr="00FB324E" w:rsidRDefault="002E66B8" w:rsidP="00FB324E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FB324E">
              <w:rPr>
                <w:rFonts w:ascii="Times New Roman" w:hAnsi="Times New Roman" w:cs="Times New Roman" w:hint="eastAsia"/>
                <w:sz w:val="22"/>
                <w:szCs w:val="24"/>
              </w:rPr>
              <w:t>Grade 3</w:t>
            </w:r>
          </w:p>
        </w:tc>
        <w:tc>
          <w:tcPr>
            <w:tcW w:w="2662" w:type="dxa"/>
          </w:tcPr>
          <w:p w:rsidR="002E66B8" w:rsidRPr="00FB324E" w:rsidRDefault="002E66B8" w:rsidP="00FB324E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FB324E">
              <w:rPr>
                <w:rFonts w:ascii="Times New Roman" w:hAnsi="Times New Roman" w:cs="Times New Roman" w:hint="eastAsia"/>
                <w:sz w:val="22"/>
                <w:szCs w:val="24"/>
              </w:rPr>
              <w:t>7 (17.1)</w:t>
            </w:r>
          </w:p>
        </w:tc>
      </w:tr>
    </w:tbl>
    <w:p w:rsidR="000F55E6" w:rsidRPr="009954BE" w:rsidRDefault="00FB324E">
      <w:pPr>
        <w:rPr>
          <w:rFonts w:ascii="Times New Roman" w:hAnsi="Times New Roman" w:cs="Times New Roman"/>
          <w:sz w:val="22"/>
        </w:rPr>
      </w:pPr>
      <w:r w:rsidRPr="009954BE">
        <w:rPr>
          <w:rFonts w:ascii="Times New Roman" w:hAnsi="Times New Roman" w:cs="Times New Roman"/>
          <w:sz w:val="22"/>
        </w:rPr>
        <w:t>Table 2. Characteristics of masses</w:t>
      </w:r>
    </w:p>
    <w:p w:rsidR="001D0AEB" w:rsidRPr="009954BE" w:rsidRDefault="00FB324E">
      <w:pPr>
        <w:rPr>
          <w:rFonts w:ascii="Times New Roman" w:hAnsi="Times New Roman" w:cs="Times New Roman"/>
          <w:sz w:val="22"/>
        </w:rPr>
      </w:pPr>
      <w:r w:rsidRPr="009954BE">
        <w:rPr>
          <w:rFonts w:ascii="Times New Roman" w:hAnsi="Times New Roman" w:cs="Times New Roman"/>
          <w:sz w:val="22"/>
        </w:rPr>
        <w:t>*</w:t>
      </w:r>
      <w:r w:rsidR="009954BE" w:rsidRPr="00FB324E">
        <w:rPr>
          <w:rFonts w:ascii="Times New Roman" w:hAnsi="Times New Roman" w:cs="Times New Roman"/>
          <w:sz w:val="22"/>
        </w:rPr>
        <w:t xml:space="preserve">IQR: Interquatile range; BMI: Body mass index; CCI: Charlson Comorbidity index; </w:t>
      </w:r>
      <w:r w:rsidR="009954BE">
        <w:rPr>
          <w:rFonts w:ascii="Times New Roman" w:hAnsi="Times New Roman" w:cs="Times New Roman"/>
          <w:sz w:val="22"/>
        </w:rPr>
        <w:t>ECOG PS: Eastern Cooperative Oncology Group Performance status;</w:t>
      </w:r>
      <w:r w:rsidR="009954BE" w:rsidRPr="00FB324E">
        <w:rPr>
          <w:rFonts w:ascii="Times New Roman" w:hAnsi="Times New Roman" w:cs="Times New Roman"/>
          <w:sz w:val="22"/>
        </w:rPr>
        <w:t>VHL: Von Hippel Lindau; CCPRCC: clear cell papillary renal cell carcinoma; ccRCC: clear cell renal cell carcinoma</w:t>
      </w:r>
    </w:p>
    <w:p w:rsidR="00FB324E" w:rsidRPr="009954BE" w:rsidRDefault="00FB324E">
      <w:pPr>
        <w:rPr>
          <w:rFonts w:ascii="Times New Roman" w:hAnsi="Times New Roman" w:cs="Times New Roman"/>
          <w:sz w:val="22"/>
        </w:rPr>
      </w:pPr>
      <w:r w:rsidRPr="009954BE">
        <w:rPr>
          <w:rFonts w:ascii="Times New Roman" w:hAnsi="Times New Roman" w:cs="Times New Roman"/>
          <w:sz w:val="22"/>
        </w:rPr>
        <w:t>**</w:t>
      </w:r>
      <w:r w:rsidR="00933AE9" w:rsidRPr="009954BE">
        <w:rPr>
          <w:rFonts w:ascii="Times New Roman" w:hAnsi="Times New Roman" w:cs="Times New Roman"/>
          <w:sz w:val="22"/>
        </w:rPr>
        <w:t>Performed in patients with end-stage renal disease.</w:t>
      </w:r>
    </w:p>
    <w:p w:rsidR="00FB324E" w:rsidRPr="009954BE" w:rsidRDefault="00FB324E">
      <w:pPr>
        <w:rPr>
          <w:rFonts w:ascii="Times New Roman" w:hAnsi="Times New Roman" w:cs="Times New Roman"/>
          <w:sz w:val="22"/>
        </w:rPr>
      </w:pPr>
      <w:r w:rsidRPr="009954BE">
        <w:rPr>
          <w:rFonts w:ascii="Times New Roman" w:hAnsi="Times New Roman" w:cs="Times New Roman"/>
          <w:sz w:val="22"/>
        </w:rPr>
        <w:t>***Multiple mass</w:t>
      </w:r>
      <w:r w:rsidR="00933AE9" w:rsidRPr="009954BE">
        <w:rPr>
          <w:rFonts w:ascii="Times New Roman" w:hAnsi="Times New Roman" w:cs="Times New Roman"/>
          <w:sz w:val="22"/>
        </w:rPr>
        <w:t>es were included.</w:t>
      </w:r>
    </w:p>
    <w:p w:rsidR="009954BE" w:rsidRDefault="009954BE"/>
    <w:p w:rsidR="007D7892" w:rsidRDefault="007D7892">
      <w:pPr>
        <w:widowControl/>
        <w:wordWrap/>
        <w:autoSpaceDE/>
        <w:autoSpaceDN/>
      </w:pPr>
      <w:r>
        <w:br w:type="page"/>
      </w:r>
    </w:p>
    <w:p w:rsidR="00C7076C" w:rsidRPr="00BB0DF9" w:rsidRDefault="00C7076C" w:rsidP="00C7076C">
      <w:pPr>
        <w:rPr>
          <w:rFonts w:ascii="Times New Roman" w:hAnsi="Times New Roman" w:cs="Times New Roman"/>
          <w:sz w:val="22"/>
        </w:rPr>
      </w:pPr>
      <w:r w:rsidRPr="00BB0DF9">
        <w:rPr>
          <w:rFonts w:ascii="Times New Roman" w:hAnsi="Times New Roman" w:cs="Times New Roman"/>
          <w:sz w:val="22"/>
        </w:rPr>
        <w:lastRenderedPageBreak/>
        <w:t xml:space="preserve">Table </w:t>
      </w:r>
      <w:r>
        <w:rPr>
          <w:rFonts w:ascii="Times New Roman" w:hAnsi="Times New Roman" w:cs="Times New Roman"/>
          <w:sz w:val="22"/>
        </w:rPr>
        <w:t>3</w:t>
      </w:r>
      <w:r w:rsidRPr="00BB0DF9">
        <w:rPr>
          <w:rFonts w:ascii="Times New Roman" w:hAnsi="Times New Roman" w:cs="Times New Roman"/>
          <w:sz w:val="22"/>
        </w:rPr>
        <w:t xml:space="preserve">. </w:t>
      </w:r>
      <w:r>
        <w:rPr>
          <w:rFonts w:ascii="Times New Roman" w:hAnsi="Times New Roman" w:cs="Times New Roman"/>
          <w:sz w:val="22"/>
        </w:rPr>
        <w:t>Immunohistochemical results of CCPRCC</w:t>
      </w:r>
    </w:p>
    <w:tbl>
      <w:tblPr>
        <w:tblStyle w:val="a3"/>
        <w:tblpPr w:leftFromText="142" w:rightFromText="142" w:vertAnchor="text" w:horzAnchor="margin" w:tblpY="94"/>
        <w:tblW w:w="924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57"/>
        <w:gridCol w:w="3588"/>
      </w:tblGrid>
      <w:tr w:rsidR="00C7076C" w:rsidRPr="00BB0DF9" w:rsidTr="00C7076C">
        <w:trPr>
          <w:trHeight w:val="322"/>
        </w:trPr>
        <w:tc>
          <w:tcPr>
            <w:tcW w:w="5657" w:type="dxa"/>
            <w:tcBorders>
              <w:top w:val="single" w:sz="4" w:space="0" w:color="auto"/>
              <w:bottom w:val="single" w:sz="4" w:space="0" w:color="auto"/>
            </w:tcBorders>
          </w:tcPr>
          <w:p w:rsidR="00C7076C" w:rsidRPr="00BB0DF9" w:rsidRDefault="00C7076C" w:rsidP="0036077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588" w:type="dxa"/>
            <w:tcBorders>
              <w:top w:val="single" w:sz="4" w:space="0" w:color="auto"/>
              <w:bottom w:val="single" w:sz="4" w:space="0" w:color="auto"/>
            </w:tcBorders>
          </w:tcPr>
          <w:p w:rsidR="00C7076C" w:rsidRPr="00BB0DF9" w:rsidRDefault="00C7076C" w:rsidP="0036077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C7076C" w:rsidRPr="00BB0DF9" w:rsidTr="00C7076C">
        <w:trPr>
          <w:trHeight w:val="366"/>
        </w:trPr>
        <w:tc>
          <w:tcPr>
            <w:tcW w:w="5657" w:type="dxa"/>
            <w:tcBorders>
              <w:top w:val="single" w:sz="4" w:space="0" w:color="auto"/>
              <w:bottom w:val="nil"/>
            </w:tcBorders>
          </w:tcPr>
          <w:p w:rsidR="00C7076C" w:rsidRPr="00BB0DF9" w:rsidRDefault="00C7076C" w:rsidP="0036077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CD 10, 30 cases (%)</w:t>
            </w:r>
          </w:p>
        </w:tc>
        <w:tc>
          <w:tcPr>
            <w:tcW w:w="3588" w:type="dxa"/>
            <w:tcBorders>
              <w:top w:val="single" w:sz="4" w:space="0" w:color="auto"/>
              <w:bottom w:val="nil"/>
            </w:tcBorders>
          </w:tcPr>
          <w:p w:rsidR="00C7076C" w:rsidRPr="00BB0DF9" w:rsidRDefault="00C7076C" w:rsidP="0036077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C7076C" w:rsidRPr="00BB0DF9" w:rsidTr="00C7076C">
        <w:trPr>
          <w:trHeight w:val="366"/>
        </w:trPr>
        <w:tc>
          <w:tcPr>
            <w:tcW w:w="5657" w:type="dxa"/>
            <w:tcBorders>
              <w:top w:val="nil"/>
              <w:bottom w:val="nil"/>
            </w:tcBorders>
          </w:tcPr>
          <w:p w:rsidR="00C7076C" w:rsidRDefault="00C7076C" w:rsidP="0036077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 xml:space="preserve"> Negative</w:t>
            </w:r>
          </w:p>
        </w:tc>
        <w:tc>
          <w:tcPr>
            <w:tcW w:w="3588" w:type="dxa"/>
            <w:tcBorders>
              <w:top w:val="nil"/>
              <w:bottom w:val="nil"/>
            </w:tcBorders>
          </w:tcPr>
          <w:p w:rsidR="00C7076C" w:rsidRPr="00BB0DF9" w:rsidRDefault="007B299E" w:rsidP="0036077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25 (83.3)</w:t>
            </w:r>
          </w:p>
        </w:tc>
      </w:tr>
      <w:tr w:rsidR="00C7076C" w:rsidRPr="00BB0DF9" w:rsidTr="00C7076C">
        <w:trPr>
          <w:trHeight w:val="366"/>
        </w:trPr>
        <w:tc>
          <w:tcPr>
            <w:tcW w:w="5657" w:type="dxa"/>
            <w:tcBorders>
              <w:top w:val="nil"/>
              <w:bottom w:val="nil"/>
            </w:tcBorders>
          </w:tcPr>
          <w:p w:rsidR="00C7076C" w:rsidRDefault="00C7076C" w:rsidP="0036077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 xml:space="preserve"> Minimal or Focal Positive</w:t>
            </w:r>
          </w:p>
        </w:tc>
        <w:tc>
          <w:tcPr>
            <w:tcW w:w="3588" w:type="dxa"/>
            <w:tcBorders>
              <w:top w:val="nil"/>
              <w:bottom w:val="nil"/>
            </w:tcBorders>
          </w:tcPr>
          <w:p w:rsidR="00C7076C" w:rsidRPr="00BB0DF9" w:rsidRDefault="007B299E" w:rsidP="0036077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 (13.4)</w:t>
            </w:r>
          </w:p>
        </w:tc>
      </w:tr>
      <w:tr w:rsidR="00C7076C" w:rsidRPr="00BB0DF9" w:rsidTr="00C7076C">
        <w:trPr>
          <w:trHeight w:val="366"/>
        </w:trPr>
        <w:tc>
          <w:tcPr>
            <w:tcW w:w="5657" w:type="dxa"/>
            <w:tcBorders>
              <w:top w:val="nil"/>
              <w:bottom w:val="nil"/>
            </w:tcBorders>
          </w:tcPr>
          <w:p w:rsidR="00C7076C" w:rsidRDefault="00C7076C" w:rsidP="0036077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 xml:space="preserve"> Positive</w:t>
            </w:r>
          </w:p>
        </w:tc>
        <w:tc>
          <w:tcPr>
            <w:tcW w:w="3588" w:type="dxa"/>
            <w:tcBorders>
              <w:top w:val="nil"/>
              <w:bottom w:val="nil"/>
            </w:tcBorders>
          </w:tcPr>
          <w:p w:rsidR="00C7076C" w:rsidRPr="00BB0DF9" w:rsidRDefault="007B299E" w:rsidP="0036077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 (3.3)</w:t>
            </w:r>
          </w:p>
        </w:tc>
      </w:tr>
      <w:tr w:rsidR="00C7076C" w:rsidRPr="00BB0DF9" w:rsidTr="00C7076C">
        <w:trPr>
          <w:trHeight w:val="366"/>
        </w:trPr>
        <w:tc>
          <w:tcPr>
            <w:tcW w:w="5657" w:type="dxa"/>
            <w:tcBorders>
              <w:top w:val="nil"/>
              <w:bottom w:val="nil"/>
            </w:tcBorders>
          </w:tcPr>
          <w:p w:rsidR="00C7076C" w:rsidRDefault="00C7076C" w:rsidP="0036077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Cytokerain 7</w:t>
            </w:r>
            <w:r>
              <w:rPr>
                <w:rFonts w:ascii="Times New Roman" w:hAnsi="Times New Roman" w:cs="Times New Roman"/>
                <w:sz w:val="22"/>
              </w:rPr>
              <w:t>, 30 cases (%)</w:t>
            </w:r>
          </w:p>
        </w:tc>
        <w:tc>
          <w:tcPr>
            <w:tcW w:w="3588" w:type="dxa"/>
            <w:tcBorders>
              <w:top w:val="nil"/>
              <w:bottom w:val="nil"/>
            </w:tcBorders>
          </w:tcPr>
          <w:p w:rsidR="00C7076C" w:rsidRPr="00BB0DF9" w:rsidRDefault="00C7076C" w:rsidP="0036077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C7076C" w:rsidRPr="00BB0DF9" w:rsidTr="00C7076C">
        <w:trPr>
          <w:trHeight w:val="366"/>
        </w:trPr>
        <w:tc>
          <w:tcPr>
            <w:tcW w:w="5657" w:type="dxa"/>
            <w:tcBorders>
              <w:top w:val="nil"/>
              <w:bottom w:val="nil"/>
            </w:tcBorders>
          </w:tcPr>
          <w:p w:rsidR="00C7076C" w:rsidRDefault="00C7076C" w:rsidP="0036077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 xml:space="preserve"> Positive</w:t>
            </w:r>
          </w:p>
        </w:tc>
        <w:tc>
          <w:tcPr>
            <w:tcW w:w="3588" w:type="dxa"/>
            <w:tcBorders>
              <w:top w:val="nil"/>
              <w:bottom w:val="nil"/>
            </w:tcBorders>
          </w:tcPr>
          <w:p w:rsidR="00C7076C" w:rsidRPr="00BB0DF9" w:rsidRDefault="00C7076C" w:rsidP="0036077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30 (100)</w:t>
            </w:r>
          </w:p>
        </w:tc>
      </w:tr>
      <w:tr w:rsidR="00C7076C" w:rsidRPr="00BB0DF9" w:rsidTr="00C7076C">
        <w:trPr>
          <w:trHeight w:val="366"/>
        </w:trPr>
        <w:tc>
          <w:tcPr>
            <w:tcW w:w="5657" w:type="dxa"/>
            <w:tcBorders>
              <w:top w:val="nil"/>
              <w:bottom w:val="nil"/>
            </w:tcBorders>
          </w:tcPr>
          <w:p w:rsidR="00C7076C" w:rsidRDefault="00C7076C" w:rsidP="007B299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AMACR</w:t>
            </w:r>
            <w:r>
              <w:rPr>
                <w:rFonts w:ascii="Times New Roman" w:hAnsi="Times New Roman" w:cs="Times New Roman"/>
                <w:sz w:val="22"/>
              </w:rPr>
              <w:t xml:space="preserve">, </w:t>
            </w:r>
            <w:r w:rsidR="007B299E">
              <w:rPr>
                <w:rFonts w:ascii="Times New Roman" w:hAnsi="Times New Roman" w:cs="Times New Roman"/>
                <w:sz w:val="22"/>
              </w:rPr>
              <w:t>14</w:t>
            </w:r>
            <w:r>
              <w:rPr>
                <w:rFonts w:ascii="Times New Roman" w:hAnsi="Times New Roman" w:cs="Times New Roman"/>
                <w:sz w:val="22"/>
              </w:rPr>
              <w:t xml:space="preserve"> cases (%)</w:t>
            </w:r>
          </w:p>
        </w:tc>
        <w:tc>
          <w:tcPr>
            <w:tcW w:w="3588" w:type="dxa"/>
            <w:tcBorders>
              <w:top w:val="nil"/>
              <w:bottom w:val="nil"/>
            </w:tcBorders>
          </w:tcPr>
          <w:p w:rsidR="00C7076C" w:rsidRPr="00BB0DF9" w:rsidRDefault="00C7076C" w:rsidP="0036077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C7076C" w:rsidRPr="00BB0DF9" w:rsidTr="00C7076C">
        <w:trPr>
          <w:trHeight w:val="366"/>
        </w:trPr>
        <w:tc>
          <w:tcPr>
            <w:tcW w:w="5657" w:type="dxa"/>
            <w:tcBorders>
              <w:top w:val="nil"/>
              <w:bottom w:val="nil"/>
            </w:tcBorders>
          </w:tcPr>
          <w:p w:rsidR="00C7076C" w:rsidRDefault="00C7076C" w:rsidP="0036077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 xml:space="preserve"> Negative</w:t>
            </w:r>
          </w:p>
        </w:tc>
        <w:tc>
          <w:tcPr>
            <w:tcW w:w="3588" w:type="dxa"/>
            <w:tcBorders>
              <w:top w:val="nil"/>
              <w:bottom w:val="nil"/>
            </w:tcBorders>
          </w:tcPr>
          <w:p w:rsidR="00C7076C" w:rsidRPr="00BB0DF9" w:rsidRDefault="007B299E" w:rsidP="0036077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 xml:space="preserve">13 </w:t>
            </w:r>
            <w:r>
              <w:rPr>
                <w:rFonts w:ascii="Times New Roman" w:hAnsi="Times New Roman" w:cs="Times New Roman"/>
                <w:sz w:val="22"/>
              </w:rPr>
              <w:t>(92.9)</w:t>
            </w:r>
          </w:p>
        </w:tc>
      </w:tr>
      <w:tr w:rsidR="00C7076C" w:rsidRPr="00BB0DF9" w:rsidTr="00C7076C">
        <w:trPr>
          <w:trHeight w:val="366"/>
        </w:trPr>
        <w:tc>
          <w:tcPr>
            <w:tcW w:w="5657" w:type="dxa"/>
            <w:tcBorders>
              <w:top w:val="nil"/>
              <w:bottom w:val="nil"/>
            </w:tcBorders>
          </w:tcPr>
          <w:p w:rsidR="00C7076C" w:rsidRDefault="00C7076C" w:rsidP="0036077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 xml:space="preserve"> Positive</w:t>
            </w:r>
          </w:p>
        </w:tc>
        <w:tc>
          <w:tcPr>
            <w:tcW w:w="3588" w:type="dxa"/>
            <w:tcBorders>
              <w:top w:val="nil"/>
              <w:bottom w:val="nil"/>
            </w:tcBorders>
          </w:tcPr>
          <w:p w:rsidR="00C7076C" w:rsidRPr="00BB0DF9" w:rsidRDefault="007B299E" w:rsidP="0036077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 xml:space="preserve"> (7.1)</w:t>
            </w:r>
          </w:p>
        </w:tc>
      </w:tr>
      <w:tr w:rsidR="00C7076C" w:rsidRPr="00BB0DF9" w:rsidTr="00C7076C">
        <w:trPr>
          <w:trHeight w:val="366"/>
        </w:trPr>
        <w:tc>
          <w:tcPr>
            <w:tcW w:w="5657" w:type="dxa"/>
            <w:tcBorders>
              <w:top w:val="nil"/>
              <w:bottom w:val="nil"/>
            </w:tcBorders>
          </w:tcPr>
          <w:p w:rsidR="00C7076C" w:rsidRDefault="007B299E" w:rsidP="0036077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T</w:t>
            </w:r>
            <w:r>
              <w:rPr>
                <w:rFonts w:ascii="Times New Roman" w:hAnsi="Times New Roman" w:cs="Times New Roman" w:hint="eastAsia"/>
                <w:sz w:val="22"/>
              </w:rPr>
              <w:t>FE3, 7 cases (%)</w:t>
            </w:r>
          </w:p>
        </w:tc>
        <w:tc>
          <w:tcPr>
            <w:tcW w:w="3588" w:type="dxa"/>
            <w:tcBorders>
              <w:top w:val="nil"/>
              <w:bottom w:val="nil"/>
            </w:tcBorders>
          </w:tcPr>
          <w:p w:rsidR="00C7076C" w:rsidRPr="00BB0DF9" w:rsidRDefault="00C7076C" w:rsidP="0036077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7B299E" w:rsidRPr="00BB0DF9" w:rsidTr="00C7076C">
        <w:trPr>
          <w:trHeight w:val="366"/>
        </w:trPr>
        <w:tc>
          <w:tcPr>
            <w:tcW w:w="5657" w:type="dxa"/>
            <w:tcBorders>
              <w:top w:val="nil"/>
              <w:bottom w:val="single" w:sz="4" w:space="0" w:color="auto"/>
            </w:tcBorders>
          </w:tcPr>
          <w:p w:rsidR="007B299E" w:rsidRDefault="007B299E" w:rsidP="007B299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 xml:space="preserve"> Negative</w:t>
            </w:r>
          </w:p>
        </w:tc>
        <w:tc>
          <w:tcPr>
            <w:tcW w:w="3588" w:type="dxa"/>
            <w:tcBorders>
              <w:top w:val="nil"/>
              <w:bottom w:val="single" w:sz="4" w:space="0" w:color="auto"/>
            </w:tcBorders>
          </w:tcPr>
          <w:p w:rsidR="007B299E" w:rsidRPr="00BB0DF9" w:rsidRDefault="007B299E" w:rsidP="007B299E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 (100)</w:t>
            </w:r>
          </w:p>
        </w:tc>
      </w:tr>
    </w:tbl>
    <w:p w:rsidR="00C7076C" w:rsidRPr="00BB0DF9" w:rsidRDefault="00C7076C" w:rsidP="00C7076C">
      <w:pPr>
        <w:rPr>
          <w:rFonts w:ascii="Times New Roman" w:hAnsi="Times New Roman" w:cs="Times New Roman"/>
          <w:sz w:val="22"/>
        </w:rPr>
      </w:pPr>
      <w:r w:rsidRPr="00BB0DF9">
        <w:rPr>
          <w:rFonts w:ascii="Times New Roman" w:hAnsi="Times New Roman" w:cs="Times New Roman"/>
          <w:sz w:val="22"/>
        </w:rPr>
        <w:t>*</w:t>
      </w:r>
      <w:r>
        <w:rPr>
          <w:rFonts w:ascii="Times New Roman" w:hAnsi="Times New Roman" w:cs="Times New Roman"/>
          <w:sz w:val="22"/>
        </w:rPr>
        <w:t xml:space="preserve">CCPRCC: clear cell papillary renal cell carcinoma; </w:t>
      </w:r>
      <w:r w:rsidR="007B299E">
        <w:rPr>
          <w:rFonts w:ascii="Times New Roman" w:hAnsi="Times New Roman" w:cs="Times New Roman"/>
          <w:sz w:val="22"/>
        </w:rPr>
        <w:t>AMACR: alpha-methylacyl-CoA racemase; TFE3: transcription factor E3</w:t>
      </w:r>
    </w:p>
    <w:p w:rsidR="00C7076C" w:rsidRDefault="00C7076C" w:rsidP="00C7076C">
      <w:pPr>
        <w:widowControl/>
        <w:wordWrap/>
        <w:autoSpaceDE/>
        <w:autoSpaceDN/>
      </w:pPr>
      <w:r>
        <w:br w:type="page"/>
      </w:r>
    </w:p>
    <w:p w:rsidR="00C60558" w:rsidRPr="00BB0DF9" w:rsidRDefault="00FB324E">
      <w:pPr>
        <w:rPr>
          <w:rFonts w:ascii="Times New Roman" w:hAnsi="Times New Roman" w:cs="Times New Roman"/>
          <w:sz w:val="22"/>
        </w:rPr>
      </w:pPr>
      <w:r w:rsidRPr="00BB0DF9">
        <w:rPr>
          <w:rFonts w:ascii="Times New Roman" w:hAnsi="Times New Roman" w:cs="Times New Roman"/>
          <w:sz w:val="22"/>
        </w:rPr>
        <w:lastRenderedPageBreak/>
        <w:t xml:space="preserve">Table </w:t>
      </w:r>
      <w:r w:rsidR="00C7076C">
        <w:rPr>
          <w:rFonts w:ascii="Times New Roman" w:hAnsi="Times New Roman" w:cs="Times New Roman"/>
          <w:sz w:val="22"/>
        </w:rPr>
        <w:t>4</w:t>
      </w:r>
      <w:r w:rsidRPr="00BB0DF9">
        <w:rPr>
          <w:rFonts w:ascii="Times New Roman" w:hAnsi="Times New Roman" w:cs="Times New Roman"/>
          <w:sz w:val="22"/>
        </w:rPr>
        <w:t>. Perioperative outcomes of Partial nephrectomy for CCPRCC</w:t>
      </w:r>
    </w:p>
    <w:tbl>
      <w:tblPr>
        <w:tblStyle w:val="a3"/>
        <w:tblpPr w:leftFromText="142" w:rightFromText="142" w:vertAnchor="text" w:horzAnchor="margin" w:tblpY="94"/>
        <w:tblW w:w="1012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57"/>
        <w:gridCol w:w="2037"/>
        <w:gridCol w:w="1551"/>
        <w:gridCol w:w="882"/>
      </w:tblGrid>
      <w:tr w:rsidR="001B7D43" w:rsidRPr="00BB0DF9" w:rsidTr="00DA60A6">
        <w:trPr>
          <w:gridAfter w:val="1"/>
          <w:wAfter w:w="882" w:type="dxa"/>
          <w:trHeight w:val="322"/>
        </w:trPr>
        <w:tc>
          <w:tcPr>
            <w:tcW w:w="5657" w:type="dxa"/>
            <w:tcBorders>
              <w:top w:val="single" w:sz="4" w:space="0" w:color="auto"/>
              <w:bottom w:val="single" w:sz="4" w:space="0" w:color="auto"/>
            </w:tcBorders>
          </w:tcPr>
          <w:p w:rsidR="001B7D43" w:rsidRPr="00BB0DF9" w:rsidRDefault="001B7D43" w:rsidP="007D7892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58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B7D43" w:rsidRPr="00BB0DF9" w:rsidRDefault="00D5044C" w:rsidP="007D7892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0DF9">
              <w:rPr>
                <w:rFonts w:ascii="Times New Roman" w:hAnsi="Times New Roman" w:cs="Times New Roman"/>
                <w:sz w:val="22"/>
              </w:rPr>
              <w:t>Per protocol</w:t>
            </w:r>
            <w:r w:rsidR="00F81935" w:rsidRPr="00BB0DF9">
              <w:rPr>
                <w:rFonts w:ascii="Times New Roman" w:hAnsi="Times New Roman" w:cs="Times New Roman"/>
                <w:sz w:val="22"/>
              </w:rPr>
              <w:t xml:space="preserve"> (N=30</w:t>
            </w:r>
            <w:r w:rsidR="001B7D43" w:rsidRPr="00BB0DF9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1B7D43" w:rsidRPr="00BB0DF9" w:rsidTr="00DA60A6">
        <w:trPr>
          <w:gridAfter w:val="1"/>
          <w:wAfter w:w="882" w:type="dxa"/>
          <w:trHeight w:val="366"/>
        </w:trPr>
        <w:tc>
          <w:tcPr>
            <w:tcW w:w="5657" w:type="dxa"/>
            <w:tcBorders>
              <w:top w:val="single" w:sz="4" w:space="0" w:color="auto"/>
            </w:tcBorders>
          </w:tcPr>
          <w:p w:rsidR="001B7D43" w:rsidRPr="00BB0DF9" w:rsidRDefault="001B7D43" w:rsidP="007D7892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0DF9">
              <w:rPr>
                <w:rFonts w:ascii="Times New Roman" w:hAnsi="Times New Roman" w:cs="Times New Roman"/>
                <w:sz w:val="22"/>
              </w:rPr>
              <w:t>R</w:t>
            </w:r>
            <w:r w:rsidR="00712A0B" w:rsidRPr="00BB0DF9">
              <w:rPr>
                <w:rFonts w:ascii="Times New Roman" w:hAnsi="Times New Roman" w:cs="Times New Roman"/>
                <w:sz w:val="22"/>
              </w:rPr>
              <w:t>.</w:t>
            </w:r>
            <w:r w:rsidRPr="00BB0DF9">
              <w:rPr>
                <w:rFonts w:ascii="Times New Roman" w:hAnsi="Times New Roman" w:cs="Times New Roman"/>
                <w:sz w:val="22"/>
              </w:rPr>
              <w:t>E</w:t>
            </w:r>
            <w:r w:rsidR="00712A0B" w:rsidRPr="00BB0DF9">
              <w:rPr>
                <w:rFonts w:ascii="Times New Roman" w:hAnsi="Times New Roman" w:cs="Times New Roman"/>
                <w:sz w:val="22"/>
              </w:rPr>
              <w:t>.</w:t>
            </w:r>
            <w:r w:rsidRPr="00BB0DF9">
              <w:rPr>
                <w:rFonts w:ascii="Times New Roman" w:hAnsi="Times New Roman" w:cs="Times New Roman"/>
                <w:sz w:val="22"/>
              </w:rPr>
              <w:t>N</w:t>
            </w:r>
            <w:r w:rsidR="00712A0B" w:rsidRPr="00BB0DF9">
              <w:rPr>
                <w:rFonts w:ascii="Times New Roman" w:hAnsi="Times New Roman" w:cs="Times New Roman"/>
                <w:sz w:val="22"/>
              </w:rPr>
              <w:t>.</w:t>
            </w:r>
            <w:r w:rsidRPr="00BB0DF9">
              <w:rPr>
                <w:rFonts w:ascii="Times New Roman" w:hAnsi="Times New Roman" w:cs="Times New Roman"/>
                <w:sz w:val="22"/>
              </w:rPr>
              <w:t>A</w:t>
            </w:r>
            <w:r w:rsidR="00712A0B" w:rsidRPr="00BB0DF9">
              <w:rPr>
                <w:rFonts w:ascii="Times New Roman" w:hAnsi="Times New Roman" w:cs="Times New Roman"/>
                <w:sz w:val="22"/>
              </w:rPr>
              <w:t>.</w:t>
            </w:r>
            <w:r w:rsidRPr="00BB0DF9">
              <w:rPr>
                <w:rFonts w:ascii="Times New Roman" w:hAnsi="Times New Roman" w:cs="Times New Roman"/>
                <w:sz w:val="22"/>
              </w:rPr>
              <w:t>L score (IQR)</w:t>
            </w:r>
          </w:p>
        </w:tc>
        <w:tc>
          <w:tcPr>
            <w:tcW w:w="3588" w:type="dxa"/>
            <w:gridSpan w:val="2"/>
            <w:tcBorders>
              <w:top w:val="single" w:sz="4" w:space="0" w:color="auto"/>
            </w:tcBorders>
          </w:tcPr>
          <w:p w:rsidR="001B7D43" w:rsidRPr="00BB0DF9" w:rsidRDefault="001B7D43" w:rsidP="007D7892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0DF9">
              <w:rPr>
                <w:rFonts w:ascii="Times New Roman" w:hAnsi="Times New Roman" w:cs="Times New Roman"/>
                <w:sz w:val="22"/>
              </w:rPr>
              <w:t>5 (4</w:t>
            </w:r>
            <w:r w:rsidR="00D5044C" w:rsidRPr="00BB0DF9">
              <w:rPr>
                <w:rFonts w:ascii="Times New Roman" w:hAnsi="Times New Roman" w:cs="Times New Roman"/>
                <w:sz w:val="22"/>
              </w:rPr>
              <w:t>.3</w:t>
            </w:r>
            <w:r w:rsidRPr="00BB0DF9">
              <w:rPr>
                <w:rFonts w:ascii="Times New Roman" w:hAnsi="Times New Roman" w:cs="Times New Roman"/>
                <w:sz w:val="22"/>
              </w:rPr>
              <w:t>-7)</w:t>
            </w:r>
          </w:p>
        </w:tc>
      </w:tr>
      <w:tr w:rsidR="00973524" w:rsidRPr="00BB0DF9" w:rsidTr="00DA60A6">
        <w:trPr>
          <w:trHeight w:val="366"/>
        </w:trPr>
        <w:tc>
          <w:tcPr>
            <w:tcW w:w="5657" w:type="dxa"/>
            <w:vMerge w:val="restart"/>
          </w:tcPr>
          <w:p w:rsidR="00973524" w:rsidRPr="00BB0DF9" w:rsidRDefault="00973524" w:rsidP="007D7892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0DF9">
              <w:rPr>
                <w:rFonts w:ascii="Times New Roman" w:hAnsi="Times New Roman" w:cs="Times New Roman"/>
                <w:sz w:val="22"/>
              </w:rPr>
              <w:t>Operation modality</w:t>
            </w:r>
            <w:r w:rsidR="00D5044C" w:rsidRPr="00BB0DF9">
              <w:rPr>
                <w:rFonts w:ascii="Times New Roman" w:hAnsi="Times New Roman" w:cs="Times New Roman"/>
                <w:sz w:val="22"/>
              </w:rPr>
              <w:t xml:space="preserve"> (%)</w:t>
            </w:r>
          </w:p>
        </w:tc>
        <w:tc>
          <w:tcPr>
            <w:tcW w:w="2037" w:type="dxa"/>
          </w:tcPr>
          <w:p w:rsidR="00973524" w:rsidRPr="00BB0DF9" w:rsidRDefault="00973524" w:rsidP="007D7892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0DF9">
              <w:rPr>
                <w:rFonts w:ascii="Times New Roman" w:hAnsi="Times New Roman" w:cs="Times New Roman"/>
                <w:sz w:val="22"/>
              </w:rPr>
              <w:t>Open</w:t>
            </w:r>
          </w:p>
        </w:tc>
        <w:tc>
          <w:tcPr>
            <w:tcW w:w="2433" w:type="dxa"/>
            <w:gridSpan w:val="2"/>
          </w:tcPr>
          <w:p w:rsidR="00973524" w:rsidRPr="00BB0DF9" w:rsidRDefault="00D5044C" w:rsidP="007D7892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0DF9">
              <w:rPr>
                <w:rFonts w:ascii="Times New Roman" w:hAnsi="Times New Roman" w:cs="Times New Roman"/>
                <w:sz w:val="22"/>
              </w:rPr>
              <w:t>17 (56.7</w:t>
            </w:r>
            <w:r w:rsidR="00973524" w:rsidRPr="00BB0DF9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973524" w:rsidRPr="00BB0DF9" w:rsidTr="00DA60A6">
        <w:trPr>
          <w:trHeight w:val="366"/>
        </w:trPr>
        <w:tc>
          <w:tcPr>
            <w:tcW w:w="5657" w:type="dxa"/>
            <w:vMerge/>
          </w:tcPr>
          <w:p w:rsidR="00973524" w:rsidRPr="00BB0DF9" w:rsidRDefault="00973524" w:rsidP="007D7892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037" w:type="dxa"/>
          </w:tcPr>
          <w:p w:rsidR="00973524" w:rsidRPr="00BB0DF9" w:rsidRDefault="00973524" w:rsidP="007D7892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0DF9">
              <w:rPr>
                <w:rFonts w:ascii="Times New Roman" w:hAnsi="Times New Roman" w:cs="Times New Roman"/>
                <w:sz w:val="22"/>
              </w:rPr>
              <w:t>Robot-assisted</w:t>
            </w:r>
          </w:p>
        </w:tc>
        <w:tc>
          <w:tcPr>
            <w:tcW w:w="2433" w:type="dxa"/>
            <w:gridSpan w:val="2"/>
          </w:tcPr>
          <w:p w:rsidR="00973524" w:rsidRPr="00BB0DF9" w:rsidRDefault="00D5044C" w:rsidP="007D7892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0DF9">
              <w:rPr>
                <w:rFonts w:ascii="Times New Roman" w:hAnsi="Times New Roman" w:cs="Times New Roman"/>
                <w:sz w:val="22"/>
              </w:rPr>
              <w:t>12 (40</w:t>
            </w:r>
            <w:r w:rsidR="00973524" w:rsidRPr="00BB0DF9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D5044C" w:rsidRPr="00BB0DF9" w:rsidTr="00DA60A6">
        <w:trPr>
          <w:trHeight w:val="366"/>
        </w:trPr>
        <w:tc>
          <w:tcPr>
            <w:tcW w:w="5657" w:type="dxa"/>
          </w:tcPr>
          <w:p w:rsidR="00D5044C" w:rsidRPr="00BB0DF9" w:rsidRDefault="00D5044C" w:rsidP="007D7892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037" w:type="dxa"/>
          </w:tcPr>
          <w:p w:rsidR="00D5044C" w:rsidRPr="00BB0DF9" w:rsidRDefault="00D5044C" w:rsidP="007D7892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0DF9">
              <w:rPr>
                <w:rFonts w:ascii="Times New Roman" w:hAnsi="Times New Roman" w:cs="Times New Roman"/>
                <w:sz w:val="22"/>
              </w:rPr>
              <w:t>Retroperitoneoscope</w:t>
            </w:r>
          </w:p>
        </w:tc>
        <w:tc>
          <w:tcPr>
            <w:tcW w:w="2433" w:type="dxa"/>
            <w:gridSpan w:val="2"/>
          </w:tcPr>
          <w:p w:rsidR="00D5044C" w:rsidRPr="00BB0DF9" w:rsidRDefault="00D5044C" w:rsidP="007D7892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0DF9">
              <w:rPr>
                <w:rFonts w:ascii="Times New Roman" w:hAnsi="Times New Roman" w:cs="Times New Roman"/>
                <w:sz w:val="22"/>
              </w:rPr>
              <w:t>1 (3.3)</w:t>
            </w:r>
          </w:p>
        </w:tc>
      </w:tr>
      <w:tr w:rsidR="00973524" w:rsidRPr="00BB0DF9" w:rsidTr="00DA60A6">
        <w:trPr>
          <w:gridAfter w:val="1"/>
          <w:wAfter w:w="882" w:type="dxa"/>
          <w:trHeight w:val="334"/>
        </w:trPr>
        <w:tc>
          <w:tcPr>
            <w:tcW w:w="5657" w:type="dxa"/>
          </w:tcPr>
          <w:p w:rsidR="00973524" w:rsidRPr="00BB0DF9" w:rsidRDefault="00D5044C" w:rsidP="00D5044C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0DF9">
              <w:rPr>
                <w:rFonts w:ascii="Times New Roman" w:hAnsi="Times New Roman" w:cs="Times New Roman"/>
                <w:sz w:val="22"/>
              </w:rPr>
              <w:t xml:space="preserve">Operation time, min </w:t>
            </w:r>
            <w:r w:rsidR="00973524" w:rsidRPr="00BB0DF9">
              <w:rPr>
                <w:rFonts w:ascii="Times New Roman" w:hAnsi="Times New Roman" w:cs="Times New Roman"/>
                <w:sz w:val="22"/>
              </w:rPr>
              <w:t>(IQR)</w:t>
            </w:r>
          </w:p>
        </w:tc>
        <w:tc>
          <w:tcPr>
            <w:tcW w:w="3588" w:type="dxa"/>
            <w:gridSpan w:val="2"/>
          </w:tcPr>
          <w:p w:rsidR="00973524" w:rsidRPr="00BB0DF9" w:rsidRDefault="00D5044C" w:rsidP="00D5044C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0DF9">
              <w:rPr>
                <w:rFonts w:ascii="Times New Roman" w:hAnsi="Times New Roman" w:cs="Times New Roman"/>
                <w:sz w:val="22"/>
              </w:rPr>
              <w:t>97.5</w:t>
            </w:r>
            <w:r w:rsidR="00973524" w:rsidRPr="00BB0DF9">
              <w:rPr>
                <w:rFonts w:ascii="Times New Roman" w:hAnsi="Times New Roman" w:cs="Times New Roman"/>
                <w:sz w:val="22"/>
              </w:rPr>
              <w:t xml:space="preserve"> (</w:t>
            </w:r>
            <w:r w:rsidRPr="00BB0DF9">
              <w:rPr>
                <w:rFonts w:ascii="Times New Roman" w:hAnsi="Times New Roman" w:cs="Times New Roman"/>
                <w:sz w:val="22"/>
              </w:rPr>
              <w:t>70-115</w:t>
            </w:r>
            <w:r w:rsidR="00973524" w:rsidRPr="00BB0DF9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973524" w:rsidRPr="00BB0DF9" w:rsidTr="00DA60A6">
        <w:trPr>
          <w:gridAfter w:val="1"/>
          <w:wAfter w:w="882" w:type="dxa"/>
          <w:trHeight w:val="334"/>
        </w:trPr>
        <w:tc>
          <w:tcPr>
            <w:tcW w:w="5657" w:type="dxa"/>
          </w:tcPr>
          <w:p w:rsidR="00973524" w:rsidRPr="00BB0DF9" w:rsidRDefault="00D5044C" w:rsidP="007D7892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0DF9">
              <w:rPr>
                <w:rFonts w:ascii="Times New Roman" w:hAnsi="Times New Roman" w:cs="Times New Roman"/>
                <w:sz w:val="22"/>
              </w:rPr>
              <w:t>Ischemic time, min (IQR)</w:t>
            </w:r>
          </w:p>
        </w:tc>
        <w:tc>
          <w:tcPr>
            <w:tcW w:w="3588" w:type="dxa"/>
            <w:gridSpan w:val="2"/>
          </w:tcPr>
          <w:p w:rsidR="00973524" w:rsidRPr="00BB0DF9" w:rsidRDefault="00D5044C" w:rsidP="00D5044C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0DF9">
              <w:rPr>
                <w:rFonts w:ascii="Times New Roman" w:hAnsi="Times New Roman" w:cs="Times New Roman"/>
                <w:sz w:val="22"/>
              </w:rPr>
              <w:t>13</w:t>
            </w:r>
            <w:r w:rsidR="00712A0B" w:rsidRPr="00BB0DF9">
              <w:rPr>
                <w:rFonts w:ascii="Times New Roman" w:hAnsi="Times New Roman" w:cs="Times New Roman"/>
                <w:sz w:val="22"/>
              </w:rPr>
              <w:t xml:space="preserve"> (11</w:t>
            </w:r>
            <w:r w:rsidR="00973524" w:rsidRPr="00BB0DF9">
              <w:rPr>
                <w:rFonts w:ascii="Times New Roman" w:hAnsi="Times New Roman" w:cs="Times New Roman"/>
                <w:sz w:val="22"/>
              </w:rPr>
              <w:t>-1</w:t>
            </w:r>
            <w:r w:rsidRPr="00BB0DF9">
              <w:rPr>
                <w:rFonts w:ascii="Times New Roman" w:hAnsi="Times New Roman" w:cs="Times New Roman"/>
                <w:sz w:val="22"/>
              </w:rPr>
              <w:t>7.8</w:t>
            </w:r>
            <w:r w:rsidR="00973524" w:rsidRPr="00BB0DF9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652BC6" w:rsidRPr="00BB0DF9" w:rsidTr="00DA60A6">
        <w:trPr>
          <w:trHeight w:val="334"/>
        </w:trPr>
        <w:tc>
          <w:tcPr>
            <w:tcW w:w="5657" w:type="dxa"/>
          </w:tcPr>
          <w:p w:rsidR="00652BC6" w:rsidRPr="00BB0DF9" w:rsidRDefault="00652BC6" w:rsidP="007D7892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0DF9">
              <w:rPr>
                <w:rFonts w:ascii="Times New Roman" w:hAnsi="Times New Roman" w:cs="Times New Roman"/>
                <w:sz w:val="22"/>
              </w:rPr>
              <w:t>Ischemic type</w:t>
            </w:r>
            <w:r w:rsidR="00AE2C7F" w:rsidRPr="00BB0DF9">
              <w:rPr>
                <w:rFonts w:ascii="Times New Roman" w:hAnsi="Times New Roman" w:cs="Times New Roman"/>
                <w:sz w:val="22"/>
              </w:rPr>
              <w:t xml:space="preserve"> (%)</w:t>
            </w:r>
          </w:p>
        </w:tc>
        <w:tc>
          <w:tcPr>
            <w:tcW w:w="2037" w:type="dxa"/>
          </w:tcPr>
          <w:p w:rsidR="00652BC6" w:rsidRPr="00BB0DF9" w:rsidRDefault="00652BC6" w:rsidP="007D7892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0DF9">
              <w:rPr>
                <w:rFonts w:ascii="Times New Roman" w:hAnsi="Times New Roman" w:cs="Times New Roman"/>
                <w:sz w:val="22"/>
              </w:rPr>
              <w:t>Warm</w:t>
            </w:r>
          </w:p>
        </w:tc>
        <w:tc>
          <w:tcPr>
            <w:tcW w:w="2433" w:type="dxa"/>
            <w:gridSpan w:val="2"/>
          </w:tcPr>
          <w:p w:rsidR="00652BC6" w:rsidRPr="00BB0DF9" w:rsidRDefault="00D5044C" w:rsidP="007D7892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0DF9">
              <w:rPr>
                <w:rFonts w:ascii="Times New Roman" w:hAnsi="Times New Roman" w:cs="Times New Roman"/>
                <w:sz w:val="22"/>
              </w:rPr>
              <w:t>30</w:t>
            </w:r>
            <w:r w:rsidR="00AE2C7F" w:rsidRPr="00BB0DF9">
              <w:rPr>
                <w:rFonts w:ascii="Times New Roman" w:hAnsi="Times New Roman" w:cs="Times New Roman"/>
                <w:sz w:val="22"/>
              </w:rPr>
              <w:t xml:space="preserve"> (100</w:t>
            </w:r>
            <w:r w:rsidR="00652BC6" w:rsidRPr="00BB0DF9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973524" w:rsidRPr="00BB0DF9" w:rsidTr="00DA60A6">
        <w:trPr>
          <w:gridAfter w:val="1"/>
          <w:wAfter w:w="882" w:type="dxa"/>
          <w:trHeight w:val="334"/>
        </w:trPr>
        <w:tc>
          <w:tcPr>
            <w:tcW w:w="5657" w:type="dxa"/>
          </w:tcPr>
          <w:p w:rsidR="00973524" w:rsidRPr="00BB0DF9" w:rsidRDefault="00973524" w:rsidP="007D7892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0DF9">
              <w:rPr>
                <w:rFonts w:ascii="Times New Roman" w:hAnsi="Times New Roman" w:cs="Times New Roman"/>
                <w:sz w:val="22"/>
              </w:rPr>
              <w:t>Estimated blood loss (IQR) (cc)</w:t>
            </w:r>
          </w:p>
        </w:tc>
        <w:tc>
          <w:tcPr>
            <w:tcW w:w="3588" w:type="dxa"/>
            <w:gridSpan w:val="2"/>
          </w:tcPr>
          <w:p w:rsidR="00973524" w:rsidRPr="00BB0DF9" w:rsidRDefault="00973524" w:rsidP="00D5044C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0DF9">
              <w:rPr>
                <w:rFonts w:ascii="Times New Roman" w:hAnsi="Times New Roman" w:cs="Times New Roman"/>
                <w:sz w:val="22"/>
              </w:rPr>
              <w:t>100 (</w:t>
            </w:r>
            <w:r w:rsidR="00D5044C" w:rsidRPr="00BB0DF9">
              <w:rPr>
                <w:rFonts w:ascii="Times New Roman" w:hAnsi="Times New Roman" w:cs="Times New Roman"/>
                <w:sz w:val="22"/>
              </w:rPr>
              <w:t>62.5</w:t>
            </w:r>
            <w:r w:rsidRPr="00BB0DF9">
              <w:rPr>
                <w:rFonts w:ascii="Times New Roman" w:hAnsi="Times New Roman" w:cs="Times New Roman"/>
                <w:sz w:val="22"/>
              </w:rPr>
              <w:t>-150)</w:t>
            </w:r>
          </w:p>
        </w:tc>
      </w:tr>
      <w:tr w:rsidR="00F5184C" w:rsidRPr="00BB0DF9" w:rsidTr="00DA60A6">
        <w:trPr>
          <w:gridAfter w:val="1"/>
          <w:wAfter w:w="882" w:type="dxa"/>
          <w:trHeight w:val="334"/>
        </w:trPr>
        <w:tc>
          <w:tcPr>
            <w:tcW w:w="5657" w:type="dxa"/>
          </w:tcPr>
          <w:p w:rsidR="00F5184C" w:rsidRPr="00BB0DF9" w:rsidRDefault="00F5184C" w:rsidP="007D7892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0DF9">
              <w:rPr>
                <w:rFonts w:ascii="Times New Roman" w:hAnsi="Times New Roman" w:cs="Times New Roman"/>
                <w:sz w:val="22"/>
              </w:rPr>
              <w:t>Hospital days (IQR)</w:t>
            </w:r>
          </w:p>
        </w:tc>
        <w:tc>
          <w:tcPr>
            <w:tcW w:w="3588" w:type="dxa"/>
            <w:gridSpan w:val="2"/>
          </w:tcPr>
          <w:p w:rsidR="00F5184C" w:rsidRPr="00BB0DF9" w:rsidRDefault="00F5184C" w:rsidP="007D7892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0DF9">
              <w:rPr>
                <w:rFonts w:ascii="Times New Roman" w:hAnsi="Times New Roman" w:cs="Times New Roman"/>
                <w:sz w:val="22"/>
              </w:rPr>
              <w:t>4 (4-4)</w:t>
            </w:r>
          </w:p>
        </w:tc>
      </w:tr>
      <w:tr w:rsidR="00973524" w:rsidRPr="00BB0DF9" w:rsidTr="00DA60A6">
        <w:trPr>
          <w:gridAfter w:val="1"/>
          <w:wAfter w:w="882" w:type="dxa"/>
          <w:trHeight w:val="334"/>
        </w:trPr>
        <w:tc>
          <w:tcPr>
            <w:tcW w:w="5657" w:type="dxa"/>
          </w:tcPr>
          <w:p w:rsidR="00973524" w:rsidRPr="00BB0DF9" w:rsidRDefault="00973524" w:rsidP="007D7892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0DF9">
              <w:rPr>
                <w:rFonts w:ascii="Times New Roman" w:hAnsi="Times New Roman" w:cs="Times New Roman"/>
                <w:sz w:val="22"/>
              </w:rPr>
              <w:t>Transfusion</w:t>
            </w:r>
            <w:r w:rsidR="00AE2C7F" w:rsidRPr="00BB0DF9">
              <w:rPr>
                <w:rFonts w:ascii="Times New Roman" w:hAnsi="Times New Roman" w:cs="Times New Roman"/>
                <w:sz w:val="22"/>
              </w:rPr>
              <w:t xml:space="preserve"> (%)</w:t>
            </w:r>
          </w:p>
        </w:tc>
        <w:tc>
          <w:tcPr>
            <w:tcW w:w="3588" w:type="dxa"/>
            <w:gridSpan w:val="2"/>
          </w:tcPr>
          <w:p w:rsidR="00973524" w:rsidRPr="00BB0DF9" w:rsidRDefault="00973524" w:rsidP="007D7892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0DF9">
              <w:rPr>
                <w:rFonts w:ascii="Times New Roman" w:hAnsi="Times New Roman" w:cs="Times New Roman"/>
                <w:sz w:val="22"/>
              </w:rPr>
              <w:t>0</w:t>
            </w:r>
            <w:r w:rsidR="00306464" w:rsidRPr="00BB0DF9">
              <w:rPr>
                <w:rFonts w:ascii="Times New Roman" w:hAnsi="Times New Roman" w:cs="Times New Roman"/>
                <w:sz w:val="22"/>
              </w:rPr>
              <w:t xml:space="preserve"> (0)</w:t>
            </w:r>
          </w:p>
        </w:tc>
      </w:tr>
      <w:tr w:rsidR="00973524" w:rsidRPr="00BB0DF9" w:rsidTr="00DA60A6">
        <w:trPr>
          <w:gridAfter w:val="1"/>
          <w:wAfter w:w="882" w:type="dxa"/>
          <w:trHeight w:val="334"/>
        </w:trPr>
        <w:tc>
          <w:tcPr>
            <w:tcW w:w="5657" w:type="dxa"/>
          </w:tcPr>
          <w:p w:rsidR="00973524" w:rsidRPr="00BB0DF9" w:rsidRDefault="00973524" w:rsidP="007D7892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0DF9">
              <w:rPr>
                <w:rFonts w:ascii="Times New Roman" w:hAnsi="Times New Roman" w:cs="Times New Roman"/>
                <w:sz w:val="22"/>
              </w:rPr>
              <w:t>Conversion to Radical nephrectomy</w:t>
            </w:r>
            <w:r w:rsidR="00AE2C7F" w:rsidRPr="00BB0DF9">
              <w:rPr>
                <w:rFonts w:ascii="Times New Roman" w:hAnsi="Times New Roman" w:cs="Times New Roman"/>
                <w:sz w:val="22"/>
              </w:rPr>
              <w:t xml:space="preserve"> (%)</w:t>
            </w:r>
          </w:p>
        </w:tc>
        <w:tc>
          <w:tcPr>
            <w:tcW w:w="3588" w:type="dxa"/>
            <w:gridSpan w:val="2"/>
          </w:tcPr>
          <w:p w:rsidR="00973524" w:rsidRPr="00BB0DF9" w:rsidRDefault="00973524" w:rsidP="007D7892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0DF9">
              <w:rPr>
                <w:rFonts w:ascii="Times New Roman" w:hAnsi="Times New Roman" w:cs="Times New Roman"/>
                <w:sz w:val="22"/>
              </w:rPr>
              <w:t>0</w:t>
            </w:r>
            <w:r w:rsidR="00306464" w:rsidRPr="00BB0DF9">
              <w:rPr>
                <w:rFonts w:ascii="Times New Roman" w:hAnsi="Times New Roman" w:cs="Times New Roman"/>
                <w:sz w:val="22"/>
              </w:rPr>
              <w:t xml:space="preserve"> (0)</w:t>
            </w:r>
          </w:p>
        </w:tc>
      </w:tr>
      <w:tr w:rsidR="00DA60A6" w:rsidRPr="00BB0DF9" w:rsidTr="00DA60A6">
        <w:trPr>
          <w:gridAfter w:val="1"/>
          <w:wAfter w:w="882" w:type="dxa"/>
          <w:trHeight w:val="334"/>
        </w:trPr>
        <w:tc>
          <w:tcPr>
            <w:tcW w:w="5657" w:type="dxa"/>
          </w:tcPr>
          <w:p w:rsidR="00DA60A6" w:rsidRPr="00BB0DF9" w:rsidRDefault="00DA60A6" w:rsidP="00DA60A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0DF9">
              <w:rPr>
                <w:rFonts w:ascii="Times New Roman" w:hAnsi="Times New Roman" w:cs="Times New Roman"/>
                <w:sz w:val="22"/>
              </w:rPr>
              <w:t>Tumor size (IQR) (cm)</w:t>
            </w:r>
          </w:p>
        </w:tc>
        <w:tc>
          <w:tcPr>
            <w:tcW w:w="3588" w:type="dxa"/>
            <w:gridSpan w:val="2"/>
          </w:tcPr>
          <w:p w:rsidR="00DA60A6" w:rsidRPr="00BB0DF9" w:rsidRDefault="00DA60A6" w:rsidP="00DA60A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0DF9">
              <w:rPr>
                <w:rFonts w:ascii="Times New Roman" w:hAnsi="Times New Roman" w:cs="Times New Roman"/>
                <w:sz w:val="22"/>
              </w:rPr>
              <w:t>1.2 (1-1.9)</w:t>
            </w:r>
          </w:p>
        </w:tc>
      </w:tr>
      <w:tr w:rsidR="00DA60A6" w:rsidRPr="00BB0DF9" w:rsidTr="00DA60A6">
        <w:trPr>
          <w:gridAfter w:val="1"/>
          <w:wAfter w:w="882" w:type="dxa"/>
          <w:trHeight w:val="334"/>
        </w:trPr>
        <w:tc>
          <w:tcPr>
            <w:tcW w:w="5657" w:type="dxa"/>
          </w:tcPr>
          <w:p w:rsidR="00DA60A6" w:rsidRPr="00BB0DF9" w:rsidRDefault="00DA60A6" w:rsidP="00DA60A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Pathological T stage</w:t>
            </w:r>
            <w:r w:rsidR="00AE5D13">
              <w:rPr>
                <w:rFonts w:ascii="Times New Roman" w:hAnsi="Times New Roman" w:cs="Times New Roman"/>
                <w:sz w:val="22"/>
              </w:rPr>
              <w:t xml:space="preserve"> (%)</w:t>
            </w:r>
          </w:p>
        </w:tc>
        <w:tc>
          <w:tcPr>
            <w:tcW w:w="3588" w:type="dxa"/>
            <w:gridSpan w:val="2"/>
          </w:tcPr>
          <w:p w:rsidR="00DA60A6" w:rsidRPr="00BB0DF9" w:rsidRDefault="00DA60A6" w:rsidP="00DA60A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DA60A6" w:rsidRPr="00BB0DF9" w:rsidTr="00DA60A6">
        <w:trPr>
          <w:gridAfter w:val="1"/>
          <w:wAfter w:w="882" w:type="dxa"/>
          <w:trHeight w:val="334"/>
        </w:trPr>
        <w:tc>
          <w:tcPr>
            <w:tcW w:w="5657" w:type="dxa"/>
          </w:tcPr>
          <w:p w:rsidR="00DA60A6" w:rsidRDefault="00DA60A6" w:rsidP="00DA60A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 xml:space="preserve"> T1a</w:t>
            </w:r>
          </w:p>
        </w:tc>
        <w:tc>
          <w:tcPr>
            <w:tcW w:w="3588" w:type="dxa"/>
            <w:gridSpan w:val="2"/>
          </w:tcPr>
          <w:p w:rsidR="00DA60A6" w:rsidRPr="00BB0DF9" w:rsidRDefault="00DA60A6" w:rsidP="00DA60A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29 (</w:t>
            </w:r>
            <w:r>
              <w:rPr>
                <w:rFonts w:ascii="Times New Roman" w:hAnsi="Times New Roman" w:cs="Times New Roman"/>
                <w:sz w:val="22"/>
              </w:rPr>
              <w:t>96.7)</w:t>
            </w:r>
          </w:p>
        </w:tc>
      </w:tr>
      <w:tr w:rsidR="00DA60A6" w:rsidRPr="00BB0DF9" w:rsidTr="00DA60A6">
        <w:trPr>
          <w:gridAfter w:val="1"/>
          <w:wAfter w:w="882" w:type="dxa"/>
          <w:trHeight w:val="334"/>
        </w:trPr>
        <w:tc>
          <w:tcPr>
            <w:tcW w:w="5657" w:type="dxa"/>
          </w:tcPr>
          <w:p w:rsidR="00DA60A6" w:rsidRDefault="00DA60A6" w:rsidP="00DA60A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 xml:space="preserve"> T1b</w:t>
            </w:r>
          </w:p>
        </w:tc>
        <w:tc>
          <w:tcPr>
            <w:tcW w:w="3588" w:type="dxa"/>
            <w:gridSpan w:val="2"/>
          </w:tcPr>
          <w:p w:rsidR="00DA60A6" w:rsidRPr="00BB0DF9" w:rsidRDefault="00DA60A6" w:rsidP="00DA60A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 xml:space="preserve"> (3.3)</w:t>
            </w:r>
          </w:p>
        </w:tc>
      </w:tr>
      <w:tr w:rsidR="00DA60A6" w:rsidRPr="00BB0DF9" w:rsidTr="00DA60A6">
        <w:trPr>
          <w:trHeight w:val="144"/>
        </w:trPr>
        <w:tc>
          <w:tcPr>
            <w:tcW w:w="5657" w:type="dxa"/>
            <w:vMerge w:val="restart"/>
          </w:tcPr>
          <w:p w:rsidR="00DA60A6" w:rsidRPr="00BB0DF9" w:rsidRDefault="00DA60A6" w:rsidP="00DA60A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0DF9">
              <w:rPr>
                <w:rFonts w:ascii="Times New Roman" w:hAnsi="Times New Roman" w:cs="Times New Roman"/>
                <w:sz w:val="22"/>
              </w:rPr>
              <w:t>Surgical margin (%)</w:t>
            </w:r>
          </w:p>
        </w:tc>
        <w:tc>
          <w:tcPr>
            <w:tcW w:w="2037" w:type="dxa"/>
          </w:tcPr>
          <w:p w:rsidR="00DA60A6" w:rsidRPr="00BB0DF9" w:rsidRDefault="00DA60A6" w:rsidP="00DA60A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0DF9">
              <w:rPr>
                <w:rFonts w:ascii="Times New Roman" w:hAnsi="Times New Roman" w:cs="Times New Roman"/>
                <w:sz w:val="22"/>
              </w:rPr>
              <w:t>Negative</w:t>
            </w:r>
          </w:p>
        </w:tc>
        <w:tc>
          <w:tcPr>
            <w:tcW w:w="2433" w:type="dxa"/>
            <w:gridSpan w:val="2"/>
          </w:tcPr>
          <w:p w:rsidR="00DA60A6" w:rsidRPr="00BB0DF9" w:rsidRDefault="00DA60A6" w:rsidP="00DA60A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0DF9">
              <w:rPr>
                <w:rFonts w:ascii="Times New Roman" w:hAnsi="Times New Roman" w:cs="Times New Roman"/>
                <w:sz w:val="22"/>
              </w:rPr>
              <w:t>29 (96.7)</w:t>
            </w:r>
          </w:p>
        </w:tc>
      </w:tr>
      <w:tr w:rsidR="00DA60A6" w:rsidRPr="00BB0DF9" w:rsidTr="00DA60A6">
        <w:trPr>
          <w:trHeight w:val="144"/>
        </w:trPr>
        <w:tc>
          <w:tcPr>
            <w:tcW w:w="5657" w:type="dxa"/>
            <w:vMerge/>
          </w:tcPr>
          <w:p w:rsidR="00DA60A6" w:rsidRPr="00BB0DF9" w:rsidRDefault="00DA60A6" w:rsidP="00DA60A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037" w:type="dxa"/>
          </w:tcPr>
          <w:p w:rsidR="00DA60A6" w:rsidRPr="00BB0DF9" w:rsidRDefault="00DA60A6" w:rsidP="00DA60A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0DF9">
              <w:rPr>
                <w:rFonts w:ascii="Times New Roman" w:hAnsi="Times New Roman" w:cs="Times New Roman"/>
                <w:sz w:val="22"/>
              </w:rPr>
              <w:t>Positive</w:t>
            </w:r>
          </w:p>
        </w:tc>
        <w:tc>
          <w:tcPr>
            <w:tcW w:w="2433" w:type="dxa"/>
            <w:gridSpan w:val="2"/>
          </w:tcPr>
          <w:p w:rsidR="00DA60A6" w:rsidRPr="00BB0DF9" w:rsidRDefault="00DA60A6" w:rsidP="00DA60A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0DF9">
              <w:rPr>
                <w:rFonts w:ascii="Times New Roman" w:hAnsi="Times New Roman" w:cs="Times New Roman"/>
                <w:sz w:val="22"/>
              </w:rPr>
              <w:t>1 (3.3)</w:t>
            </w:r>
          </w:p>
        </w:tc>
      </w:tr>
      <w:tr w:rsidR="00DA60A6" w:rsidRPr="00BB0DF9" w:rsidTr="00DA60A6">
        <w:trPr>
          <w:gridAfter w:val="1"/>
          <w:wAfter w:w="882" w:type="dxa"/>
          <w:trHeight w:val="144"/>
        </w:trPr>
        <w:tc>
          <w:tcPr>
            <w:tcW w:w="5657" w:type="dxa"/>
          </w:tcPr>
          <w:p w:rsidR="00DA60A6" w:rsidRPr="00BB0DF9" w:rsidRDefault="00DA60A6" w:rsidP="00DA60A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0DF9">
              <w:rPr>
                <w:rFonts w:ascii="Times New Roman" w:hAnsi="Times New Roman" w:cs="Times New Roman"/>
                <w:sz w:val="22"/>
              </w:rPr>
              <w:t>30 days complication, clavien-dindo classification 3 or more</w:t>
            </w:r>
          </w:p>
        </w:tc>
        <w:tc>
          <w:tcPr>
            <w:tcW w:w="3588" w:type="dxa"/>
            <w:gridSpan w:val="2"/>
          </w:tcPr>
          <w:p w:rsidR="00DA60A6" w:rsidRPr="00BB0DF9" w:rsidRDefault="00DA60A6" w:rsidP="00DA60A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B0DF9">
              <w:rPr>
                <w:rFonts w:ascii="Times New Roman" w:hAnsi="Times New Roman" w:cs="Times New Roman"/>
                <w:sz w:val="22"/>
              </w:rPr>
              <w:t>2 (3.3)</w:t>
            </w:r>
          </w:p>
        </w:tc>
      </w:tr>
    </w:tbl>
    <w:p w:rsidR="00AA4A2F" w:rsidRPr="00BB0DF9" w:rsidRDefault="000F55E6">
      <w:pPr>
        <w:rPr>
          <w:rFonts w:ascii="Times New Roman" w:hAnsi="Times New Roman" w:cs="Times New Roman"/>
          <w:sz w:val="22"/>
        </w:rPr>
      </w:pPr>
      <w:r w:rsidRPr="00BB0DF9">
        <w:rPr>
          <w:rFonts w:ascii="Times New Roman" w:hAnsi="Times New Roman" w:cs="Times New Roman"/>
          <w:sz w:val="22"/>
        </w:rPr>
        <w:t>*</w:t>
      </w:r>
      <w:r w:rsidR="00BB0DF9" w:rsidRPr="00FB324E">
        <w:rPr>
          <w:rFonts w:ascii="Times New Roman" w:hAnsi="Times New Roman" w:cs="Times New Roman"/>
          <w:sz w:val="22"/>
        </w:rPr>
        <w:t>IQR: Interquatile range</w:t>
      </w:r>
    </w:p>
    <w:p w:rsidR="00BB0DF9" w:rsidRDefault="00BB0DF9">
      <w:pPr>
        <w:widowControl/>
        <w:wordWrap/>
        <w:autoSpaceDE/>
        <w:autoSpaceDN/>
      </w:pPr>
      <w:bookmarkStart w:id="0" w:name="_GoBack"/>
      <w:bookmarkEnd w:id="0"/>
    </w:p>
    <w:sectPr w:rsidR="00BB0DF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21AD" w:rsidRDefault="001621AD" w:rsidP="00641052">
      <w:pPr>
        <w:spacing w:after="0" w:line="240" w:lineRule="auto"/>
      </w:pPr>
      <w:r>
        <w:separator/>
      </w:r>
    </w:p>
  </w:endnote>
  <w:endnote w:type="continuationSeparator" w:id="0">
    <w:p w:rsidR="001621AD" w:rsidRDefault="001621AD" w:rsidP="006410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21AD" w:rsidRDefault="001621AD" w:rsidP="00641052">
      <w:pPr>
        <w:spacing w:after="0" w:line="240" w:lineRule="auto"/>
      </w:pPr>
      <w:r>
        <w:separator/>
      </w:r>
    </w:p>
  </w:footnote>
  <w:footnote w:type="continuationSeparator" w:id="0">
    <w:p w:rsidR="001621AD" w:rsidRDefault="001621AD" w:rsidP="006410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9521DF1"/>
    <w:multiLevelType w:val="hybridMultilevel"/>
    <w:tmpl w:val="A83A495E"/>
    <w:lvl w:ilvl="0" w:tplc="5840EFF8">
      <w:start w:val="1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0558"/>
    <w:rsid w:val="00052B21"/>
    <w:rsid w:val="00055242"/>
    <w:rsid w:val="00076D59"/>
    <w:rsid w:val="000A02DC"/>
    <w:rsid w:val="000A48C5"/>
    <w:rsid w:val="000F55E6"/>
    <w:rsid w:val="00126E01"/>
    <w:rsid w:val="001417BC"/>
    <w:rsid w:val="001429B6"/>
    <w:rsid w:val="001621AD"/>
    <w:rsid w:val="00184AA8"/>
    <w:rsid w:val="001B7D43"/>
    <w:rsid w:val="001C1601"/>
    <w:rsid w:val="001D0AEB"/>
    <w:rsid w:val="0022144E"/>
    <w:rsid w:val="002C144C"/>
    <w:rsid w:val="002D66A0"/>
    <w:rsid w:val="002E66B8"/>
    <w:rsid w:val="00306464"/>
    <w:rsid w:val="00360B93"/>
    <w:rsid w:val="00363509"/>
    <w:rsid w:val="00382942"/>
    <w:rsid w:val="00396170"/>
    <w:rsid w:val="003B4206"/>
    <w:rsid w:val="003E371E"/>
    <w:rsid w:val="00423462"/>
    <w:rsid w:val="0043351A"/>
    <w:rsid w:val="004506CE"/>
    <w:rsid w:val="004B58FD"/>
    <w:rsid w:val="00505CB5"/>
    <w:rsid w:val="005E1E79"/>
    <w:rsid w:val="005E42CA"/>
    <w:rsid w:val="005F1609"/>
    <w:rsid w:val="00641052"/>
    <w:rsid w:val="00652BC6"/>
    <w:rsid w:val="00712A0B"/>
    <w:rsid w:val="007724E9"/>
    <w:rsid w:val="007B299E"/>
    <w:rsid w:val="007D7892"/>
    <w:rsid w:val="008038F4"/>
    <w:rsid w:val="00916BDA"/>
    <w:rsid w:val="00933AE9"/>
    <w:rsid w:val="00973524"/>
    <w:rsid w:val="009954BE"/>
    <w:rsid w:val="009B7E79"/>
    <w:rsid w:val="009C3E07"/>
    <w:rsid w:val="009C6DBE"/>
    <w:rsid w:val="009F1FE2"/>
    <w:rsid w:val="00A20EAF"/>
    <w:rsid w:val="00A7076A"/>
    <w:rsid w:val="00AA4A2F"/>
    <w:rsid w:val="00AE2C7F"/>
    <w:rsid w:val="00AE5D13"/>
    <w:rsid w:val="00B0394F"/>
    <w:rsid w:val="00B65D0F"/>
    <w:rsid w:val="00B75C8A"/>
    <w:rsid w:val="00BB0DF9"/>
    <w:rsid w:val="00BB78AD"/>
    <w:rsid w:val="00BF6900"/>
    <w:rsid w:val="00C47C9C"/>
    <w:rsid w:val="00C60558"/>
    <w:rsid w:val="00C7076C"/>
    <w:rsid w:val="00D21A9C"/>
    <w:rsid w:val="00D5044C"/>
    <w:rsid w:val="00DA60A6"/>
    <w:rsid w:val="00DC7B96"/>
    <w:rsid w:val="00E12613"/>
    <w:rsid w:val="00E82301"/>
    <w:rsid w:val="00EA1846"/>
    <w:rsid w:val="00EE6093"/>
    <w:rsid w:val="00F238BB"/>
    <w:rsid w:val="00F5184C"/>
    <w:rsid w:val="00F641B5"/>
    <w:rsid w:val="00F72EE4"/>
    <w:rsid w:val="00F81935"/>
    <w:rsid w:val="00FB324E"/>
    <w:rsid w:val="00FD021F"/>
    <w:rsid w:val="00FE1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4E45433-6F0D-4DA3-93EA-7EB1F5D0C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7D43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605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64105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641052"/>
  </w:style>
  <w:style w:type="paragraph" w:styleId="a5">
    <w:name w:val="footer"/>
    <w:basedOn w:val="a"/>
    <w:link w:val="Char0"/>
    <w:uiPriority w:val="99"/>
    <w:unhideWhenUsed/>
    <w:rsid w:val="0064105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641052"/>
  </w:style>
  <w:style w:type="paragraph" w:styleId="a6">
    <w:name w:val="List Paragraph"/>
    <w:basedOn w:val="a"/>
    <w:uiPriority w:val="34"/>
    <w:qFormat/>
    <w:rsid w:val="00FB324E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1725</TotalTime>
  <Pages>4</Pages>
  <Words>433</Words>
  <Characters>2471</Characters>
  <Application>Microsoft Office Word</Application>
  <DocSecurity>0</DocSecurity>
  <Lines>20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SNUH</dc:creator>
  <cp:keywords/>
  <dc:description/>
  <cp:lastModifiedBy>SNUH</cp:lastModifiedBy>
  <cp:revision>43</cp:revision>
  <dcterms:created xsi:type="dcterms:W3CDTF">2022-06-27T14:07:00Z</dcterms:created>
  <dcterms:modified xsi:type="dcterms:W3CDTF">2022-12-16T09:36:00Z</dcterms:modified>
</cp:coreProperties>
</file>