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E77CF" w14:textId="77777777" w:rsidR="005D3285" w:rsidRDefault="005D3285">
      <w:pPr>
        <w:jc w:val="center"/>
        <w:rPr>
          <w:sz w:val="36"/>
          <w:szCs w:val="36"/>
        </w:rPr>
      </w:pPr>
    </w:p>
    <w:p w14:paraId="7DC71889" w14:textId="77777777" w:rsidR="005D3285" w:rsidRDefault="003724D8">
      <w:pPr>
        <w:spacing w:before="280" w:after="280"/>
        <w:jc w:val="center"/>
        <w:rPr>
          <w:rFonts w:ascii="Open Sans" w:eastAsia="Open Sans" w:hAnsi="Open Sans" w:cs="Open Sans"/>
          <w:i/>
        </w:rPr>
      </w:pPr>
      <w:r>
        <w:rPr>
          <w:rFonts w:ascii="Open Sans" w:eastAsia="Open Sans" w:hAnsi="Open Sans" w:cs="Open Sans"/>
          <w:i/>
        </w:rPr>
        <w:t>Scientific Reports</w:t>
      </w:r>
    </w:p>
    <w:p w14:paraId="5A0545E4" w14:textId="77777777" w:rsidR="005D3285" w:rsidRDefault="00712D19">
      <w:pPr>
        <w:spacing w:before="280" w:after="28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Supporting Information for</w:t>
      </w:r>
    </w:p>
    <w:p w14:paraId="17571B11" w14:textId="77777777" w:rsidR="005D3285" w:rsidRDefault="003724D8">
      <w:pPr>
        <w:spacing w:before="280" w:after="280"/>
        <w:jc w:val="center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Evaluating a low-cost method for identifying areas with failing septic </w:t>
      </w:r>
      <w:r w:rsidR="002978E2">
        <w:rPr>
          <w:rFonts w:ascii="Open Sans" w:eastAsia="Open Sans" w:hAnsi="Open Sans" w:cs="Open Sans"/>
          <w:b/>
        </w:rPr>
        <w:t>systems</w:t>
      </w:r>
      <w:r>
        <w:rPr>
          <w:rFonts w:ascii="Open Sans" w:eastAsia="Open Sans" w:hAnsi="Open Sans" w:cs="Open Sans"/>
          <w:b/>
        </w:rPr>
        <w:t xml:space="preserve"> in low-order watersheds </w:t>
      </w:r>
    </w:p>
    <w:p w14:paraId="03B6097C" w14:textId="44D99EA2" w:rsidR="005D3285" w:rsidRDefault="00712D19">
      <w:pPr>
        <w:spacing w:before="280" w:after="280"/>
        <w:jc w:val="center"/>
        <w:rPr>
          <w:rFonts w:ascii="Open Sans" w:eastAsia="Open Sans" w:hAnsi="Open Sans" w:cs="Open Sans"/>
          <w:vertAlign w:val="superscript"/>
        </w:rPr>
      </w:pPr>
      <w:r>
        <w:rPr>
          <w:rFonts w:ascii="Open Sans" w:eastAsia="Open Sans" w:hAnsi="Open Sans" w:cs="Open Sans"/>
        </w:rPr>
        <w:t>Emma Butzler</w:t>
      </w:r>
      <w:r>
        <w:rPr>
          <w:rFonts w:ascii="Open Sans" w:eastAsia="Open Sans" w:hAnsi="Open Sans" w:cs="Open Sans"/>
          <w:vertAlign w:val="superscript"/>
        </w:rPr>
        <w:t>1</w:t>
      </w:r>
      <w:r>
        <w:rPr>
          <w:rFonts w:ascii="Open Sans" w:eastAsia="Open Sans" w:hAnsi="Open Sans" w:cs="Open Sans"/>
        </w:rPr>
        <w:t xml:space="preserve"> and P. Z</w:t>
      </w:r>
      <w:r w:rsidR="0046777D">
        <w:rPr>
          <w:rFonts w:ascii="Open Sans" w:eastAsia="Open Sans" w:hAnsi="Open Sans" w:cs="Open Sans"/>
        </w:rPr>
        <w:t>ion</w:t>
      </w:r>
      <w:r>
        <w:rPr>
          <w:rFonts w:ascii="Open Sans" w:eastAsia="Open Sans" w:hAnsi="Open Sans" w:cs="Open Sans"/>
        </w:rPr>
        <w:t xml:space="preserve"> Klos</w:t>
      </w:r>
      <w:r>
        <w:rPr>
          <w:rFonts w:ascii="Open Sans" w:eastAsia="Open Sans" w:hAnsi="Open Sans" w:cs="Open Sans"/>
          <w:vertAlign w:val="superscript"/>
        </w:rPr>
        <w:t>1</w:t>
      </w:r>
    </w:p>
    <w:p w14:paraId="79969743" w14:textId="16D0ECB3" w:rsidR="005D3285" w:rsidRDefault="0046777D">
      <w:pPr>
        <w:spacing w:before="280" w:after="280"/>
        <w:jc w:val="center"/>
        <w:rPr>
          <w:rFonts w:ascii="Open Sans" w:eastAsia="Open Sans" w:hAnsi="Open Sans" w:cs="Open Sans"/>
          <w:sz w:val="18"/>
          <w:szCs w:val="18"/>
        </w:rPr>
      </w:pPr>
      <w:r w:rsidRPr="0046777D">
        <w:rPr>
          <w:rFonts w:ascii="Open Sans" w:eastAsia="Open Sans" w:hAnsi="Open Sans" w:cs="Open Sans"/>
          <w:vertAlign w:val="superscript"/>
        </w:rPr>
        <w:t>1</w:t>
      </w:r>
      <w:r w:rsidR="00712D19">
        <w:rPr>
          <w:rFonts w:ascii="Open Sans" w:eastAsia="Open Sans" w:hAnsi="Open Sans" w:cs="Open Sans"/>
          <w:sz w:val="18"/>
          <w:szCs w:val="18"/>
        </w:rPr>
        <w:t>Marist College Department of Environmental Science and Policy</w:t>
      </w:r>
    </w:p>
    <w:p w14:paraId="2135CE8B" w14:textId="77777777" w:rsidR="005D3285" w:rsidRDefault="00712D19">
      <w:pPr>
        <w:spacing w:before="280" w:after="280"/>
        <w:jc w:val="center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p w14:paraId="28415EDF" w14:textId="77777777" w:rsidR="005D3285" w:rsidRDefault="005D3285">
      <w:pPr>
        <w:spacing w:before="280" w:after="280"/>
        <w:jc w:val="center"/>
        <w:rPr>
          <w:rFonts w:ascii="Open Sans" w:eastAsia="Open Sans" w:hAnsi="Open Sans" w:cs="Open Sans"/>
        </w:rPr>
      </w:pPr>
    </w:p>
    <w:p w14:paraId="6EE16993" w14:textId="77777777" w:rsidR="005D3285" w:rsidRDefault="00712D19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</w:rPr>
        <w:t xml:space="preserve">Contents of this file </w:t>
      </w:r>
    </w:p>
    <w:p w14:paraId="589C2111" w14:textId="13BA0873" w:rsidR="005D3285" w:rsidRDefault="00712D19">
      <w:pPr>
        <w:ind w:left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Figures S</w:t>
      </w:r>
      <w:r w:rsidR="005A31D5">
        <w:rPr>
          <w:rFonts w:ascii="Open Sans" w:eastAsia="Open Sans" w:hAnsi="Open Sans" w:cs="Open Sans"/>
        </w:rPr>
        <w:t>1</w:t>
      </w:r>
      <w:r>
        <w:rPr>
          <w:rFonts w:ascii="Open Sans" w:eastAsia="Open Sans" w:hAnsi="Open Sans" w:cs="Open Sans"/>
        </w:rPr>
        <w:t xml:space="preserve"> to S</w:t>
      </w:r>
      <w:r w:rsidR="005A31D5">
        <w:rPr>
          <w:rFonts w:ascii="Open Sans" w:eastAsia="Open Sans" w:hAnsi="Open Sans" w:cs="Open Sans"/>
        </w:rPr>
        <w:t>5</w:t>
      </w:r>
    </w:p>
    <w:p w14:paraId="78AD5BF8" w14:textId="77777777" w:rsidR="005D3285" w:rsidRDefault="00712D19">
      <w:pPr>
        <w:spacing w:before="280" w:after="280"/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t xml:space="preserve">Introduction </w:t>
      </w:r>
    </w:p>
    <w:p w14:paraId="2DAE2E48" w14:textId="77777777" w:rsidR="005D3285" w:rsidRDefault="00712D19">
      <w:pPr>
        <w:spacing w:before="280" w:after="28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The supporting information provides a high- resolution snap-shot of nitrate variation over the remaining portion of the mainstem of the Fall Kill. Normalized </w:t>
      </w:r>
      <w:r>
        <w:rPr>
          <w:rFonts w:ascii="Open Sans" w:eastAsia="Open Sans" w:hAnsi="Open Sans" w:cs="Open Sans"/>
          <w:i/>
        </w:rPr>
        <w:t xml:space="preserve">In-situ </w:t>
      </w:r>
      <w:r>
        <w:rPr>
          <w:rFonts w:ascii="Open Sans" w:eastAsia="Open Sans" w:hAnsi="Open Sans" w:cs="Open Sans"/>
        </w:rPr>
        <w:t xml:space="preserve">nitrate values were collected at a 50m increment and used as a shapefile along with septic data, and enterococci counts. The nitrate data was collected once longitudinally and does not represent the average nitrate load in a given location. </w:t>
      </w:r>
    </w:p>
    <w:p w14:paraId="0E325D4C" w14:textId="77777777" w:rsidR="005D3285" w:rsidRDefault="005D3285">
      <w:pPr>
        <w:spacing w:after="280" w:line="240" w:lineRule="auto"/>
      </w:pPr>
    </w:p>
    <w:p w14:paraId="3D31D79E" w14:textId="77777777" w:rsidR="003724D8" w:rsidRDefault="003724D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rFonts w:ascii="Open Sans" w:eastAsia="Open Sans" w:hAnsi="Open Sans" w:cs="Open Sans"/>
          <w:b/>
          <w:color w:val="000000"/>
        </w:rPr>
      </w:pPr>
      <w:r>
        <w:rPr>
          <w:rFonts w:ascii="Open Sans" w:eastAsia="Open Sans" w:hAnsi="Open Sans" w:cs="Open Sans"/>
          <w:b/>
          <w:noProof/>
          <w:color w:val="000000"/>
        </w:rPr>
        <w:lastRenderedPageBreak/>
        <w:drawing>
          <wp:inline distT="0" distB="0" distL="0" distR="0" wp14:anchorId="707BB363" wp14:editId="549DD260">
            <wp:extent cx="5453743" cy="6977743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6286" cy="698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9AC47" w14:textId="7EA5DC95" w:rsidR="005D3285" w:rsidRPr="003724D8" w:rsidRDefault="003724D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rFonts w:ascii="Arial" w:eastAsia="Open Sans" w:hAnsi="Arial" w:cs="Arial"/>
          <w:color w:val="000000"/>
          <w:sz w:val="20"/>
          <w:szCs w:val="20"/>
        </w:rPr>
      </w:pPr>
      <w:r>
        <w:rPr>
          <w:rFonts w:ascii="Arial" w:eastAsia="Open Sans" w:hAnsi="Arial" w:cs="Arial"/>
          <w:b/>
          <w:color w:val="000000"/>
          <w:sz w:val="20"/>
          <w:szCs w:val="20"/>
        </w:rPr>
        <w:t>Figure S</w:t>
      </w:r>
      <w:r w:rsidR="005A31D5">
        <w:rPr>
          <w:rFonts w:ascii="Arial" w:eastAsia="Open Sans" w:hAnsi="Arial" w:cs="Arial"/>
          <w:b/>
          <w:color w:val="000000"/>
          <w:sz w:val="20"/>
          <w:szCs w:val="20"/>
        </w:rPr>
        <w:t>1</w:t>
      </w:r>
      <w:r w:rsidR="00712D19" w:rsidRPr="003724D8">
        <w:rPr>
          <w:rFonts w:ascii="Arial" w:eastAsia="Open Sans" w:hAnsi="Arial" w:cs="Arial"/>
          <w:b/>
          <w:color w:val="000000"/>
          <w:sz w:val="20"/>
          <w:szCs w:val="20"/>
        </w:rPr>
        <w:t xml:space="preserve">. </w:t>
      </w:r>
      <w:r w:rsidR="00712D19" w:rsidRPr="003724D8">
        <w:rPr>
          <w:rFonts w:ascii="Arial" w:eastAsia="Open Sans" w:hAnsi="Arial" w:cs="Arial"/>
          <w:color w:val="000000"/>
          <w:sz w:val="20"/>
          <w:szCs w:val="20"/>
        </w:rPr>
        <w:t xml:space="preserve">The Fall Kill stream restricted by high rock walls within the City of </w:t>
      </w:r>
      <w:r w:rsidRPr="003724D8">
        <w:rPr>
          <w:rFonts w:ascii="Arial" w:eastAsia="Open Sans" w:hAnsi="Arial" w:cs="Arial"/>
          <w:color w:val="000000"/>
          <w:sz w:val="20"/>
          <w:szCs w:val="20"/>
        </w:rPr>
        <w:t>P</w:t>
      </w:r>
      <w:r w:rsidR="00712D19" w:rsidRPr="003724D8">
        <w:rPr>
          <w:rFonts w:ascii="Arial" w:eastAsia="Open Sans" w:hAnsi="Arial" w:cs="Arial"/>
          <w:color w:val="000000"/>
          <w:sz w:val="20"/>
          <w:szCs w:val="20"/>
        </w:rPr>
        <w:t>oughkeepsie. Map depicting nitrate variation and enterococci values collected in July 2021.</w:t>
      </w:r>
    </w:p>
    <w:p w14:paraId="25C2FE81" w14:textId="77777777" w:rsidR="003724D8" w:rsidRDefault="003724D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rFonts w:ascii="Open Sans" w:eastAsia="Open Sans" w:hAnsi="Open Sans" w:cs="Open Sans"/>
          <w:color w:val="000000"/>
        </w:rPr>
      </w:pPr>
    </w:p>
    <w:p w14:paraId="44AA651E" w14:textId="77777777" w:rsidR="003724D8" w:rsidRDefault="003724D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rFonts w:ascii="Open Sans" w:eastAsia="Open Sans" w:hAnsi="Open Sans" w:cs="Open Sans"/>
          <w:b/>
          <w:color w:val="000000"/>
        </w:rPr>
      </w:pPr>
      <w:r>
        <w:rPr>
          <w:rFonts w:ascii="Open Sans" w:eastAsia="Open Sans" w:hAnsi="Open Sans" w:cs="Open Sans"/>
          <w:b/>
          <w:noProof/>
          <w:color w:val="000000"/>
        </w:rPr>
        <w:lastRenderedPageBreak/>
        <w:drawing>
          <wp:inline distT="0" distB="0" distL="0" distR="0" wp14:anchorId="459C9EFE" wp14:editId="248C4241">
            <wp:extent cx="5449824" cy="6976872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697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609F6" w14:textId="670EE868" w:rsidR="005D3285" w:rsidRPr="003724D8" w:rsidRDefault="00712D19" w:rsidP="003724D8">
      <w:pPr>
        <w:spacing w:after="0" w:line="48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3D67222" wp14:editId="44E556DF">
                <wp:simplePos x="0" y="0"/>
                <wp:positionH relativeFrom="column">
                  <wp:posOffset>1651000</wp:posOffset>
                </wp:positionH>
                <wp:positionV relativeFrom="paragraph">
                  <wp:posOffset>5537200</wp:posOffset>
                </wp:positionV>
                <wp:extent cx="266700" cy="333375"/>
                <wp:effectExtent l="0" t="0" r="0" b="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2175" y="3622838"/>
                          <a:ext cx="2476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E03CF5" w14:textId="77777777" w:rsidR="005D3285" w:rsidRDefault="00712D19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1" o:spid="_x0000_s1026" style="position:absolute;margin-left:130pt;margin-top:436pt;width:21pt;height:2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5D3285" w:rsidRDefault="00712D19">
                      <w:pPr>
                        <w:spacing w:line="275" w:lineRule="auto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D427EA8" wp14:editId="6B01BE1B">
                <wp:simplePos x="0" y="0"/>
                <wp:positionH relativeFrom="column">
                  <wp:posOffset>2476500</wp:posOffset>
                </wp:positionH>
                <wp:positionV relativeFrom="paragraph">
                  <wp:posOffset>1689100</wp:posOffset>
                </wp:positionV>
                <wp:extent cx="266700" cy="342900"/>
                <wp:effectExtent l="0" t="0" r="0" b="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22175" y="3618075"/>
                          <a:ext cx="2476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CCB1EC" w14:textId="77777777" w:rsidR="005D3285" w:rsidRDefault="00712D19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8"/>
                              </w:rPr>
                              <w:t>f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2" o:spid="_x0000_s1027" style="position:absolute;margin-left:195pt;margin-top:133pt;width:21pt;height:2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5D3285" w:rsidRDefault="00712D19">
                      <w:pPr>
                        <w:spacing w:line="275" w:lineRule="auto"/>
                        <w:textDirection w:val="btLr"/>
                      </w:pPr>
                      <w:r>
                        <w:rPr>
                          <w:color w:val="000000"/>
                          <w:sz w:val="28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 w:rsidR="003724D8">
        <w:rPr>
          <w:rFonts w:ascii="Arial" w:eastAsia="Open Sans" w:hAnsi="Arial" w:cs="Arial"/>
          <w:b/>
          <w:sz w:val="20"/>
          <w:szCs w:val="20"/>
        </w:rPr>
        <w:t>Figure S</w:t>
      </w:r>
      <w:r w:rsidR="005A31D5">
        <w:rPr>
          <w:rFonts w:ascii="Arial" w:eastAsia="Open Sans" w:hAnsi="Arial" w:cs="Arial"/>
          <w:b/>
          <w:sz w:val="20"/>
          <w:szCs w:val="20"/>
        </w:rPr>
        <w:t>2</w:t>
      </w:r>
      <w:r w:rsidRPr="003724D8">
        <w:rPr>
          <w:rFonts w:ascii="Arial" w:eastAsia="Open Sans" w:hAnsi="Arial" w:cs="Arial"/>
          <w:sz w:val="20"/>
          <w:szCs w:val="20"/>
        </w:rPr>
        <w:t xml:space="preserve">. </w:t>
      </w:r>
      <w:r w:rsidRPr="003724D8">
        <w:rPr>
          <w:rFonts w:ascii="Arial" w:hAnsi="Arial" w:cs="Arial"/>
          <w:sz w:val="20"/>
          <w:szCs w:val="20"/>
        </w:rPr>
        <w:t xml:space="preserve"> </w:t>
      </w:r>
      <w:r w:rsidRPr="003724D8">
        <w:rPr>
          <w:rFonts w:ascii="Arial" w:eastAsia="Open Sans" w:hAnsi="Arial" w:cs="Arial"/>
          <w:sz w:val="20"/>
          <w:szCs w:val="20"/>
        </w:rPr>
        <w:t>The Fall Kill stream adjacent to a golf course and downstream from a cemetery</w:t>
      </w:r>
      <w:r w:rsidRPr="003724D8">
        <w:rPr>
          <w:rFonts w:ascii="Arial" w:eastAsia="Open Sans" w:hAnsi="Arial" w:cs="Arial"/>
          <w:color w:val="000000"/>
          <w:sz w:val="20"/>
          <w:szCs w:val="20"/>
        </w:rPr>
        <w:t xml:space="preserve"> depicting nitrate variation, enterococci values and on-site septic systems collected July 2021.</w:t>
      </w:r>
    </w:p>
    <w:p w14:paraId="14E908F2" w14:textId="77777777" w:rsidR="003724D8" w:rsidRDefault="003724D8">
      <w:pPr>
        <w:rPr>
          <w:rFonts w:ascii="Open Sans" w:eastAsia="Open Sans" w:hAnsi="Open Sans" w:cs="Open Sans"/>
          <w:color w:val="000000"/>
        </w:rPr>
      </w:pPr>
      <w:r>
        <w:rPr>
          <w:rFonts w:ascii="Open Sans" w:eastAsia="Open Sans" w:hAnsi="Open Sans" w:cs="Open Sans"/>
          <w:noProof/>
          <w:color w:val="000000"/>
        </w:rPr>
        <w:lastRenderedPageBreak/>
        <w:drawing>
          <wp:inline distT="0" distB="0" distL="0" distR="0" wp14:anchorId="3CE71229" wp14:editId="07B08E95">
            <wp:extent cx="5449824" cy="6976872"/>
            <wp:effectExtent l="0" t="0" r="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697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8F8F1" w14:textId="34B47663" w:rsidR="003724D8" w:rsidRDefault="003724D8" w:rsidP="003724D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_heading=h.30j0zll" w:colFirst="0" w:colLast="0"/>
      <w:bookmarkEnd w:id="0"/>
      <w:r>
        <w:rPr>
          <w:rFonts w:ascii="Open Sans" w:eastAsia="Open Sans" w:hAnsi="Open Sans" w:cs="Open Sans"/>
          <w:b/>
          <w:color w:val="000000"/>
        </w:rPr>
        <w:t>Figure S</w:t>
      </w:r>
      <w:r w:rsidR="005A31D5">
        <w:rPr>
          <w:rFonts w:ascii="Open Sans" w:eastAsia="Open Sans" w:hAnsi="Open Sans" w:cs="Open Sans"/>
          <w:b/>
          <w:color w:val="000000"/>
        </w:rPr>
        <w:t>3</w:t>
      </w:r>
      <w:r w:rsidR="00712D19">
        <w:rPr>
          <w:rFonts w:ascii="Open Sans" w:eastAsia="Open Sans" w:hAnsi="Open Sans" w:cs="Open Sans"/>
          <w:b/>
          <w:color w:val="000000"/>
        </w:rPr>
        <w:t xml:space="preserve">. </w:t>
      </w:r>
      <w:r w:rsidR="00712D19">
        <w:rPr>
          <w:rFonts w:ascii="Open Sans" w:eastAsia="Open Sans" w:hAnsi="Open Sans" w:cs="Open Sans"/>
          <w:color w:val="000000"/>
        </w:rPr>
        <w:t xml:space="preserve">The Fall Kill stream flowing through Hyde Park depicting nitrate </w:t>
      </w:r>
      <w:proofErr w:type="gramStart"/>
      <w:r w:rsidR="00712D19">
        <w:rPr>
          <w:rFonts w:ascii="Open Sans" w:eastAsia="Open Sans" w:hAnsi="Open Sans" w:cs="Open Sans"/>
          <w:color w:val="000000"/>
        </w:rPr>
        <w:t>variation,  enterococci</w:t>
      </w:r>
      <w:proofErr w:type="gramEnd"/>
      <w:r w:rsidR="00712D19">
        <w:rPr>
          <w:rFonts w:ascii="Open Sans" w:eastAsia="Open Sans" w:hAnsi="Open Sans" w:cs="Open Sans"/>
          <w:color w:val="000000"/>
        </w:rPr>
        <w:t xml:space="preserve"> values and on-site septic systems collected July 2021.</w:t>
      </w:r>
    </w:p>
    <w:p w14:paraId="324304E7" w14:textId="77777777" w:rsidR="003724D8" w:rsidRDefault="003724D8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01FD31B" w14:textId="77777777" w:rsidR="005D3285" w:rsidRDefault="003724D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B5A9BE2" wp14:editId="7E1AF7F4">
            <wp:extent cx="5449824" cy="6976872"/>
            <wp:effectExtent l="0" t="0" r="0" b="0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697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28DB2" w14:textId="31AD81D7" w:rsidR="005D3285" w:rsidRPr="003724D8" w:rsidRDefault="002978E2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rFonts w:ascii="Arial" w:eastAsia="Open Sans" w:hAnsi="Arial" w:cs="Arial"/>
          <w:b/>
          <w:color w:val="000000"/>
          <w:sz w:val="20"/>
          <w:szCs w:val="20"/>
        </w:rPr>
      </w:pPr>
      <w:bookmarkStart w:id="1" w:name="_heading=h.1fob9te" w:colFirst="0" w:colLast="0"/>
      <w:bookmarkEnd w:id="1"/>
      <w:r>
        <w:rPr>
          <w:rFonts w:ascii="Arial" w:eastAsia="Open Sans" w:hAnsi="Arial" w:cs="Arial"/>
          <w:b/>
          <w:color w:val="000000"/>
          <w:sz w:val="20"/>
          <w:szCs w:val="20"/>
        </w:rPr>
        <w:t>Figure S</w:t>
      </w:r>
      <w:r w:rsidR="005A31D5">
        <w:rPr>
          <w:rFonts w:ascii="Arial" w:eastAsia="Open Sans" w:hAnsi="Arial" w:cs="Arial"/>
          <w:b/>
          <w:color w:val="000000"/>
          <w:sz w:val="20"/>
          <w:szCs w:val="20"/>
        </w:rPr>
        <w:t>4</w:t>
      </w:r>
      <w:r w:rsidR="00712D19" w:rsidRPr="003724D8">
        <w:rPr>
          <w:rFonts w:ascii="Arial" w:eastAsia="Open Sans" w:hAnsi="Arial" w:cs="Arial"/>
          <w:b/>
          <w:color w:val="000000"/>
          <w:sz w:val="20"/>
          <w:szCs w:val="20"/>
        </w:rPr>
        <w:t xml:space="preserve">. </w:t>
      </w:r>
      <w:r w:rsidR="00712D19" w:rsidRPr="003724D8">
        <w:rPr>
          <w:rFonts w:ascii="Arial" w:eastAsia="Open Sans" w:hAnsi="Arial" w:cs="Arial"/>
          <w:color w:val="000000"/>
          <w:sz w:val="20"/>
          <w:szCs w:val="20"/>
        </w:rPr>
        <w:t>The Fall Kill stream flowing through forested areas with low population of residential properties depicting nitrate variation, enterococci values and on-site septic systems collected July 2021.</w:t>
      </w:r>
    </w:p>
    <w:p w14:paraId="4732CC2A" w14:textId="77777777" w:rsidR="003724D8" w:rsidRDefault="003724D8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2CF53AF" w14:textId="77777777" w:rsidR="003724D8" w:rsidRDefault="003724D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A73716" wp14:editId="08F9331E">
            <wp:extent cx="5449824" cy="6976872"/>
            <wp:effectExtent l="0" t="0" r="0" b="0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697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A0DAE" w14:textId="2594B700" w:rsidR="005D3285" w:rsidRPr="002978E2" w:rsidRDefault="002978E2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rFonts w:ascii="Arial" w:eastAsia="Open Sans" w:hAnsi="Arial" w:cs="Arial"/>
          <w:b/>
          <w:color w:val="000000"/>
        </w:rPr>
      </w:pPr>
      <w:r>
        <w:rPr>
          <w:rFonts w:ascii="Arial" w:eastAsia="Open Sans" w:hAnsi="Arial" w:cs="Arial"/>
          <w:b/>
          <w:color w:val="000000"/>
        </w:rPr>
        <w:t>Figure S</w:t>
      </w:r>
      <w:r w:rsidR="005A31D5">
        <w:rPr>
          <w:rFonts w:ascii="Arial" w:eastAsia="Open Sans" w:hAnsi="Arial" w:cs="Arial"/>
          <w:b/>
          <w:color w:val="000000"/>
        </w:rPr>
        <w:t>5</w:t>
      </w:r>
      <w:r w:rsidR="00712D19" w:rsidRPr="002978E2">
        <w:rPr>
          <w:rFonts w:ascii="Arial" w:eastAsia="Open Sans" w:hAnsi="Arial" w:cs="Arial"/>
          <w:b/>
          <w:color w:val="000000"/>
        </w:rPr>
        <w:t xml:space="preserve">. </w:t>
      </w:r>
      <w:r w:rsidR="00712D19" w:rsidRPr="002978E2">
        <w:rPr>
          <w:rFonts w:ascii="Arial" w:eastAsia="Open Sans" w:hAnsi="Arial" w:cs="Arial"/>
          <w:color w:val="000000"/>
        </w:rPr>
        <w:t>The head waters of the Fall Kill stream flowing through forested areas with fields depicting nitrate variation, enterococci values and on-site septic systems collected July 2021.</w:t>
      </w:r>
    </w:p>
    <w:sectPr w:rsidR="005D3285" w:rsidRPr="002978E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926D7" w14:textId="77777777" w:rsidR="003579C5" w:rsidRDefault="003579C5">
      <w:pPr>
        <w:spacing w:after="0" w:line="240" w:lineRule="auto"/>
      </w:pPr>
      <w:r>
        <w:separator/>
      </w:r>
    </w:p>
  </w:endnote>
  <w:endnote w:type="continuationSeparator" w:id="0">
    <w:p w14:paraId="33B36534" w14:textId="77777777" w:rsidR="003579C5" w:rsidRDefault="0035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42135" w14:textId="77777777" w:rsidR="005D3285" w:rsidRDefault="005D32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85AA" w14:textId="77777777" w:rsidR="005D3285" w:rsidRDefault="00712D1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78E2">
      <w:rPr>
        <w:noProof/>
        <w:color w:val="000000"/>
      </w:rPr>
      <w:t>2</w:t>
    </w:r>
    <w:r>
      <w:rPr>
        <w:color w:val="000000"/>
      </w:rPr>
      <w:fldChar w:fldCharType="end"/>
    </w:r>
  </w:p>
  <w:p w14:paraId="3E64A785" w14:textId="77777777" w:rsidR="005D3285" w:rsidRDefault="005D32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90E00" w14:textId="77777777" w:rsidR="005D3285" w:rsidRDefault="005D32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67DB6" w14:textId="77777777" w:rsidR="003579C5" w:rsidRDefault="003579C5">
      <w:pPr>
        <w:spacing w:after="0" w:line="240" w:lineRule="auto"/>
      </w:pPr>
      <w:r>
        <w:separator/>
      </w:r>
    </w:p>
  </w:footnote>
  <w:footnote w:type="continuationSeparator" w:id="0">
    <w:p w14:paraId="6E158B0E" w14:textId="77777777" w:rsidR="003579C5" w:rsidRDefault="0035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E8CA1" w14:textId="77777777" w:rsidR="005D3285" w:rsidRDefault="005D32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24243" w14:textId="77777777" w:rsidR="005D3285" w:rsidRDefault="005D3285">
    <w:pPr>
      <w:jc w:val="right"/>
      <w:rPr>
        <w:sz w:val="20"/>
        <w:szCs w:val="20"/>
      </w:rPr>
    </w:pPr>
  </w:p>
  <w:p w14:paraId="1064DE08" w14:textId="77777777" w:rsidR="005D3285" w:rsidRDefault="005D328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FDFBD" w14:textId="77777777" w:rsidR="005D3285" w:rsidRDefault="005D32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285"/>
    <w:rsid w:val="000134AB"/>
    <w:rsid w:val="002978E2"/>
    <w:rsid w:val="003579C5"/>
    <w:rsid w:val="003724D8"/>
    <w:rsid w:val="0046777D"/>
    <w:rsid w:val="005A31D5"/>
    <w:rsid w:val="005D3285"/>
    <w:rsid w:val="0071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22E96"/>
  <w15:docId w15:val="{6F4E42AD-D1A3-4F21-AE16-FEEEAFC0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2B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C6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61FD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202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7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7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7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740"/>
    <w:rPr>
      <w:b/>
      <w:bCs/>
      <w:sz w:val="20"/>
      <w:szCs w:val="20"/>
    </w:rPr>
  </w:style>
  <w:style w:type="table" w:styleId="TableGrid">
    <w:name w:val="Table Grid"/>
    <w:basedOn w:val="TableNormal"/>
    <w:uiPriority w:val="59"/>
    <w:unhideWhenUsed/>
    <w:rsid w:val="00E4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A77B5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nhideWhenUsed/>
    <w:rsid w:val="005A7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A77B5"/>
  </w:style>
  <w:style w:type="paragraph" w:styleId="Footer">
    <w:name w:val="footer"/>
    <w:basedOn w:val="Normal"/>
    <w:link w:val="FooterChar"/>
    <w:unhideWhenUsed/>
    <w:rsid w:val="005A7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A77B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43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37B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07C10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3127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F19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SMHeading">
    <w:name w:val="SM Heading"/>
    <w:basedOn w:val="Heading1"/>
    <w:qFormat/>
    <w:rsid w:val="007314AB"/>
    <w:pPr>
      <w:keepLines w:val="0"/>
      <w:spacing w:before="240" w:after="60" w:line="240" w:lineRule="auto"/>
    </w:pPr>
    <w:rPr>
      <w:rFonts w:ascii="Times New Roman" w:eastAsia="Times New Roman" w:hAnsi="Times New Roman" w:cs="Times New Roman"/>
      <w:bCs/>
      <w:kern w:val="3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vTT6+vga2NXMPqRfRlaOH/DRgw==">AMUW2mUzoHW+u0UoX44wbJJG5Xge0TFSYhn2z0qBaF1S4byn90lDG9zg/YCPxUhD8S/XalmLtwIP7UzQFfjbldWwUJh5Mf4LaO1OPUyNzJt3qk2oJ/QcgwMl87qi+PYRD7u3otQ6yQ4lH2kxFyrC0BfIYzrdx8Bq1g==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Carolina State University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school_of_</dc:creator>
  <cp:lastModifiedBy>Emma Butzler</cp:lastModifiedBy>
  <cp:revision>2</cp:revision>
  <dcterms:created xsi:type="dcterms:W3CDTF">2023-02-13T16:40:00Z</dcterms:created>
  <dcterms:modified xsi:type="dcterms:W3CDTF">2023-02-13T16:40:00Z</dcterms:modified>
</cp:coreProperties>
</file>