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CF5D1" w14:textId="77777777" w:rsidR="00A609EA" w:rsidRDefault="00A609EA" w:rsidP="00A609EA">
      <w:pPr>
        <w:pStyle w:val="NormalWeb"/>
        <w:widowControl/>
        <w:shd w:val="clear" w:color="auto" w:fill="FCFDFE"/>
        <w:spacing w:line="406" w:lineRule="exact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Table 1: Effect of IL6 expression in tumor tissue on laboratory tests and disease outcome of COVID-19.</w:t>
      </w:r>
    </w:p>
    <w:p w14:paraId="17AFC001" w14:textId="70B05F22" w:rsidR="000D4074" w:rsidRPr="00A609EA" w:rsidRDefault="00A609EA" w:rsidP="00A609EA">
      <w:pPr>
        <w:pStyle w:val="NormalWeb"/>
        <w:widowControl/>
        <w:shd w:val="clear" w:color="auto" w:fill="FCFDFE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63464CCB" wp14:editId="53EBE9E0">
            <wp:extent cx="4530090" cy="8229600"/>
            <wp:effectExtent l="0" t="0" r="3810" b="0"/>
            <wp:docPr id="1" name="Picture 1" descr="表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表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0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4074" w:rsidRPr="00A609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9EA"/>
    <w:rsid w:val="000D4074"/>
    <w:rsid w:val="001E4B73"/>
    <w:rsid w:val="005314AC"/>
    <w:rsid w:val="009B53F0"/>
    <w:rsid w:val="00A6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41D47"/>
  <w15:chartTrackingRefBased/>
  <w15:docId w15:val="{90B546E3-E9F0-4552-BA95-8C9727EE6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A609EA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</Words>
  <Characters>90</Characters>
  <Application>Microsoft Office Word</Application>
  <DocSecurity>0</DocSecurity>
  <Lines>1</Lines>
  <Paragraphs>1</Paragraphs>
  <ScaleCrop>false</ScaleCrop>
  <Company>Springer Nature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2023-02-03T08:33:00Z</dcterms:created>
  <dcterms:modified xsi:type="dcterms:W3CDTF">2023-02-03T08:33:00Z</dcterms:modified>
</cp:coreProperties>
</file>