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BEA6330" w14:textId="4DA5B613" w:rsidR="003D4D6D" w:rsidRPr="00386E24" w:rsidRDefault="00CA4416">
      <w:pPr>
        <w:rPr>
          <w:rFonts w:ascii="Arial" w:hAnsi="Arial" w:cs="Arial"/>
          <w:b/>
          <w:sz w:val="22"/>
          <w:szCs w:val="22"/>
        </w:rPr>
      </w:pPr>
      <w:r w:rsidRPr="00386E24">
        <w:rPr>
          <w:rFonts w:ascii="Arial" w:hAnsi="Arial" w:cs="Arial"/>
          <w:b/>
          <w:sz w:val="22"/>
          <w:szCs w:val="22"/>
        </w:rPr>
        <w:t>Consolidated Criteria for Reported Qualitative Studies (COREQ)</w:t>
      </w:r>
      <w:r w:rsidR="00F94EC1" w:rsidRPr="00386E24">
        <w:rPr>
          <w:rFonts w:ascii="Arial" w:hAnsi="Arial" w:cs="Arial"/>
          <w:b/>
          <w:sz w:val="22"/>
          <w:szCs w:val="22"/>
        </w:rPr>
        <w:t>: A 32-item checklist</w:t>
      </w:r>
    </w:p>
    <w:p w14:paraId="3C945889" w14:textId="1D4C26BD" w:rsidR="00CA4416" w:rsidRDefault="00CA4416">
      <w:pPr>
        <w:rPr>
          <w:rFonts w:ascii="Arial" w:hAnsi="Arial" w:cs="Arial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55"/>
        <w:gridCol w:w="2880"/>
        <w:gridCol w:w="5215"/>
      </w:tblGrid>
      <w:tr w:rsidR="002A549A" w:rsidRPr="00386E24" w14:paraId="0864181A" w14:textId="77777777" w:rsidTr="002A549A">
        <w:tc>
          <w:tcPr>
            <w:tcW w:w="1255" w:type="dxa"/>
          </w:tcPr>
          <w:p w14:paraId="0433F114" w14:textId="7ABC13AC" w:rsidR="002A549A" w:rsidRPr="00386E24" w:rsidRDefault="002A549A" w:rsidP="002A549A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386E24">
              <w:rPr>
                <w:rFonts w:ascii="Arial" w:hAnsi="Arial" w:cs="Arial"/>
                <w:b/>
                <w:color w:val="000000"/>
                <w:sz w:val="22"/>
                <w:szCs w:val="22"/>
                <w:shd w:val="clear" w:color="auto" w:fill="FFFFFF"/>
              </w:rPr>
              <w:t>Number</w:t>
            </w:r>
          </w:p>
        </w:tc>
        <w:tc>
          <w:tcPr>
            <w:tcW w:w="2880" w:type="dxa"/>
          </w:tcPr>
          <w:p w14:paraId="57B4382C" w14:textId="54175C7B" w:rsidR="002A549A" w:rsidRPr="00386E24" w:rsidRDefault="002A549A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386E24">
              <w:rPr>
                <w:rFonts w:ascii="Arial" w:hAnsi="Arial" w:cs="Arial"/>
                <w:b/>
                <w:color w:val="000000"/>
                <w:sz w:val="22"/>
                <w:szCs w:val="22"/>
                <w:shd w:val="clear" w:color="auto" w:fill="FFFFFF"/>
              </w:rPr>
              <w:t>Title of Criterion</w:t>
            </w:r>
          </w:p>
        </w:tc>
        <w:tc>
          <w:tcPr>
            <w:tcW w:w="5215" w:type="dxa"/>
          </w:tcPr>
          <w:p w14:paraId="37DBDAC2" w14:textId="0C500544" w:rsidR="002A549A" w:rsidRPr="00386E24" w:rsidRDefault="002A549A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386E24">
              <w:rPr>
                <w:rFonts w:ascii="Arial" w:hAnsi="Arial" w:cs="Arial"/>
                <w:b/>
                <w:color w:val="000000"/>
                <w:sz w:val="22"/>
                <w:szCs w:val="22"/>
                <w:shd w:val="clear" w:color="auto" w:fill="FFFFFF"/>
              </w:rPr>
              <w:t>Our Response</w:t>
            </w:r>
          </w:p>
        </w:tc>
      </w:tr>
      <w:tr w:rsidR="002A549A" w:rsidRPr="00386E24" w14:paraId="26BDE934" w14:textId="77777777" w:rsidTr="003E6338">
        <w:tc>
          <w:tcPr>
            <w:tcW w:w="9350" w:type="dxa"/>
            <w:gridSpan w:val="3"/>
          </w:tcPr>
          <w:p w14:paraId="6ED61A5A" w14:textId="3F2B33FC" w:rsidR="002A549A" w:rsidRPr="00386E24" w:rsidRDefault="002A549A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386E24">
              <w:rPr>
                <w:rFonts w:ascii="Arial" w:hAnsi="Arial" w:cs="Arial"/>
                <w:b/>
                <w:sz w:val="22"/>
                <w:szCs w:val="22"/>
              </w:rPr>
              <w:t>Domain 1: Research team and reflexivity</w:t>
            </w:r>
          </w:p>
        </w:tc>
      </w:tr>
      <w:tr w:rsidR="002A549A" w:rsidRPr="00386E24" w14:paraId="17CF42B5" w14:textId="77777777" w:rsidTr="008A4A96">
        <w:tc>
          <w:tcPr>
            <w:tcW w:w="9350" w:type="dxa"/>
            <w:gridSpan w:val="3"/>
          </w:tcPr>
          <w:p w14:paraId="1DB73093" w14:textId="00CE021D" w:rsidR="002A549A" w:rsidRPr="00386E24" w:rsidRDefault="002A549A">
            <w:pPr>
              <w:rPr>
                <w:rFonts w:ascii="Arial" w:hAnsi="Arial" w:cs="Arial"/>
                <w:i/>
                <w:sz w:val="22"/>
                <w:szCs w:val="22"/>
              </w:rPr>
            </w:pPr>
            <w:r w:rsidRPr="00386E24">
              <w:rPr>
                <w:rFonts w:ascii="Arial" w:hAnsi="Arial" w:cs="Arial"/>
                <w:i/>
                <w:sz w:val="22"/>
                <w:szCs w:val="22"/>
              </w:rPr>
              <w:t>Personal Characteristics</w:t>
            </w:r>
          </w:p>
        </w:tc>
      </w:tr>
      <w:tr w:rsidR="002A549A" w:rsidRPr="00386E24" w14:paraId="0B225EBC" w14:textId="77777777" w:rsidTr="002A549A">
        <w:tc>
          <w:tcPr>
            <w:tcW w:w="1255" w:type="dxa"/>
          </w:tcPr>
          <w:p w14:paraId="053EE24A" w14:textId="2FCC60F2" w:rsidR="002A549A" w:rsidRPr="00386E24" w:rsidRDefault="002A549A">
            <w:pPr>
              <w:rPr>
                <w:rFonts w:ascii="Arial" w:hAnsi="Arial" w:cs="Arial"/>
                <w:sz w:val="22"/>
                <w:szCs w:val="22"/>
              </w:rPr>
            </w:pPr>
            <w:r w:rsidRPr="00386E24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2880" w:type="dxa"/>
          </w:tcPr>
          <w:p w14:paraId="587BDDC4" w14:textId="50E47401" w:rsidR="002A549A" w:rsidRPr="00386E24" w:rsidRDefault="002A549A">
            <w:pPr>
              <w:rPr>
                <w:rFonts w:ascii="Arial" w:hAnsi="Arial" w:cs="Arial"/>
                <w:sz w:val="22"/>
                <w:szCs w:val="22"/>
              </w:rPr>
            </w:pPr>
            <w:r w:rsidRPr="00386E24">
              <w:rPr>
                <w:rFonts w:ascii="Arial" w:hAnsi="Arial" w:cs="Arial"/>
                <w:sz w:val="22"/>
                <w:szCs w:val="22"/>
              </w:rPr>
              <w:t>Interviewer/facilitator</w:t>
            </w:r>
          </w:p>
        </w:tc>
        <w:tc>
          <w:tcPr>
            <w:tcW w:w="5215" w:type="dxa"/>
          </w:tcPr>
          <w:p w14:paraId="5EBD1555" w14:textId="709078EA" w:rsidR="002A549A" w:rsidRPr="00386E24" w:rsidRDefault="002A549A" w:rsidP="002A549A">
            <w:pPr>
              <w:rPr>
                <w:rFonts w:ascii="Arial" w:hAnsi="Arial" w:cs="Arial"/>
                <w:sz w:val="22"/>
                <w:szCs w:val="22"/>
              </w:rPr>
            </w:pPr>
            <w:r w:rsidRPr="00386E24">
              <w:rPr>
                <w:rFonts w:ascii="Arial" w:hAnsi="Arial" w:cs="Arial"/>
                <w:sz w:val="22"/>
                <w:szCs w:val="22"/>
              </w:rPr>
              <w:t xml:space="preserve">Josephine </w:t>
            </w:r>
            <w:proofErr w:type="spellStart"/>
            <w:r w:rsidRPr="00386E24">
              <w:rPr>
                <w:rFonts w:ascii="Arial" w:hAnsi="Arial" w:cs="Arial"/>
                <w:sz w:val="22"/>
                <w:szCs w:val="22"/>
              </w:rPr>
              <w:t>Andesia</w:t>
            </w:r>
            <w:proofErr w:type="spellEnd"/>
            <w:r w:rsidRPr="00386E24">
              <w:rPr>
                <w:rFonts w:ascii="Arial" w:hAnsi="Arial" w:cs="Arial"/>
                <w:sz w:val="22"/>
                <w:szCs w:val="22"/>
              </w:rPr>
              <w:t xml:space="preserve">, Eunice </w:t>
            </w:r>
            <w:proofErr w:type="spellStart"/>
            <w:r w:rsidRPr="00386E24">
              <w:rPr>
                <w:rFonts w:ascii="Arial" w:hAnsi="Arial" w:cs="Arial"/>
                <w:sz w:val="22"/>
                <w:szCs w:val="22"/>
              </w:rPr>
              <w:t>Mwangi</w:t>
            </w:r>
            <w:proofErr w:type="spellEnd"/>
            <w:r w:rsidRPr="00386E24">
              <w:rPr>
                <w:rFonts w:ascii="Arial" w:hAnsi="Arial" w:cs="Arial"/>
                <w:sz w:val="22"/>
                <w:szCs w:val="22"/>
              </w:rPr>
              <w:t xml:space="preserve">, Juliet </w:t>
            </w:r>
            <w:proofErr w:type="spellStart"/>
            <w:r w:rsidRPr="00386E24">
              <w:rPr>
                <w:rFonts w:ascii="Arial" w:hAnsi="Arial" w:cs="Arial"/>
                <w:sz w:val="22"/>
                <w:szCs w:val="22"/>
              </w:rPr>
              <w:t>Miheso</w:t>
            </w:r>
            <w:proofErr w:type="spellEnd"/>
            <w:r w:rsidRPr="00386E24">
              <w:rPr>
                <w:rFonts w:ascii="Arial" w:hAnsi="Arial" w:cs="Arial"/>
                <w:sz w:val="22"/>
                <w:szCs w:val="22"/>
              </w:rPr>
              <w:t xml:space="preserve">, members of the STRENGTHS research team based in </w:t>
            </w:r>
            <w:proofErr w:type="spellStart"/>
            <w:r w:rsidRPr="00386E24">
              <w:rPr>
                <w:rFonts w:ascii="Arial" w:hAnsi="Arial" w:cs="Arial"/>
                <w:sz w:val="22"/>
                <w:szCs w:val="22"/>
              </w:rPr>
              <w:t>Eldoret</w:t>
            </w:r>
            <w:proofErr w:type="spellEnd"/>
            <w:r w:rsidRPr="00386E24">
              <w:rPr>
                <w:rFonts w:ascii="Arial" w:hAnsi="Arial" w:cs="Arial"/>
                <w:sz w:val="22"/>
                <w:szCs w:val="22"/>
              </w:rPr>
              <w:t>, Kenya.</w:t>
            </w:r>
          </w:p>
          <w:p w14:paraId="22F77A7A" w14:textId="77777777" w:rsidR="002A549A" w:rsidRPr="00386E24" w:rsidRDefault="002A549A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A549A" w:rsidRPr="00386E24" w14:paraId="1E2107A4" w14:textId="77777777" w:rsidTr="002A549A">
        <w:tc>
          <w:tcPr>
            <w:tcW w:w="1255" w:type="dxa"/>
          </w:tcPr>
          <w:p w14:paraId="4098FF8E" w14:textId="4F487606" w:rsidR="002A549A" w:rsidRPr="00386E24" w:rsidRDefault="002A549A">
            <w:pPr>
              <w:rPr>
                <w:rFonts w:ascii="Arial" w:hAnsi="Arial" w:cs="Arial"/>
                <w:sz w:val="22"/>
                <w:szCs w:val="22"/>
              </w:rPr>
            </w:pPr>
            <w:r w:rsidRPr="00386E24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2880" w:type="dxa"/>
          </w:tcPr>
          <w:p w14:paraId="51799B25" w14:textId="77777777" w:rsidR="002A549A" w:rsidRPr="00386E24" w:rsidRDefault="002A549A" w:rsidP="002A549A">
            <w:pPr>
              <w:rPr>
                <w:rFonts w:ascii="Arial" w:hAnsi="Arial" w:cs="Arial"/>
                <w:sz w:val="22"/>
                <w:szCs w:val="22"/>
              </w:rPr>
            </w:pPr>
            <w:r w:rsidRPr="00386E24">
              <w:rPr>
                <w:rFonts w:ascii="Arial" w:hAnsi="Arial" w:cs="Arial"/>
                <w:sz w:val="22"/>
                <w:szCs w:val="22"/>
              </w:rPr>
              <w:t xml:space="preserve">Credentials: </w:t>
            </w:r>
          </w:p>
          <w:p w14:paraId="4890B956" w14:textId="77777777" w:rsidR="002A549A" w:rsidRPr="00386E24" w:rsidRDefault="002A549A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215" w:type="dxa"/>
          </w:tcPr>
          <w:p w14:paraId="7322EE68" w14:textId="5C999D78" w:rsidR="002A549A" w:rsidRPr="00386E24" w:rsidRDefault="00200E5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B. A. </w:t>
            </w:r>
            <w:bookmarkStart w:id="0" w:name="_GoBack"/>
            <w:bookmarkEnd w:id="0"/>
          </w:p>
        </w:tc>
      </w:tr>
      <w:tr w:rsidR="002A549A" w:rsidRPr="00386E24" w14:paraId="276D49FA" w14:textId="77777777" w:rsidTr="002A549A">
        <w:tc>
          <w:tcPr>
            <w:tcW w:w="1255" w:type="dxa"/>
          </w:tcPr>
          <w:p w14:paraId="3CE668F6" w14:textId="766C8C70" w:rsidR="002A549A" w:rsidRPr="00386E24" w:rsidRDefault="002A549A">
            <w:pPr>
              <w:rPr>
                <w:rFonts w:ascii="Arial" w:hAnsi="Arial" w:cs="Arial"/>
                <w:sz w:val="22"/>
                <w:szCs w:val="22"/>
              </w:rPr>
            </w:pPr>
            <w:r w:rsidRPr="00386E24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2880" w:type="dxa"/>
          </w:tcPr>
          <w:p w14:paraId="6E556B0C" w14:textId="26BBB8F7" w:rsidR="002A549A" w:rsidRPr="00386E24" w:rsidRDefault="002A549A" w:rsidP="002A549A">
            <w:pPr>
              <w:rPr>
                <w:rFonts w:ascii="Arial" w:hAnsi="Arial" w:cs="Arial"/>
                <w:sz w:val="22"/>
                <w:szCs w:val="22"/>
              </w:rPr>
            </w:pPr>
            <w:r w:rsidRPr="00386E24">
              <w:rPr>
                <w:rFonts w:ascii="Arial" w:hAnsi="Arial" w:cs="Arial"/>
                <w:sz w:val="22"/>
                <w:szCs w:val="22"/>
              </w:rPr>
              <w:t>Occupation</w:t>
            </w:r>
          </w:p>
        </w:tc>
        <w:tc>
          <w:tcPr>
            <w:tcW w:w="5215" w:type="dxa"/>
          </w:tcPr>
          <w:p w14:paraId="5DF8A8B7" w14:textId="7F5FD6C1" w:rsidR="002A549A" w:rsidRPr="00386E24" w:rsidRDefault="002A549A">
            <w:pPr>
              <w:rPr>
                <w:rFonts w:ascii="Arial" w:hAnsi="Arial" w:cs="Arial"/>
                <w:sz w:val="22"/>
                <w:szCs w:val="22"/>
              </w:rPr>
            </w:pPr>
            <w:r w:rsidRPr="00386E24">
              <w:rPr>
                <w:rFonts w:ascii="Arial" w:hAnsi="Arial" w:cs="Arial"/>
                <w:sz w:val="22"/>
                <w:szCs w:val="22"/>
              </w:rPr>
              <w:t>Research study coordinator (JA), research assistant (EM, JM)</w:t>
            </w:r>
          </w:p>
        </w:tc>
      </w:tr>
      <w:tr w:rsidR="002A549A" w:rsidRPr="00386E24" w14:paraId="179BCF36" w14:textId="77777777" w:rsidTr="002A549A">
        <w:tc>
          <w:tcPr>
            <w:tcW w:w="1255" w:type="dxa"/>
          </w:tcPr>
          <w:p w14:paraId="175425E0" w14:textId="713E480E" w:rsidR="002A549A" w:rsidRPr="00386E24" w:rsidRDefault="002A549A">
            <w:pPr>
              <w:rPr>
                <w:rFonts w:ascii="Arial" w:hAnsi="Arial" w:cs="Arial"/>
                <w:sz w:val="22"/>
                <w:szCs w:val="22"/>
              </w:rPr>
            </w:pPr>
            <w:r w:rsidRPr="00386E24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2880" w:type="dxa"/>
          </w:tcPr>
          <w:p w14:paraId="123DAEE3" w14:textId="062CC347" w:rsidR="002A549A" w:rsidRPr="00386E24" w:rsidRDefault="002A549A" w:rsidP="002A549A">
            <w:pPr>
              <w:rPr>
                <w:rFonts w:ascii="Arial" w:hAnsi="Arial" w:cs="Arial"/>
                <w:sz w:val="22"/>
                <w:szCs w:val="22"/>
              </w:rPr>
            </w:pPr>
            <w:r w:rsidRPr="00386E24">
              <w:rPr>
                <w:rFonts w:ascii="Arial" w:hAnsi="Arial" w:cs="Arial"/>
                <w:sz w:val="22"/>
                <w:szCs w:val="22"/>
              </w:rPr>
              <w:t>Gender</w:t>
            </w:r>
          </w:p>
        </w:tc>
        <w:tc>
          <w:tcPr>
            <w:tcW w:w="5215" w:type="dxa"/>
          </w:tcPr>
          <w:p w14:paraId="636AE9E5" w14:textId="4A94DF1C" w:rsidR="002A549A" w:rsidRPr="00386E24" w:rsidRDefault="002A549A">
            <w:pPr>
              <w:rPr>
                <w:rFonts w:ascii="Arial" w:hAnsi="Arial" w:cs="Arial"/>
                <w:sz w:val="22"/>
                <w:szCs w:val="22"/>
              </w:rPr>
            </w:pPr>
            <w:r w:rsidRPr="00386E24">
              <w:rPr>
                <w:rFonts w:ascii="Arial" w:hAnsi="Arial" w:cs="Arial"/>
                <w:sz w:val="22"/>
                <w:szCs w:val="22"/>
              </w:rPr>
              <w:t>Female</w:t>
            </w:r>
          </w:p>
        </w:tc>
      </w:tr>
      <w:tr w:rsidR="002A549A" w:rsidRPr="00386E24" w14:paraId="015697C8" w14:textId="77777777" w:rsidTr="002A549A">
        <w:tc>
          <w:tcPr>
            <w:tcW w:w="1255" w:type="dxa"/>
          </w:tcPr>
          <w:p w14:paraId="4E8BF54E" w14:textId="73EDC560" w:rsidR="002A549A" w:rsidRPr="00386E24" w:rsidRDefault="002A549A">
            <w:pPr>
              <w:rPr>
                <w:rFonts w:ascii="Arial" w:hAnsi="Arial" w:cs="Arial"/>
                <w:sz w:val="22"/>
                <w:szCs w:val="22"/>
              </w:rPr>
            </w:pPr>
            <w:r w:rsidRPr="00386E24">
              <w:rPr>
                <w:rFonts w:ascii="Arial" w:hAnsi="Arial" w:cs="Arial"/>
                <w:sz w:val="22"/>
                <w:szCs w:val="22"/>
              </w:rPr>
              <w:t>5.</w:t>
            </w:r>
          </w:p>
        </w:tc>
        <w:tc>
          <w:tcPr>
            <w:tcW w:w="2880" w:type="dxa"/>
          </w:tcPr>
          <w:p w14:paraId="6A4E9EA7" w14:textId="1B651808" w:rsidR="002A549A" w:rsidRPr="00386E24" w:rsidRDefault="002A549A" w:rsidP="002A549A">
            <w:pPr>
              <w:rPr>
                <w:rFonts w:ascii="Arial" w:hAnsi="Arial" w:cs="Arial"/>
                <w:sz w:val="22"/>
                <w:szCs w:val="22"/>
              </w:rPr>
            </w:pPr>
            <w:r w:rsidRPr="00386E24">
              <w:rPr>
                <w:rFonts w:ascii="Arial" w:hAnsi="Arial" w:cs="Arial"/>
                <w:sz w:val="22"/>
                <w:szCs w:val="22"/>
              </w:rPr>
              <w:t>Experience and training</w:t>
            </w:r>
          </w:p>
        </w:tc>
        <w:tc>
          <w:tcPr>
            <w:tcW w:w="5215" w:type="dxa"/>
          </w:tcPr>
          <w:p w14:paraId="65296D65" w14:textId="7365FFD6" w:rsidR="002A549A" w:rsidRPr="00386E24" w:rsidRDefault="002A549A" w:rsidP="00B00BA6">
            <w:pPr>
              <w:rPr>
                <w:rFonts w:ascii="Arial" w:hAnsi="Arial" w:cs="Arial"/>
                <w:sz w:val="22"/>
                <w:szCs w:val="22"/>
              </w:rPr>
            </w:pPr>
            <w:r w:rsidRPr="00386E24">
              <w:rPr>
                <w:rFonts w:ascii="Arial" w:hAnsi="Arial" w:cs="Arial"/>
                <w:sz w:val="22"/>
                <w:szCs w:val="22"/>
              </w:rPr>
              <w:t xml:space="preserve">Qualitative research methods training coordinated through AMPATH (Academic Model Providing Access to Healthcare), based in </w:t>
            </w:r>
            <w:proofErr w:type="spellStart"/>
            <w:r w:rsidRPr="00386E24">
              <w:rPr>
                <w:rFonts w:ascii="Arial" w:hAnsi="Arial" w:cs="Arial"/>
                <w:sz w:val="22"/>
                <w:szCs w:val="22"/>
              </w:rPr>
              <w:t>Eldoret</w:t>
            </w:r>
            <w:proofErr w:type="spellEnd"/>
            <w:r w:rsidRPr="00386E24">
              <w:rPr>
                <w:rFonts w:ascii="Arial" w:hAnsi="Arial" w:cs="Arial"/>
                <w:sz w:val="22"/>
                <w:szCs w:val="22"/>
              </w:rPr>
              <w:t xml:space="preserve"> Kenya. Pri</w:t>
            </w:r>
            <w:r w:rsidR="00B00BA6">
              <w:rPr>
                <w:rFonts w:ascii="Arial" w:hAnsi="Arial" w:cs="Arial"/>
                <w:sz w:val="22"/>
                <w:szCs w:val="22"/>
              </w:rPr>
              <w:t xml:space="preserve">or research experience include qualitative </w:t>
            </w:r>
            <w:r w:rsidRPr="00386E24">
              <w:rPr>
                <w:rFonts w:ascii="Arial" w:hAnsi="Arial" w:cs="Arial"/>
                <w:sz w:val="22"/>
                <w:szCs w:val="22"/>
              </w:rPr>
              <w:t>data gathering and analysis for other studies in this setting.</w:t>
            </w:r>
          </w:p>
        </w:tc>
      </w:tr>
      <w:tr w:rsidR="002A549A" w:rsidRPr="00386E24" w14:paraId="04D56EF4" w14:textId="77777777" w:rsidTr="00B87490">
        <w:tc>
          <w:tcPr>
            <w:tcW w:w="9350" w:type="dxa"/>
            <w:gridSpan w:val="3"/>
          </w:tcPr>
          <w:p w14:paraId="5A5EE073" w14:textId="1CC1870C" w:rsidR="002A549A" w:rsidRPr="00386E24" w:rsidRDefault="002A549A">
            <w:pPr>
              <w:rPr>
                <w:rFonts w:ascii="Arial" w:hAnsi="Arial" w:cs="Arial"/>
                <w:i/>
                <w:sz w:val="22"/>
                <w:szCs w:val="22"/>
              </w:rPr>
            </w:pPr>
            <w:r w:rsidRPr="00386E24">
              <w:rPr>
                <w:rFonts w:ascii="Arial" w:hAnsi="Arial" w:cs="Arial"/>
                <w:i/>
                <w:sz w:val="22"/>
                <w:szCs w:val="22"/>
              </w:rPr>
              <w:t>Relationship with participants</w:t>
            </w:r>
          </w:p>
        </w:tc>
      </w:tr>
      <w:tr w:rsidR="002A549A" w:rsidRPr="00386E24" w14:paraId="234E5729" w14:textId="77777777" w:rsidTr="002A549A">
        <w:tc>
          <w:tcPr>
            <w:tcW w:w="1255" w:type="dxa"/>
          </w:tcPr>
          <w:p w14:paraId="79C106D9" w14:textId="47669B65" w:rsidR="002A549A" w:rsidRPr="00386E24" w:rsidRDefault="002A549A">
            <w:pPr>
              <w:rPr>
                <w:rFonts w:ascii="Arial" w:hAnsi="Arial" w:cs="Arial"/>
                <w:sz w:val="22"/>
                <w:szCs w:val="22"/>
              </w:rPr>
            </w:pPr>
            <w:r w:rsidRPr="00386E24">
              <w:rPr>
                <w:rFonts w:ascii="Arial" w:hAnsi="Arial" w:cs="Arial"/>
                <w:sz w:val="22"/>
                <w:szCs w:val="22"/>
              </w:rPr>
              <w:t>6</w:t>
            </w:r>
          </w:p>
        </w:tc>
        <w:tc>
          <w:tcPr>
            <w:tcW w:w="2880" w:type="dxa"/>
          </w:tcPr>
          <w:p w14:paraId="7D309D9A" w14:textId="29DB0C91" w:rsidR="002A549A" w:rsidRPr="00386E24" w:rsidRDefault="002A549A" w:rsidP="002A549A">
            <w:pPr>
              <w:rPr>
                <w:rFonts w:ascii="Arial" w:hAnsi="Arial" w:cs="Arial"/>
                <w:sz w:val="22"/>
                <w:szCs w:val="22"/>
              </w:rPr>
            </w:pPr>
            <w:r w:rsidRPr="00386E24">
              <w:rPr>
                <w:rFonts w:ascii="Arial" w:hAnsi="Arial" w:cs="Arial"/>
                <w:sz w:val="22"/>
                <w:szCs w:val="22"/>
              </w:rPr>
              <w:t>Relationship established</w:t>
            </w:r>
          </w:p>
        </w:tc>
        <w:tc>
          <w:tcPr>
            <w:tcW w:w="5215" w:type="dxa"/>
          </w:tcPr>
          <w:p w14:paraId="4D1B1701" w14:textId="2E48CB71" w:rsidR="002A549A" w:rsidRPr="00386E24" w:rsidRDefault="008C7B11" w:rsidP="00A70592">
            <w:pPr>
              <w:rPr>
                <w:rFonts w:ascii="Arial" w:hAnsi="Arial" w:cs="Arial"/>
                <w:sz w:val="22"/>
                <w:szCs w:val="22"/>
              </w:rPr>
            </w:pPr>
            <w:r w:rsidRPr="00386E24">
              <w:rPr>
                <w:rFonts w:ascii="Arial" w:hAnsi="Arial" w:cs="Arial"/>
                <w:sz w:val="22"/>
                <w:szCs w:val="22"/>
              </w:rPr>
              <w:t xml:space="preserve">Yes, through multiple rounds of </w:t>
            </w:r>
            <w:r w:rsidR="00A70592">
              <w:rPr>
                <w:rFonts w:ascii="Arial" w:hAnsi="Arial" w:cs="Arial"/>
                <w:sz w:val="22"/>
                <w:szCs w:val="22"/>
              </w:rPr>
              <w:t>community engagement and description of the</w:t>
            </w:r>
            <w:r w:rsidRPr="00386E24">
              <w:rPr>
                <w:rFonts w:ascii="Arial" w:hAnsi="Arial" w:cs="Arial"/>
                <w:sz w:val="22"/>
                <w:szCs w:val="22"/>
              </w:rPr>
              <w:t xml:space="preserve"> research methods, in partnership with local administrators and health facility leadership.</w:t>
            </w:r>
          </w:p>
        </w:tc>
      </w:tr>
      <w:tr w:rsidR="002A549A" w:rsidRPr="00386E24" w14:paraId="57B9E31D" w14:textId="77777777" w:rsidTr="002A549A">
        <w:tc>
          <w:tcPr>
            <w:tcW w:w="1255" w:type="dxa"/>
          </w:tcPr>
          <w:p w14:paraId="3B81ADF5" w14:textId="114AC613" w:rsidR="002A549A" w:rsidRPr="00386E24" w:rsidRDefault="002A549A">
            <w:pPr>
              <w:rPr>
                <w:rFonts w:ascii="Arial" w:hAnsi="Arial" w:cs="Arial"/>
                <w:sz w:val="22"/>
                <w:szCs w:val="22"/>
              </w:rPr>
            </w:pPr>
            <w:r w:rsidRPr="00386E24">
              <w:rPr>
                <w:rFonts w:ascii="Arial" w:hAnsi="Arial" w:cs="Arial"/>
                <w:sz w:val="22"/>
                <w:szCs w:val="22"/>
              </w:rPr>
              <w:t>7</w:t>
            </w:r>
          </w:p>
        </w:tc>
        <w:tc>
          <w:tcPr>
            <w:tcW w:w="2880" w:type="dxa"/>
          </w:tcPr>
          <w:p w14:paraId="78FB6771" w14:textId="36258E21" w:rsidR="002A549A" w:rsidRPr="00386E24" w:rsidRDefault="002A549A" w:rsidP="002A549A">
            <w:pPr>
              <w:rPr>
                <w:rFonts w:ascii="Arial" w:hAnsi="Arial" w:cs="Arial"/>
                <w:sz w:val="22"/>
                <w:szCs w:val="22"/>
              </w:rPr>
            </w:pPr>
            <w:r w:rsidRPr="00386E24">
              <w:rPr>
                <w:rFonts w:ascii="Arial" w:hAnsi="Arial" w:cs="Arial"/>
                <w:sz w:val="22"/>
                <w:szCs w:val="22"/>
              </w:rPr>
              <w:t>Participant knowledge of the interviewer</w:t>
            </w:r>
          </w:p>
        </w:tc>
        <w:tc>
          <w:tcPr>
            <w:tcW w:w="5215" w:type="dxa"/>
          </w:tcPr>
          <w:p w14:paraId="5FBC5947" w14:textId="39B17D53" w:rsidR="002A549A" w:rsidRPr="00386E24" w:rsidRDefault="008C7B11" w:rsidP="00A70592">
            <w:pPr>
              <w:rPr>
                <w:rFonts w:ascii="Arial" w:hAnsi="Arial" w:cs="Arial"/>
                <w:sz w:val="22"/>
                <w:szCs w:val="22"/>
              </w:rPr>
            </w:pPr>
            <w:r w:rsidRPr="00386E24">
              <w:rPr>
                <w:rFonts w:ascii="Arial" w:hAnsi="Arial" w:cs="Arial"/>
                <w:sz w:val="22"/>
                <w:szCs w:val="22"/>
              </w:rPr>
              <w:t xml:space="preserve">Participants were aware that interviewers were members of the STRENGTHS research team; during the consenting process, participants </w:t>
            </w:r>
            <w:proofErr w:type="gramStart"/>
            <w:r w:rsidRPr="00386E24">
              <w:rPr>
                <w:rFonts w:ascii="Arial" w:hAnsi="Arial" w:cs="Arial"/>
                <w:sz w:val="22"/>
                <w:szCs w:val="22"/>
              </w:rPr>
              <w:t>were made</w:t>
            </w:r>
            <w:proofErr w:type="gramEnd"/>
            <w:r w:rsidRPr="00386E24">
              <w:rPr>
                <w:rFonts w:ascii="Arial" w:hAnsi="Arial" w:cs="Arial"/>
                <w:sz w:val="22"/>
                <w:szCs w:val="22"/>
              </w:rPr>
              <w:t xml:space="preserve"> aware that participation in the study and opinions shared would have no effect on the clinical care received.</w:t>
            </w:r>
          </w:p>
        </w:tc>
      </w:tr>
      <w:tr w:rsidR="002A549A" w:rsidRPr="00386E24" w14:paraId="2BC867D5" w14:textId="77777777" w:rsidTr="002A549A">
        <w:tc>
          <w:tcPr>
            <w:tcW w:w="1255" w:type="dxa"/>
          </w:tcPr>
          <w:p w14:paraId="0F106C67" w14:textId="4244165E" w:rsidR="002A549A" w:rsidRPr="00386E24" w:rsidRDefault="002A549A">
            <w:pPr>
              <w:rPr>
                <w:rFonts w:ascii="Arial" w:hAnsi="Arial" w:cs="Arial"/>
                <w:sz w:val="22"/>
                <w:szCs w:val="22"/>
              </w:rPr>
            </w:pPr>
            <w:r w:rsidRPr="00386E24">
              <w:rPr>
                <w:rFonts w:ascii="Arial" w:hAnsi="Arial" w:cs="Arial"/>
                <w:sz w:val="22"/>
                <w:szCs w:val="22"/>
              </w:rPr>
              <w:t>8</w:t>
            </w:r>
          </w:p>
        </w:tc>
        <w:tc>
          <w:tcPr>
            <w:tcW w:w="2880" w:type="dxa"/>
          </w:tcPr>
          <w:p w14:paraId="041B5C0D" w14:textId="3F79D48B" w:rsidR="002A549A" w:rsidRPr="00386E24" w:rsidRDefault="008C7B11" w:rsidP="002A549A">
            <w:pPr>
              <w:rPr>
                <w:rFonts w:ascii="Arial" w:hAnsi="Arial" w:cs="Arial"/>
                <w:sz w:val="22"/>
                <w:szCs w:val="22"/>
              </w:rPr>
            </w:pPr>
            <w:r w:rsidRPr="00386E24">
              <w:rPr>
                <w:rFonts w:ascii="Arial" w:hAnsi="Arial" w:cs="Arial"/>
                <w:sz w:val="22"/>
                <w:szCs w:val="22"/>
              </w:rPr>
              <w:t>Interviewer characteristics</w:t>
            </w:r>
          </w:p>
        </w:tc>
        <w:tc>
          <w:tcPr>
            <w:tcW w:w="5215" w:type="dxa"/>
          </w:tcPr>
          <w:p w14:paraId="28A70DC8" w14:textId="4116C86E" w:rsidR="008C7B11" w:rsidRPr="00386E24" w:rsidRDefault="008C7B11" w:rsidP="00A70592">
            <w:pPr>
              <w:rPr>
                <w:rFonts w:ascii="Arial" w:hAnsi="Arial" w:cs="Arial"/>
                <w:sz w:val="22"/>
                <w:szCs w:val="22"/>
              </w:rPr>
            </w:pPr>
            <w:r w:rsidRPr="00386E24">
              <w:rPr>
                <w:rFonts w:ascii="Arial" w:hAnsi="Arial" w:cs="Arial"/>
                <w:sz w:val="22"/>
                <w:szCs w:val="22"/>
              </w:rPr>
              <w:t xml:space="preserve">Participants </w:t>
            </w:r>
            <w:proofErr w:type="gramStart"/>
            <w:r w:rsidRPr="00386E24">
              <w:rPr>
                <w:rFonts w:ascii="Arial" w:hAnsi="Arial" w:cs="Arial"/>
                <w:sz w:val="22"/>
                <w:szCs w:val="22"/>
              </w:rPr>
              <w:t>were made</w:t>
            </w:r>
            <w:proofErr w:type="gramEnd"/>
            <w:r w:rsidRPr="00386E24">
              <w:rPr>
                <w:rFonts w:ascii="Arial" w:hAnsi="Arial" w:cs="Arial"/>
                <w:sz w:val="22"/>
                <w:szCs w:val="22"/>
              </w:rPr>
              <w:t xml:space="preserve"> aware of the central aims of the STRENGTHS study</w:t>
            </w:r>
            <w:r w:rsidR="00A70592">
              <w:rPr>
                <w:rFonts w:ascii="Arial" w:hAnsi="Arial" w:cs="Arial"/>
                <w:sz w:val="22"/>
                <w:szCs w:val="22"/>
              </w:rPr>
              <w:t xml:space="preserve"> and interviewer’s role in the project</w:t>
            </w:r>
            <w:r w:rsidRPr="00386E24">
              <w:rPr>
                <w:rFonts w:ascii="Arial" w:hAnsi="Arial" w:cs="Arial"/>
                <w:sz w:val="22"/>
                <w:szCs w:val="22"/>
              </w:rPr>
              <w:t>.</w:t>
            </w:r>
          </w:p>
        </w:tc>
      </w:tr>
      <w:tr w:rsidR="008C7B11" w:rsidRPr="00386E24" w14:paraId="1B96DB23" w14:textId="77777777" w:rsidTr="00AD56AE">
        <w:tc>
          <w:tcPr>
            <w:tcW w:w="9350" w:type="dxa"/>
            <w:gridSpan w:val="3"/>
          </w:tcPr>
          <w:p w14:paraId="63DFCBB5" w14:textId="0F405DD2" w:rsidR="008C7B11" w:rsidRPr="00386E24" w:rsidRDefault="008C7B11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386E24">
              <w:rPr>
                <w:rFonts w:ascii="Arial" w:hAnsi="Arial" w:cs="Arial"/>
                <w:b/>
                <w:sz w:val="22"/>
                <w:szCs w:val="22"/>
              </w:rPr>
              <w:t xml:space="preserve">Domain 2: </w:t>
            </w:r>
            <w:r w:rsidR="002A44D5">
              <w:rPr>
                <w:rFonts w:ascii="Arial" w:hAnsi="Arial" w:cs="Arial"/>
                <w:b/>
                <w:sz w:val="22"/>
                <w:szCs w:val="22"/>
              </w:rPr>
              <w:t>S</w:t>
            </w:r>
            <w:r w:rsidRPr="00386E24">
              <w:rPr>
                <w:rFonts w:ascii="Arial" w:hAnsi="Arial" w:cs="Arial"/>
                <w:b/>
                <w:sz w:val="22"/>
                <w:szCs w:val="22"/>
              </w:rPr>
              <w:t>tudy design</w:t>
            </w:r>
          </w:p>
        </w:tc>
      </w:tr>
      <w:tr w:rsidR="008C7B11" w:rsidRPr="00386E24" w14:paraId="6F7E9F6C" w14:textId="77777777" w:rsidTr="00E23A83">
        <w:tc>
          <w:tcPr>
            <w:tcW w:w="9350" w:type="dxa"/>
            <w:gridSpan w:val="3"/>
          </w:tcPr>
          <w:p w14:paraId="7EDC964A" w14:textId="46B3A8F5" w:rsidR="008C7B11" w:rsidRPr="00386E24" w:rsidRDefault="008C7B11">
            <w:pPr>
              <w:rPr>
                <w:rFonts w:ascii="Arial" w:hAnsi="Arial" w:cs="Arial"/>
                <w:i/>
                <w:sz w:val="22"/>
                <w:szCs w:val="22"/>
              </w:rPr>
            </w:pPr>
            <w:r w:rsidRPr="00386E24">
              <w:rPr>
                <w:rFonts w:ascii="Arial" w:hAnsi="Arial" w:cs="Arial"/>
                <w:i/>
                <w:sz w:val="22"/>
                <w:szCs w:val="22"/>
              </w:rPr>
              <w:t>Theoretical framework</w:t>
            </w:r>
          </w:p>
        </w:tc>
      </w:tr>
      <w:tr w:rsidR="008C7B11" w:rsidRPr="00386E24" w14:paraId="2D021840" w14:textId="77777777" w:rsidTr="002A549A">
        <w:tc>
          <w:tcPr>
            <w:tcW w:w="1255" w:type="dxa"/>
          </w:tcPr>
          <w:p w14:paraId="22CA8512" w14:textId="75659684" w:rsidR="008C7B11" w:rsidRPr="00386E24" w:rsidRDefault="008C7B11">
            <w:pPr>
              <w:rPr>
                <w:rFonts w:ascii="Arial" w:hAnsi="Arial" w:cs="Arial"/>
                <w:sz w:val="22"/>
                <w:szCs w:val="22"/>
              </w:rPr>
            </w:pPr>
            <w:r w:rsidRPr="00386E24">
              <w:rPr>
                <w:rFonts w:ascii="Arial" w:hAnsi="Arial" w:cs="Arial"/>
                <w:sz w:val="22"/>
                <w:szCs w:val="22"/>
              </w:rPr>
              <w:t>9</w:t>
            </w:r>
          </w:p>
        </w:tc>
        <w:tc>
          <w:tcPr>
            <w:tcW w:w="2880" w:type="dxa"/>
          </w:tcPr>
          <w:p w14:paraId="4E5FB78A" w14:textId="6B1233EE" w:rsidR="008C7B11" w:rsidRPr="00386E24" w:rsidRDefault="008C7B11" w:rsidP="002A549A">
            <w:pPr>
              <w:rPr>
                <w:rFonts w:ascii="Arial" w:hAnsi="Arial" w:cs="Arial"/>
                <w:sz w:val="22"/>
                <w:szCs w:val="22"/>
              </w:rPr>
            </w:pPr>
            <w:r w:rsidRPr="00386E24">
              <w:rPr>
                <w:rFonts w:ascii="Arial" w:hAnsi="Arial" w:cs="Arial"/>
                <w:sz w:val="22"/>
                <w:szCs w:val="22"/>
              </w:rPr>
              <w:t>Methodological orientation and Theory</w:t>
            </w:r>
          </w:p>
        </w:tc>
        <w:tc>
          <w:tcPr>
            <w:tcW w:w="5215" w:type="dxa"/>
          </w:tcPr>
          <w:p w14:paraId="49110538" w14:textId="22690AD2" w:rsidR="008C7B11" w:rsidRPr="00386E24" w:rsidRDefault="008C7B11">
            <w:pPr>
              <w:rPr>
                <w:rFonts w:ascii="Arial" w:hAnsi="Arial" w:cs="Arial"/>
                <w:sz w:val="22"/>
                <w:szCs w:val="22"/>
              </w:rPr>
            </w:pPr>
            <w:r w:rsidRPr="00386E24">
              <w:rPr>
                <w:rFonts w:ascii="Arial" w:hAnsi="Arial" w:cs="Arial"/>
                <w:sz w:val="22"/>
                <w:szCs w:val="22"/>
              </w:rPr>
              <w:t>Content analysis</w:t>
            </w:r>
          </w:p>
        </w:tc>
      </w:tr>
      <w:tr w:rsidR="008C7B11" w:rsidRPr="00386E24" w14:paraId="4D4DFD1D" w14:textId="77777777" w:rsidTr="00A6768B">
        <w:tc>
          <w:tcPr>
            <w:tcW w:w="9350" w:type="dxa"/>
            <w:gridSpan w:val="3"/>
          </w:tcPr>
          <w:p w14:paraId="794B000D" w14:textId="36FE77F1" w:rsidR="008C7B11" w:rsidRPr="00386E24" w:rsidRDefault="008C7B11">
            <w:pPr>
              <w:rPr>
                <w:rFonts w:ascii="Arial" w:hAnsi="Arial" w:cs="Arial"/>
                <w:i/>
                <w:sz w:val="22"/>
                <w:szCs w:val="22"/>
              </w:rPr>
            </w:pPr>
            <w:r w:rsidRPr="00386E24">
              <w:rPr>
                <w:rFonts w:ascii="Arial" w:hAnsi="Arial" w:cs="Arial"/>
                <w:i/>
                <w:sz w:val="22"/>
                <w:szCs w:val="22"/>
              </w:rPr>
              <w:t>Participant selection</w:t>
            </w:r>
          </w:p>
        </w:tc>
      </w:tr>
      <w:tr w:rsidR="008C7B11" w:rsidRPr="00386E24" w14:paraId="0634DBB3" w14:textId="77777777" w:rsidTr="002A549A">
        <w:tc>
          <w:tcPr>
            <w:tcW w:w="1255" w:type="dxa"/>
          </w:tcPr>
          <w:p w14:paraId="2E93B793" w14:textId="1580B4A4" w:rsidR="008C7B11" w:rsidRPr="00386E24" w:rsidRDefault="008C7B11">
            <w:pPr>
              <w:rPr>
                <w:rFonts w:ascii="Arial" w:hAnsi="Arial" w:cs="Arial"/>
                <w:sz w:val="22"/>
                <w:szCs w:val="22"/>
              </w:rPr>
            </w:pPr>
            <w:r w:rsidRPr="00386E24">
              <w:rPr>
                <w:rFonts w:ascii="Arial" w:hAnsi="Arial" w:cs="Arial"/>
                <w:sz w:val="22"/>
                <w:szCs w:val="22"/>
              </w:rPr>
              <w:t>10</w:t>
            </w:r>
          </w:p>
        </w:tc>
        <w:tc>
          <w:tcPr>
            <w:tcW w:w="2880" w:type="dxa"/>
          </w:tcPr>
          <w:p w14:paraId="73F6490F" w14:textId="3FCCA563" w:rsidR="008C7B11" w:rsidRPr="00386E24" w:rsidRDefault="008C7B11" w:rsidP="002A549A">
            <w:pPr>
              <w:rPr>
                <w:rFonts w:ascii="Arial" w:hAnsi="Arial" w:cs="Arial"/>
                <w:sz w:val="22"/>
                <w:szCs w:val="22"/>
              </w:rPr>
            </w:pPr>
            <w:r w:rsidRPr="00386E24">
              <w:rPr>
                <w:rFonts w:ascii="Arial" w:hAnsi="Arial" w:cs="Arial"/>
                <w:sz w:val="22"/>
                <w:szCs w:val="22"/>
              </w:rPr>
              <w:t>Sampling</w:t>
            </w:r>
          </w:p>
        </w:tc>
        <w:tc>
          <w:tcPr>
            <w:tcW w:w="5215" w:type="dxa"/>
          </w:tcPr>
          <w:p w14:paraId="4A5DA94D" w14:textId="710CD20B" w:rsidR="008C7B11" w:rsidRPr="00386E24" w:rsidRDefault="008C7B11">
            <w:pPr>
              <w:rPr>
                <w:rFonts w:ascii="Arial" w:hAnsi="Arial" w:cs="Arial"/>
                <w:sz w:val="22"/>
                <w:szCs w:val="22"/>
              </w:rPr>
            </w:pPr>
            <w:r w:rsidRPr="00386E24">
              <w:rPr>
                <w:rFonts w:ascii="Arial" w:hAnsi="Arial" w:cs="Arial"/>
                <w:sz w:val="22"/>
                <w:szCs w:val="22"/>
              </w:rPr>
              <w:t>Purposive</w:t>
            </w:r>
          </w:p>
        </w:tc>
      </w:tr>
      <w:tr w:rsidR="008C7B11" w:rsidRPr="00386E24" w14:paraId="3DAE2C0F" w14:textId="77777777" w:rsidTr="002A549A">
        <w:tc>
          <w:tcPr>
            <w:tcW w:w="1255" w:type="dxa"/>
          </w:tcPr>
          <w:p w14:paraId="5642D726" w14:textId="054FEC04" w:rsidR="008C7B11" w:rsidRPr="00386E24" w:rsidRDefault="008C7B11">
            <w:pPr>
              <w:rPr>
                <w:rFonts w:ascii="Arial" w:hAnsi="Arial" w:cs="Arial"/>
                <w:sz w:val="22"/>
                <w:szCs w:val="22"/>
              </w:rPr>
            </w:pPr>
            <w:r w:rsidRPr="00386E24">
              <w:rPr>
                <w:rFonts w:ascii="Arial" w:hAnsi="Arial" w:cs="Arial"/>
                <w:sz w:val="22"/>
                <w:szCs w:val="22"/>
              </w:rPr>
              <w:t>11</w:t>
            </w:r>
          </w:p>
        </w:tc>
        <w:tc>
          <w:tcPr>
            <w:tcW w:w="2880" w:type="dxa"/>
          </w:tcPr>
          <w:p w14:paraId="5D44B807" w14:textId="62DDE20D" w:rsidR="008C7B11" w:rsidRPr="00386E24" w:rsidRDefault="008C7B11" w:rsidP="002A549A">
            <w:pPr>
              <w:rPr>
                <w:rFonts w:ascii="Arial" w:hAnsi="Arial" w:cs="Arial"/>
                <w:sz w:val="22"/>
                <w:szCs w:val="22"/>
              </w:rPr>
            </w:pPr>
            <w:r w:rsidRPr="00386E24">
              <w:rPr>
                <w:rFonts w:ascii="Arial" w:hAnsi="Arial" w:cs="Arial"/>
                <w:sz w:val="22"/>
                <w:szCs w:val="22"/>
              </w:rPr>
              <w:t>Method of Approach</w:t>
            </w:r>
          </w:p>
        </w:tc>
        <w:tc>
          <w:tcPr>
            <w:tcW w:w="5215" w:type="dxa"/>
          </w:tcPr>
          <w:p w14:paraId="3054BB9C" w14:textId="5B084F30" w:rsidR="008C7B11" w:rsidRPr="00386E24" w:rsidRDefault="002A44D5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F</w:t>
            </w:r>
            <w:r w:rsidR="008C7B11" w:rsidRPr="00386E24">
              <w:rPr>
                <w:rFonts w:ascii="Arial" w:hAnsi="Arial" w:cs="Arial"/>
                <w:sz w:val="22"/>
                <w:szCs w:val="22"/>
              </w:rPr>
              <w:t>ace-to-face, telephone</w:t>
            </w:r>
          </w:p>
        </w:tc>
      </w:tr>
      <w:tr w:rsidR="008C7B11" w:rsidRPr="00386E24" w14:paraId="7C26FF28" w14:textId="77777777" w:rsidTr="002A549A">
        <w:tc>
          <w:tcPr>
            <w:tcW w:w="1255" w:type="dxa"/>
          </w:tcPr>
          <w:p w14:paraId="01600B4B" w14:textId="475CC9C9" w:rsidR="008C7B11" w:rsidRPr="00386E24" w:rsidRDefault="008C7B11">
            <w:pPr>
              <w:rPr>
                <w:rFonts w:ascii="Arial" w:hAnsi="Arial" w:cs="Arial"/>
                <w:sz w:val="22"/>
                <w:szCs w:val="22"/>
              </w:rPr>
            </w:pPr>
            <w:r w:rsidRPr="00386E24">
              <w:rPr>
                <w:rFonts w:ascii="Arial" w:hAnsi="Arial" w:cs="Arial"/>
                <w:sz w:val="22"/>
                <w:szCs w:val="22"/>
              </w:rPr>
              <w:t>12</w:t>
            </w:r>
          </w:p>
        </w:tc>
        <w:tc>
          <w:tcPr>
            <w:tcW w:w="2880" w:type="dxa"/>
          </w:tcPr>
          <w:p w14:paraId="5C9DF99C" w14:textId="7F10CF6C" w:rsidR="008C7B11" w:rsidRPr="00386E24" w:rsidRDefault="008C7B11" w:rsidP="002A549A">
            <w:pPr>
              <w:rPr>
                <w:rFonts w:ascii="Arial" w:hAnsi="Arial" w:cs="Arial"/>
                <w:sz w:val="22"/>
                <w:szCs w:val="22"/>
              </w:rPr>
            </w:pPr>
            <w:r w:rsidRPr="00386E24">
              <w:rPr>
                <w:rFonts w:ascii="Arial" w:hAnsi="Arial" w:cs="Arial"/>
                <w:sz w:val="22"/>
                <w:szCs w:val="22"/>
              </w:rPr>
              <w:t>Sample size</w:t>
            </w:r>
          </w:p>
        </w:tc>
        <w:tc>
          <w:tcPr>
            <w:tcW w:w="5215" w:type="dxa"/>
          </w:tcPr>
          <w:p w14:paraId="337DCCCF" w14:textId="1A7BD61B" w:rsidR="008C7B11" w:rsidRPr="00386E24" w:rsidRDefault="00A7059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Patients (n=15), clinicians (n=14), design team members (n=14), peers (n=4)</w:t>
            </w:r>
          </w:p>
        </w:tc>
      </w:tr>
      <w:tr w:rsidR="008C7B11" w:rsidRPr="00386E24" w14:paraId="378033C9" w14:textId="77777777" w:rsidTr="002A549A">
        <w:tc>
          <w:tcPr>
            <w:tcW w:w="1255" w:type="dxa"/>
          </w:tcPr>
          <w:p w14:paraId="572E1C4A" w14:textId="1ED52485" w:rsidR="008C7B11" w:rsidRPr="00386E24" w:rsidRDefault="008C7B11">
            <w:pPr>
              <w:rPr>
                <w:rFonts w:ascii="Arial" w:hAnsi="Arial" w:cs="Arial"/>
                <w:sz w:val="22"/>
                <w:szCs w:val="22"/>
              </w:rPr>
            </w:pPr>
            <w:r w:rsidRPr="00386E24">
              <w:rPr>
                <w:rFonts w:ascii="Arial" w:hAnsi="Arial" w:cs="Arial"/>
                <w:sz w:val="22"/>
                <w:szCs w:val="22"/>
              </w:rPr>
              <w:t>13</w:t>
            </w:r>
          </w:p>
        </w:tc>
        <w:tc>
          <w:tcPr>
            <w:tcW w:w="2880" w:type="dxa"/>
          </w:tcPr>
          <w:p w14:paraId="1F001C46" w14:textId="5673A470" w:rsidR="008C7B11" w:rsidRPr="00386E24" w:rsidRDefault="008C7B11" w:rsidP="002A549A">
            <w:pPr>
              <w:rPr>
                <w:rFonts w:ascii="Arial" w:hAnsi="Arial" w:cs="Arial"/>
                <w:sz w:val="22"/>
                <w:szCs w:val="22"/>
              </w:rPr>
            </w:pPr>
            <w:r w:rsidRPr="00386E24">
              <w:rPr>
                <w:rFonts w:ascii="Arial" w:hAnsi="Arial" w:cs="Arial"/>
                <w:sz w:val="22"/>
                <w:szCs w:val="22"/>
              </w:rPr>
              <w:t>Non-participation</w:t>
            </w:r>
          </w:p>
        </w:tc>
        <w:tc>
          <w:tcPr>
            <w:tcW w:w="5215" w:type="dxa"/>
          </w:tcPr>
          <w:p w14:paraId="624977A7" w14:textId="3D15592B" w:rsidR="008C7B11" w:rsidRPr="00386E24" w:rsidRDefault="008C7B11">
            <w:pPr>
              <w:rPr>
                <w:rFonts w:ascii="Arial" w:hAnsi="Arial" w:cs="Arial"/>
                <w:sz w:val="22"/>
                <w:szCs w:val="22"/>
              </w:rPr>
            </w:pPr>
            <w:r w:rsidRPr="00386E24">
              <w:rPr>
                <w:rFonts w:ascii="Arial" w:hAnsi="Arial" w:cs="Arial"/>
                <w:sz w:val="22"/>
                <w:szCs w:val="22"/>
              </w:rPr>
              <w:t>No individuals declined to participate</w:t>
            </w:r>
          </w:p>
        </w:tc>
      </w:tr>
      <w:tr w:rsidR="008C7B11" w:rsidRPr="00386E24" w14:paraId="27CA0D1B" w14:textId="77777777" w:rsidTr="0053518A">
        <w:tc>
          <w:tcPr>
            <w:tcW w:w="9350" w:type="dxa"/>
            <w:gridSpan w:val="3"/>
          </w:tcPr>
          <w:p w14:paraId="5DBFF294" w14:textId="73530C66" w:rsidR="008C7B11" w:rsidRPr="00386E24" w:rsidRDefault="008C7B11">
            <w:pPr>
              <w:rPr>
                <w:rFonts w:ascii="Arial" w:hAnsi="Arial" w:cs="Arial"/>
                <w:i/>
                <w:sz w:val="22"/>
                <w:szCs w:val="22"/>
              </w:rPr>
            </w:pPr>
            <w:r w:rsidRPr="00386E24">
              <w:rPr>
                <w:rFonts w:ascii="Arial" w:hAnsi="Arial" w:cs="Arial"/>
                <w:i/>
                <w:sz w:val="22"/>
                <w:szCs w:val="22"/>
              </w:rPr>
              <w:t>Settings</w:t>
            </w:r>
          </w:p>
        </w:tc>
      </w:tr>
      <w:tr w:rsidR="008C7B11" w:rsidRPr="00386E24" w14:paraId="2E7B3333" w14:textId="77777777" w:rsidTr="002A549A">
        <w:tc>
          <w:tcPr>
            <w:tcW w:w="1255" w:type="dxa"/>
          </w:tcPr>
          <w:p w14:paraId="65DCABA9" w14:textId="7335F57B" w:rsidR="008C7B11" w:rsidRPr="00386E24" w:rsidRDefault="008C7B11">
            <w:pPr>
              <w:rPr>
                <w:rFonts w:ascii="Arial" w:hAnsi="Arial" w:cs="Arial"/>
                <w:sz w:val="22"/>
                <w:szCs w:val="22"/>
              </w:rPr>
            </w:pPr>
            <w:r w:rsidRPr="00386E24">
              <w:rPr>
                <w:rFonts w:ascii="Arial" w:hAnsi="Arial" w:cs="Arial"/>
                <w:sz w:val="22"/>
                <w:szCs w:val="22"/>
              </w:rPr>
              <w:t>14</w:t>
            </w:r>
          </w:p>
        </w:tc>
        <w:tc>
          <w:tcPr>
            <w:tcW w:w="2880" w:type="dxa"/>
          </w:tcPr>
          <w:p w14:paraId="5DB2602A" w14:textId="013DEE79" w:rsidR="008C7B11" w:rsidRPr="00386E24" w:rsidRDefault="008C7B11" w:rsidP="002A549A">
            <w:pPr>
              <w:rPr>
                <w:rFonts w:ascii="Arial" w:hAnsi="Arial" w:cs="Arial"/>
                <w:sz w:val="22"/>
                <w:szCs w:val="22"/>
              </w:rPr>
            </w:pPr>
            <w:r w:rsidRPr="00386E24">
              <w:rPr>
                <w:rFonts w:ascii="Arial" w:hAnsi="Arial" w:cs="Arial"/>
                <w:sz w:val="22"/>
                <w:szCs w:val="22"/>
              </w:rPr>
              <w:t>Setting of data collection</w:t>
            </w:r>
          </w:p>
        </w:tc>
        <w:tc>
          <w:tcPr>
            <w:tcW w:w="5215" w:type="dxa"/>
          </w:tcPr>
          <w:p w14:paraId="1F202013" w14:textId="7EBCB526" w:rsidR="008C7B11" w:rsidRPr="00386E24" w:rsidRDefault="008C7B11">
            <w:pPr>
              <w:rPr>
                <w:rFonts w:ascii="Arial" w:hAnsi="Arial" w:cs="Arial"/>
                <w:sz w:val="22"/>
                <w:szCs w:val="22"/>
              </w:rPr>
            </w:pPr>
            <w:r w:rsidRPr="00386E24">
              <w:rPr>
                <w:rFonts w:ascii="Arial" w:hAnsi="Arial" w:cs="Arial"/>
                <w:sz w:val="22"/>
                <w:szCs w:val="22"/>
              </w:rPr>
              <w:t>Clinic, hospital</w:t>
            </w:r>
          </w:p>
        </w:tc>
      </w:tr>
      <w:tr w:rsidR="008C7B11" w:rsidRPr="00386E24" w14:paraId="43D00CF2" w14:textId="77777777" w:rsidTr="002A549A">
        <w:tc>
          <w:tcPr>
            <w:tcW w:w="1255" w:type="dxa"/>
          </w:tcPr>
          <w:p w14:paraId="13AD7446" w14:textId="11C9AFAF" w:rsidR="008C7B11" w:rsidRPr="00386E24" w:rsidRDefault="008C7B11">
            <w:pPr>
              <w:rPr>
                <w:rFonts w:ascii="Arial" w:hAnsi="Arial" w:cs="Arial"/>
                <w:sz w:val="22"/>
                <w:szCs w:val="22"/>
              </w:rPr>
            </w:pPr>
            <w:r w:rsidRPr="00386E24">
              <w:rPr>
                <w:rFonts w:ascii="Arial" w:hAnsi="Arial" w:cs="Arial"/>
                <w:sz w:val="22"/>
                <w:szCs w:val="22"/>
              </w:rPr>
              <w:t>15</w:t>
            </w:r>
          </w:p>
        </w:tc>
        <w:tc>
          <w:tcPr>
            <w:tcW w:w="2880" w:type="dxa"/>
          </w:tcPr>
          <w:p w14:paraId="0052640C" w14:textId="076EBA43" w:rsidR="008C7B11" w:rsidRPr="00386E24" w:rsidRDefault="008C7B11" w:rsidP="002A549A">
            <w:pPr>
              <w:rPr>
                <w:rFonts w:ascii="Arial" w:hAnsi="Arial" w:cs="Arial"/>
                <w:sz w:val="22"/>
                <w:szCs w:val="22"/>
              </w:rPr>
            </w:pPr>
            <w:r w:rsidRPr="00386E24">
              <w:rPr>
                <w:rFonts w:ascii="Arial" w:hAnsi="Arial" w:cs="Arial"/>
                <w:sz w:val="22"/>
                <w:szCs w:val="22"/>
              </w:rPr>
              <w:t>Presence of non-participants</w:t>
            </w:r>
          </w:p>
        </w:tc>
        <w:tc>
          <w:tcPr>
            <w:tcW w:w="5215" w:type="dxa"/>
          </w:tcPr>
          <w:p w14:paraId="092F82A2" w14:textId="42E326FB" w:rsidR="008C7B11" w:rsidRPr="00386E24" w:rsidRDefault="00A70592" w:rsidP="008C7B11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None</w:t>
            </w:r>
          </w:p>
          <w:p w14:paraId="73D4BFD4" w14:textId="77777777" w:rsidR="008C7B11" w:rsidRPr="00386E24" w:rsidRDefault="008C7B11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C7B11" w:rsidRPr="00386E24" w14:paraId="5ACFD109" w14:textId="77777777" w:rsidTr="002A549A">
        <w:tc>
          <w:tcPr>
            <w:tcW w:w="1255" w:type="dxa"/>
          </w:tcPr>
          <w:p w14:paraId="0483B9F1" w14:textId="38D2AF57" w:rsidR="008C7B11" w:rsidRPr="00386E24" w:rsidRDefault="008C7B11">
            <w:pPr>
              <w:rPr>
                <w:rFonts w:ascii="Arial" w:hAnsi="Arial" w:cs="Arial"/>
                <w:sz w:val="22"/>
                <w:szCs w:val="22"/>
              </w:rPr>
            </w:pPr>
            <w:r w:rsidRPr="00386E24">
              <w:rPr>
                <w:rFonts w:ascii="Arial" w:hAnsi="Arial" w:cs="Arial"/>
                <w:sz w:val="22"/>
                <w:szCs w:val="22"/>
              </w:rPr>
              <w:t>16</w:t>
            </w:r>
          </w:p>
        </w:tc>
        <w:tc>
          <w:tcPr>
            <w:tcW w:w="2880" w:type="dxa"/>
          </w:tcPr>
          <w:p w14:paraId="4C80FBF3" w14:textId="3D6F5ABB" w:rsidR="008C7B11" w:rsidRPr="00386E24" w:rsidRDefault="008C7B11" w:rsidP="002A549A">
            <w:pPr>
              <w:rPr>
                <w:rFonts w:ascii="Arial" w:hAnsi="Arial" w:cs="Arial"/>
                <w:sz w:val="22"/>
                <w:szCs w:val="22"/>
              </w:rPr>
            </w:pPr>
            <w:r w:rsidRPr="00386E24">
              <w:rPr>
                <w:rFonts w:ascii="Arial" w:hAnsi="Arial" w:cs="Arial"/>
                <w:sz w:val="22"/>
                <w:szCs w:val="22"/>
              </w:rPr>
              <w:t>Description of sample</w:t>
            </w:r>
          </w:p>
        </w:tc>
        <w:tc>
          <w:tcPr>
            <w:tcW w:w="5215" w:type="dxa"/>
          </w:tcPr>
          <w:p w14:paraId="0B4E6D9D" w14:textId="340D90AC" w:rsidR="008C7B11" w:rsidRPr="00386E24" w:rsidRDefault="008C7B11">
            <w:pPr>
              <w:rPr>
                <w:rFonts w:ascii="Arial" w:hAnsi="Arial" w:cs="Arial"/>
                <w:sz w:val="22"/>
                <w:szCs w:val="22"/>
              </w:rPr>
            </w:pPr>
            <w:r w:rsidRPr="00386E24">
              <w:rPr>
                <w:rFonts w:ascii="Arial" w:hAnsi="Arial" w:cs="Arial"/>
                <w:sz w:val="22"/>
                <w:szCs w:val="22"/>
              </w:rPr>
              <w:t>Patients with hypertension, clinicians, and clinic administrators</w:t>
            </w:r>
          </w:p>
        </w:tc>
      </w:tr>
      <w:tr w:rsidR="008C7B11" w:rsidRPr="00386E24" w14:paraId="7F8B48FD" w14:textId="77777777" w:rsidTr="00A1603C">
        <w:tc>
          <w:tcPr>
            <w:tcW w:w="9350" w:type="dxa"/>
            <w:gridSpan w:val="3"/>
          </w:tcPr>
          <w:p w14:paraId="05E3644B" w14:textId="07B08069" w:rsidR="008C7B11" w:rsidRPr="00386E24" w:rsidRDefault="008C7B11">
            <w:pPr>
              <w:rPr>
                <w:rFonts w:ascii="Arial" w:hAnsi="Arial" w:cs="Arial"/>
                <w:i/>
                <w:sz w:val="22"/>
                <w:szCs w:val="22"/>
              </w:rPr>
            </w:pPr>
            <w:r w:rsidRPr="00386E24">
              <w:rPr>
                <w:rFonts w:ascii="Arial" w:hAnsi="Arial" w:cs="Arial"/>
                <w:i/>
                <w:sz w:val="22"/>
                <w:szCs w:val="22"/>
              </w:rPr>
              <w:lastRenderedPageBreak/>
              <w:t>Data Collection</w:t>
            </w:r>
          </w:p>
        </w:tc>
      </w:tr>
      <w:tr w:rsidR="008C7B11" w:rsidRPr="00386E24" w14:paraId="46F5AB1B" w14:textId="77777777" w:rsidTr="002A549A">
        <w:tc>
          <w:tcPr>
            <w:tcW w:w="1255" w:type="dxa"/>
          </w:tcPr>
          <w:p w14:paraId="7D6436A7" w14:textId="0719B523" w:rsidR="008C7B11" w:rsidRPr="00386E24" w:rsidRDefault="008C7B11">
            <w:pPr>
              <w:rPr>
                <w:rFonts w:ascii="Arial" w:hAnsi="Arial" w:cs="Arial"/>
                <w:sz w:val="22"/>
                <w:szCs w:val="22"/>
              </w:rPr>
            </w:pPr>
            <w:r w:rsidRPr="00386E24">
              <w:rPr>
                <w:rFonts w:ascii="Arial" w:hAnsi="Arial" w:cs="Arial"/>
                <w:sz w:val="22"/>
                <w:szCs w:val="22"/>
              </w:rPr>
              <w:t>17</w:t>
            </w:r>
          </w:p>
        </w:tc>
        <w:tc>
          <w:tcPr>
            <w:tcW w:w="2880" w:type="dxa"/>
          </w:tcPr>
          <w:p w14:paraId="0891A626" w14:textId="31AD3F62" w:rsidR="008C7B11" w:rsidRPr="00386E24" w:rsidRDefault="008C7B11" w:rsidP="002A549A">
            <w:pPr>
              <w:rPr>
                <w:rFonts w:ascii="Arial" w:hAnsi="Arial" w:cs="Arial"/>
                <w:sz w:val="22"/>
                <w:szCs w:val="22"/>
              </w:rPr>
            </w:pPr>
            <w:r w:rsidRPr="00386E24">
              <w:rPr>
                <w:rFonts w:ascii="Arial" w:hAnsi="Arial" w:cs="Arial"/>
                <w:sz w:val="22"/>
                <w:szCs w:val="22"/>
              </w:rPr>
              <w:t>Interview guide</w:t>
            </w:r>
          </w:p>
        </w:tc>
        <w:tc>
          <w:tcPr>
            <w:tcW w:w="5215" w:type="dxa"/>
          </w:tcPr>
          <w:p w14:paraId="569FAE7C" w14:textId="45EBA93A" w:rsidR="008C7B11" w:rsidRPr="00386E24" w:rsidRDefault="008C7B11" w:rsidP="005A1198">
            <w:pPr>
              <w:rPr>
                <w:rFonts w:ascii="Arial" w:hAnsi="Arial" w:cs="Arial"/>
                <w:sz w:val="22"/>
                <w:szCs w:val="22"/>
              </w:rPr>
            </w:pPr>
            <w:r w:rsidRPr="00386E24">
              <w:rPr>
                <w:rFonts w:ascii="Arial" w:hAnsi="Arial" w:cs="Arial"/>
                <w:sz w:val="22"/>
                <w:szCs w:val="22"/>
              </w:rPr>
              <w:t>Th</w:t>
            </w:r>
            <w:r w:rsidR="005A1198">
              <w:rPr>
                <w:rFonts w:ascii="Arial" w:hAnsi="Arial" w:cs="Arial"/>
                <w:sz w:val="22"/>
                <w:szCs w:val="22"/>
              </w:rPr>
              <w:t xml:space="preserve">e discussion guide </w:t>
            </w:r>
            <w:proofErr w:type="gramStart"/>
            <w:r w:rsidR="005A1198">
              <w:rPr>
                <w:rFonts w:ascii="Arial" w:hAnsi="Arial" w:cs="Arial"/>
                <w:sz w:val="22"/>
                <w:szCs w:val="22"/>
              </w:rPr>
              <w:t xml:space="preserve">was reviewed, pilot-tested, </w:t>
            </w:r>
            <w:r w:rsidRPr="00386E24">
              <w:rPr>
                <w:rFonts w:ascii="Arial" w:hAnsi="Arial" w:cs="Arial"/>
                <w:sz w:val="22"/>
                <w:szCs w:val="22"/>
              </w:rPr>
              <w:t xml:space="preserve">and updated </w:t>
            </w:r>
            <w:r w:rsidR="005A1198">
              <w:rPr>
                <w:rFonts w:ascii="Arial" w:hAnsi="Arial" w:cs="Arial"/>
                <w:sz w:val="22"/>
                <w:szCs w:val="22"/>
              </w:rPr>
              <w:t>by local qualitative experts</w:t>
            </w:r>
            <w:proofErr w:type="gramEnd"/>
            <w:r w:rsidRPr="00386E24">
              <w:rPr>
                <w:rFonts w:ascii="Arial" w:hAnsi="Arial" w:cs="Arial"/>
                <w:sz w:val="22"/>
                <w:szCs w:val="22"/>
              </w:rPr>
              <w:t>.</w:t>
            </w:r>
          </w:p>
        </w:tc>
      </w:tr>
      <w:tr w:rsidR="008C7B11" w:rsidRPr="00386E24" w14:paraId="1178189B" w14:textId="77777777" w:rsidTr="002A549A">
        <w:tc>
          <w:tcPr>
            <w:tcW w:w="1255" w:type="dxa"/>
          </w:tcPr>
          <w:p w14:paraId="346C139B" w14:textId="15ADDE97" w:rsidR="008C7B11" w:rsidRPr="00386E24" w:rsidRDefault="008C7B11">
            <w:pPr>
              <w:rPr>
                <w:rFonts w:ascii="Arial" w:hAnsi="Arial" w:cs="Arial"/>
                <w:sz w:val="22"/>
                <w:szCs w:val="22"/>
              </w:rPr>
            </w:pPr>
            <w:r w:rsidRPr="00386E24">
              <w:rPr>
                <w:rFonts w:ascii="Arial" w:hAnsi="Arial" w:cs="Arial"/>
                <w:sz w:val="22"/>
                <w:szCs w:val="22"/>
              </w:rPr>
              <w:t>18</w:t>
            </w:r>
          </w:p>
        </w:tc>
        <w:tc>
          <w:tcPr>
            <w:tcW w:w="2880" w:type="dxa"/>
          </w:tcPr>
          <w:p w14:paraId="3138DF20" w14:textId="6E075677" w:rsidR="008C7B11" w:rsidRPr="00386E24" w:rsidRDefault="008C7B11" w:rsidP="002A549A">
            <w:pPr>
              <w:rPr>
                <w:rFonts w:ascii="Arial" w:hAnsi="Arial" w:cs="Arial"/>
                <w:sz w:val="22"/>
                <w:szCs w:val="22"/>
              </w:rPr>
            </w:pPr>
            <w:r w:rsidRPr="00386E24">
              <w:rPr>
                <w:rFonts w:ascii="Arial" w:hAnsi="Arial" w:cs="Arial"/>
                <w:sz w:val="22"/>
                <w:szCs w:val="22"/>
              </w:rPr>
              <w:t>Repeat interviews</w:t>
            </w:r>
          </w:p>
        </w:tc>
        <w:tc>
          <w:tcPr>
            <w:tcW w:w="5215" w:type="dxa"/>
          </w:tcPr>
          <w:p w14:paraId="6DD4A2D8" w14:textId="7A2BEC31" w:rsidR="008C7B11" w:rsidRPr="00386E24" w:rsidRDefault="008C7B11">
            <w:pPr>
              <w:rPr>
                <w:rFonts w:ascii="Arial" w:hAnsi="Arial" w:cs="Arial"/>
                <w:sz w:val="22"/>
                <w:szCs w:val="22"/>
              </w:rPr>
            </w:pPr>
            <w:r w:rsidRPr="00386E24">
              <w:rPr>
                <w:rFonts w:ascii="Arial" w:hAnsi="Arial" w:cs="Arial"/>
                <w:sz w:val="22"/>
                <w:szCs w:val="22"/>
              </w:rPr>
              <w:t>Repeat interviews were not conducted</w:t>
            </w:r>
          </w:p>
        </w:tc>
      </w:tr>
      <w:tr w:rsidR="008C7B11" w:rsidRPr="00386E24" w14:paraId="554BFEC3" w14:textId="77777777" w:rsidTr="002A549A">
        <w:tc>
          <w:tcPr>
            <w:tcW w:w="1255" w:type="dxa"/>
          </w:tcPr>
          <w:p w14:paraId="11AD51D8" w14:textId="5025FC09" w:rsidR="008C7B11" w:rsidRPr="00386E24" w:rsidRDefault="008C7B11">
            <w:pPr>
              <w:rPr>
                <w:rFonts w:ascii="Arial" w:hAnsi="Arial" w:cs="Arial"/>
                <w:sz w:val="22"/>
                <w:szCs w:val="22"/>
              </w:rPr>
            </w:pPr>
            <w:r w:rsidRPr="00386E24">
              <w:rPr>
                <w:rFonts w:ascii="Arial" w:hAnsi="Arial" w:cs="Arial"/>
                <w:sz w:val="22"/>
                <w:szCs w:val="22"/>
              </w:rPr>
              <w:t>19</w:t>
            </w:r>
          </w:p>
        </w:tc>
        <w:tc>
          <w:tcPr>
            <w:tcW w:w="2880" w:type="dxa"/>
          </w:tcPr>
          <w:p w14:paraId="41298CBB" w14:textId="3438CE1E" w:rsidR="008C7B11" w:rsidRPr="00386E24" w:rsidRDefault="008C7B11" w:rsidP="002A549A">
            <w:pPr>
              <w:rPr>
                <w:rFonts w:ascii="Arial" w:hAnsi="Arial" w:cs="Arial"/>
                <w:sz w:val="22"/>
                <w:szCs w:val="22"/>
              </w:rPr>
            </w:pPr>
            <w:r w:rsidRPr="00386E24">
              <w:rPr>
                <w:rFonts w:ascii="Arial" w:hAnsi="Arial" w:cs="Arial"/>
                <w:sz w:val="22"/>
                <w:szCs w:val="22"/>
              </w:rPr>
              <w:t>Audio/visual recording</w:t>
            </w:r>
          </w:p>
        </w:tc>
        <w:tc>
          <w:tcPr>
            <w:tcW w:w="5215" w:type="dxa"/>
          </w:tcPr>
          <w:p w14:paraId="7208C3CA" w14:textId="7D638CFA" w:rsidR="008C7B11" w:rsidRPr="00386E24" w:rsidRDefault="008C7B11">
            <w:pPr>
              <w:rPr>
                <w:rFonts w:ascii="Arial" w:hAnsi="Arial" w:cs="Arial"/>
                <w:sz w:val="22"/>
                <w:szCs w:val="22"/>
              </w:rPr>
            </w:pPr>
            <w:r w:rsidRPr="00386E24">
              <w:rPr>
                <w:rFonts w:ascii="Arial" w:hAnsi="Arial" w:cs="Arial"/>
                <w:sz w:val="22"/>
                <w:szCs w:val="22"/>
              </w:rPr>
              <w:t>Interviewers captured audio recordings during interviews and focus group discussions, which were later transcribed</w:t>
            </w:r>
          </w:p>
        </w:tc>
      </w:tr>
      <w:tr w:rsidR="008C7B11" w:rsidRPr="00386E24" w14:paraId="6ED85AA6" w14:textId="77777777" w:rsidTr="002A549A">
        <w:tc>
          <w:tcPr>
            <w:tcW w:w="1255" w:type="dxa"/>
          </w:tcPr>
          <w:p w14:paraId="278D3854" w14:textId="7F64F7B1" w:rsidR="008C7B11" w:rsidRPr="00386E24" w:rsidRDefault="008C7B11">
            <w:pPr>
              <w:rPr>
                <w:rFonts w:ascii="Arial" w:hAnsi="Arial" w:cs="Arial"/>
                <w:sz w:val="22"/>
                <w:szCs w:val="22"/>
              </w:rPr>
            </w:pPr>
            <w:r w:rsidRPr="00386E24">
              <w:rPr>
                <w:rFonts w:ascii="Arial" w:hAnsi="Arial" w:cs="Arial"/>
                <w:sz w:val="22"/>
                <w:szCs w:val="22"/>
              </w:rPr>
              <w:t>20</w:t>
            </w:r>
          </w:p>
        </w:tc>
        <w:tc>
          <w:tcPr>
            <w:tcW w:w="2880" w:type="dxa"/>
          </w:tcPr>
          <w:p w14:paraId="6FB6B878" w14:textId="383C0479" w:rsidR="008C7B11" w:rsidRPr="00386E24" w:rsidRDefault="008C7B11" w:rsidP="002A549A">
            <w:pPr>
              <w:rPr>
                <w:rFonts w:ascii="Arial" w:hAnsi="Arial" w:cs="Arial"/>
                <w:sz w:val="22"/>
                <w:szCs w:val="22"/>
              </w:rPr>
            </w:pPr>
            <w:r w:rsidRPr="00386E24">
              <w:rPr>
                <w:rFonts w:ascii="Arial" w:hAnsi="Arial" w:cs="Arial"/>
                <w:sz w:val="22"/>
                <w:szCs w:val="22"/>
              </w:rPr>
              <w:t>Field notes</w:t>
            </w:r>
          </w:p>
        </w:tc>
        <w:tc>
          <w:tcPr>
            <w:tcW w:w="5215" w:type="dxa"/>
          </w:tcPr>
          <w:p w14:paraId="4FCFB826" w14:textId="570F1581" w:rsidR="008C7B11" w:rsidRPr="00386E24" w:rsidRDefault="008C7B11">
            <w:pPr>
              <w:rPr>
                <w:rFonts w:ascii="Arial" w:hAnsi="Arial" w:cs="Arial"/>
                <w:sz w:val="22"/>
                <w:szCs w:val="22"/>
              </w:rPr>
            </w:pPr>
            <w:r w:rsidRPr="00386E24">
              <w:rPr>
                <w:rFonts w:ascii="Arial" w:hAnsi="Arial" w:cs="Arial"/>
                <w:sz w:val="22"/>
                <w:szCs w:val="22"/>
              </w:rPr>
              <w:t>Field notes were captured during interviews and focus group discussions</w:t>
            </w:r>
          </w:p>
        </w:tc>
      </w:tr>
      <w:tr w:rsidR="008C7B11" w:rsidRPr="00386E24" w14:paraId="145A781A" w14:textId="77777777" w:rsidTr="002A549A">
        <w:tc>
          <w:tcPr>
            <w:tcW w:w="1255" w:type="dxa"/>
          </w:tcPr>
          <w:p w14:paraId="5DBE29A7" w14:textId="37EE36CC" w:rsidR="008C7B11" w:rsidRPr="00386E24" w:rsidRDefault="008C7B11">
            <w:pPr>
              <w:rPr>
                <w:rFonts w:ascii="Arial" w:hAnsi="Arial" w:cs="Arial"/>
                <w:sz w:val="22"/>
                <w:szCs w:val="22"/>
              </w:rPr>
            </w:pPr>
            <w:r w:rsidRPr="00386E24">
              <w:rPr>
                <w:rFonts w:ascii="Arial" w:hAnsi="Arial" w:cs="Arial"/>
                <w:sz w:val="22"/>
                <w:szCs w:val="22"/>
              </w:rPr>
              <w:t>21</w:t>
            </w:r>
          </w:p>
        </w:tc>
        <w:tc>
          <w:tcPr>
            <w:tcW w:w="2880" w:type="dxa"/>
          </w:tcPr>
          <w:p w14:paraId="6350E38D" w14:textId="3DFA1638" w:rsidR="008C7B11" w:rsidRPr="00386E24" w:rsidRDefault="008C7B11" w:rsidP="002A549A">
            <w:pPr>
              <w:rPr>
                <w:rFonts w:ascii="Arial" w:hAnsi="Arial" w:cs="Arial"/>
                <w:sz w:val="22"/>
                <w:szCs w:val="22"/>
              </w:rPr>
            </w:pPr>
            <w:r w:rsidRPr="00386E24">
              <w:rPr>
                <w:rFonts w:ascii="Arial" w:hAnsi="Arial" w:cs="Arial"/>
                <w:sz w:val="22"/>
                <w:szCs w:val="22"/>
              </w:rPr>
              <w:t>Duration</w:t>
            </w:r>
          </w:p>
        </w:tc>
        <w:tc>
          <w:tcPr>
            <w:tcW w:w="5215" w:type="dxa"/>
          </w:tcPr>
          <w:p w14:paraId="31368A0A" w14:textId="7504CFAE" w:rsidR="008C7B11" w:rsidRPr="00386E24" w:rsidRDefault="008C7B11">
            <w:pPr>
              <w:rPr>
                <w:rFonts w:ascii="Arial" w:hAnsi="Arial" w:cs="Arial"/>
                <w:sz w:val="22"/>
                <w:szCs w:val="22"/>
              </w:rPr>
            </w:pPr>
            <w:r w:rsidRPr="00386E24">
              <w:rPr>
                <w:rFonts w:ascii="Arial" w:hAnsi="Arial" w:cs="Arial"/>
                <w:sz w:val="22"/>
                <w:szCs w:val="22"/>
              </w:rPr>
              <w:t>60-90 minutes</w:t>
            </w:r>
          </w:p>
        </w:tc>
      </w:tr>
      <w:tr w:rsidR="008C7B11" w:rsidRPr="00386E24" w14:paraId="6738D591" w14:textId="77777777" w:rsidTr="002A549A">
        <w:tc>
          <w:tcPr>
            <w:tcW w:w="1255" w:type="dxa"/>
          </w:tcPr>
          <w:p w14:paraId="1C32A030" w14:textId="0596CE79" w:rsidR="008C7B11" w:rsidRPr="00386E24" w:rsidRDefault="008C7B11">
            <w:pPr>
              <w:rPr>
                <w:rFonts w:ascii="Arial" w:hAnsi="Arial" w:cs="Arial"/>
                <w:sz w:val="22"/>
                <w:szCs w:val="22"/>
              </w:rPr>
            </w:pPr>
            <w:r w:rsidRPr="00386E24">
              <w:rPr>
                <w:rFonts w:ascii="Arial" w:hAnsi="Arial" w:cs="Arial"/>
                <w:sz w:val="22"/>
                <w:szCs w:val="22"/>
              </w:rPr>
              <w:t>22</w:t>
            </w:r>
          </w:p>
        </w:tc>
        <w:tc>
          <w:tcPr>
            <w:tcW w:w="2880" w:type="dxa"/>
          </w:tcPr>
          <w:p w14:paraId="5D381FA9" w14:textId="19A31621" w:rsidR="008C7B11" w:rsidRPr="00386E24" w:rsidRDefault="008C7B11" w:rsidP="002A549A">
            <w:pPr>
              <w:rPr>
                <w:rFonts w:ascii="Arial" w:hAnsi="Arial" w:cs="Arial"/>
                <w:sz w:val="22"/>
                <w:szCs w:val="22"/>
              </w:rPr>
            </w:pPr>
            <w:r w:rsidRPr="00386E24">
              <w:rPr>
                <w:rFonts w:ascii="Arial" w:hAnsi="Arial" w:cs="Arial"/>
                <w:sz w:val="22"/>
                <w:szCs w:val="22"/>
              </w:rPr>
              <w:t>Data saturation</w:t>
            </w:r>
          </w:p>
        </w:tc>
        <w:tc>
          <w:tcPr>
            <w:tcW w:w="5215" w:type="dxa"/>
          </w:tcPr>
          <w:p w14:paraId="4D238883" w14:textId="7F4CFA19" w:rsidR="008C7B11" w:rsidRPr="00386E24" w:rsidRDefault="008C7B11" w:rsidP="00F60204">
            <w:pPr>
              <w:rPr>
                <w:rFonts w:ascii="Arial" w:hAnsi="Arial" w:cs="Arial"/>
                <w:sz w:val="22"/>
                <w:szCs w:val="22"/>
              </w:rPr>
            </w:pPr>
            <w:r w:rsidRPr="00386E24">
              <w:rPr>
                <w:rFonts w:ascii="Arial" w:hAnsi="Arial" w:cs="Arial"/>
                <w:sz w:val="22"/>
                <w:szCs w:val="22"/>
              </w:rPr>
              <w:t xml:space="preserve">Data saturation was </w:t>
            </w:r>
            <w:r w:rsidR="00F60204">
              <w:rPr>
                <w:rFonts w:ascii="Arial" w:hAnsi="Arial" w:cs="Arial"/>
                <w:sz w:val="22"/>
                <w:szCs w:val="22"/>
              </w:rPr>
              <w:t>evaluate</w:t>
            </w:r>
            <w:r w:rsidRPr="00386E24">
              <w:rPr>
                <w:rFonts w:ascii="Arial" w:hAnsi="Arial" w:cs="Arial"/>
                <w:sz w:val="22"/>
                <w:szCs w:val="22"/>
              </w:rPr>
              <w:t xml:space="preserve"> during data </w:t>
            </w:r>
            <w:r w:rsidR="005A1198">
              <w:rPr>
                <w:rFonts w:ascii="Arial" w:hAnsi="Arial" w:cs="Arial"/>
                <w:sz w:val="22"/>
                <w:szCs w:val="22"/>
              </w:rPr>
              <w:t>analysis</w:t>
            </w:r>
            <w:r w:rsidRPr="00386E24">
              <w:rPr>
                <w:rFonts w:ascii="Arial" w:hAnsi="Arial" w:cs="Arial"/>
                <w:sz w:val="22"/>
                <w:szCs w:val="22"/>
              </w:rPr>
              <w:t xml:space="preserve"> to judge when to conclude </w:t>
            </w:r>
            <w:r w:rsidR="005A1198">
              <w:rPr>
                <w:rFonts w:ascii="Arial" w:hAnsi="Arial" w:cs="Arial"/>
                <w:sz w:val="22"/>
                <w:szCs w:val="22"/>
              </w:rPr>
              <w:t>analysis</w:t>
            </w:r>
          </w:p>
        </w:tc>
      </w:tr>
      <w:tr w:rsidR="008C7B11" w:rsidRPr="00386E24" w14:paraId="4B9E3DB7" w14:textId="77777777" w:rsidTr="002A549A">
        <w:tc>
          <w:tcPr>
            <w:tcW w:w="1255" w:type="dxa"/>
          </w:tcPr>
          <w:p w14:paraId="5751C17D" w14:textId="2668A55A" w:rsidR="008C7B11" w:rsidRPr="00386E24" w:rsidRDefault="008C7B11">
            <w:pPr>
              <w:rPr>
                <w:rFonts w:ascii="Arial" w:hAnsi="Arial" w:cs="Arial"/>
                <w:sz w:val="22"/>
                <w:szCs w:val="22"/>
              </w:rPr>
            </w:pPr>
            <w:r w:rsidRPr="00386E24">
              <w:rPr>
                <w:rFonts w:ascii="Arial" w:hAnsi="Arial" w:cs="Arial"/>
                <w:sz w:val="22"/>
                <w:szCs w:val="22"/>
              </w:rPr>
              <w:t>23</w:t>
            </w:r>
          </w:p>
        </w:tc>
        <w:tc>
          <w:tcPr>
            <w:tcW w:w="2880" w:type="dxa"/>
          </w:tcPr>
          <w:p w14:paraId="7678B086" w14:textId="32BBF94C" w:rsidR="008C7B11" w:rsidRPr="00386E24" w:rsidRDefault="008C7B11" w:rsidP="002A549A">
            <w:pPr>
              <w:rPr>
                <w:rFonts w:ascii="Arial" w:hAnsi="Arial" w:cs="Arial"/>
                <w:sz w:val="22"/>
                <w:szCs w:val="22"/>
              </w:rPr>
            </w:pPr>
            <w:r w:rsidRPr="00386E24">
              <w:rPr>
                <w:rFonts w:ascii="Arial" w:hAnsi="Arial" w:cs="Arial"/>
                <w:sz w:val="22"/>
                <w:szCs w:val="22"/>
              </w:rPr>
              <w:t>Transcripts returned</w:t>
            </w:r>
          </w:p>
        </w:tc>
        <w:tc>
          <w:tcPr>
            <w:tcW w:w="5215" w:type="dxa"/>
          </w:tcPr>
          <w:p w14:paraId="0F18F5E6" w14:textId="24D903B0" w:rsidR="008C7B11" w:rsidRPr="00386E24" w:rsidRDefault="008C7B11">
            <w:pPr>
              <w:rPr>
                <w:rFonts w:ascii="Arial" w:hAnsi="Arial" w:cs="Arial"/>
                <w:sz w:val="22"/>
                <w:szCs w:val="22"/>
              </w:rPr>
            </w:pPr>
            <w:r w:rsidRPr="00386E24">
              <w:rPr>
                <w:rFonts w:ascii="Arial" w:hAnsi="Arial" w:cs="Arial"/>
                <w:sz w:val="22"/>
                <w:szCs w:val="22"/>
              </w:rPr>
              <w:t>Transcripts were not returned to participants for comment</w:t>
            </w:r>
          </w:p>
        </w:tc>
      </w:tr>
      <w:tr w:rsidR="008C7B11" w:rsidRPr="00386E24" w14:paraId="2DBE67FD" w14:textId="77777777" w:rsidTr="00F63016">
        <w:tc>
          <w:tcPr>
            <w:tcW w:w="9350" w:type="dxa"/>
            <w:gridSpan w:val="3"/>
          </w:tcPr>
          <w:p w14:paraId="68F8D98A" w14:textId="706F1FFC" w:rsidR="008C7B11" w:rsidRPr="00386E24" w:rsidRDefault="008C7B11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386E24">
              <w:rPr>
                <w:rFonts w:ascii="Arial" w:hAnsi="Arial" w:cs="Arial"/>
                <w:b/>
                <w:sz w:val="22"/>
                <w:szCs w:val="22"/>
              </w:rPr>
              <w:t xml:space="preserve">Domain 3: </w:t>
            </w:r>
            <w:r w:rsidR="002937D9">
              <w:rPr>
                <w:rFonts w:ascii="Arial" w:hAnsi="Arial" w:cs="Arial"/>
                <w:b/>
                <w:sz w:val="22"/>
                <w:szCs w:val="22"/>
              </w:rPr>
              <w:t>A</w:t>
            </w:r>
            <w:r w:rsidRPr="00386E24">
              <w:rPr>
                <w:rFonts w:ascii="Arial" w:hAnsi="Arial" w:cs="Arial"/>
                <w:b/>
                <w:sz w:val="22"/>
                <w:szCs w:val="22"/>
              </w:rPr>
              <w:t>nalysis and findings</w:t>
            </w:r>
          </w:p>
        </w:tc>
      </w:tr>
      <w:tr w:rsidR="008C7B11" w:rsidRPr="00386E24" w14:paraId="50BEF087" w14:textId="77777777" w:rsidTr="007B3E17">
        <w:tc>
          <w:tcPr>
            <w:tcW w:w="9350" w:type="dxa"/>
            <w:gridSpan w:val="3"/>
          </w:tcPr>
          <w:p w14:paraId="353BC345" w14:textId="6D2641F6" w:rsidR="008C7B11" w:rsidRPr="00386E24" w:rsidRDefault="008C7B11">
            <w:pPr>
              <w:rPr>
                <w:rFonts w:ascii="Arial" w:hAnsi="Arial" w:cs="Arial"/>
                <w:i/>
                <w:sz w:val="22"/>
                <w:szCs w:val="22"/>
              </w:rPr>
            </w:pPr>
            <w:r w:rsidRPr="00386E24">
              <w:rPr>
                <w:rFonts w:ascii="Arial" w:hAnsi="Arial" w:cs="Arial"/>
                <w:i/>
                <w:sz w:val="22"/>
                <w:szCs w:val="22"/>
              </w:rPr>
              <w:t>Data analysis</w:t>
            </w:r>
          </w:p>
        </w:tc>
      </w:tr>
      <w:tr w:rsidR="008C7B11" w:rsidRPr="00386E24" w14:paraId="0DF1AB82" w14:textId="77777777" w:rsidTr="002A549A">
        <w:tc>
          <w:tcPr>
            <w:tcW w:w="1255" w:type="dxa"/>
          </w:tcPr>
          <w:p w14:paraId="05719FFB" w14:textId="51CF3379" w:rsidR="008C7B11" w:rsidRPr="00386E24" w:rsidRDefault="008C7B11">
            <w:pPr>
              <w:rPr>
                <w:rFonts w:ascii="Arial" w:hAnsi="Arial" w:cs="Arial"/>
                <w:sz w:val="22"/>
                <w:szCs w:val="22"/>
              </w:rPr>
            </w:pPr>
            <w:r w:rsidRPr="00386E24">
              <w:rPr>
                <w:rFonts w:ascii="Arial" w:hAnsi="Arial" w:cs="Arial"/>
                <w:sz w:val="22"/>
                <w:szCs w:val="22"/>
              </w:rPr>
              <w:t>24</w:t>
            </w:r>
          </w:p>
        </w:tc>
        <w:tc>
          <w:tcPr>
            <w:tcW w:w="2880" w:type="dxa"/>
          </w:tcPr>
          <w:p w14:paraId="73131BF9" w14:textId="350F325B" w:rsidR="008C7B11" w:rsidRPr="00386E24" w:rsidRDefault="008C7B11" w:rsidP="002A549A">
            <w:pPr>
              <w:rPr>
                <w:rFonts w:ascii="Arial" w:hAnsi="Arial" w:cs="Arial"/>
                <w:sz w:val="22"/>
                <w:szCs w:val="22"/>
              </w:rPr>
            </w:pPr>
            <w:r w:rsidRPr="00386E24">
              <w:rPr>
                <w:rFonts w:ascii="Arial" w:hAnsi="Arial" w:cs="Arial"/>
                <w:sz w:val="22"/>
                <w:szCs w:val="22"/>
              </w:rPr>
              <w:t>Number of data coders</w:t>
            </w:r>
          </w:p>
        </w:tc>
        <w:tc>
          <w:tcPr>
            <w:tcW w:w="5215" w:type="dxa"/>
          </w:tcPr>
          <w:p w14:paraId="3F251DB6" w14:textId="230B97EB" w:rsidR="008C7B11" w:rsidRPr="00386E24" w:rsidRDefault="008C7B11">
            <w:pPr>
              <w:rPr>
                <w:rFonts w:ascii="Arial" w:hAnsi="Arial" w:cs="Arial"/>
                <w:sz w:val="22"/>
                <w:szCs w:val="22"/>
              </w:rPr>
            </w:pPr>
            <w:r w:rsidRPr="00386E24">
              <w:rPr>
                <w:rFonts w:ascii="Arial" w:hAnsi="Arial" w:cs="Arial"/>
                <w:sz w:val="22"/>
                <w:szCs w:val="22"/>
              </w:rPr>
              <w:t>2</w:t>
            </w:r>
          </w:p>
        </w:tc>
      </w:tr>
      <w:tr w:rsidR="008C7B11" w:rsidRPr="00386E24" w14:paraId="2E9794F6" w14:textId="77777777" w:rsidTr="002A549A">
        <w:tc>
          <w:tcPr>
            <w:tcW w:w="1255" w:type="dxa"/>
          </w:tcPr>
          <w:p w14:paraId="72701CAE" w14:textId="4719ABFA" w:rsidR="008C7B11" w:rsidRPr="00386E24" w:rsidRDefault="008C7B11">
            <w:pPr>
              <w:rPr>
                <w:rFonts w:ascii="Arial" w:hAnsi="Arial" w:cs="Arial"/>
                <w:sz w:val="22"/>
                <w:szCs w:val="22"/>
              </w:rPr>
            </w:pPr>
            <w:r w:rsidRPr="00386E24">
              <w:rPr>
                <w:rFonts w:ascii="Arial" w:hAnsi="Arial" w:cs="Arial"/>
                <w:sz w:val="22"/>
                <w:szCs w:val="22"/>
              </w:rPr>
              <w:t>25</w:t>
            </w:r>
          </w:p>
        </w:tc>
        <w:tc>
          <w:tcPr>
            <w:tcW w:w="2880" w:type="dxa"/>
          </w:tcPr>
          <w:p w14:paraId="52092C3B" w14:textId="222F81FA" w:rsidR="008C7B11" w:rsidRPr="00386E24" w:rsidRDefault="008C7B11" w:rsidP="002A549A">
            <w:pPr>
              <w:rPr>
                <w:rFonts w:ascii="Arial" w:hAnsi="Arial" w:cs="Arial"/>
                <w:sz w:val="22"/>
                <w:szCs w:val="22"/>
              </w:rPr>
            </w:pPr>
            <w:r w:rsidRPr="00386E24">
              <w:rPr>
                <w:rFonts w:ascii="Arial" w:hAnsi="Arial" w:cs="Arial"/>
                <w:sz w:val="22"/>
                <w:szCs w:val="22"/>
              </w:rPr>
              <w:t>Description of the coding tree</w:t>
            </w:r>
          </w:p>
        </w:tc>
        <w:tc>
          <w:tcPr>
            <w:tcW w:w="5215" w:type="dxa"/>
          </w:tcPr>
          <w:p w14:paraId="44F2B85D" w14:textId="3F02A517" w:rsidR="008C7B11" w:rsidRPr="00386E24" w:rsidRDefault="008C7B11">
            <w:pPr>
              <w:rPr>
                <w:rFonts w:ascii="Arial" w:hAnsi="Arial" w:cs="Arial"/>
                <w:sz w:val="22"/>
                <w:szCs w:val="22"/>
              </w:rPr>
            </w:pPr>
            <w:r w:rsidRPr="00386E24">
              <w:rPr>
                <w:rFonts w:ascii="Arial" w:hAnsi="Arial" w:cs="Arial"/>
                <w:sz w:val="22"/>
                <w:szCs w:val="22"/>
              </w:rPr>
              <w:t xml:space="preserve">The qualitative analysis team provided the coding tree to authors through </w:t>
            </w:r>
            <w:proofErr w:type="spellStart"/>
            <w:r w:rsidRPr="00386E24">
              <w:rPr>
                <w:rFonts w:ascii="Arial" w:hAnsi="Arial" w:cs="Arial"/>
                <w:sz w:val="22"/>
                <w:szCs w:val="22"/>
              </w:rPr>
              <w:t>Nvivo</w:t>
            </w:r>
            <w:proofErr w:type="spellEnd"/>
            <w:r w:rsidRPr="00386E24">
              <w:rPr>
                <w:rFonts w:ascii="Arial" w:hAnsi="Arial" w:cs="Arial"/>
                <w:sz w:val="22"/>
                <w:szCs w:val="22"/>
              </w:rPr>
              <w:t xml:space="preserve"> software</w:t>
            </w:r>
          </w:p>
        </w:tc>
      </w:tr>
      <w:tr w:rsidR="008C7B11" w:rsidRPr="00386E24" w14:paraId="13E54376" w14:textId="77777777" w:rsidTr="002A549A">
        <w:tc>
          <w:tcPr>
            <w:tcW w:w="1255" w:type="dxa"/>
          </w:tcPr>
          <w:p w14:paraId="2360F6C5" w14:textId="554520DB" w:rsidR="008C7B11" w:rsidRPr="00386E24" w:rsidRDefault="008C7B11">
            <w:pPr>
              <w:rPr>
                <w:rFonts w:ascii="Arial" w:hAnsi="Arial" w:cs="Arial"/>
                <w:sz w:val="22"/>
                <w:szCs w:val="22"/>
              </w:rPr>
            </w:pPr>
            <w:r w:rsidRPr="00386E24">
              <w:rPr>
                <w:rFonts w:ascii="Arial" w:hAnsi="Arial" w:cs="Arial"/>
                <w:sz w:val="22"/>
                <w:szCs w:val="22"/>
              </w:rPr>
              <w:t>26</w:t>
            </w:r>
          </w:p>
        </w:tc>
        <w:tc>
          <w:tcPr>
            <w:tcW w:w="2880" w:type="dxa"/>
          </w:tcPr>
          <w:p w14:paraId="59E7A786" w14:textId="377B5218" w:rsidR="008C7B11" w:rsidRPr="00386E24" w:rsidRDefault="008C7B11" w:rsidP="002A549A">
            <w:pPr>
              <w:rPr>
                <w:rFonts w:ascii="Arial" w:hAnsi="Arial" w:cs="Arial"/>
                <w:sz w:val="22"/>
                <w:szCs w:val="22"/>
              </w:rPr>
            </w:pPr>
            <w:r w:rsidRPr="00386E24">
              <w:rPr>
                <w:rFonts w:ascii="Arial" w:hAnsi="Arial" w:cs="Arial"/>
                <w:sz w:val="22"/>
                <w:szCs w:val="22"/>
              </w:rPr>
              <w:t>Derivation of themes</w:t>
            </w:r>
          </w:p>
        </w:tc>
        <w:tc>
          <w:tcPr>
            <w:tcW w:w="5215" w:type="dxa"/>
          </w:tcPr>
          <w:p w14:paraId="2712B638" w14:textId="193EC9D5" w:rsidR="008C7B11" w:rsidRPr="00386E24" w:rsidRDefault="008C7B11">
            <w:pPr>
              <w:rPr>
                <w:rFonts w:ascii="Arial" w:hAnsi="Arial" w:cs="Arial"/>
                <w:sz w:val="22"/>
                <w:szCs w:val="22"/>
              </w:rPr>
            </w:pPr>
            <w:r w:rsidRPr="00386E24">
              <w:rPr>
                <w:rFonts w:ascii="Arial" w:hAnsi="Arial" w:cs="Arial"/>
                <w:sz w:val="22"/>
                <w:szCs w:val="22"/>
              </w:rPr>
              <w:t xml:space="preserve">An </w:t>
            </w:r>
            <w:r w:rsidRPr="00386E24">
              <w:rPr>
                <w:rFonts w:ascii="Arial" w:hAnsi="Arial" w:cs="Arial"/>
                <w:i/>
                <w:sz w:val="22"/>
                <w:szCs w:val="22"/>
              </w:rPr>
              <w:t>a priori</w:t>
            </w:r>
            <w:r w:rsidRPr="00386E24">
              <w:rPr>
                <w:rFonts w:ascii="Arial" w:hAnsi="Arial" w:cs="Arial"/>
                <w:sz w:val="22"/>
                <w:szCs w:val="22"/>
              </w:rPr>
              <w:t xml:space="preserve"> coding framework </w:t>
            </w:r>
            <w:proofErr w:type="gramStart"/>
            <w:r w:rsidRPr="00386E24">
              <w:rPr>
                <w:rFonts w:ascii="Arial" w:hAnsi="Arial" w:cs="Arial"/>
                <w:sz w:val="22"/>
                <w:szCs w:val="22"/>
              </w:rPr>
              <w:t>was established</w:t>
            </w:r>
            <w:proofErr w:type="gramEnd"/>
            <w:r w:rsidRPr="00386E24">
              <w:rPr>
                <w:rFonts w:ascii="Arial" w:hAnsi="Arial" w:cs="Arial"/>
                <w:sz w:val="22"/>
                <w:szCs w:val="22"/>
              </w:rPr>
              <w:t xml:space="preserve"> based on the discussion guides, and additional inductive codes were subsequently added.</w:t>
            </w:r>
          </w:p>
        </w:tc>
      </w:tr>
      <w:tr w:rsidR="008C7B11" w:rsidRPr="00386E24" w14:paraId="590E14A1" w14:textId="77777777" w:rsidTr="002A549A">
        <w:tc>
          <w:tcPr>
            <w:tcW w:w="1255" w:type="dxa"/>
          </w:tcPr>
          <w:p w14:paraId="27CA85DE" w14:textId="336737D1" w:rsidR="008C7B11" w:rsidRPr="00386E24" w:rsidRDefault="008C7B11">
            <w:pPr>
              <w:rPr>
                <w:rFonts w:ascii="Arial" w:hAnsi="Arial" w:cs="Arial"/>
                <w:sz w:val="22"/>
                <w:szCs w:val="22"/>
              </w:rPr>
            </w:pPr>
            <w:r w:rsidRPr="00386E24">
              <w:rPr>
                <w:rFonts w:ascii="Arial" w:hAnsi="Arial" w:cs="Arial"/>
                <w:sz w:val="22"/>
                <w:szCs w:val="22"/>
              </w:rPr>
              <w:t>27</w:t>
            </w:r>
          </w:p>
        </w:tc>
        <w:tc>
          <w:tcPr>
            <w:tcW w:w="2880" w:type="dxa"/>
          </w:tcPr>
          <w:p w14:paraId="1F7E55B7" w14:textId="77F937D4" w:rsidR="008C7B11" w:rsidRPr="00386E24" w:rsidRDefault="008C7B11" w:rsidP="002A549A">
            <w:pPr>
              <w:rPr>
                <w:rFonts w:ascii="Arial" w:hAnsi="Arial" w:cs="Arial"/>
                <w:sz w:val="22"/>
                <w:szCs w:val="22"/>
              </w:rPr>
            </w:pPr>
            <w:r w:rsidRPr="00386E24">
              <w:rPr>
                <w:rFonts w:ascii="Arial" w:hAnsi="Arial" w:cs="Arial"/>
                <w:sz w:val="22"/>
                <w:szCs w:val="22"/>
              </w:rPr>
              <w:t>Software</w:t>
            </w:r>
          </w:p>
        </w:tc>
        <w:tc>
          <w:tcPr>
            <w:tcW w:w="5215" w:type="dxa"/>
          </w:tcPr>
          <w:p w14:paraId="4CAB0C92" w14:textId="40FAD3A8" w:rsidR="008C7B11" w:rsidRPr="00386E24" w:rsidRDefault="008C7B11">
            <w:pPr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386E24">
              <w:rPr>
                <w:rFonts w:ascii="Arial" w:hAnsi="Arial" w:cs="Arial"/>
                <w:sz w:val="22"/>
                <w:szCs w:val="22"/>
              </w:rPr>
              <w:t>Nvivo</w:t>
            </w:r>
            <w:proofErr w:type="spellEnd"/>
          </w:p>
        </w:tc>
      </w:tr>
      <w:tr w:rsidR="008C7B11" w:rsidRPr="00386E24" w14:paraId="113E2248" w14:textId="77777777" w:rsidTr="002A549A">
        <w:tc>
          <w:tcPr>
            <w:tcW w:w="1255" w:type="dxa"/>
          </w:tcPr>
          <w:p w14:paraId="13408F96" w14:textId="3543BD5A" w:rsidR="008C7B11" w:rsidRPr="00386E24" w:rsidRDefault="008C7B11">
            <w:pPr>
              <w:rPr>
                <w:rFonts w:ascii="Arial" w:hAnsi="Arial" w:cs="Arial"/>
                <w:sz w:val="22"/>
                <w:szCs w:val="22"/>
              </w:rPr>
            </w:pPr>
            <w:r w:rsidRPr="00386E24">
              <w:rPr>
                <w:rFonts w:ascii="Arial" w:hAnsi="Arial" w:cs="Arial"/>
                <w:sz w:val="22"/>
                <w:szCs w:val="22"/>
              </w:rPr>
              <w:t>28</w:t>
            </w:r>
          </w:p>
        </w:tc>
        <w:tc>
          <w:tcPr>
            <w:tcW w:w="2880" w:type="dxa"/>
          </w:tcPr>
          <w:p w14:paraId="2ED1392C" w14:textId="7BACFE3B" w:rsidR="008C7B11" w:rsidRPr="00386E24" w:rsidRDefault="008C7B11" w:rsidP="002A549A">
            <w:pPr>
              <w:rPr>
                <w:rFonts w:ascii="Arial" w:hAnsi="Arial" w:cs="Arial"/>
                <w:sz w:val="22"/>
                <w:szCs w:val="22"/>
              </w:rPr>
            </w:pPr>
            <w:r w:rsidRPr="00386E24">
              <w:rPr>
                <w:rFonts w:ascii="Arial" w:hAnsi="Arial" w:cs="Arial"/>
                <w:sz w:val="22"/>
                <w:szCs w:val="22"/>
              </w:rPr>
              <w:t>Participant checking</w:t>
            </w:r>
          </w:p>
        </w:tc>
        <w:tc>
          <w:tcPr>
            <w:tcW w:w="5215" w:type="dxa"/>
          </w:tcPr>
          <w:p w14:paraId="2B8B11FF" w14:textId="0E1B22D0" w:rsidR="008C7B11" w:rsidRPr="00386E24" w:rsidRDefault="008C7B11">
            <w:pPr>
              <w:rPr>
                <w:rFonts w:ascii="Arial" w:hAnsi="Arial" w:cs="Arial"/>
                <w:sz w:val="22"/>
                <w:szCs w:val="22"/>
              </w:rPr>
            </w:pPr>
            <w:r w:rsidRPr="00386E24">
              <w:rPr>
                <w:rFonts w:ascii="Arial" w:hAnsi="Arial" w:cs="Arial"/>
                <w:sz w:val="22"/>
                <w:szCs w:val="22"/>
              </w:rPr>
              <w:t>Participants did not provide feedback on the findings</w:t>
            </w:r>
          </w:p>
        </w:tc>
      </w:tr>
      <w:tr w:rsidR="008C7B11" w:rsidRPr="00386E24" w14:paraId="594602B0" w14:textId="77777777" w:rsidTr="001E0226">
        <w:tc>
          <w:tcPr>
            <w:tcW w:w="9350" w:type="dxa"/>
            <w:gridSpan w:val="3"/>
          </w:tcPr>
          <w:p w14:paraId="7C796C8B" w14:textId="2C7AFEFF" w:rsidR="008C7B11" w:rsidRPr="00386E24" w:rsidRDefault="00DC5C2E">
            <w:pPr>
              <w:rPr>
                <w:rFonts w:ascii="Arial" w:hAnsi="Arial" w:cs="Arial"/>
                <w:i/>
                <w:sz w:val="22"/>
                <w:szCs w:val="22"/>
              </w:rPr>
            </w:pPr>
            <w:r w:rsidRPr="00386E24">
              <w:rPr>
                <w:rFonts w:ascii="Arial" w:hAnsi="Arial" w:cs="Arial"/>
                <w:i/>
                <w:sz w:val="22"/>
                <w:szCs w:val="22"/>
              </w:rPr>
              <w:t>Reporting</w:t>
            </w:r>
          </w:p>
        </w:tc>
      </w:tr>
      <w:tr w:rsidR="008C7B11" w:rsidRPr="00386E24" w14:paraId="09252736" w14:textId="77777777" w:rsidTr="002A549A">
        <w:tc>
          <w:tcPr>
            <w:tcW w:w="1255" w:type="dxa"/>
          </w:tcPr>
          <w:p w14:paraId="13A86394" w14:textId="4CB05D2A" w:rsidR="008C7B11" w:rsidRPr="00386E24" w:rsidRDefault="00DC5C2E">
            <w:pPr>
              <w:rPr>
                <w:rFonts w:ascii="Arial" w:hAnsi="Arial" w:cs="Arial"/>
                <w:sz w:val="22"/>
                <w:szCs w:val="22"/>
              </w:rPr>
            </w:pPr>
            <w:r w:rsidRPr="00386E24">
              <w:rPr>
                <w:rFonts w:ascii="Arial" w:hAnsi="Arial" w:cs="Arial"/>
                <w:sz w:val="22"/>
                <w:szCs w:val="22"/>
              </w:rPr>
              <w:t>29</w:t>
            </w:r>
          </w:p>
        </w:tc>
        <w:tc>
          <w:tcPr>
            <w:tcW w:w="2880" w:type="dxa"/>
          </w:tcPr>
          <w:p w14:paraId="3E00D2FF" w14:textId="67E3AF39" w:rsidR="008C7B11" w:rsidRPr="00386E24" w:rsidRDefault="00DC5C2E" w:rsidP="002A549A">
            <w:pPr>
              <w:rPr>
                <w:rFonts w:ascii="Arial" w:hAnsi="Arial" w:cs="Arial"/>
                <w:sz w:val="22"/>
                <w:szCs w:val="22"/>
              </w:rPr>
            </w:pPr>
            <w:r w:rsidRPr="00386E24">
              <w:rPr>
                <w:rFonts w:ascii="Arial" w:hAnsi="Arial" w:cs="Arial"/>
                <w:sz w:val="22"/>
                <w:szCs w:val="22"/>
              </w:rPr>
              <w:t>Quotations</w:t>
            </w:r>
          </w:p>
        </w:tc>
        <w:tc>
          <w:tcPr>
            <w:tcW w:w="5215" w:type="dxa"/>
          </w:tcPr>
          <w:p w14:paraId="40AB5D40" w14:textId="37771407" w:rsidR="008C7B11" w:rsidRPr="00386E24" w:rsidRDefault="00DC5C2E">
            <w:pPr>
              <w:rPr>
                <w:rFonts w:ascii="Arial" w:hAnsi="Arial" w:cs="Arial"/>
                <w:sz w:val="22"/>
                <w:szCs w:val="22"/>
              </w:rPr>
            </w:pPr>
            <w:r w:rsidRPr="00386E24">
              <w:rPr>
                <w:rFonts w:ascii="Arial" w:hAnsi="Arial" w:cs="Arial"/>
                <w:sz w:val="22"/>
                <w:szCs w:val="22"/>
              </w:rPr>
              <w:t>Participant quotations are presented to illustrate themes and key conclusions; participants are identified by role (e.g. patient or clinician) but not by participant number</w:t>
            </w:r>
          </w:p>
        </w:tc>
      </w:tr>
      <w:tr w:rsidR="00DC5C2E" w:rsidRPr="00386E24" w14:paraId="79D32F3C" w14:textId="77777777" w:rsidTr="002A549A">
        <w:tc>
          <w:tcPr>
            <w:tcW w:w="1255" w:type="dxa"/>
          </w:tcPr>
          <w:p w14:paraId="251027B2" w14:textId="56668893" w:rsidR="00DC5C2E" w:rsidRPr="00386E24" w:rsidRDefault="00DC5C2E">
            <w:pPr>
              <w:rPr>
                <w:rFonts w:ascii="Arial" w:hAnsi="Arial" w:cs="Arial"/>
                <w:sz w:val="22"/>
                <w:szCs w:val="22"/>
              </w:rPr>
            </w:pPr>
            <w:r w:rsidRPr="00386E24">
              <w:rPr>
                <w:rFonts w:ascii="Arial" w:hAnsi="Arial" w:cs="Arial"/>
                <w:sz w:val="22"/>
                <w:szCs w:val="22"/>
              </w:rPr>
              <w:t>30</w:t>
            </w:r>
          </w:p>
        </w:tc>
        <w:tc>
          <w:tcPr>
            <w:tcW w:w="2880" w:type="dxa"/>
          </w:tcPr>
          <w:p w14:paraId="77CF93FA" w14:textId="187FBA10" w:rsidR="00DC5C2E" w:rsidRPr="00386E24" w:rsidRDefault="00DC5C2E" w:rsidP="002A549A">
            <w:pPr>
              <w:rPr>
                <w:rFonts w:ascii="Arial" w:hAnsi="Arial" w:cs="Arial"/>
                <w:sz w:val="22"/>
                <w:szCs w:val="22"/>
              </w:rPr>
            </w:pPr>
            <w:r w:rsidRPr="00386E24">
              <w:rPr>
                <w:rFonts w:ascii="Arial" w:hAnsi="Arial" w:cs="Arial"/>
                <w:sz w:val="22"/>
                <w:szCs w:val="22"/>
              </w:rPr>
              <w:t>Data and findings consistent</w:t>
            </w:r>
          </w:p>
        </w:tc>
        <w:tc>
          <w:tcPr>
            <w:tcW w:w="5215" w:type="dxa"/>
          </w:tcPr>
          <w:p w14:paraId="716CE67D" w14:textId="278A7271" w:rsidR="00DC5C2E" w:rsidRPr="00386E24" w:rsidRDefault="00DC5C2E">
            <w:pPr>
              <w:rPr>
                <w:rFonts w:ascii="Arial" w:hAnsi="Arial" w:cs="Arial"/>
                <w:sz w:val="22"/>
                <w:szCs w:val="22"/>
              </w:rPr>
            </w:pPr>
            <w:r w:rsidRPr="00386E24">
              <w:rPr>
                <w:rFonts w:ascii="Arial" w:hAnsi="Arial" w:cs="Arial"/>
                <w:sz w:val="22"/>
                <w:szCs w:val="22"/>
              </w:rPr>
              <w:t>Data presented are consistent with the findings</w:t>
            </w:r>
          </w:p>
        </w:tc>
      </w:tr>
      <w:tr w:rsidR="00DC5C2E" w:rsidRPr="00386E24" w14:paraId="07B0E9B7" w14:textId="77777777" w:rsidTr="002A549A">
        <w:tc>
          <w:tcPr>
            <w:tcW w:w="1255" w:type="dxa"/>
          </w:tcPr>
          <w:p w14:paraId="2A54AC7C" w14:textId="6C72A3D8" w:rsidR="00DC5C2E" w:rsidRPr="00386E24" w:rsidRDefault="00DC5C2E">
            <w:pPr>
              <w:rPr>
                <w:rFonts w:ascii="Arial" w:hAnsi="Arial" w:cs="Arial"/>
                <w:sz w:val="22"/>
                <w:szCs w:val="22"/>
              </w:rPr>
            </w:pPr>
            <w:r w:rsidRPr="00386E24">
              <w:rPr>
                <w:rFonts w:ascii="Arial" w:hAnsi="Arial" w:cs="Arial"/>
                <w:sz w:val="22"/>
                <w:szCs w:val="22"/>
              </w:rPr>
              <w:t>31</w:t>
            </w:r>
          </w:p>
        </w:tc>
        <w:tc>
          <w:tcPr>
            <w:tcW w:w="2880" w:type="dxa"/>
          </w:tcPr>
          <w:p w14:paraId="0D69E86B" w14:textId="375D7C44" w:rsidR="00DC5C2E" w:rsidRPr="00386E24" w:rsidRDefault="00DC5C2E" w:rsidP="002A549A">
            <w:pPr>
              <w:rPr>
                <w:rFonts w:ascii="Arial" w:hAnsi="Arial" w:cs="Arial"/>
                <w:sz w:val="22"/>
                <w:szCs w:val="22"/>
              </w:rPr>
            </w:pPr>
            <w:r w:rsidRPr="00386E24">
              <w:rPr>
                <w:rFonts w:ascii="Arial" w:hAnsi="Arial" w:cs="Arial"/>
                <w:sz w:val="22"/>
                <w:szCs w:val="22"/>
              </w:rPr>
              <w:t>Clarity of major themes</w:t>
            </w:r>
          </w:p>
        </w:tc>
        <w:tc>
          <w:tcPr>
            <w:tcW w:w="5215" w:type="dxa"/>
          </w:tcPr>
          <w:p w14:paraId="3305FC68" w14:textId="547C5E8C" w:rsidR="00DC5C2E" w:rsidRPr="00386E24" w:rsidRDefault="00DC5C2E">
            <w:pPr>
              <w:rPr>
                <w:rFonts w:ascii="Arial" w:hAnsi="Arial" w:cs="Arial"/>
                <w:sz w:val="22"/>
                <w:szCs w:val="22"/>
              </w:rPr>
            </w:pPr>
            <w:r w:rsidRPr="00386E24">
              <w:rPr>
                <w:rFonts w:ascii="Arial" w:hAnsi="Arial" w:cs="Arial"/>
                <w:sz w:val="22"/>
                <w:szCs w:val="22"/>
              </w:rPr>
              <w:t>Major themes and domains are clearly outlined in the manuscript and accompanying figures</w:t>
            </w:r>
          </w:p>
        </w:tc>
      </w:tr>
      <w:tr w:rsidR="00DC5C2E" w:rsidRPr="00386E24" w14:paraId="4136F699" w14:textId="77777777" w:rsidTr="002A549A">
        <w:tc>
          <w:tcPr>
            <w:tcW w:w="1255" w:type="dxa"/>
          </w:tcPr>
          <w:p w14:paraId="2C0ECFC0" w14:textId="15C5106E" w:rsidR="00DC5C2E" w:rsidRPr="00386E24" w:rsidRDefault="00DC5C2E">
            <w:pPr>
              <w:rPr>
                <w:rFonts w:ascii="Arial" w:hAnsi="Arial" w:cs="Arial"/>
                <w:sz w:val="22"/>
                <w:szCs w:val="22"/>
              </w:rPr>
            </w:pPr>
            <w:r w:rsidRPr="00386E24">
              <w:rPr>
                <w:rFonts w:ascii="Arial" w:hAnsi="Arial" w:cs="Arial"/>
                <w:sz w:val="22"/>
                <w:szCs w:val="22"/>
              </w:rPr>
              <w:t>32</w:t>
            </w:r>
          </w:p>
        </w:tc>
        <w:tc>
          <w:tcPr>
            <w:tcW w:w="2880" w:type="dxa"/>
          </w:tcPr>
          <w:p w14:paraId="4F44C207" w14:textId="1DCF5CB3" w:rsidR="00DC5C2E" w:rsidRPr="00386E24" w:rsidRDefault="00DC5C2E" w:rsidP="002A549A">
            <w:pPr>
              <w:rPr>
                <w:rFonts w:ascii="Arial" w:hAnsi="Arial" w:cs="Arial"/>
                <w:sz w:val="22"/>
                <w:szCs w:val="22"/>
              </w:rPr>
            </w:pPr>
            <w:r w:rsidRPr="00386E24">
              <w:rPr>
                <w:rFonts w:ascii="Arial" w:hAnsi="Arial" w:cs="Arial"/>
                <w:sz w:val="22"/>
                <w:szCs w:val="22"/>
              </w:rPr>
              <w:t>Clarity of minor themes</w:t>
            </w:r>
          </w:p>
        </w:tc>
        <w:tc>
          <w:tcPr>
            <w:tcW w:w="5215" w:type="dxa"/>
          </w:tcPr>
          <w:p w14:paraId="1BD4791C" w14:textId="3FF39D57" w:rsidR="00DC5C2E" w:rsidRPr="00386E24" w:rsidRDefault="00DC5C2E">
            <w:pPr>
              <w:rPr>
                <w:rFonts w:ascii="Arial" w:hAnsi="Arial" w:cs="Arial"/>
                <w:sz w:val="22"/>
                <w:szCs w:val="22"/>
              </w:rPr>
            </w:pPr>
            <w:r w:rsidRPr="00386E24">
              <w:rPr>
                <w:rFonts w:ascii="Arial" w:hAnsi="Arial" w:cs="Arial"/>
                <w:sz w:val="22"/>
                <w:szCs w:val="22"/>
              </w:rPr>
              <w:t>More nuanced discussion of sub-themes is also presented in the manuscript and accompanying figures</w:t>
            </w:r>
          </w:p>
        </w:tc>
      </w:tr>
    </w:tbl>
    <w:p w14:paraId="22FD7F44" w14:textId="7FE7E0C1" w:rsidR="004A5676" w:rsidRPr="00DC5C2E" w:rsidRDefault="004A5676" w:rsidP="00DC5C2E">
      <w:pPr>
        <w:rPr>
          <w:rFonts w:ascii="Arial" w:hAnsi="Arial" w:cs="Arial"/>
          <w:sz w:val="22"/>
          <w:szCs w:val="22"/>
        </w:rPr>
      </w:pPr>
    </w:p>
    <w:sectPr w:rsidR="004A5676" w:rsidRPr="00DC5C2E" w:rsidSect="0025706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4141B75A" w16cid:durableId="23BDA475"/>
  <w16cid:commentId w16cid:paraId="5926A91F" w16cid:durableId="23BDA777"/>
  <w16cid:commentId w16cid:paraId="54A0497C" w16cid:durableId="23BDAA17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B20EE0"/>
    <w:multiLevelType w:val="hybridMultilevel"/>
    <w:tmpl w:val="C78866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BA6680"/>
    <w:multiLevelType w:val="hybridMultilevel"/>
    <w:tmpl w:val="DEDC5B2C"/>
    <w:lvl w:ilvl="0" w:tplc="F49805D4">
      <w:start w:val="2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21C40B4"/>
    <w:multiLevelType w:val="hybridMultilevel"/>
    <w:tmpl w:val="3B4070CC"/>
    <w:lvl w:ilvl="0" w:tplc="B35A353A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21570E"/>
    <w:multiLevelType w:val="hybridMultilevel"/>
    <w:tmpl w:val="4B3224C2"/>
    <w:lvl w:ilvl="0" w:tplc="B2BEC364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D564B5"/>
    <w:multiLevelType w:val="hybridMultilevel"/>
    <w:tmpl w:val="0E0EA978"/>
    <w:lvl w:ilvl="0" w:tplc="8E64230C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3AE299C"/>
    <w:multiLevelType w:val="hybridMultilevel"/>
    <w:tmpl w:val="4E2C8402"/>
    <w:lvl w:ilvl="0" w:tplc="A0CE65A8">
      <w:start w:val="1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C910A2E"/>
    <w:multiLevelType w:val="hybridMultilevel"/>
    <w:tmpl w:val="F63C09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7593E0B"/>
    <w:multiLevelType w:val="hybridMultilevel"/>
    <w:tmpl w:val="230CD3D4"/>
    <w:lvl w:ilvl="0" w:tplc="429CC466">
      <w:start w:val="2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2801464"/>
    <w:multiLevelType w:val="hybridMultilevel"/>
    <w:tmpl w:val="004E1D8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46D561D"/>
    <w:multiLevelType w:val="hybridMultilevel"/>
    <w:tmpl w:val="F274078A"/>
    <w:lvl w:ilvl="0" w:tplc="0A4AFB58">
      <w:start w:val="1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6"/>
  </w:num>
  <w:num w:numId="3">
    <w:abstractNumId w:val="4"/>
  </w:num>
  <w:num w:numId="4">
    <w:abstractNumId w:val="0"/>
  </w:num>
  <w:num w:numId="5">
    <w:abstractNumId w:val="2"/>
  </w:num>
  <w:num w:numId="6">
    <w:abstractNumId w:val="3"/>
  </w:num>
  <w:num w:numId="7">
    <w:abstractNumId w:val="9"/>
  </w:num>
  <w:num w:numId="8">
    <w:abstractNumId w:val="5"/>
  </w:num>
  <w:num w:numId="9">
    <w:abstractNumId w:val="1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4416"/>
    <w:rsid w:val="00200E52"/>
    <w:rsid w:val="00257065"/>
    <w:rsid w:val="002937D9"/>
    <w:rsid w:val="002A44D5"/>
    <w:rsid w:val="002A549A"/>
    <w:rsid w:val="00386E24"/>
    <w:rsid w:val="003B196D"/>
    <w:rsid w:val="004A5676"/>
    <w:rsid w:val="00500889"/>
    <w:rsid w:val="005A1198"/>
    <w:rsid w:val="006A10AD"/>
    <w:rsid w:val="0073029A"/>
    <w:rsid w:val="007B4E4C"/>
    <w:rsid w:val="00841B5C"/>
    <w:rsid w:val="008C7B11"/>
    <w:rsid w:val="00A04742"/>
    <w:rsid w:val="00A44EFB"/>
    <w:rsid w:val="00A70592"/>
    <w:rsid w:val="00B00BA6"/>
    <w:rsid w:val="00CA4416"/>
    <w:rsid w:val="00CF6D76"/>
    <w:rsid w:val="00D05B17"/>
    <w:rsid w:val="00DC5C2E"/>
    <w:rsid w:val="00F106A7"/>
    <w:rsid w:val="00F60204"/>
    <w:rsid w:val="00F94E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6DCBF8"/>
  <w15:chartTrackingRefBased/>
  <w15:docId w15:val="{24C4D745-5352-C04B-BD37-5AC2CB5290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4416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841B5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41B5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41B5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41B5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41B5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41B5C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1B5C"/>
    <w:rPr>
      <w:rFonts w:ascii="Times New Roman" w:hAnsi="Times New Roman" w:cs="Times New Roman"/>
      <w:sz w:val="18"/>
      <w:szCs w:val="18"/>
    </w:rPr>
  </w:style>
  <w:style w:type="table" w:styleId="TableGrid">
    <w:name w:val="Table Grid"/>
    <w:basedOn w:val="TableNormal"/>
    <w:uiPriority w:val="39"/>
    <w:rsid w:val="002A549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9946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16/09/relationships/commentsIds" Target="commentsId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528</Words>
  <Characters>3014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McKinsey Pillsbury</dc:creator>
  <cp:keywords/>
  <dc:description/>
  <cp:lastModifiedBy>Vedanthan, Rajesh</cp:lastModifiedBy>
  <cp:revision>7</cp:revision>
  <dcterms:created xsi:type="dcterms:W3CDTF">2021-02-01T19:15:00Z</dcterms:created>
  <dcterms:modified xsi:type="dcterms:W3CDTF">2021-02-01T21:45:00Z</dcterms:modified>
</cp:coreProperties>
</file>