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A2CBB" w14:textId="77777777" w:rsidR="00AF367A" w:rsidRDefault="00AF367A" w:rsidP="00AF367A">
      <w:pPr>
        <w:jc w:val="center"/>
        <w:rPr>
          <w:b/>
          <w:bCs/>
        </w:rPr>
      </w:pPr>
      <w:r w:rsidRPr="00C45DB0">
        <w:rPr>
          <w:b/>
          <w:bCs/>
          <w:noProof/>
        </w:rPr>
        <w:drawing>
          <wp:inline distT="0" distB="0" distL="0" distR="0" wp14:anchorId="6A2BBA0F" wp14:editId="2A8DB435">
            <wp:extent cx="5270500" cy="4671695"/>
            <wp:effectExtent l="0" t="0" r="0" b="1905"/>
            <wp:docPr id="4" name="图片 3" descr="图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62FCB27-9421-9040-A1E2-554F591953B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图示&#10;&#10;描述已自动生成">
                      <a:extLst>
                        <a:ext uri="{FF2B5EF4-FFF2-40B4-BE49-F238E27FC236}">
                          <a16:creationId xmlns:a16="http://schemas.microsoft.com/office/drawing/2014/main" id="{062FCB27-9421-9040-A1E2-554F591953B6}"/>
                        </a:ext>
                      </a:extLst>
                    </pic:cNvPr>
                    <pic:cNvPicPr/>
                  </pic:nvPicPr>
                  <pic:blipFill rotWithShape="1">
                    <a:blip r:embed="rId4"/>
                    <a:srcRect t="16082" b="17503"/>
                    <a:stretch/>
                  </pic:blipFill>
                  <pic:spPr>
                    <a:xfrm>
                      <a:off x="0" y="0"/>
                      <a:ext cx="5270500" cy="467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2BB68" w14:textId="77777777" w:rsidR="00AF367A" w:rsidRDefault="00AF367A" w:rsidP="00AF367A">
      <w:r>
        <w:rPr>
          <w:b/>
          <w:bCs/>
        </w:rPr>
        <w:t>Supplementary</w:t>
      </w:r>
      <w:r w:rsidRPr="003828A1">
        <w:rPr>
          <w:b/>
          <w:bCs/>
        </w:rPr>
        <w:t xml:space="preserve"> Fig. 1</w:t>
      </w:r>
      <w:r>
        <w:rPr>
          <w:b/>
          <w:bCs/>
        </w:rPr>
        <w:t xml:space="preserve"> </w:t>
      </w:r>
      <w:r w:rsidRPr="003828A1">
        <w:rPr>
          <w:b/>
          <w:bCs/>
        </w:rPr>
        <w:t>Diosmetin downregulates type Ⅰ interferon signaling in primary T cells and B cells.</w:t>
      </w:r>
      <w:r w:rsidRPr="003828A1">
        <w:rPr>
          <w:rFonts w:hint="eastAsia"/>
          <w:b/>
          <w:bCs/>
        </w:rPr>
        <w:t xml:space="preserve"> </w:t>
      </w:r>
      <w:r w:rsidRPr="003828A1">
        <w:t>(</w:t>
      </w:r>
      <w:r w:rsidRPr="003828A1">
        <w:rPr>
          <w:rFonts w:hint="eastAsia"/>
          <w:b/>
          <w:bCs/>
        </w:rPr>
        <w:t>a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t>A scatter plot of the effects of all compounds to cell relative viability.</w:t>
      </w:r>
      <w:r w:rsidRPr="003828A1">
        <w:rPr>
          <w:b/>
          <w:bCs/>
        </w:rPr>
        <w:t xml:space="preserve"> </w:t>
      </w:r>
      <w:r w:rsidRPr="003828A1">
        <w:t>(</w:t>
      </w:r>
      <w:r w:rsidRPr="003828A1">
        <w:rPr>
          <w:rFonts w:hint="eastAsia"/>
          <w:b/>
          <w:bCs/>
        </w:rPr>
        <w:t>b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t xml:space="preserve">The effects of diosmetin with different concentrations on </w:t>
      </w:r>
      <w:r w:rsidRPr="003828A1">
        <w:rPr>
          <w:rFonts w:hint="eastAsia"/>
        </w:rPr>
        <w:t>cell</w:t>
      </w:r>
      <w:r w:rsidRPr="003828A1">
        <w:t xml:space="preserve"> relative</w:t>
      </w:r>
      <w:r w:rsidRPr="003828A1">
        <w:rPr>
          <w:rFonts w:hint="eastAsia"/>
        </w:rPr>
        <w:t xml:space="preserve"> viability</w:t>
      </w:r>
      <w:r w:rsidRPr="003828A1">
        <w:t xml:space="preserve">. THP1-Dual </w:t>
      </w:r>
      <w:r w:rsidRPr="003828A1">
        <w:rPr>
          <w:rFonts w:hint="eastAsia"/>
        </w:rPr>
        <w:t>cell</w:t>
      </w:r>
      <w:r w:rsidRPr="003828A1">
        <w:t>s were incubated with diosmetin (0.625uM, 1.25uM, 2.5uM, 5uM, 10uM, 20uM and 50uM</w:t>
      </w:r>
      <w:r w:rsidRPr="003828A1">
        <w:rPr>
          <w:rFonts w:hint="eastAsia"/>
        </w:rPr>
        <w:t>)</w:t>
      </w:r>
      <w:r w:rsidRPr="003828A1">
        <w:t xml:space="preserve"> for 18</w:t>
      </w:r>
      <w:r w:rsidRPr="003828A1">
        <w:rPr>
          <w:rFonts w:hint="eastAsia"/>
        </w:rPr>
        <w:t>h</w:t>
      </w:r>
      <w:r w:rsidRPr="003828A1">
        <w:t xml:space="preserve">, then cell </w:t>
      </w:r>
      <w:r w:rsidRPr="003828A1">
        <w:rPr>
          <w:rFonts w:hint="eastAsia"/>
        </w:rPr>
        <w:t>relative</w:t>
      </w:r>
      <w:r w:rsidRPr="003828A1">
        <w:t xml:space="preserve"> viability </w:t>
      </w:r>
      <w:r w:rsidRPr="003828A1">
        <w:rPr>
          <w:rFonts w:hint="eastAsia"/>
        </w:rPr>
        <w:t>was</w:t>
      </w:r>
      <w:r w:rsidRPr="003828A1">
        <w:t xml:space="preserve"> detected by CCK8 assay. (</w:t>
      </w:r>
      <w:r w:rsidRPr="003828A1">
        <w:rPr>
          <w:rFonts w:hint="eastAsia"/>
          <w:b/>
          <w:bCs/>
        </w:rPr>
        <w:t>c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t>CD3+ T</w:t>
      </w:r>
      <w:r w:rsidRPr="003828A1">
        <w:rPr>
          <w:rFonts w:hint="eastAsia"/>
        </w:rPr>
        <w:t xml:space="preserve"> cell</w:t>
      </w:r>
      <w:r w:rsidRPr="003828A1">
        <w:t>s were isolated from PBMC, incubated with diosmetin 50uM for 0.5 hours, then stimulated by type I IFN 1000U/ml for a time course. The expression of ISG15, IFI27, RSAD2, and IFI44 by RT-qPCR. (</w:t>
      </w:r>
      <w:r w:rsidRPr="003828A1">
        <w:rPr>
          <w:rFonts w:hint="eastAsia"/>
          <w:b/>
          <w:bCs/>
        </w:rPr>
        <w:t>d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rPr>
          <w:rFonts w:hint="eastAsia"/>
        </w:rPr>
        <w:t>C</w:t>
      </w:r>
      <w:r w:rsidRPr="003828A1">
        <w:t>D19+ B cells, the same experimental condition with CD3+ T cells. The expression of ISG15, IFI27, RSAD2, and IFI44 by RT-qPCR.</w:t>
      </w:r>
      <w:r w:rsidRPr="003828A1">
        <w:rPr>
          <w:b/>
          <w:bCs/>
        </w:rPr>
        <w:t xml:space="preserve"> b</w:t>
      </w:r>
      <w:r w:rsidRPr="003828A1">
        <w:t xml:space="preserve">, </w:t>
      </w:r>
      <w:r w:rsidRPr="003828A1">
        <w:rPr>
          <w:rFonts w:hint="eastAsia"/>
          <w:b/>
          <w:bCs/>
        </w:rPr>
        <w:t>c</w:t>
      </w:r>
      <w:r w:rsidRPr="003828A1">
        <w:t xml:space="preserve">, </w:t>
      </w:r>
      <w:r w:rsidRPr="003828A1">
        <w:rPr>
          <w:b/>
          <w:bCs/>
        </w:rPr>
        <w:t>d</w:t>
      </w:r>
      <w:r w:rsidRPr="003828A1">
        <w:t xml:space="preserve"> and E are shown as mean ± SD, Ordinary one-way ANOVA</w:t>
      </w:r>
      <w:r w:rsidRPr="003828A1">
        <w:rPr>
          <w:b/>
          <w:bCs/>
        </w:rPr>
        <w:t xml:space="preserve"> </w:t>
      </w:r>
      <w:r w:rsidRPr="003828A1">
        <w:t>(</w:t>
      </w:r>
      <w:r w:rsidRPr="003828A1">
        <w:rPr>
          <w:b/>
          <w:bCs/>
        </w:rPr>
        <w:t>b</w:t>
      </w:r>
      <w:r w:rsidRPr="003828A1">
        <w:t xml:space="preserve">) </w:t>
      </w:r>
      <w:r w:rsidRPr="003828A1">
        <w:rPr>
          <w:rFonts w:hint="eastAsia"/>
        </w:rPr>
        <w:t>and</w:t>
      </w:r>
      <w:r w:rsidRPr="003828A1">
        <w:t xml:space="preserve"> two-way ANOVA analysis (</w:t>
      </w:r>
      <w:r w:rsidRPr="003828A1">
        <w:rPr>
          <w:rFonts w:hint="eastAsia"/>
          <w:b/>
          <w:bCs/>
        </w:rPr>
        <w:t>c</w:t>
      </w:r>
      <w:r w:rsidRPr="003828A1">
        <w:rPr>
          <w:b/>
          <w:bCs/>
        </w:rPr>
        <w:t>, d</w:t>
      </w:r>
      <w:r w:rsidRPr="003828A1">
        <w:t>) were used to determine statistical significance. ns, P&gt;0.05; *, P &lt; 0.05; **, P &lt; 0.01; ***, P &lt; 0.005; ****, P &lt; 0.0001.</w:t>
      </w:r>
    </w:p>
    <w:p w14:paraId="1EFC4479" w14:textId="77777777" w:rsidR="00AF367A" w:rsidRDefault="00AF367A" w:rsidP="00AF367A">
      <w:pPr>
        <w:rPr>
          <w:b/>
          <w:bCs/>
        </w:rPr>
      </w:pPr>
    </w:p>
    <w:p w14:paraId="4EDBA412" w14:textId="77777777" w:rsidR="00AF367A" w:rsidRDefault="00AF367A" w:rsidP="00AF367A">
      <w:pPr>
        <w:rPr>
          <w:b/>
          <w:bCs/>
        </w:rPr>
      </w:pPr>
    </w:p>
    <w:p w14:paraId="5B321B05" w14:textId="77777777" w:rsidR="00AF367A" w:rsidRDefault="00AF367A" w:rsidP="00AF367A">
      <w:pPr>
        <w:rPr>
          <w:b/>
          <w:bCs/>
        </w:rPr>
      </w:pPr>
    </w:p>
    <w:p w14:paraId="2C43741F" w14:textId="77777777" w:rsidR="00AF367A" w:rsidRDefault="00AF367A" w:rsidP="00AF367A">
      <w:pPr>
        <w:rPr>
          <w:b/>
          <w:bCs/>
        </w:rPr>
      </w:pPr>
    </w:p>
    <w:p w14:paraId="32CA92EB" w14:textId="77777777" w:rsidR="00AF367A" w:rsidRDefault="00AF367A" w:rsidP="00AF367A">
      <w:pPr>
        <w:rPr>
          <w:b/>
          <w:bCs/>
        </w:rPr>
      </w:pPr>
    </w:p>
    <w:p w14:paraId="20730A0E" w14:textId="77777777" w:rsidR="00AF367A" w:rsidRDefault="00AF367A" w:rsidP="00AF367A">
      <w:pPr>
        <w:rPr>
          <w:b/>
          <w:bCs/>
        </w:rPr>
      </w:pPr>
    </w:p>
    <w:p w14:paraId="785575E7" w14:textId="77777777" w:rsidR="00AF367A" w:rsidRDefault="00AF367A" w:rsidP="00AF367A">
      <w:pPr>
        <w:rPr>
          <w:b/>
          <w:bCs/>
        </w:rPr>
      </w:pPr>
    </w:p>
    <w:p w14:paraId="01990F51" w14:textId="77777777" w:rsidR="00AF367A" w:rsidRDefault="00AF367A" w:rsidP="00AF367A">
      <w:pPr>
        <w:rPr>
          <w:b/>
          <w:bCs/>
        </w:rPr>
      </w:pPr>
    </w:p>
    <w:p w14:paraId="67ED3538" w14:textId="77777777" w:rsidR="00AF367A" w:rsidRDefault="00AF367A" w:rsidP="00AF367A">
      <w:pPr>
        <w:rPr>
          <w:b/>
          <w:bCs/>
        </w:rPr>
      </w:pPr>
    </w:p>
    <w:p w14:paraId="121F984A" w14:textId="77777777" w:rsidR="00AF367A" w:rsidRDefault="00AF367A" w:rsidP="00AF367A">
      <w:pPr>
        <w:rPr>
          <w:b/>
          <w:bCs/>
        </w:rPr>
      </w:pPr>
    </w:p>
    <w:p w14:paraId="6121FFE2" w14:textId="77777777" w:rsidR="00AF367A" w:rsidRDefault="00AF367A" w:rsidP="00AF367A">
      <w:pPr>
        <w:rPr>
          <w:b/>
          <w:bCs/>
        </w:rPr>
      </w:pPr>
    </w:p>
    <w:p w14:paraId="7062795C" w14:textId="77777777" w:rsidR="00AF367A" w:rsidRDefault="00AF367A" w:rsidP="00AF367A">
      <w:pPr>
        <w:rPr>
          <w:b/>
          <w:bCs/>
        </w:rPr>
      </w:pPr>
    </w:p>
    <w:p w14:paraId="0CD6ACB8" w14:textId="77777777" w:rsidR="00AF367A" w:rsidRDefault="00AF367A" w:rsidP="00AF367A">
      <w:pPr>
        <w:rPr>
          <w:b/>
          <w:bCs/>
        </w:rPr>
      </w:pPr>
    </w:p>
    <w:p w14:paraId="22ACD0B5" w14:textId="77777777" w:rsidR="00AF367A" w:rsidRDefault="00AF367A" w:rsidP="00AF367A">
      <w:pPr>
        <w:rPr>
          <w:b/>
          <w:bCs/>
        </w:rPr>
      </w:pPr>
    </w:p>
    <w:p w14:paraId="5ACF7CA1" w14:textId="77777777" w:rsidR="00AF367A" w:rsidRDefault="00AF367A" w:rsidP="00AF367A">
      <w:pPr>
        <w:rPr>
          <w:b/>
          <w:bCs/>
        </w:rPr>
      </w:pPr>
    </w:p>
    <w:p w14:paraId="64ED1443" w14:textId="77777777" w:rsidR="00AF367A" w:rsidRDefault="00AF367A" w:rsidP="00AF367A">
      <w:pPr>
        <w:rPr>
          <w:b/>
          <w:bCs/>
        </w:rPr>
      </w:pPr>
    </w:p>
    <w:p w14:paraId="762F3E21" w14:textId="77777777" w:rsidR="00AF367A" w:rsidRDefault="00AF367A" w:rsidP="00AF367A">
      <w:pPr>
        <w:rPr>
          <w:b/>
          <w:bCs/>
        </w:rPr>
      </w:pPr>
    </w:p>
    <w:p w14:paraId="0D6F787E" w14:textId="77777777" w:rsidR="00AF367A" w:rsidRDefault="00AF367A" w:rsidP="00AF367A">
      <w:pPr>
        <w:rPr>
          <w:b/>
          <w:bCs/>
        </w:rPr>
      </w:pPr>
    </w:p>
    <w:p w14:paraId="086E4109" w14:textId="77777777" w:rsidR="00AF367A" w:rsidRDefault="00AF367A" w:rsidP="00AF367A">
      <w:pPr>
        <w:rPr>
          <w:b/>
          <w:bCs/>
        </w:rPr>
      </w:pPr>
    </w:p>
    <w:p w14:paraId="08C19FC9" w14:textId="77777777" w:rsidR="00AF367A" w:rsidRDefault="00AF367A" w:rsidP="00AF367A">
      <w:pPr>
        <w:rPr>
          <w:b/>
          <w:bCs/>
        </w:rPr>
      </w:pPr>
    </w:p>
    <w:p w14:paraId="071B8743" w14:textId="77777777" w:rsidR="00AF367A" w:rsidRDefault="00AF367A" w:rsidP="00AF367A">
      <w:pPr>
        <w:rPr>
          <w:b/>
          <w:bCs/>
        </w:rPr>
      </w:pPr>
    </w:p>
    <w:p w14:paraId="4620D361" w14:textId="77777777" w:rsidR="00AF367A" w:rsidRDefault="00AF367A" w:rsidP="00AF367A">
      <w:pPr>
        <w:rPr>
          <w:b/>
          <w:bCs/>
        </w:rPr>
      </w:pPr>
    </w:p>
    <w:p w14:paraId="745A195C" w14:textId="77777777" w:rsidR="00AF367A" w:rsidRDefault="00AF367A" w:rsidP="00AF367A">
      <w:pPr>
        <w:rPr>
          <w:b/>
          <w:bCs/>
        </w:rPr>
      </w:pPr>
    </w:p>
    <w:p w14:paraId="3F8BD88E" w14:textId="77777777" w:rsidR="00AF367A" w:rsidRDefault="00AF367A" w:rsidP="00AF367A">
      <w:pPr>
        <w:rPr>
          <w:b/>
          <w:bCs/>
        </w:rPr>
      </w:pPr>
    </w:p>
    <w:p w14:paraId="72FF9C6B" w14:textId="77777777" w:rsidR="00AF367A" w:rsidRDefault="00AF367A" w:rsidP="00AF367A">
      <w:pPr>
        <w:rPr>
          <w:b/>
          <w:bCs/>
        </w:rPr>
      </w:pPr>
    </w:p>
    <w:p w14:paraId="5320B718" w14:textId="77777777" w:rsidR="00AF367A" w:rsidRDefault="00AF367A" w:rsidP="00AF367A">
      <w:pPr>
        <w:rPr>
          <w:b/>
          <w:bCs/>
        </w:rPr>
      </w:pPr>
    </w:p>
    <w:p w14:paraId="291D083C" w14:textId="77777777" w:rsidR="00AF367A" w:rsidRDefault="00AF367A" w:rsidP="00AF367A">
      <w:pPr>
        <w:rPr>
          <w:b/>
          <w:bCs/>
        </w:rPr>
      </w:pPr>
    </w:p>
    <w:p w14:paraId="59D1AA94" w14:textId="77777777" w:rsidR="00AF367A" w:rsidRDefault="00AF367A" w:rsidP="00AF367A">
      <w:pPr>
        <w:rPr>
          <w:b/>
          <w:bCs/>
        </w:rPr>
      </w:pPr>
    </w:p>
    <w:p w14:paraId="5B89E63A" w14:textId="77777777" w:rsidR="00AF367A" w:rsidRDefault="00AF367A" w:rsidP="00AF367A">
      <w:pPr>
        <w:rPr>
          <w:b/>
          <w:bCs/>
        </w:rPr>
      </w:pPr>
    </w:p>
    <w:p w14:paraId="54521F94" w14:textId="77777777" w:rsidR="00AF367A" w:rsidRDefault="00AF367A" w:rsidP="00AF367A">
      <w:pPr>
        <w:rPr>
          <w:b/>
          <w:bCs/>
        </w:rPr>
      </w:pPr>
    </w:p>
    <w:p w14:paraId="6D9248CE" w14:textId="77777777" w:rsidR="00AF367A" w:rsidRDefault="00AF367A" w:rsidP="00AF367A">
      <w:pPr>
        <w:rPr>
          <w:b/>
          <w:bCs/>
        </w:rPr>
      </w:pPr>
    </w:p>
    <w:p w14:paraId="1FFFF116" w14:textId="77777777" w:rsidR="00AF367A" w:rsidRDefault="00AF367A" w:rsidP="00AF367A">
      <w:pPr>
        <w:jc w:val="center"/>
        <w:rPr>
          <w:b/>
          <w:bCs/>
        </w:rPr>
      </w:pPr>
      <w:r w:rsidRPr="00C45DB0">
        <w:rPr>
          <w:b/>
          <w:bCs/>
          <w:noProof/>
        </w:rPr>
        <w:lastRenderedPageBreak/>
        <w:drawing>
          <wp:inline distT="0" distB="0" distL="0" distR="0" wp14:anchorId="1947182B" wp14:editId="5776E4F7">
            <wp:extent cx="5138057" cy="3929063"/>
            <wp:effectExtent l="0" t="0" r="5715" b="0"/>
            <wp:docPr id="13" name="图片 4" descr="图示, 示意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764D99C3-12B5-1A49-95FE-EB633B044D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764D99C3-12B5-1A49-95FE-EB633B044D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t="20000" b="22708"/>
                    <a:stretch/>
                  </pic:blipFill>
                  <pic:spPr>
                    <a:xfrm>
                      <a:off x="0" y="0"/>
                      <a:ext cx="5138057" cy="3929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0A259" w14:textId="77777777" w:rsidR="00AF367A" w:rsidRPr="003828A1" w:rsidRDefault="00AF367A" w:rsidP="00AF367A">
      <w:r>
        <w:rPr>
          <w:b/>
          <w:bCs/>
        </w:rPr>
        <w:t>Supplementary</w:t>
      </w:r>
      <w:r w:rsidRPr="003828A1">
        <w:rPr>
          <w:b/>
          <w:bCs/>
        </w:rPr>
        <w:t xml:space="preserve"> Fig. 2 The location and expression of IFNAR1 in the stimulation with type I IFN. </w:t>
      </w:r>
      <w:r w:rsidRPr="003828A1">
        <w:t>(</w:t>
      </w:r>
      <w:r w:rsidRPr="003828A1">
        <w:rPr>
          <w:b/>
          <w:bCs/>
        </w:rPr>
        <w:t>a</w:t>
      </w:r>
      <w:r w:rsidRPr="003828A1">
        <w:t>) Confocal</w:t>
      </w:r>
      <w:r w:rsidRPr="003828A1">
        <w:rPr>
          <w:b/>
          <w:bCs/>
        </w:rPr>
        <w:t xml:space="preserve"> </w:t>
      </w:r>
      <w:r w:rsidRPr="003828A1">
        <w:t>images of DAPI, DIO, IFNAR1 of THP-1 cells</w:t>
      </w:r>
      <w:r w:rsidRPr="003828A1">
        <w:rPr>
          <w:b/>
          <w:bCs/>
        </w:rPr>
        <w:t xml:space="preserve"> </w:t>
      </w:r>
      <w:r w:rsidRPr="003828A1">
        <w:t xml:space="preserve">in the activation of interferon and the effect of diosmetin. DIO </w:t>
      </w:r>
      <w:r w:rsidRPr="003828A1">
        <w:rPr>
          <w:rFonts w:hint="eastAsia"/>
        </w:rPr>
        <w:t>was</w:t>
      </w:r>
      <w:r w:rsidRPr="003828A1">
        <w:t xml:space="preserve"> used to stain the plasma membrane. (</w:t>
      </w:r>
      <w:r w:rsidRPr="003828A1">
        <w:rPr>
          <w:b/>
          <w:bCs/>
        </w:rPr>
        <w:t>b</w:t>
      </w:r>
      <w:r w:rsidRPr="003828A1">
        <w:t>) The integrative intensity of IFNAR1 was quantified by Image J. (</w:t>
      </w:r>
      <w:r w:rsidRPr="003828A1">
        <w:rPr>
          <w:rFonts w:hint="eastAsia"/>
          <w:b/>
          <w:bCs/>
        </w:rPr>
        <w:t>c</w:t>
      </w:r>
      <w:r w:rsidRPr="003828A1">
        <w:t xml:space="preserve">) Flow cytometer analysis of IFNAR1. </w:t>
      </w:r>
    </w:p>
    <w:p w14:paraId="36F10381" w14:textId="77777777" w:rsidR="00AF367A" w:rsidRDefault="00AF367A" w:rsidP="00AF367A"/>
    <w:p w14:paraId="5720372A" w14:textId="77777777" w:rsidR="00AF367A" w:rsidRDefault="00AF367A" w:rsidP="00AF367A"/>
    <w:p w14:paraId="09F13528" w14:textId="77777777" w:rsidR="00AF367A" w:rsidRDefault="00AF367A" w:rsidP="00AF367A"/>
    <w:p w14:paraId="0590EC6B" w14:textId="77777777" w:rsidR="00AF367A" w:rsidRDefault="00AF367A" w:rsidP="00AF367A"/>
    <w:p w14:paraId="23CA70C8" w14:textId="77777777" w:rsidR="00AF367A" w:rsidRDefault="00AF367A" w:rsidP="00AF367A"/>
    <w:p w14:paraId="28556D11" w14:textId="77777777" w:rsidR="00AF367A" w:rsidRDefault="00AF367A" w:rsidP="00AF367A"/>
    <w:p w14:paraId="7045F8CB" w14:textId="77777777" w:rsidR="00AF367A" w:rsidRDefault="00AF367A" w:rsidP="00AF367A"/>
    <w:p w14:paraId="476678DC" w14:textId="77777777" w:rsidR="00AF367A" w:rsidRDefault="00AF367A" w:rsidP="00AF367A"/>
    <w:p w14:paraId="4137662A" w14:textId="77777777" w:rsidR="00AF367A" w:rsidRDefault="00AF367A" w:rsidP="00AF367A"/>
    <w:p w14:paraId="055735B9" w14:textId="77777777" w:rsidR="00AF367A" w:rsidRDefault="00AF367A" w:rsidP="00AF367A"/>
    <w:p w14:paraId="7DB4B339" w14:textId="77777777" w:rsidR="00AF367A" w:rsidRDefault="00AF367A" w:rsidP="00AF367A"/>
    <w:p w14:paraId="184C9AAE" w14:textId="77777777" w:rsidR="00AF367A" w:rsidRDefault="00AF367A" w:rsidP="00AF367A">
      <w:pPr>
        <w:rPr>
          <w:b/>
          <w:bCs/>
        </w:rPr>
      </w:pPr>
    </w:p>
    <w:p w14:paraId="4DD6BA2F" w14:textId="77777777" w:rsidR="00AF367A" w:rsidRPr="003828A1" w:rsidRDefault="00AF367A" w:rsidP="00AF367A"/>
    <w:p w14:paraId="41B18706" w14:textId="77777777" w:rsidR="00AF367A" w:rsidRDefault="00AF367A" w:rsidP="00AF367A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73AAC2E" wp14:editId="70EC0905">
            <wp:extent cx="5270500" cy="7034530"/>
            <wp:effectExtent l="0" t="0" r="0" b="1270"/>
            <wp:docPr id="14" name="图片 14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ED fig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3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5C4E0" w14:textId="77777777" w:rsidR="00AF367A" w:rsidRPr="003828A1" w:rsidRDefault="00AF367A" w:rsidP="00AF367A">
      <w:r>
        <w:rPr>
          <w:b/>
          <w:bCs/>
        </w:rPr>
        <w:t>Supplementary</w:t>
      </w:r>
      <w:r w:rsidRPr="003828A1">
        <w:rPr>
          <w:b/>
          <w:bCs/>
        </w:rPr>
        <w:t xml:space="preserve"> Fig. 3 CYP1B1 is the real target of D</w:t>
      </w:r>
      <w:r w:rsidRPr="003828A1">
        <w:rPr>
          <w:rFonts w:hint="eastAsia"/>
          <w:b/>
          <w:bCs/>
        </w:rPr>
        <w:t>i</w:t>
      </w:r>
      <w:r w:rsidRPr="003828A1">
        <w:rPr>
          <w:b/>
          <w:bCs/>
        </w:rPr>
        <w:t xml:space="preserve">osmetin. </w:t>
      </w:r>
      <w:r w:rsidRPr="003828A1">
        <w:t>(</w:t>
      </w:r>
      <w:r w:rsidRPr="003828A1">
        <w:rPr>
          <w:rFonts w:hint="eastAsia"/>
          <w:b/>
          <w:bCs/>
        </w:rPr>
        <w:t>a</w:t>
      </w:r>
      <w:r w:rsidRPr="003828A1">
        <w:t xml:space="preserve">) Network of interaction between </w:t>
      </w:r>
      <w:r w:rsidRPr="003828A1">
        <w:rPr>
          <w:rFonts w:hint="eastAsia"/>
        </w:rPr>
        <w:t>d</w:t>
      </w:r>
      <w:r w:rsidRPr="003828A1">
        <w:t>iosmetin and predicted targets. According to the STITCH database, diosmetin was predicted to interact with</w:t>
      </w:r>
      <w:r w:rsidRPr="003828A1">
        <w:rPr>
          <w:rFonts w:hint="eastAsia"/>
        </w:rPr>
        <w:t xml:space="preserve"> </w:t>
      </w:r>
      <w:r w:rsidRPr="003828A1">
        <w:t xml:space="preserve">10 </w:t>
      </w:r>
      <w:r w:rsidRPr="003828A1">
        <w:rPr>
          <w:rFonts w:hint="eastAsia"/>
        </w:rPr>
        <w:t>ligands</w:t>
      </w:r>
      <w:r w:rsidRPr="003828A1">
        <w:t>. Edge confidence is revealed by the thickness of the connecting line.</w:t>
      </w:r>
      <w:r w:rsidRPr="003828A1">
        <w:rPr>
          <w:rFonts w:hint="eastAsia"/>
        </w:rPr>
        <w:t xml:space="preserve"> </w:t>
      </w:r>
      <w:r w:rsidRPr="003828A1">
        <w:t>(</w:t>
      </w:r>
      <w:r w:rsidRPr="003828A1">
        <w:rPr>
          <w:b/>
          <w:bCs/>
        </w:rPr>
        <w:t>b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t xml:space="preserve">Scores of predicted function partners. Among the ten predicted ligands, </w:t>
      </w:r>
      <w:r w:rsidRPr="003828A1">
        <w:rPr>
          <w:rFonts w:hint="eastAsia"/>
        </w:rPr>
        <w:t>five</w:t>
      </w:r>
      <w:r w:rsidRPr="003828A1">
        <w:t xml:space="preserve"> are unannotated, the other five are CYP1B1, CYP2J2, CYP2U1, CYP2R1, and ABCC3.</w:t>
      </w:r>
      <w:r w:rsidRPr="003828A1">
        <w:rPr>
          <w:rFonts w:hint="eastAsia"/>
        </w:rPr>
        <w:t xml:space="preserve"> </w:t>
      </w:r>
      <w:r w:rsidRPr="003828A1">
        <w:t>(</w:t>
      </w:r>
      <w:r w:rsidRPr="003828A1">
        <w:rPr>
          <w:rFonts w:hint="eastAsia"/>
          <w:b/>
          <w:bCs/>
        </w:rPr>
        <w:t>c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t xml:space="preserve">The expression of five </w:t>
      </w:r>
      <w:r w:rsidRPr="003828A1">
        <w:lastRenderedPageBreak/>
        <w:t>predicted ligands in THP-1 cell line with different treatments. (</w:t>
      </w:r>
      <w:r w:rsidRPr="003828A1">
        <w:rPr>
          <w:b/>
          <w:bCs/>
        </w:rPr>
        <w:t>d</w:t>
      </w:r>
      <w:r w:rsidRPr="003828A1">
        <w:t>) The expression of five predicted ligands in CD14+ monocytes</w:t>
      </w:r>
      <w:r w:rsidRPr="003828A1">
        <w:rPr>
          <w:rFonts w:hint="eastAsia"/>
        </w:rPr>
        <w:t xml:space="preserve"> </w:t>
      </w:r>
      <w:r w:rsidRPr="003828A1">
        <w:t>with different treatments. (</w:t>
      </w:r>
      <w:r w:rsidRPr="003828A1">
        <w:rPr>
          <w:rFonts w:hint="eastAsia"/>
          <w:b/>
          <w:bCs/>
        </w:rPr>
        <w:t>e</w:t>
      </w:r>
      <w:r w:rsidRPr="003828A1">
        <w:t>) Protein interaction network display a significant P450 and lipid metabolism between diosmetin +IFN and DMSO+IFN in THP-1 cells. (</w:t>
      </w:r>
      <w:r w:rsidRPr="003828A1">
        <w:rPr>
          <w:b/>
          <w:bCs/>
        </w:rPr>
        <w:t>f</w:t>
      </w:r>
      <w:r w:rsidRPr="003828A1">
        <w:t>) Protein interaction network display a significant P450 and lipid metabolism between diosmetin +IFN and DMSO+IFN in CD14+ monocytes. (</w:t>
      </w:r>
      <w:r w:rsidRPr="003828A1">
        <w:rPr>
          <w:rFonts w:hint="eastAsia"/>
          <w:b/>
          <w:bCs/>
        </w:rPr>
        <w:t>g</w:t>
      </w:r>
      <w:r w:rsidRPr="003828A1">
        <w:t>) T</w:t>
      </w:r>
      <w:r w:rsidRPr="003828A1">
        <w:rPr>
          <w:rFonts w:hint="eastAsia"/>
        </w:rPr>
        <w:t>h</w:t>
      </w:r>
      <w:r w:rsidRPr="003828A1">
        <w:t xml:space="preserve">e NADP+/NADPH ratio in THP-1 cells. THP1 cells were treated with vehicle or diosmetin for 30 minutes, then stimulated by type I IFN for 30 minutes or 6 hours. Cell supernatant was collected for </w:t>
      </w:r>
      <w:r w:rsidRPr="003828A1">
        <w:rPr>
          <w:rFonts w:hint="eastAsia"/>
        </w:rPr>
        <w:t>measuring</w:t>
      </w:r>
      <w:r w:rsidRPr="003828A1">
        <w:t xml:space="preserve"> and quantification of NADP+ and NADPH. (</w:t>
      </w:r>
      <w:r w:rsidRPr="003828A1">
        <w:rPr>
          <w:b/>
          <w:bCs/>
        </w:rPr>
        <w:t>h</w:t>
      </w:r>
      <w:r w:rsidRPr="003828A1">
        <w:t>) T</w:t>
      </w:r>
      <w:r w:rsidRPr="003828A1">
        <w:rPr>
          <w:rFonts w:hint="eastAsia"/>
        </w:rPr>
        <w:t>h</w:t>
      </w:r>
      <w:r w:rsidRPr="003828A1">
        <w:t xml:space="preserve">e NADP+/NADPH ratio in in THP-NC and THP1-CYP1B1 cells. THP-NC and THP1-CYP1B1 cells were treated with vehicle or diosmetin for 30 minutes, then stimulated by type I IFN for 30 minutes or 6 hours. Cell supernatant was collected for </w:t>
      </w:r>
      <w:r w:rsidRPr="003828A1">
        <w:rPr>
          <w:rFonts w:hint="eastAsia"/>
        </w:rPr>
        <w:t>measuring</w:t>
      </w:r>
      <w:r w:rsidRPr="003828A1">
        <w:t xml:space="preserve"> and quantification of NADP+ and NADPH. (</w:t>
      </w:r>
      <w:r w:rsidRPr="003828A1">
        <w:rPr>
          <w:b/>
          <w:bCs/>
        </w:rPr>
        <w:t>i</w:t>
      </w:r>
      <w:r w:rsidRPr="003828A1">
        <w:t xml:space="preserve">) The measurement of intracellular pH (ipH). THP1 cells were treated with vehicle or diosmetin for 30 minutes, then stimulated by type I IFN for 30 minutes. Cells were collected and stained by BCECF-AM, then intracellular pH were </w:t>
      </w:r>
      <w:r w:rsidRPr="003828A1">
        <w:rPr>
          <w:rFonts w:hint="eastAsia"/>
        </w:rPr>
        <w:t>evaluated</w:t>
      </w:r>
      <w:r w:rsidRPr="003828A1">
        <w:t xml:space="preserve"> by the mean fluorescence intensity.</w:t>
      </w:r>
      <w:r w:rsidRPr="003828A1">
        <w:rPr>
          <w:rFonts w:hint="eastAsia"/>
        </w:rPr>
        <w:t xml:space="preserve"> </w:t>
      </w:r>
      <w:r w:rsidRPr="003828A1">
        <w:t>(</w:t>
      </w:r>
      <w:r w:rsidRPr="003828A1">
        <w:rPr>
          <w:b/>
          <w:bCs/>
        </w:rPr>
        <w:t>j</w:t>
      </w:r>
      <w:r w:rsidRPr="003828A1">
        <w:t xml:space="preserve">) The measurement of intracellular pH (ipH). THP1 cells were treated with vehicle or diosmetin for 30 minutes, then stimulated by type I IFN for 6 hours. Cells were collected and stained by BCECF-AM, then intracellular pH were </w:t>
      </w:r>
      <w:r w:rsidRPr="003828A1">
        <w:rPr>
          <w:rFonts w:hint="eastAsia"/>
        </w:rPr>
        <w:t>evaluated</w:t>
      </w:r>
      <w:r w:rsidRPr="003828A1">
        <w:t xml:space="preserve"> by the mean fluorescence intensity. D</w:t>
      </w:r>
      <w:r w:rsidRPr="003828A1">
        <w:rPr>
          <w:rFonts w:hint="eastAsia"/>
        </w:rPr>
        <w:t>ata</w:t>
      </w:r>
      <w:r w:rsidRPr="003828A1">
        <w:t xml:space="preserve"> in </w:t>
      </w:r>
      <w:r w:rsidRPr="003828A1">
        <w:rPr>
          <w:b/>
          <w:bCs/>
        </w:rPr>
        <w:t>g</w:t>
      </w:r>
      <w:r w:rsidRPr="003828A1">
        <w:t xml:space="preserve">, </w:t>
      </w:r>
      <w:r w:rsidRPr="003828A1">
        <w:rPr>
          <w:b/>
          <w:bCs/>
        </w:rPr>
        <w:t>h</w:t>
      </w:r>
      <w:r w:rsidRPr="003828A1">
        <w:t xml:space="preserve">, </w:t>
      </w:r>
      <w:r w:rsidRPr="003828A1">
        <w:rPr>
          <w:b/>
          <w:bCs/>
        </w:rPr>
        <w:t>i</w:t>
      </w:r>
      <w:r w:rsidRPr="003828A1">
        <w:t xml:space="preserve"> are shown as mean ± SD with P values calculated by a two-way ANOVA analysis. ns, P&gt;0.05; *, P &lt; 0.05; **, P &lt; 0.01; ***, P &lt; 0.005; ****, P &lt; 0.0001.</w:t>
      </w:r>
    </w:p>
    <w:p w14:paraId="56AE9B18" w14:textId="77777777" w:rsidR="00AF367A" w:rsidRDefault="00AF367A" w:rsidP="00AF367A"/>
    <w:p w14:paraId="0380B9C5" w14:textId="77777777" w:rsidR="00AF367A" w:rsidRDefault="00AF367A" w:rsidP="00AF367A"/>
    <w:p w14:paraId="7C636A11" w14:textId="77777777" w:rsidR="00AF367A" w:rsidRDefault="00AF367A" w:rsidP="00AF367A"/>
    <w:p w14:paraId="0CE91487" w14:textId="77777777" w:rsidR="00AF367A" w:rsidRDefault="00AF367A" w:rsidP="00AF367A"/>
    <w:p w14:paraId="64C52661" w14:textId="77777777" w:rsidR="00AF367A" w:rsidRDefault="00AF367A" w:rsidP="00AF367A"/>
    <w:p w14:paraId="7A5E3EF0" w14:textId="77777777" w:rsidR="00AF367A" w:rsidRDefault="00AF367A" w:rsidP="00AF367A"/>
    <w:p w14:paraId="0CA16604" w14:textId="77777777" w:rsidR="00AF367A" w:rsidRDefault="00AF367A" w:rsidP="00AF367A"/>
    <w:p w14:paraId="26D35F6D" w14:textId="77777777" w:rsidR="00AF367A" w:rsidRDefault="00AF367A" w:rsidP="00AF367A"/>
    <w:p w14:paraId="1600A660" w14:textId="77777777" w:rsidR="00AF367A" w:rsidRDefault="00AF367A" w:rsidP="00AF367A"/>
    <w:p w14:paraId="31FB792F" w14:textId="77777777" w:rsidR="00AF367A" w:rsidRPr="003828A1" w:rsidRDefault="00AF367A" w:rsidP="00AF367A">
      <w:pPr>
        <w:jc w:val="center"/>
      </w:pPr>
      <w:r>
        <w:rPr>
          <w:noProof/>
        </w:rPr>
        <w:lastRenderedPageBreak/>
        <w:drawing>
          <wp:inline distT="0" distB="0" distL="0" distR="0" wp14:anchorId="2A22FA61" wp14:editId="1AEC34EE">
            <wp:extent cx="5270500" cy="7034530"/>
            <wp:effectExtent l="0" t="0" r="0" b="1270"/>
            <wp:docPr id="15" name="图片 15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ED fig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3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4BE6B" w14:textId="77777777" w:rsidR="00AF367A" w:rsidRDefault="00AF367A" w:rsidP="00AF367A">
      <w:r>
        <w:rPr>
          <w:b/>
          <w:bCs/>
        </w:rPr>
        <w:t>Supplementary</w:t>
      </w:r>
      <w:r w:rsidRPr="003828A1">
        <w:rPr>
          <w:b/>
          <w:bCs/>
        </w:rPr>
        <w:t xml:space="preserve"> Fig. 4 Diosmetin therapy affects in </w:t>
      </w:r>
      <w:r w:rsidRPr="003828A1">
        <w:rPr>
          <w:rFonts w:hint="eastAsia"/>
          <w:b/>
          <w:bCs/>
        </w:rPr>
        <w:t>kidney</w:t>
      </w:r>
      <w:r w:rsidRPr="003828A1">
        <w:rPr>
          <w:b/>
          <w:bCs/>
        </w:rPr>
        <w:t xml:space="preserve"> </w:t>
      </w:r>
      <w:r w:rsidRPr="003828A1">
        <w:rPr>
          <w:rFonts w:hint="eastAsia"/>
          <w:b/>
          <w:bCs/>
        </w:rPr>
        <w:t>tissue</w:t>
      </w:r>
      <w:r w:rsidRPr="003828A1">
        <w:rPr>
          <w:b/>
          <w:bCs/>
        </w:rPr>
        <w:t xml:space="preserve">. </w:t>
      </w:r>
      <w:r w:rsidRPr="003828A1">
        <w:t>(</w:t>
      </w:r>
      <w:r w:rsidRPr="003828A1">
        <w:rPr>
          <w:rFonts w:hint="eastAsia"/>
          <w:b/>
          <w:bCs/>
        </w:rPr>
        <w:t>a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t xml:space="preserve">Heatmap demonstration of differentially expressed genes (DEGs) </w:t>
      </w:r>
      <w:r w:rsidRPr="003828A1">
        <w:rPr>
          <w:rFonts w:hint="eastAsia"/>
        </w:rPr>
        <w:t>in</w:t>
      </w:r>
      <w:r w:rsidRPr="003828A1">
        <w:t xml:space="preserve"> </w:t>
      </w:r>
      <w:r w:rsidRPr="003828A1">
        <w:rPr>
          <w:rFonts w:hint="eastAsia"/>
        </w:rPr>
        <w:t>kidney</w:t>
      </w:r>
      <w:r w:rsidRPr="003828A1">
        <w:t xml:space="preserve"> </w:t>
      </w:r>
      <w:r w:rsidRPr="003828A1">
        <w:rPr>
          <w:rFonts w:hint="eastAsia"/>
        </w:rPr>
        <w:t>tissue</w:t>
      </w:r>
      <w:r w:rsidRPr="003828A1">
        <w:t>s</w:t>
      </w:r>
      <w:r w:rsidRPr="003828A1">
        <w:rPr>
          <w:rFonts w:hint="eastAsia"/>
        </w:rPr>
        <w:t xml:space="preserve"> with</w:t>
      </w:r>
      <w:r w:rsidRPr="003828A1">
        <w:t xml:space="preserve"> or without diosmetin treatment. Differential expression of </w:t>
      </w:r>
      <w:r w:rsidRPr="003828A1">
        <w:rPr>
          <w:rFonts w:hint="eastAsia"/>
        </w:rPr>
        <w:t>1</w:t>
      </w:r>
      <w:r w:rsidRPr="003828A1">
        <w:t>54 genes with a 4-fold increase and a p-value less than 0.01 as type I IFN stimulation were demonstrated in the heatmap. (</w:t>
      </w:r>
      <w:r w:rsidRPr="003828A1">
        <w:rPr>
          <w:rFonts w:hint="eastAsia"/>
          <w:b/>
          <w:bCs/>
        </w:rPr>
        <w:t>b</w:t>
      </w:r>
      <w:r w:rsidRPr="003828A1">
        <w:t xml:space="preserve">) Heatmap demonstration of enzymes involved the biosynthesis of phosphatidyl ethanolamine </w:t>
      </w:r>
      <w:r w:rsidRPr="003828A1">
        <w:rPr>
          <w:rFonts w:hint="eastAsia"/>
        </w:rPr>
        <w:t>in</w:t>
      </w:r>
      <w:r w:rsidRPr="003828A1">
        <w:t xml:space="preserve"> </w:t>
      </w:r>
      <w:r w:rsidRPr="003828A1">
        <w:rPr>
          <w:rFonts w:hint="eastAsia"/>
        </w:rPr>
        <w:t>kidney</w:t>
      </w:r>
      <w:r w:rsidRPr="003828A1">
        <w:t xml:space="preserve"> </w:t>
      </w:r>
      <w:r w:rsidRPr="003828A1">
        <w:rPr>
          <w:rFonts w:hint="eastAsia"/>
        </w:rPr>
        <w:t>tissue</w:t>
      </w:r>
      <w:r w:rsidRPr="003828A1">
        <w:t>s</w:t>
      </w:r>
      <w:r w:rsidRPr="003828A1">
        <w:rPr>
          <w:rFonts w:hint="eastAsia"/>
        </w:rPr>
        <w:t xml:space="preserve"> with</w:t>
      </w:r>
      <w:r w:rsidRPr="003828A1">
        <w:t xml:space="preserve"> or without diosmetin treatment.</w:t>
      </w:r>
    </w:p>
    <w:p w14:paraId="0EE9C725" w14:textId="77777777" w:rsidR="00AF367A" w:rsidRPr="003828A1" w:rsidRDefault="00AF367A" w:rsidP="00AF367A">
      <w:pPr>
        <w:jc w:val="center"/>
      </w:pPr>
      <w:r>
        <w:rPr>
          <w:noProof/>
        </w:rPr>
        <w:lastRenderedPageBreak/>
        <w:drawing>
          <wp:inline distT="0" distB="0" distL="0" distR="0" wp14:anchorId="72B75231" wp14:editId="7DD929CB">
            <wp:extent cx="5270500" cy="7034530"/>
            <wp:effectExtent l="0" t="0" r="0" b="1270"/>
            <wp:docPr id="16" name="图片 16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ED fig 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3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999BA" w14:textId="77777777" w:rsidR="00AF367A" w:rsidRDefault="00AF367A" w:rsidP="00AF367A">
      <w:r>
        <w:rPr>
          <w:b/>
          <w:bCs/>
        </w:rPr>
        <w:t>Supplementary</w:t>
      </w:r>
      <w:r w:rsidRPr="003828A1">
        <w:rPr>
          <w:b/>
          <w:bCs/>
        </w:rPr>
        <w:t xml:space="preserve"> Fig. 5 In vivo therapeutic effects of diosmetin</w:t>
      </w:r>
      <w:r w:rsidRPr="003828A1">
        <w:t>. (</w:t>
      </w:r>
      <w:r w:rsidRPr="003828A1">
        <w:rPr>
          <w:rFonts w:hint="eastAsia"/>
          <w:b/>
          <w:bCs/>
        </w:rPr>
        <w:t>a</w:t>
      </w:r>
      <w:r w:rsidRPr="003828A1">
        <w:t>) Weight change in the diosmetin treatment of interferon-mediated lupus of NZB/NZW F1 mice.</w:t>
      </w:r>
      <w:r w:rsidRPr="003828A1">
        <w:rPr>
          <w:rFonts w:hint="eastAsia"/>
        </w:rPr>
        <w:t xml:space="preserve"> </w:t>
      </w:r>
      <w:r w:rsidRPr="003828A1">
        <w:t>(</w:t>
      </w:r>
      <w:r w:rsidRPr="003828A1">
        <w:rPr>
          <w:rFonts w:hint="eastAsia"/>
        </w:rPr>
        <w:t>vehicle</w:t>
      </w:r>
      <w:r w:rsidRPr="003828A1">
        <w:t>: n=</w:t>
      </w:r>
      <w:r w:rsidRPr="003828A1">
        <w:rPr>
          <w:rFonts w:hint="eastAsia"/>
        </w:rPr>
        <w:t>3</w:t>
      </w:r>
      <w:r w:rsidRPr="003828A1">
        <w:t>, diosmetin: n=4). (</w:t>
      </w:r>
      <w:r w:rsidRPr="003828A1">
        <w:rPr>
          <w:rFonts w:hint="eastAsia"/>
          <w:b/>
          <w:bCs/>
        </w:rPr>
        <w:t>b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t>and</w:t>
      </w:r>
      <w:r w:rsidRPr="003828A1">
        <w:rPr>
          <w:b/>
          <w:bCs/>
        </w:rPr>
        <w:t xml:space="preserve"> </w:t>
      </w:r>
      <w:r w:rsidRPr="003828A1">
        <w:t>(</w:t>
      </w:r>
      <w:r w:rsidRPr="003828A1">
        <w:rPr>
          <w:b/>
          <w:bCs/>
        </w:rPr>
        <w:t>c</w:t>
      </w:r>
      <w:r w:rsidRPr="003828A1">
        <w:t>) Serum AST (</w:t>
      </w:r>
      <w:r w:rsidRPr="003828A1">
        <w:rPr>
          <w:rFonts w:hint="eastAsia"/>
        </w:rPr>
        <w:t>vehicle</w:t>
      </w:r>
      <w:r w:rsidRPr="003828A1">
        <w:t>: n=</w:t>
      </w:r>
      <w:r w:rsidRPr="003828A1">
        <w:rPr>
          <w:rFonts w:hint="eastAsia"/>
        </w:rPr>
        <w:t>3</w:t>
      </w:r>
      <w:r w:rsidRPr="003828A1">
        <w:t>, diosmetin: n=3) and ALT (</w:t>
      </w:r>
      <w:r w:rsidRPr="003828A1">
        <w:rPr>
          <w:rFonts w:hint="eastAsia"/>
        </w:rPr>
        <w:t>vehicle</w:t>
      </w:r>
      <w:r w:rsidRPr="003828A1">
        <w:t>: n=</w:t>
      </w:r>
      <w:r w:rsidRPr="003828A1">
        <w:rPr>
          <w:rFonts w:hint="eastAsia"/>
        </w:rPr>
        <w:t>3</w:t>
      </w:r>
      <w:r w:rsidRPr="003828A1">
        <w:t>, diosmetin: n=4) concentration in diosmetin treatment of interferon-mediated lupus of NZB/NZW F1 mice. (</w:t>
      </w:r>
      <w:r w:rsidRPr="003828A1">
        <w:rPr>
          <w:b/>
          <w:bCs/>
        </w:rPr>
        <w:t>d</w:t>
      </w:r>
      <w:r w:rsidRPr="003828A1">
        <w:t>) Treatment timeline of diosmetin in TMPD-induced lupus in C57/B6N mice.</w:t>
      </w:r>
      <w:r w:rsidRPr="003828A1">
        <w:rPr>
          <w:rFonts w:hint="eastAsia"/>
        </w:rPr>
        <w:t xml:space="preserve"> </w:t>
      </w:r>
      <w:r w:rsidRPr="003828A1">
        <w:t>(</w:t>
      </w:r>
      <w:r w:rsidRPr="003828A1">
        <w:rPr>
          <w:b/>
          <w:bCs/>
        </w:rPr>
        <w:t>e</w:t>
      </w:r>
      <w:r w:rsidRPr="003828A1">
        <w:t>) Urine protein level. (</w:t>
      </w:r>
      <w:r w:rsidRPr="003828A1">
        <w:rPr>
          <w:b/>
          <w:bCs/>
        </w:rPr>
        <w:t>f</w:t>
      </w:r>
      <w:r w:rsidRPr="003828A1">
        <w:t>)</w:t>
      </w:r>
      <w:r w:rsidRPr="003828A1">
        <w:rPr>
          <w:rFonts w:hint="eastAsia"/>
        </w:rPr>
        <w:t xml:space="preserve"> </w:t>
      </w:r>
      <w:r w:rsidRPr="003828A1">
        <w:lastRenderedPageBreak/>
        <w:t>Serum dsDNA levels. (</w:t>
      </w:r>
      <w:r w:rsidRPr="003828A1">
        <w:rPr>
          <w:b/>
          <w:bCs/>
        </w:rPr>
        <w:t>g</w:t>
      </w:r>
      <w:r w:rsidRPr="003828A1">
        <w:t>) The expression of IFI44 in the kidney. RT-</w:t>
      </w:r>
      <w:r w:rsidRPr="003828A1">
        <w:rPr>
          <w:rFonts w:hint="eastAsia"/>
        </w:rPr>
        <w:t>q</w:t>
      </w:r>
      <w:r w:rsidRPr="003828A1">
        <w:t>PCR was used to detect the expression of IFI44. (</w:t>
      </w:r>
      <w:r w:rsidRPr="003828A1">
        <w:rPr>
          <w:b/>
          <w:bCs/>
        </w:rPr>
        <w:t>h</w:t>
      </w:r>
      <w:r w:rsidRPr="003828A1">
        <w:t>) Hematoxylin and eosin (H&amp;E) staining results and quantification. Scale bar, 50</w:t>
      </w:r>
      <w:r w:rsidRPr="003828A1">
        <w:rPr>
          <w:rFonts w:hint="eastAsia"/>
        </w:rPr>
        <w:t>um</w:t>
      </w:r>
      <w:r w:rsidRPr="003828A1">
        <w:t>. (</w:t>
      </w:r>
      <w:r w:rsidRPr="003828A1">
        <w:rPr>
          <w:rFonts w:hint="eastAsia"/>
          <w:b/>
          <w:bCs/>
        </w:rPr>
        <w:t>i</w:t>
      </w:r>
      <w:r w:rsidRPr="003828A1">
        <w:t>)</w:t>
      </w:r>
      <w:r w:rsidRPr="003828A1">
        <w:rPr>
          <w:rFonts w:hint="eastAsia"/>
        </w:rPr>
        <w:t xml:space="preserve"> </w:t>
      </w:r>
      <w:r w:rsidRPr="003828A1">
        <w:t xml:space="preserve">Immunofluorescence of anti-mouse IgG2a and anti-mouse C3. Treatment of vehicle had a more deposition of immune complex in renal capsule and renal parenchyma compares to diosmetin treatment. </w:t>
      </w:r>
      <w:r w:rsidRPr="003828A1">
        <w:rPr>
          <w:rFonts w:hint="eastAsia"/>
          <w:b/>
          <w:bCs/>
        </w:rPr>
        <w:t>d</w:t>
      </w:r>
      <w:r w:rsidRPr="003828A1">
        <w:t>-</w:t>
      </w:r>
      <w:r w:rsidRPr="003828A1">
        <w:rPr>
          <w:b/>
          <w:bCs/>
        </w:rPr>
        <w:t>i</w:t>
      </w:r>
      <w:r w:rsidRPr="003828A1">
        <w:t>,</w:t>
      </w:r>
      <w:r w:rsidRPr="003828A1">
        <w:rPr>
          <w:b/>
          <w:bCs/>
        </w:rPr>
        <w:t xml:space="preserve"> </w:t>
      </w:r>
      <w:r w:rsidRPr="003828A1">
        <w:rPr>
          <w:rFonts w:hint="eastAsia"/>
        </w:rPr>
        <w:t>n</w:t>
      </w:r>
      <w:r w:rsidRPr="003828A1">
        <w:t xml:space="preserve">=6 in the vehicle group, n=5 in the diosmetin group. </w:t>
      </w:r>
      <w:r w:rsidRPr="003828A1">
        <w:rPr>
          <w:b/>
          <w:bCs/>
        </w:rPr>
        <w:t>a</w:t>
      </w:r>
      <w:r w:rsidRPr="003828A1">
        <w:t xml:space="preserve">, </w:t>
      </w:r>
      <w:r w:rsidRPr="003828A1">
        <w:rPr>
          <w:rFonts w:hint="eastAsia"/>
          <w:b/>
          <w:bCs/>
        </w:rPr>
        <w:t>b</w:t>
      </w:r>
      <w:r w:rsidRPr="003828A1">
        <w:t xml:space="preserve">, </w:t>
      </w:r>
      <w:r w:rsidRPr="003828A1">
        <w:rPr>
          <w:b/>
          <w:bCs/>
        </w:rPr>
        <w:t>c</w:t>
      </w:r>
      <w:r w:rsidRPr="003828A1">
        <w:t xml:space="preserve">, </w:t>
      </w:r>
      <w:r w:rsidRPr="003828A1">
        <w:rPr>
          <w:rFonts w:hint="eastAsia"/>
          <w:b/>
          <w:bCs/>
        </w:rPr>
        <w:t>e</w:t>
      </w:r>
      <w:r w:rsidRPr="003828A1">
        <w:t xml:space="preserve">, </w:t>
      </w:r>
      <w:r w:rsidRPr="003828A1">
        <w:rPr>
          <w:b/>
          <w:bCs/>
        </w:rPr>
        <w:t>f</w:t>
      </w:r>
      <w:r w:rsidRPr="003828A1">
        <w:t xml:space="preserve">, </w:t>
      </w:r>
      <w:r w:rsidRPr="003828A1">
        <w:rPr>
          <w:rFonts w:hint="eastAsia"/>
          <w:b/>
          <w:bCs/>
        </w:rPr>
        <w:t>g</w:t>
      </w:r>
      <w:r w:rsidRPr="003828A1">
        <w:t xml:space="preserve"> and </w:t>
      </w:r>
      <w:r w:rsidRPr="003828A1">
        <w:rPr>
          <w:rFonts w:hint="eastAsia"/>
          <w:b/>
          <w:bCs/>
        </w:rPr>
        <w:t>h</w:t>
      </w:r>
      <w:r w:rsidRPr="003828A1">
        <w:t xml:space="preserve"> are shown as mean ± SD, two-way ANOVA analysis (</w:t>
      </w:r>
      <w:r w:rsidRPr="003828A1">
        <w:rPr>
          <w:b/>
          <w:bCs/>
        </w:rPr>
        <w:t>a</w:t>
      </w:r>
      <w:r w:rsidRPr="003828A1">
        <w:t xml:space="preserve">, </w:t>
      </w:r>
      <w:r w:rsidRPr="003828A1">
        <w:rPr>
          <w:b/>
          <w:bCs/>
        </w:rPr>
        <w:t>b,</w:t>
      </w:r>
      <w:r w:rsidRPr="003828A1">
        <w:t xml:space="preserve"> </w:t>
      </w:r>
      <w:r w:rsidRPr="003828A1">
        <w:rPr>
          <w:rFonts w:hint="eastAsia"/>
          <w:b/>
          <w:bCs/>
        </w:rPr>
        <w:t>c</w:t>
      </w:r>
      <w:r w:rsidRPr="003828A1">
        <w:rPr>
          <w:b/>
          <w:bCs/>
        </w:rPr>
        <w:t>,</w:t>
      </w:r>
      <w:r w:rsidRPr="003828A1">
        <w:rPr>
          <w:rFonts w:hint="eastAsia"/>
          <w:b/>
          <w:bCs/>
        </w:rPr>
        <w:t xml:space="preserve"> h</w:t>
      </w:r>
      <w:r w:rsidRPr="003828A1">
        <w:t>) and unpaired two-tailed t test (</w:t>
      </w:r>
      <w:r w:rsidRPr="003828A1">
        <w:rPr>
          <w:rFonts w:hint="eastAsia"/>
          <w:b/>
          <w:bCs/>
        </w:rPr>
        <w:t>e</w:t>
      </w:r>
      <w:r w:rsidRPr="003828A1">
        <w:t>,</w:t>
      </w:r>
      <w:r w:rsidRPr="003828A1">
        <w:rPr>
          <w:b/>
          <w:bCs/>
        </w:rPr>
        <w:t xml:space="preserve"> f</w:t>
      </w:r>
      <w:r w:rsidRPr="003828A1">
        <w:t>,</w:t>
      </w:r>
      <w:r w:rsidRPr="003828A1">
        <w:rPr>
          <w:b/>
          <w:bCs/>
        </w:rPr>
        <w:t xml:space="preserve"> g</w:t>
      </w:r>
      <w:r w:rsidRPr="003828A1">
        <w:t>) were used to determine statistical significance. ns, P&gt;0.05; *, P &lt; 0.05; **, P &lt; 0.01; ***, P &lt; 0.005; ****, P &lt; 0.0001.</w:t>
      </w:r>
    </w:p>
    <w:p w14:paraId="6EDB52C1" w14:textId="77777777" w:rsidR="00AF367A" w:rsidRDefault="00AF367A" w:rsidP="00AF367A"/>
    <w:p w14:paraId="6F029C50" w14:textId="77777777" w:rsidR="00AF367A" w:rsidRDefault="00AF367A" w:rsidP="00AF367A"/>
    <w:p w14:paraId="52339FF9" w14:textId="77777777" w:rsidR="00AF367A" w:rsidRDefault="00AF367A" w:rsidP="00AF367A"/>
    <w:p w14:paraId="218CF77D" w14:textId="77777777" w:rsidR="00AF367A" w:rsidRDefault="00AF367A" w:rsidP="00AF367A"/>
    <w:p w14:paraId="37FF3CB2" w14:textId="77777777" w:rsidR="00AF367A" w:rsidRDefault="00AF367A" w:rsidP="00AF367A"/>
    <w:p w14:paraId="55C83AAD" w14:textId="77777777" w:rsidR="00AF367A" w:rsidRDefault="00AF367A" w:rsidP="00AF367A"/>
    <w:p w14:paraId="7D7FD9A8" w14:textId="77777777" w:rsidR="00AF367A" w:rsidRDefault="00AF367A" w:rsidP="00AF367A"/>
    <w:p w14:paraId="2CCE07EE" w14:textId="77777777" w:rsidR="00AF367A" w:rsidRDefault="00AF367A" w:rsidP="00AF367A"/>
    <w:p w14:paraId="7712FFB6" w14:textId="77777777" w:rsidR="00AF367A" w:rsidRDefault="00AF367A" w:rsidP="00AF367A"/>
    <w:p w14:paraId="2EE8E98C" w14:textId="77777777" w:rsidR="00AF367A" w:rsidRDefault="00AF367A" w:rsidP="00AF367A"/>
    <w:p w14:paraId="38546039" w14:textId="77777777" w:rsidR="00AF367A" w:rsidRPr="003828A1" w:rsidRDefault="00AF367A" w:rsidP="00AF367A"/>
    <w:p w14:paraId="17FC45AC" w14:textId="77777777" w:rsidR="00AF367A" w:rsidRDefault="00AF367A" w:rsidP="00AF367A"/>
    <w:p w14:paraId="44099E97" w14:textId="77777777" w:rsidR="00AF367A" w:rsidRDefault="00AF367A" w:rsidP="00AF367A"/>
    <w:p w14:paraId="4015EF28" w14:textId="77777777" w:rsidR="00AF367A" w:rsidRDefault="00AF367A" w:rsidP="00AF367A"/>
    <w:p w14:paraId="2484A561" w14:textId="77777777" w:rsidR="00AF367A" w:rsidRDefault="00AF367A" w:rsidP="00AF367A"/>
    <w:p w14:paraId="0FC93788" w14:textId="77777777" w:rsidR="00AF367A" w:rsidRDefault="00AF367A" w:rsidP="00AF367A"/>
    <w:p w14:paraId="35642636" w14:textId="77777777" w:rsidR="00AF367A" w:rsidRDefault="00AF367A" w:rsidP="00AF367A"/>
    <w:p w14:paraId="5E1ABC3C" w14:textId="77777777" w:rsidR="00AF367A" w:rsidRDefault="00AF367A" w:rsidP="00AF367A"/>
    <w:p w14:paraId="42B422BD" w14:textId="77777777" w:rsidR="00AF367A" w:rsidRDefault="00AF367A" w:rsidP="00AF367A"/>
    <w:p w14:paraId="13A57771" w14:textId="77777777" w:rsidR="00AF367A" w:rsidRDefault="00AF367A" w:rsidP="00AF367A"/>
    <w:p w14:paraId="4DE3E82A" w14:textId="77777777" w:rsidR="00AF367A" w:rsidRDefault="00AF367A" w:rsidP="00AF367A"/>
    <w:p w14:paraId="3B4E835A" w14:textId="77777777" w:rsidR="00AF367A" w:rsidRDefault="00AF367A" w:rsidP="00AF367A"/>
    <w:p w14:paraId="4E11E358" w14:textId="77777777" w:rsidR="00AF367A" w:rsidRDefault="00AF367A" w:rsidP="00AF367A"/>
    <w:p w14:paraId="1F4B8408" w14:textId="77777777" w:rsidR="00AF367A" w:rsidRDefault="00AF367A" w:rsidP="00AF367A">
      <w:pPr>
        <w:jc w:val="center"/>
        <w:rPr>
          <w:b/>
          <w:bCs/>
        </w:rPr>
      </w:pPr>
      <w:r w:rsidRPr="00FE7726">
        <w:rPr>
          <w:b/>
          <w:bCs/>
          <w:noProof/>
        </w:rPr>
        <w:lastRenderedPageBreak/>
        <w:drawing>
          <wp:inline distT="0" distB="0" distL="0" distR="0" wp14:anchorId="0F2544AA" wp14:editId="23C7E13C">
            <wp:extent cx="5270500" cy="3077845"/>
            <wp:effectExtent l="0" t="0" r="0" b="0"/>
            <wp:docPr id="17" name="图片 3" descr="图表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4E028DDA-ED0E-C24C-B8F4-740FA0E4647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4E028DDA-ED0E-C24C-B8F4-740FA0E46473}"/>
                        </a:ext>
                      </a:extLst>
                    </pic:cNvPr>
                    <pic:cNvPicPr/>
                  </pic:nvPicPr>
                  <pic:blipFill rotWithShape="1">
                    <a:blip r:embed="rId9"/>
                    <a:srcRect t="10126" b="11919"/>
                    <a:stretch/>
                  </pic:blipFill>
                  <pic:spPr>
                    <a:xfrm>
                      <a:off x="0" y="0"/>
                      <a:ext cx="527050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4F150" w14:textId="77777777" w:rsidR="00AF367A" w:rsidRDefault="00AF367A" w:rsidP="00AF367A">
      <w:r>
        <w:rPr>
          <w:b/>
          <w:bCs/>
        </w:rPr>
        <w:t>Supplementary</w:t>
      </w:r>
      <w:r w:rsidRPr="003828A1">
        <w:rPr>
          <w:b/>
          <w:bCs/>
        </w:rPr>
        <w:t xml:space="preserve"> Fig. 6 Diosmetin reduced splenocytes’ responsiveness to interferon stimulation.</w:t>
      </w:r>
      <w:r w:rsidRPr="003828A1">
        <w:t xml:space="preserve"> (</w:t>
      </w:r>
      <w:r w:rsidRPr="003828A1">
        <w:rPr>
          <w:b/>
          <w:bCs/>
        </w:rPr>
        <w:t>a</w:t>
      </w:r>
      <w:r w:rsidRPr="003828A1">
        <w:t>)</w:t>
      </w:r>
      <w:r w:rsidRPr="003828A1">
        <w:rPr>
          <w:b/>
          <w:bCs/>
        </w:rPr>
        <w:t xml:space="preserve"> </w:t>
      </w:r>
      <w:r w:rsidRPr="003828A1">
        <w:t>Experimental procedure. C57/B6 mice were intraperitoneally administrated with diosmetin or vehicle, after 48 hours, splenocytes were isolated and seeded to plate, then splenocytes were stimulated by type I IFN 1000 U/</w:t>
      </w:r>
      <w:r w:rsidRPr="003828A1">
        <w:rPr>
          <w:rFonts w:hint="eastAsia"/>
        </w:rPr>
        <w:t>ml</w:t>
      </w:r>
      <w:r w:rsidRPr="003828A1">
        <w:rPr>
          <w:b/>
          <w:bCs/>
        </w:rPr>
        <w:t xml:space="preserve">. </w:t>
      </w:r>
      <w:r w:rsidRPr="003828A1">
        <w:t>(</w:t>
      </w:r>
      <w:r w:rsidRPr="003828A1">
        <w:rPr>
          <w:rFonts w:hint="eastAsia"/>
          <w:b/>
          <w:bCs/>
        </w:rPr>
        <w:t>b</w:t>
      </w:r>
      <w:r w:rsidRPr="003828A1">
        <w:t xml:space="preserve">) Relative expression of IFI44 and IFIT3 in two groups. Data in </w:t>
      </w:r>
      <w:r w:rsidRPr="003828A1">
        <w:rPr>
          <w:rFonts w:hint="eastAsia"/>
          <w:b/>
          <w:bCs/>
        </w:rPr>
        <w:t>b</w:t>
      </w:r>
      <w:r w:rsidRPr="003828A1">
        <w:rPr>
          <w:b/>
          <w:bCs/>
        </w:rPr>
        <w:t xml:space="preserve"> </w:t>
      </w:r>
      <w:r w:rsidRPr="003828A1">
        <w:t>was shown as mean ± SD with P values calculated by a two-way ANOVA analysis. ns, P&gt;0.05; *, P &lt; 0.05; **, P &lt; 0.01; ***, P &lt; 0.005; ****, P &lt; 0.0001.</w:t>
      </w:r>
    </w:p>
    <w:p w14:paraId="517A4BB3" w14:textId="77777777" w:rsidR="00AF367A" w:rsidRPr="00B570BB" w:rsidRDefault="00AF367A" w:rsidP="00AF367A"/>
    <w:p w14:paraId="5BB6F05C" w14:textId="77777777" w:rsidR="00AF367A" w:rsidRPr="003828A1" w:rsidRDefault="00AF367A" w:rsidP="00AF367A">
      <w:pPr>
        <w:rPr>
          <w:b/>
          <w:bCs/>
        </w:rPr>
      </w:pPr>
    </w:p>
    <w:p w14:paraId="142FED90" w14:textId="77777777" w:rsidR="00AF367A" w:rsidRDefault="00AF367A" w:rsidP="00AF367A">
      <w:pPr>
        <w:rPr>
          <w:b/>
          <w:bCs/>
        </w:rPr>
      </w:pPr>
    </w:p>
    <w:p w14:paraId="0DB9759F" w14:textId="77777777" w:rsidR="00AF367A" w:rsidRDefault="00AF367A" w:rsidP="00AF367A">
      <w:pPr>
        <w:jc w:val="center"/>
        <w:rPr>
          <w:b/>
          <w:bCs/>
        </w:rPr>
      </w:pPr>
    </w:p>
    <w:p w14:paraId="1EE2131B" w14:textId="77777777" w:rsidR="00AF367A" w:rsidRDefault="00AF367A" w:rsidP="00AF367A"/>
    <w:p w14:paraId="6203AB14" w14:textId="77777777" w:rsidR="00AF367A" w:rsidRDefault="00AF367A" w:rsidP="00AF367A">
      <w:pPr>
        <w:rPr>
          <w:b/>
          <w:bCs/>
          <w:sz w:val="28"/>
          <w:szCs w:val="28"/>
        </w:rPr>
      </w:pPr>
    </w:p>
    <w:p w14:paraId="41C707EA" w14:textId="77777777" w:rsidR="00AF367A" w:rsidRDefault="00AF367A" w:rsidP="00AF367A">
      <w:pPr>
        <w:rPr>
          <w:b/>
          <w:bCs/>
          <w:sz w:val="28"/>
          <w:szCs w:val="28"/>
        </w:rPr>
      </w:pPr>
    </w:p>
    <w:p w14:paraId="0B877A32" w14:textId="77777777" w:rsidR="00AF367A" w:rsidRDefault="00AF367A" w:rsidP="00AF367A">
      <w:pPr>
        <w:rPr>
          <w:b/>
          <w:bCs/>
          <w:sz w:val="28"/>
          <w:szCs w:val="28"/>
        </w:rPr>
      </w:pPr>
    </w:p>
    <w:p w14:paraId="67679000" w14:textId="77777777" w:rsidR="00AF367A" w:rsidRDefault="00AF367A" w:rsidP="00AF367A">
      <w:pPr>
        <w:rPr>
          <w:b/>
          <w:bCs/>
          <w:sz w:val="28"/>
          <w:szCs w:val="28"/>
        </w:rPr>
      </w:pPr>
    </w:p>
    <w:p w14:paraId="0B0C46EA" w14:textId="77777777" w:rsidR="00AF367A" w:rsidRDefault="00AF367A" w:rsidP="00AF367A">
      <w:pPr>
        <w:rPr>
          <w:b/>
          <w:bCs/>
          <w:sz w:val="28"/>
          <w:szCs w:val="28"/>
        </w:rPr>
      </w:pPr>
    </w:p>
    <w:p w14:paraId="71093C99" w14:textId="77777777" w:rsidR="00AF367A" w:rsidRDefault="00AF367A" w:rsidP="00AF367A">
      <w:pPr>
        <w:rPr>
          <w:b/>
          <w:bCs/>
          <w:sz w:val="28"/>
          <w:szCs w:val="28"/>
        </w:rPr>
      </w:pPr>
    </w:p>
    <w:p w14:paraId="0A669F43" w14:textId="77777777" w:rsidR="00AF367A" w:rsidRDefault="00AF367A" w:rsidP="00AF367A">
      <w:pPr>
        <w:rPr>
          <w:b/>
          <w:bCs/>
          <w:sz w:val="28"/>
          <w:szCs w:val="28"/>
        </w:rPr>
      </w:pPr>
    </w:p>
    <w:p w14:paraId="1DF8938D" w14:textId="77777777" w:rsidR="00AF367A" w:rsidRDefault="00AF367A" w:rsidP="00AF367A">
      <w:pPr>
        <w:rPr>
          <w:b/>
          <w:bCs/>
          <w:sz w:val="28"/>
          <w:szCs w:val="28"/>
        </w:rPr>
      </w:pPr>
    </w:p>
    <w:p w14:paraId="64414344" w14:textId="77777777" w:rsidR="00AF367A" w:rsidRDefault="00AF367A" w:rsidP="00AF367A">
      <w:pPr>
        <w:rPr>
          <w:b/>
          <w:bCs/>
          <w:sz w:val="28"/>
          <w:szCs w:val="28"/>
        </w:rPr>
      </w:pPr>
    </w:p>
    <w:p w14:paraId="36BE66A3" w14:textId="77777777" w:rsidR="00AF367A" w:rsidRDefault="00AF367A" w:rsidP="00AF36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Supplementary Tables</w:t>
      </w:r>
    </w:p>
    <w:p w14:paraId="41745A60" w14:textId="77777777" w:rsidR="00AF367A" w:rsidRPr="00947982" w:rsidRDefault="00AF367A" w:rsidP="00AF36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</w:t>
      </w:r>
      <w:r w:rsidRPr="00947982">
        <w:rPr>
          <w:rFonts w:hint="eastAsia"/>
          <w:b/>
          <w:bCs/>
          <w:sz w:val="28"/>
          <w:szCs w:val="28"/>
        </w:rPr>
        <w:t xml:space="preserve"> T</w:t>
      </w:r>
      <w:r w:rsidRPr="00947982">
        <w:rPr>
          <w:b/>
          <w:bCs/>
          <w:sz w:val="28"/>
          <w:szCs w:val="28"/>
        </w:rPr>
        <w:t>able 1</w:t>
      </w:r>
      <w:r>
        <w:rPr>
          <w:b/>
          <w:bCs/>
          <w:sz w:val="28"/>
          <w:szCs w:val="28"/>
        </w:rPr>
        <w:t>.</w:t>
      </w:r>
      <w:r w:rsidRPr="00947982">
        <w:rPr>
          <w:b/>
          <w:bCs/>
          <w:sz w:val="28"/>
          <w:szCs w:val="28"/>
        </w:rPr>
        <w:t xml:space="preserve"> Baseline characteristics of patients with SLE (n=</w:t>
      </w:r>
      <w:r>
        <w:rPr>
          <w:b/>
          <w:bCs/>
          <w:sz w:val="28"/>
          <w:szCs w:val="28"/>
        </w:rPr>
        <w:t>34</w:t>
      </w:r>
      <w:r w:rsidRPr="00947982">
        <w:rPr>
          <w:b/>
          <w:bCs/>
          <w:sz w:val="28"/>
          <w:szCs w:val="28"/>
        </w:rPr>
        <w:t>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3187"/>
      </w:tblGrid>
      <w:tr w:rsidR="00AF367A" w:rsidRPr="00947982" w14:paraId="2C9A1346" w14:textId="77777777" w:rsidTr="003142F3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27BBE294" w14:textId="77777777" w:rsidR="00AF367A" w:rsidRPr="00947982" w:rsidRDefault="00AF367A" w:rsidP="003142F3">
            <w:pPr>
              <w:rPr>
                <w:b/>
                <w:bCs/>
              </w:rPr>
            </w:pPr>
            <w:r w:rsidRPr="00947982">
              <w:rPr>
                <w:b/>
                <w:bCs/>
              </w:rPr>
              <w:t>Characteristic</w:t>
            </w:r>
          </w:p>
        </w:tc>
        <w:tc>
          <w:tcPr>
            <w:tcW w:w="3187" w:type="dxa"/>
            <w:tcBorders>
              <w:top w:val="single" w:sz="4" w:space="0" w:color="auto"/>
              <w:bottom w:val="single" w:sz="4" w:space="0" w:color="auto"/>
            </w:tcBorders>
          </w:tcPr>
          <w:p w14:paraId="6DF0091A" w14:textId="77777777" w:rsidR="00AF367A" w:rsidRPr="00947982" w:rsidRDefault="00AF367A" w:rsidP="003142F3">
            <w:pPr>
              <w:jc w:val="center"/>
              <w:rPr>
                <w:b/>
                <w:bCs/>
              </w:rPr>
            </w:pPr>
            <w:r w:rsidRPr="00947982">
              <w:rPr>
                <w:b/>
                <w:bCs/>
              </w:rPr>
              <w:t>Value</w:t>
            </w:r>
          </w:p>
        </w:tc>
      </w:tr>
      <w:tr w:rsidR="00AF367A" w:rsidRPr="00947982" w14:paraId="7E986B77" w14:textId="77777777" w:rsidTr="003142F3">
        <w:tc>
          <w:tcPr>
            <w:tcW w:w="5103" w:type="dxa"/>
            <w:tcBorders>
              <w:top w:val="single" w:sz="4" w:space="0" w:color="auto"/>
            </w:tcBorders>
          </w:tcPr>
          <w:p w14:paraId="2DE21C67" w14:textId="77777777" w:rsidR="00AF367A" w:rsidRPr="00947982" w:rsidRDefault="00AF367A" w:rsidP="003142F3">
            <w:r w:rsidRPr="00947982">
              <w:t>Age, year, median (range)</w:t>
            </w:r>
          </w:p>
        </w:tc>
        <w:tc>
          <w:tcPr>
            <w:tcW w:w="3187" w:type="dxa"/>
            <w:tcBorders>
              <w:top w:val="single" w:sz="4" w:space="0" w:color="auto"/>
            </w:tcBorders>
          </w:tcPr>
          <w:p w14:paraId="56686931" w14:textId="77777777" w:rsidR="00AF367A" w:rsidRPr="00947982" w:rsidRDefault="00AF367A" w:rsidP="003142F3">
            <w:pPr>
              <w:jc w:val="center"/>
            </w:pPr>
            <w:r>
              <w:t>45</w:t>
            </w:r>
            <w:r w:rsidRPr="00947982">
              <w:t xml:space="preserve"> (1</w:t>
            </w:r>
            <w:r>
              <w:t>6</w:t>
            </w:r>
            <w:r w:rsidRPr="00947982">
              <w:t>-</w:t>
            </w:r>
            <w:r>
              <w:t>76</w:t>
            </w:r>
            <w:r w:rsidRPr="00947982">
              <w:t>)</w:t>
            </w:r>
          </w:p>
        </w:tc>
      </w:tr>
      <w:tr w:rsidR="00AF367A" w:rsidRPr="00947982" w14:paraId="00E2252D" w14:textId="77777777" w:rsidTr="003142F3">
        <w:tc>
          <w:tcPr>
            <w:tcW w:w="5103" w:type="dxa"/>
          </w:tcPr>
          <w:p w14:paraId="385FBF4C" w14:textId="77777777" w:rsidR="00AF367A" w:rsidRPr="00947982" w:rsidRDefault="00AF367A" w:rsidP="003142F3">
            <w:r w:rsidRPr="00947982">
              <w:t>Female/Male</w:t>
            </w:r>
          </w:p>
        </w:tc>
        <w:tc>
          <w:tcPr>
            <w:tcW w:w="3187" w:type="dxa"/>
          </w:tcPr>
          <w:p w14:paraId="4C3AA53E" w14:textId="77777777" w:rsidR="00AF367A" w:rsidRPr="00947982" w:rsidRDefault="00AF367A" w:rsidP="003142F3">
            <w:pPr>
              <w:jc w:val="center"/>
            </w:pPr>
            <w:r>
              <w:t>32</w:t>
            </w:r>
            <w:r w:rsidRPr="00947982">
              <w:t>/2</w:t>
            </w:r>
          </w:p>
        </w:tc>
      </w:tr>
      <w:tr w:rsidR="00AF367A" w:rsidRPr="00947982" w14:paraId="2AD574BE" w14:textId="77777777" w:rsidTr="003142F3">
        <w:tc>
          <w:tcPr>
            <w:tcW w:w="5103" w:type="dxa"/>
          </w:tcPr>
          <w:p w14:paraId="7EB8E72A" w14:textId="77777777" w:rsidR="00AF367A" w:rsidRPr="00947982" w:rsidRDefault="00AF367A" w:rsidP="003142F3">
            <w:r w:rsidRPr="00947982">
              <w:t xml:space="preserve">Duration of SLE, </w:t>
            </w:r>
            <w:r w:rsidRPr="00C331D9">
              <w:t>year, media</w:t>
            </w:r>
            <w:r w:rsidRPr="00947982">
              <w:t>n (range)</w:t>
            </w:r>
          </w:p>
        </w:tc>
        <w:tc>
          <w:tcPr>
            <w:tcW w:w="3187" w:type="dxa"/>
          </w:tcPr>
          <w:p w14:paraId="168942D4" w14:textId="77777777" w:rsidR="00AF367A" w:rsidRPr="00947982" w:rsidRDefault="00AF367A" w:rsidP="003142F3">
            <w:pPr>
              <w:jc w:val="center"/>
            </w:pPr>
            <w:r>
              <w:t>2.7</w:t>
            </w:r>
            <w:r w:rsidRPr="00947982">
              <w:t xml:space="preserve"> (</w:t>
            </w:r>
            <w:r>
              <w:t>0.08</w:t>
            </w:r>
            <w:r w:rsidRPr="00947982">
              <w:t>-</w:t>
            </w:r>
            <w:r>
              <w:t>22</w:t>
            </w:r>
            <w:r w:rsidRPr="00947982">
              <w:t>)</w:t>
            </w:r>
          </w:p>
        </w:tc>
      </w:tr>
      <w:tr w:rsidR="00AF367A" w:rsidRPr="00947982" w14:paraId="16964E26" w14:textId="77777777" w:rsidTr="003142F3">
        <w:tc>
          <w:tcPr>
            <w:tcW w:w="5103" w:type="dxa"/>
          </w:tcPr>
          <w:p w14:paraId="59EC5990" w14:textId="77777777" w:rsidR="00AF367A" w:rsidRPr="00947982" w:rsidRDefault="00AF367A" w:rsidP="003142F3">
            <w:r w:rsidRPr="00947982">
              <w:t>Prednisone dose, mg/day, median (range)</w:t>
            </w:r>
          </w:p>
        </w:tc>
        <w:tc>
          <w:tcPr>
            <w:tcW w:w="3187" w:type="dxa"/>
          </w:tcPr>
          <w:p w14:paraId="5B34E086" w14:textId="77777777" w:rsidR="00AF367A" w:rsidRPr="00947982" w:rsidRDefault="00AF367A" w:rsidP="003142F3">
            <w:pPr>
              <w:jc w:val="center"/>
            </w:pPr>
            <w:r>
              <w:t>5.5</w:t>
            </w:r>
            <w:r w:rsidRPr="00947982">
              <w:t>(</w:t>
            </w:r>
            <w:r>
              <w:t>5</w:t>
            </w:r>
            <w:r w:rsidRPr="00947982">
              <w:t>-</w:t>
            </w:r>
            <w:r>
              <w:t>50</w:t>
            </w:r>
            <w:r w:rsidRPr="00947982">
              <w:t>)</w:t>
            </w:r>
          </w:p>
        </w:tc>
      </w:tr>
      <w:tr w:rsidR="00AF367A" w:rsidRPr="00947982" w14:paraId="17961B30" w14:textId="77777777" w:rsidTr="003142F3">
        <w:tc>
          <w:tcPr>
            <w:tcW w:w="5103" w:type="dxa"/>
          </w:tcPr>
          <w:p w14:paraId="1F40B6A3" w14:textId="77777777" w:rsidR="00AF367A" w:rsidRPr="00947982" w:rsidRDefault="00AF367A" w:rsidP="003142F3">
            <w:r w:rsidRPr="00947982">
              <w:t>Use of concomitant agents (no. of patients)</w:t>
            </w:r>
            <w:r>
              <w:t xml:space="preserve"> (</w:t>
            </w:r>
            <w:r>
              <w:rPr>
                <w:rFonts w:hint="eastAsia"/>
              </w:rPr>
              <w:t>n</w:t>
            </w:r>
            <w:r>
              <w:t>=27)</w:t>
            </w:r>
          </w:p>
        </w:tc>
        <w:tc>
          <w:tcPr>
            <w:tcW w:w="3187" w:type="dxa"/>
          </w:tcPr>
          <w:p w14:paraId="10AB52D9" w14:textId="77777777" w:rsidR="00AF367A" w:rsidRPr="00947982" w:rsidRDefault="00AF367A" w:rsidP="003142F3">
            <w:pPr>
              <w:jc w:val="center"/>
            </w:pPr>
          </w:p>
        </w:tc>
      </w:tr>
      <w:tr w:rsidR="00AF367A" w:rsidRPr="00947982" w14:paraId="5FFE0289" w14:textId="77777777" w:rsidTr="003142F3">
        <w:tc>
          <w:tcPr>
            <w:tcW w:w="5103" w:type="dxa"/>
          </w:tcPr>
          <w:p w14:paraId="749DB76F" w14:textId="77777777" w:rsidR="00AF367A" w:rsidRPr="00947982" w:rsidRDefault="00AF367A" w:rsidP="003142F3">
            <w:r w:rsidRPr="00947982">
              <w:t>Hydroxychloroquine</w:t>
            </w:r>
          </w:p>
        </w:tc>
        <w:tc>
          <w:tcPr>
            <w:tcW w:w="3187" w:type="dxa"/>
          </w:tcPr>
          <w:p w14:paraId="6193039A" w14:textId="77777777" w:rsidR="00AF367A" w:rsidRPr="00947982" w:rsidRDefault="00AF367A" w:rsidP="003142F3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</w:tr>
      <w:tr w:rsidR="00AF367A" w:rsidRPr="00947982" w14:paraId="2499F572" w14:textId="77777777" w:rsidTr="003142F3">
        <w:tc>
          <w:tcPr>
            <w:tcW w:w="5103" w:type="dxa"/>
          </w:tcPr>
          <w:p w14:paraId="2EB42893" w14:textId="77777777" w:rsidR="00AF367A" w:rsidRPr="00947982" w:rsidRDefault="00AF367A" w:rsidP="003142F3">
            <w:r w:rsidRPr="00947982">
              <w:t>Cyclophosphamide</w:t>
            </w:r>
          </w:p>
        </w:tc>
        <w:tc>
          <w:tcPr>
            <w:tcW w:w="3187" w:type="dxa"/>
          </w:tcPr>
          <w:p w14:paraId="50854AF8" w14:textId="77777777" w:rsidR="00AF367A" w:rsidRPr="00947982" w:rsidRDefault="00AF367A" w:rsidP="003142F3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AF367A" w:rsidRPr="00947982" w14:paraId="2B834B3E" w14:textId="77777777" w:rsidTr="003142F3">
        <w:tc>
          <w:tcPr>
            <w:tcW w:w="5103" w:type="dxa"/>
          </w:tcPr>
          <w:p w14:paraId="4169D8BA" w14:textId="77777777" w:rsidR="00AF367A" w:rsidRPr="00947982" w:rsidRDefault="00AF367A" w:rsidP="003142F3">
            <w:r w:rsidRPr="00947982">
              <w:t>Azathioprine</w:t>
            </w:r>
          </w:p>
        </w:tc>
        <w:tc>
          <w:tcPr>
            <w:tcW w:w="3187" w:type="dxa"/>
          </w:tcPr>
          <w:p w14:paraId="14AC27E5" w14:textId="77777777" w:rsidR="00AF367A" w:rsidRPr="00947982" w:rsidRDefault="00AF367A" w:rsidP="003142F3">
            <w:pPr>
              <w:jc w:val="center"/>
            </w:pPr>
            <w:r w:rsidRPr="00947982">
              <w:t>0</w:t>
            </w:r>
          </w:p>
        </w:tc>
      </w:tr>
      <w:tr w:rsidR="00AF367A" w:rsidRPr="00947982" w14:paraId="389F0C8F" w14:textId="77777777" w:rsidTr="003142F3">
        <w:tc>
          <w:tcPr>
            <w:tcW w:w="5103" w:type="dxa"/>
          </w:tcPr>
          <w:p w14:paraId="66EA5533" w14:textId="77777777" w:rsidR="00AF367A" w:rsidRPr="00947982" w:rsidRDefault="00AF367A" w:rsidP="003142F3">
            <w:r w:rsidRPr="00947982">
              <w:t>Cyclosporine</w:t>
            </w:r>
          </w:p>
        </w:tc>
        <w:tc>
          <w:tcPr>
            <w:tcW w:w="3187" w:type="dxa"/>
          </w:tcPr>
          <w:p w14:paraId="46D370E6" w14:textId="77777777" w:rsidR="00AF367A" w:rsidRPr="00947982" w:rsidRDefault="00AF367A" w:rsidP="003142F3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AF367A" w:rsidRPr="00947982" w14:paraId="7808D8C8" w14:textId="77777777" w:rsidTr="003142F3">
        <w:tc>
          <w:tcPr>
            <w:tcW w:w="5103" w:type="dxa"/>
          </w:tcPr>
          <w:p w14:paraId="48B19E18" w14:textId="77777777" w:rsidR="00AF367A" w:rsidRPr="00947982" w:rsidRDefault="00AF367A" w:rsidP="003142F3">
            <w:r w:rsidRPr="00947982">
              <w:t>Methotrexate</w:t>
            </w:r>
          </w:p>
        </w:tc>
        <w:tc>
          <w:tcPr>
            <w:tcW w:w="3187" w:type="dxa"/>
          </w:tcPr>
          <w:p w14:paraId="610AD7E2" w14:textId="77777777" w:rsidR="00AF367A" w:rsidRPr="00947982" w:rsidRDefault="00AF367A" w:rsidP="003142F3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AF367A" w:rsidRPr="00947982" w14:paraId="3D091220" w14:textId="77777777" w:rsidTr="003142F3">
        <w:tc>
          <w:tcPr>
            <w:tcW w:w="5103" w:type="dxa"/>
          </w:tcPr>
          <w:p w14:paraId="06716F24" w14:textId="77777777" w:rsidR="00AF367A" w:rsidRPr="00947982" w:rsidRDefault="00AF367A" w:rsidP="003142F3">
            <w:r w:rsidRPr="00947982">
              <w:t>Mycophenolatemofetil</w:t>
            </w:r>
          </w:p>
        </w:tc>
        <w:tc>
          <w:tcPr>
            <w:tcW w:w="3187" w:type="dxa"/>
          </w:tcPr>
          <w:p w14:paraId="48C15C91" w14:textId="77777777" w:rsidR="00AF367A" w:rsidRPr="00947982" w:rsidRDefault="00AF367A" w:rsidP="003142F3"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  <w:tr w:rsidR="00AF367A" w:rsidRPr="00947982" w14:paraId="339AFDD4" w14:textId="77777777" w:rsidTr="003142F3">
        <w:tc>
          <w:tcPr>
            <w:tcW w:w="5103" w:type="dxa"/>
          </w:tcPr>
          <w:p w14:paraId="20091B3C" w14:textId="77777777" w:rsidR="00AF367A" w:rsidRPr="00947982" w:rsidRDefault="00AF367A" w:rsidP="003142F3">
            <w:r w:rsidRPr="00947982">
              <w:t>Leflunomide</w:t>
            </w:r>
          </w:p>
        </w:tc>
        <w:tc>
          <w:tcPr>
            <w:tcW w:w="3187" w:type="dxa"/>
          </w:tcPr>
          <w:p w14:paraId="18669CD3" w14:textId="77777777" w:rsidR="00AF367A" w:rsidRPr="00947982" w:rsidRDefault="00AF367A" w:rsidP="003142F3">
            <w:pPr>
              <w:jc w:val="center"/>
            </w:pPr>
            <w:r w:rsidRPr="00947982">
              <w:t>2</w:t>
            </w:r>
          </w:p>
        </w:tc>
      </w:tr>
      <w:tr w:rsidR="00AF367A" w:rsidRPr="00947982" w14:paraId="62BFB96F" w14:textId="77777777" w:rsidTr="003142F3">
        <w:tc>
          <w:tcPr>
            <w:tcW w:w="5103" w:type="dxa"/>
          </w:tcPr>
          <w:p w14:paraId="5C088A2D" w14:textId="77777777" w:rsidR="00AF367A" w:rsidRPr="00947982" w:rsidRDefault="00AF367A" w:rsidP="003142F3">
            <w:r w:rsidRPr="00947982">
              <w:t>Thalidomide</w:t>
            </w:r>
          </w:p>
        </w:tc>
        <w:tc>
          <w:tcPr>
            <w:tcW w:w="3187" w:type="dxa"/>
          </w:tcPr>
          <w:p w14:paraId="4EA9CA39" w14:textId="77777777" w:rsidR="00AF367A" w:rsidRPr="00947982" w:rsidRDefault="00AF367A" w:rsidP="003142F3">
            <w:pPr>
              <w:jc w:val="center"/>
            </w:pPr>
            <w:r w:rsidRPr="00947982">
              <w:t>0</w:t>
            </w:r>
          </w:p>
        </w:tc>
      </w:tr>
    </w:tbl>
    <w:p w14:paraId="7039B129" w14:textId="77777777" w:rsidR="00AF367A" w:rsidRDefault="00AF367A" w:rsidP="00AF367A">
      <w:pPr>
        <w:rPr>
          <w:b/>
          <w:bCs/>
        </w:rPr>
      </w:pPr>
    </w:p>
    <w:p w14:paraId="704E69ED" w14:textId="77777777" w:rsidR="00AF367A" w:rsidRPr="00947982" w:rsidRDefault="00AF367A" w:rsidP="00AF36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</w:t>
      </w:r>
      <w:r w:rsidRPr="00947982">
        <w:rPr>
          <w:rFonts w:hint="eastAsia"/>
          <w:b/>
          <w:bCs/>
          <w:sz w:val="28"/>
          <w:szCs w:val="28"/>
        </w:rPr>
        <w:t xml:space="preserve"> </w:t>
      </w:r>
      <w:r w:rsidRPr="00B83720">
        <w:rPr>
          <w:b/>
          <w:bCs/>
        </w:rPr>
        <w:t>T</w:t>
      </w:r>
      <w:r w:rsidRPr="00B83720">
        <w:rPr>
          <w:b/>
          <w:bCs/>
          <w:sz w:val="28"/>
          <w:szCs w:val="28"/>
        </w:rPr>
        <w:t>ab</w:t>
      </w:r>
      <w:r w:rsidRPr="00947982">
        <w:rPr>
          <w:b/>
          <w:bCs/>
          <w:sz w:val="28"/>
          <w:szCs w:val="28"/>
        </w:rPr>
        <w:t>le 2. Clinical characteristics of patients with SLE</w:t>
      </w:r>
      <w:r>
        <w:rPr>
          <w:b/>
          <w:bCs/>
          <w:sz w:val="28"/>
          <w:szCs w:val="28"/>
        </w:rPr>
        <w:t xml:space="preserve"> </w:t>
      </w:r>
      <w:r w:rsidRPr="00947982">
        <w:rPr>
          <w:b/>
          <w:bCs/>
          <w:sz w:val="28"/>
          <w:szCs w:val="28"/>
        </w:rPr>
        <w:t>(n=</w:t>
      </w:r>
      <w:r>
        <w:rPr>
          <w:b/>
          <w:bCs/>
          <w:sz w:val="28"/>
          <w:szCs w:val="28"/>
        </w:rPr>
        <w:t>34</w:t>
      </w:r>
      <w:r w:rsidRPr="00947982">
        <w:rPr>
          <w:b/>
          <w:bCs/>
          <w:sz w:val="28"/>
          <w:szCs w:val="28"/>
        </w:rPr>
        <w:t>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3470"/>
      </w:tblGrid>
      <w:tr w:rsidR="00AF367A" w:rsidRPr="00947982" w14:paraId="7C858BA3" w14:textId="77777777" w:rsidTr="003142F3"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0B42A901" w14:textId="77777777" w:rsidR="00AF367A" w:rsidRPr="00947982" w:rsidRDefault="00AF367A" w:rsidP="003142F3">
            <w:pPr>
              <w:rPr>
                <w:b/>
                <w:bCs/>
              </w:rPr>
            </w:pPr>
            <w:r w:rsidRPr="00947982">
              <w:rPr>
                <w:b/>
                <w:bCs/>
              </w:rPr>
              <w:t>Characteristics</w:t>
            </w:r>
          </w:p>
        </w:tc>
        <w:tc>
          <w:tcPr>
            <w:tcW w:w="3470" w:type="dxa"/>
            <w:tcBorders>
              <w:top w:val="single" w:sz="4" w:space="0" w:color="auto"/>
              <w:bottom w:val="single" w:sz="4" w:space="0" w:color="auto"/>
            </w:tcBorders>
          </w:tcPr>
          <w:p w14:paraId="175A413D" w14:textId="77777777" w:rsidR="00AF367A" w:rsidRPr="00947982" w:rsidRDefault="00AF367A" w:rsidP="003142F3">
            <w:pPr>
              <w:jc w:val="center"/>
              <w:rPr>
                <w:b/>
                <w:bCs/>
              </w:rPr>
            </w:pPr>
            <w:r w:rsidRPr="00947982">
              <w:rPr>
                <w:b/>
                <w:bCs/>
              </w:rPr>
              <w:t>value</w:t>
            </w:r>
          </w:p>
        </w:tc>
      </w:tr>
      <w:tr w:rsidR="00AF367A" w:rsidRPr="00947982" w14:paraId="42C7E8E7" w14:textId="77777777" w:rsidTr="003142F3">
        <w:tc>
          <w:tcPr>
            <w:tcW w:w="4820" w:type="dxa"/>
            <w:tcBorders>
              <w:top w:val="single" w:sz="4" w:space="0" w:color="auto"/>
            </w:tcBorders>
          </w:tcPr>
          <w:p w14:paraId="2A4ADB2F" w14:textId="77777777" w:rsidR="00AF367A" w:rsidRPr="00947982" w:rsidRDefault="00AF367A" w:rsidP="003142F3">
            <w:r w:rsidRPr="00947982">
              <w:t>SELENA-SLEDAI, median (range)</w:t>
            </w:r>
          </w:p>
        </w:tc>
        <w:tc>
          <w:tcPr>
            <w:tcW w:w="3470" w:type="dxa"/>
            <w:tcBorders>
              <w:top w:val="single" w:sz="4" w:space="0" w:color="auto"/>
            </w:tcBorders>
          </w:tcPr>
          <w:p w14:paraId="14C7745E" w14:textId="77777777" w:rsidR="00AF367A" w:rsidRPr="00947982" w:rsidRDefault="00AF367A" w:rsidP="003142F3">
            <w:pPr>
              <w:jc w:val="center"/>
            </w:pPr>
            <w:r>
              <w:t xml:space="preserve">4 </w:t>
            </w:r>
            <w:r w:rsidRPr="00947982">
              <w:t>(</w:t>
            </w:r>
            <w:r>
              <w:t>0</w:t>
            </w:r>
            <w:r w:rsidRPr="00947982">
              <w:t>-</w:t>
            </w:r>
            <w:r>
              <w:t>16</w:t>
            </w:r>
            <w:r w:rsidRPr="00947982">
              <w:t>)</w:t>
            </w:r>
          </w:p>
        </w:tc>
      </w:tr>
      <w:tr w:rsidR="00AF367A" w:rsidRPr="00947982" w14:paraId="60D222F3" w14:textId="77777777" w:rsidTr="003142F3">
        <w:tc>
          <w:tcPr>
            <w:tcW w:w="4820" w:type="dxa"/>
          </w:tcPr>
          <w:p w14:paraId="0A3ECCF3" w14:textId="77777777" w:rsidR="00AF367A" w:rsidRPr="00947982" w:rsidRDefault="00AF367A" w:rsidP="003142F3">
            <w:r w:rsidRPr="00947982">
              <w:rPr>
                <w:kern w:val="0"/>
              </w:rPr>
              <w:t xml:space="preserve">IgA, g/L, median (range) </w:t>
            </w:r>
          </w:p>
        </w:tc>
        <w:tc>
          <w:tcPr>
            <w:tcW w:w="3470" w:type="dxa"/>
          </w:tcPr>
          <w:p w14:paraId="26493064" w14:textId="77777777" w:rsidR="00AF367A" w:rsidRPr="00947982" w:rsidRDefault="00AF367A" w:rsidP="003142F3">
            <w:pPr>
              <w:jc w:val="center"/>
            </w:pPr>
            <w:r w:rsidRPr="00947982">
              <w:t>2.</w:t>
            </w:r>
            <w:r>
              <w:t>2</w:t>
            </w:r>
            <w:r w:rsidRPr="00947982">
              <w:t xml:space="preserve"> (</w:t>
            </w:r>
            <w:r>
              <w:t>1.4</w:t>
            </w:r>
            <w:r w:rsidRPr="00947982">
              <w:t>-</w:t>
            </w:r>
            <w:r>
              <w:t>7.8</w:t>
            </w:r>
            <w:r w:rsidRPr="00947982">
              <w:t>)</w:t>
            </w:r>
          </w:p>
        </w:tc>
      </w:tr>
      <w:tr w:rsidR="00AF367A" w:rsidRPr="00947982" w14:paraId="4C6FF337" w14:textId="77777777" w:rsidTr="003142F3">
        <w:tc>
          <w:tcPr>
            <w:tcW w:w="4820" w:type="dxa"/>
          </w:tcPr>
          <w:p w14:paraId="7893AE13" w14:textId="77777777" w:rsidR="00AF367A" w:rsidRPr="00947982" w:rsidRDefault="00AF367A" w:rsidP="003142F3">
            <w:r w:rsidRPr="00947982">
              <w:rPr>
                <w:kern w:val="0"/>
              </w:rPr>
              <w:t xml:space="preserve">IgG, g/L, median (range) </w:t>
            </w:r>
          </w:p>
        </w:tc>
        <w:tc>
          <w:tcPr>
            <w:tcW w:w="3470" w:type="dxa"/>
          </w:tcPr>
          <w:p w14:paraId="5489FB06" w14:textId="77777777" w:rsidR="00AF367A" w:rsidRPr="00947982" w:rsidRDefault="00AF367A" w:rsidP="003142F3">
            <w:pPr>
              <w:jc w:val="center"/>
            </w:pPr>
            <w:r w:rsidRPr="00947982">
              <w:t>12.</w:t>
            </w:r>
            <w:r>
              <w:t>3</w:t>
            </w:r>
            <w:r w:rsidRPr="00947982">
              <w:t xml:space="preserve"> (</w:t>
            </w:r>
            <w:r>
              <w:t>4.0-32.0</w:t>
            </w:r>
            <w:r w:rsidRPr="00947982">
              <w:t>)</w:t>
            </w:r>
          </w:p>
        </w:tc>
      </w:tr>
      <w:tr w:rsidR="00AF367A" w:rsidRPr="00947982" w14:paraId="3CE95A21" w14:textId="77777777" w:rsidTr="003142F3">
        <w:tc>
          <w:tcPr>
            <w:tcW w:w="4820" w:type="dxa"/>
          </w:tcPr>
          <w:p w14:paraId="7DD25D3E" w14:textId="77777777" w:rsidR="00AF367A" w:rsidRPr="00947982" w:rsidRDefault="00AF367A" w:rsidP="003142F3">
            <w:pPr>
              <w:tabs>
                <w:tab w:val="left" w:pos="663"/>
              </w:tabs>
            </w:pPr>
            <w:r w:rsidRPr="00947982">
              <w:rPr>
                <w:kern w:val="0"/>
              </w:rPr>
              <w:t xml:space="preserve">IgM, g/L, median (range) </w:t>
            </w:r>
          </w:p>
        </w:tc>
        <w:tc>
          <w:tcPr>
            <w:tcW w:w="3470" w:type="dxa"/>
          </w:tcPr>
          <w:p w14:paraId="0A5012AE" w14:textId="77777777" w:rsidR="00AF367A" w:rsidRPr="00947982" w:rsidRDefault="00AF367A" w:rsidP="003142F3">
            <w:pPr>
              <w:jc w:val="center"/>
            </w:pPr>
            <w:r w:rsidRPr="00947982">
              <w:t>0.9 (0.</w:t>
            </w:r>
            <w:r>
              <w:t>2</w:t>
            </w:r>
            <w:r w:rsidRPr="00947982">
              <w:t>-</w:t>
            </w:r>
            <w:r>
              <w:t>2.2</w:t>
            </w:r>
            <w:r w:rsidRPr="00947982">
              <w:t>)</w:t>
            </w:r>
          </w:p>
        </w:tc>
      </w:tr>
      <w:tr w:rsidR="00AF367A" w:rsidRPr="00947982" w14:paraId="2E64C896" w14:textId="77777777" w:rsidTr="003142F3">
        <w:tc>
          <w:tcPr>
            <w:tcW w:w="4820" w:type="dxa"/>
          </w:tcPr>
          <w:p w14:paraId="5F337150" w14:textId="77777777" w:rsidR="00AF367A" w:rsidRPr="00947982" w:rsidRDefault="00AF367A" w:rsidP="003142F3">
            <w:r w:rsidRPr="00947982">
              <w:rPr>
                <w:kern w:val="0"/>
              </w:rPr>
              <w:t xml:space="preserve">C3, g/L, median (range) </w:t>
            </w:r>
          </w:p>
        </w:tc>
        <w:tc>
          <w:tcPr>
            <w:tcW w:w="3470" w:type="dxa"/>
          </w:tcPr>
          <w:p w14:paraId="538EF549" w14:textId="77777777" w:rsidR="00AF367A" w:rsidRPr="00947982" w:rsidRDefault="00AF367A" w:rsidP="003142F3">
            <w:pPr>
              <w:jc w:val="center"/>
            </w:pPr>
            <w:r w:rsidRPr="00947982">
              <w:t>0.</w:t>
            </w:r>
            <w:r>
              <w:t>8</w:t>
            </w:r>
            <w:r w:rsidRPr="00947982">
              <w:t xml:space="preserve"> (0.</w:t>
            </w:r>
            <w:r>
              <w:t>2</w:t>
            </w:r>
            <w:r w:rsidRPr="00947982">
              <w:t>-</w:t>
            </w:r>
            <w:r>
              <w:t>1.1</w:t>
            </w:r>
            <w:r w:rsidRPr="00947982">
              <w:t>)</w:t>
            </w:r>
          </w:p>
        </w:tc>
      </w:tr>
      <w:tr w:rsidR="00AF367A" w:rsidRPr="00947982" w14:paraId="6FD17CE4" w14:textId="77777777" w:rsidTr="003142F3">
        <w:tc>
          <w:tcPr>
            <w:tcW w:w="4820" w:type="dxa"/>
          </w:tcPr>
          <w:p w14:paraId="6B6FFEE0" w14:textId="77777777" w:rsidR="00AF367A" w:rsidRPr="00947982" w:rsidRDefault="00AF367A" w:rsidP="003142F3">
            <w:r w:rsidRPr="00947982">
              <w:rPr>
                <w:kern w:val="0"/>
              </w:rPr>
              <w:t xml:space="preserve">C4, g/L, median (range) </w:t>
            </w:r>
          </w:p>
        </w:tc>
        <w:tc>
          <w:tcPr>
            <w:tcW w:w="3470" w:type="dxa"/>
          </w:tcPr>
          <w:p w14:paraId="4291D627" w14:textId="77777777" w:rsidR="00AF367A" w:rsidRPr="00947982" w:rsidRDefault="00AF367A" w:rsidP="003142F3">
            <w:pPr>
              <w:jc w:val="center"/>
            </w:pPr>
            <w:r w:rsidRPr="00947982">
              <w:t>0.</w:t>
            </w:r>
            <w:r>
              <w:t>1</w:t>
            </w:r>
            <w:r w:rsidRPr="00947982">
              <w:t xml:space="preserve"> (0.</w:t>
            </w:r>
            <w:r>
              <w:t>017</w:t>
            </w:r>
            <w:r w:rsidRPr="00947982">
              <w:t>-0.</w:t>
            </w:r>
            <w:r>
              <w:t>307</w:t>
            </w:r>
            <w:r w:rsidRPr="00947982">
              <w:t>)</w:t>
            </w:r>
          </w:p>
        </w:tc>
      </w:tr>
      <w:tr w:rsidR="00AF367A" w:rsidRPr="00947982" w14:paraId="45B79E42" w14:textId="77777777" w:rsidTr="003142F3">
        <w:tc>
          <w:tcPr>
            <w:tcW w:w="4820" w:type="dxa"/>
          </w:tcPr>
          <w:p w14:paraId="52B13827" w14:textId="77777777" w:rsidR="00AF367A" w:rsidRPr="00947982" w:rsidRDefault="00AF367A" w:rsidP="003142F3">
            <w:r w:rsidRPr="00947982">
              <w:rPr>
                <w:kern w:val="0"/>
              </w:rPr>
              <w:t xml:space="preserve">Anti-dsDNA, IU/mL, median (range) </w:t>
            </w:r>
          </w:p>
        </w:tc>
        <w:tc>
          <w:tcPr>
            <w:tcW w:w="3470" w:type="dxa"/>
          </w:tcPr>
          <w:p w14:paraId="73C41DC9" w14:textId="77777777" w:rsidR="00AF367A" w:rsidRPr="00947982" w:rsidRDefault="00AF367A" w:rsidP="003142F3">
            <w:pPr>
              <w:jc w:val="center"/>
            </w:pPr>
            <w:r>
              <w:t>74.96</w:t>
            </w:r>
            <w:r w:rsidRPr="00947982">
              <w:t xml:space="preserve"> (</w:t>
            </w:r>
            <w:r>
              <w:t>22.65</w:t>
            </w:r>
            <w:r w:rsidRPr="00947982">
              <w:t>-</w:t>
            </w:r>
            <w:r>
              <w:t>645.3</w:t>
            </w:r>
            <w:r w:rsidRPr="00947982">
              <w:t>)</w:t>
            </w:r>
          </w:p>
        </w:tc>
      </w:tr>
      <w:tr w:rsidR="00AF367A" w:rsidRPr="00947982" w14:paraId="27123587" w14:textId="77777777" w:rsidTr="003142F3">
        <w:tc>
          <w:tcPr>
            <w:tcW w:w="4820" w:type="dxa"/>
          </w:tcPr>
          <w:p w14:paraId="303F15BB" w14:textId="77777777" w:rsidR="00AF367A" w:rsidRPr="00947982" w:rsidRDefault="00AF367A" w:rsidP="003142F3">
            <w:r w:rsidRPr="00947982">
              <w:rPr>
                <w:kern w:val="0"/>
              </w:rPr>
              <w:t xml:space="preserve">UrinePRO, mg/24h, median (range) </w:t>
            </w:r>
          </w:p>
        </w:tc>
        <w:tc>
          <w:tcPr>
            <w:tcW w:w="3470" w:type="dxa"/>
          </w:tcPr>
          <w:p w14:paraId="7F3172E8" w14:textId="77777777" w:rsidR="00AF367A" w:rsidRPr="00947982" w:rsidRDefault="00AF367A" w:rsidP="003142F3">
            <w:pPr>
              <w:jc w:val="center"/>
            </w:pPr>
            <w:r>
              <w:t>1010</w:t>
            </w:r>
            <w:r w:rsidRPr="00947982">
              <w:t xml:space="preserve"> (</w:t>
            </w:r>
            <w:r>
              <w:t>82.7</w:t>
            </w:r>
            <w:r w:rsidRPr="00947982">
              <w:t>-</w:t>
            </w:r>
            <w:r>
              <w:t>9415</w:t>
            </w:r>
            <w:r w:rsidRPr="00947982">
              <w:t>)</w:t>
            </w:r>
          </w:p>
        </w:tc>
      </w:tr>
      <w:tr w:rsidR="00AF367A" w:rsidRPr="00947982" w14:paraId="1258E0FA" w14:textId="77777777" w:rsidTr="003142F3">
        <w:tc>
          <w:tcPr>
            <w:tcW w:w="4820" w:type="dxa"/>
          </w:tcPr>
          <w:p w14:paraId="009C50A4" w14:textId="77777777" w:rsidR="00AF367A" w:rsidRPr="00947982" w:rsidRDefault="00AF367A" w:rsidP="003142F3">
            <w:r w:rsidRPr="00947982">
              <w:rPr>
                <w:kern w:val="0"/>
              </w:rPr>
              <w:t>Platelet, x10</w:t>
            </w:r>
            <w:r w:rsidRPr="00947982">
              <w:rPr>
                <w:kern w:val="0"/>
                <w:vertAlign w:val="superscript"/>
              </w:rPr>
              <w:t>9</w:t>
            </w:r>
            <w:r w:rsidRPr="00947982">
              <w:rPr>
                <w:kern w:val="0"/>
              </w:rPr>
              <w:t>/L, median (range)</w:t>
            </w:r>
          </w:p>
        </w:tc>
        <w:tc>
          <w:tcPr>
            <w:tcW w:w="3470" w:type="dxa"/>
          </w:tcPr>
          <w:p w14:paraId="07CE59D4" w14:textId="77777777" w:rsidR="00AF367A" w:rsidRPr="00947982" w:rsidRDefault="00AF367A" w:rsidP="003142F3">
            <w:pPr>
              <w:jc w:val="center"/>
            </w:pPr>
            <w:r w:rsidRPr="00947982">
              <w:t>2</w:t>
            </w:r>
            <w:r>
              <w:t>08</w:t>
            </w:r>
            <w:r w:rsidRPr="00947982">
              <w:t xml:space="preserve"> (</w:t>
            </w:r>
            <w:r>
              <w:t>95</w:t>
            </w:r>
            <w:r w:rsidRPr="00947982">
              <w:t>-</w:t>
            </w:r>
            <w:r>
              <w:t>433</w:t>
            </w:r>
            <w:r w:rsidRPr="00947982">
              <w:t>)</w:t>
            </w:r>
          </w:p>
        </w:tc>
      </w:tr>
      <w:tr w:rsidR="00AF367A" w:rsidRPr="00947982" w14:paraId="5207A21C" w14:textId="77777777" w:rsidTr="003142F3">
        <w:tc>
          <w:tcPr>
            <w:tcW w:w="4820" w:type="dxa"/>
          </w:tcPr>
          <w:p w14:paraId="76BB9652" w14:textId="77777777" w:rsidR="00AF367A" w:rsidRPr="00947982" w:rsidRDefault="00AF367A" w:rsidP="003142F3">
            <w:r w:rsidRPr="00947982">
              <w:rPr>
                <w:kern w:val="0"/>
              </w:rPr>
              <w:t>WBC, x10</w:t>
            </w:r>
            <w:r w:rsidRPr="00947982">
              <w:rPr>
                <w:kern w:val="0"/>
                <w:vertAlign w:val="superscript"/>
              </w:rPr>
              <w:t>9</w:t>
            </w:r>
            <w:r w:rsidRPr="00947982">
              <w:rPr>
                <w:kern w:val="0"/>
              </w:rPr>
              <w:t>/L, median (range)</w:t>
            </w:r>
          </w:p>
        </w:tc>
        <w:tc>
          <w:tcPr>
            <w:tcW w:w="3470" w:type="dxa"/>
          </w:tcPr>
          <w:p w14:paraId="1582B287" w14:textId="77777777" w:rsidR="00AF367A" w:rsidRPr="00947982" w:rsidRDefault="00AF367A" w:rsidP="003142F3">
            <w:pPr>
              <w:jc w:val="center"/>
            </w:pPr>
            <w:r>
              <w:t>6.93</w:t>
            </w:r>
            <w:r w:rsidRPr="00947982">
              <w:t xml:space="preserve"> (</w:t>
            </w:r>
            <w:r>
              <w:t>3.20</w:t>
            </w:r>
            <w:r w:rsidRPr="00947982">
              <w:t>-</w:t>
            </w:r>
            <w:r>
              <w:t>19.65</w:t>
            </w:r>
            <w:r w:rsidRPr="00947982">
              <w:t>)</w:t>
            </w:r>
          </w:p>
        </w:tc>
      </w:tr>
      <w:tr w:rsidR="00AF367A" w:rsidRPr="00947982" w14:paraId="77423826" w14:textId="77777777" w:rsidTr="003142F3">
        <w:tc>
          <w:tcPr>
            <w:tcW w:w="4820" w:type="dxa"/>
          </w:tcPr>
          <w:p w14:paraId="09E2E770" w14:textId="77777777" w:rsidR="00AF367A" w:rsidRPr="00947982" w:rsidRDefault="00AF367A" w:rsidP="003142F3">
            <w:r w:rsidRPr="00947982">
              <w:rPr>
                <w:kern w:val="0"/>
              </w:rPr>
              <w:t>Lymphocyte, x10</w:t>
            </w:r>
            <w:r w:rsidRPr="00947982">
              <w:rPr>
                <w:kern w:val="0"/>
                <w:vertAlign w:val="superscript"/>
              </w:rPr>
              <w:t>9</w:t>
            </w:r>
            <w:r w:rsidRPr="00947982">
              <w:rPr>
                <w:kern w:val="0"/>
              </w:rPr>
              <w:t>/L, median (range)</w:t>
            </w:r>
            <w:r>
              <w:rPr>
                <w:kern w:val="0"/>
              </w:rPr>
              <w:t xml:space="preserve"> </w:t>
            </w:r>
          </w:p>
        </w:tc>
        <w:tc>
          <w:tcPr>
            <w:tcW w:w="3470" w:type="dxa"/>
          </w:tcPr>
          <w:p w14:paraId="60D5704E" w14:textId="77777777" w:rsidR="00AF367A" w:rsidRPr="00947982" w:rsidRDefault="00AF367A" w:rsidP="003142F3">
            <w:pPr>
              <w:jc w:val="center"/>
            </w:pPr>
            <w:r>
              <w:t>1.4</w:t>
            </w:r>
            <w:r w:rsidRPr="00947982">
              <w:t xml:space="preserve"> (0</w:t>
            </w:r>
            <w:r>
              <w:t>.37</w:t>
            </w:r>
            <w:r w:rsidRPr="00947982">
              <w:t>-</w:t>
            </w:r>
            <w:r>
              <w:t>4.74</w:t>
            </w:r>
            <w:r w:rsidRPr="00947982">
              <w:t>)</w:t>
            </w:r>
          </w:p>
        </w:tc>
      </w:tr>
      <w:tr w:rsidR="00AF367A" w:rsidRPr="00947982" w14:paraId="1DF8F0E1" w14:textId="77777777" w:rsidTr="003142F3">
        <w:tc>
          <w:tcPr>
            <w:tcW w:w="4820" w:type="dxa"/>
          </w:tcPr>
          <w:p w14:paraId="42710583" w14:textId="77777777" w:rsidR="00AF367A" w:rsidRPr="00947982" w:rsidRDefault="00AF367A" w:rsidP="003142F3">
            <w:r w:rsidRPr="00947982">
              <w:rPr>
                <w:kern w:val="0"/>
              </w:rPr>
              <w:t>Monocyte, x10</w:t>
            </w:r>
            <w:r w:rsidRPr="00947982">
              <w:rPr>
                <w:kern w:val="0"/>
                <w:vertAlign w:val="superscript"/>
              </w:rPr>
              <w:t>9</w:t>
            </w:r>
            <w:r w:rsidRPr="00947982">
              <w:rPr>
                <w:kern w:val="0"/>
              </w:rPr>
              <w:t>/L, median (range)</w:t>
            </w:r>
            <w:r>
              <w:rPr>
                <w:kern w:val="0"/>
              </w:rPr>
              <w:t xml:space="preserve"> </w:t>
            </w:r>
          </w:p>
        </w:tc>
        <w:tc>
          <w:tcPr>
            <w:tcW w:w="3470" w:type="dxa"/>
          </w:tcPr>
          <w:p w14:paraId="04ED483D" w14:textId="77777777" w:rsidR="00AF367A" w:rsidRPr="00947982" w:rsidRDefault="00AF367A" w:rsidP="003142F3">
            <w:pPr>
              <w:jc w:val="center"/>
            </w:pPr>
            <w:r>
              <w:t>0.47</w:t>
            </w:r>
            <w:r w:rsidRPr="00947982">
              <w:t xml:space="preserve"> (</w:t>
            </w:r>
            <w:r>
              <w:t>0.05</w:t>
            </w:r>
            <w:r w:rsidRPr="00947982">
              <w:t>-</w:t>
            </w:r>
            <w:r>
              <w:t>1.08</w:t>
            </w:r>
            <w:r w:rsidRPr="00947982">
              <w:t>)</w:t>
            </w:r>
          </w:p>
        </w:tc>
      </w:tr>
      <w:tr w:rsidR="00AF367A" w:rsidRPr="00947982" w14:paraId="4160D9D7" w14:textId="77777777" w:rsidTr="003142F3">
        <w:tc>
          <w:tcPr>
            <w:tcW w:w="4820" w:type="dxa"/>
          </w:tcPr>
          <w:p w14:paraId="723D9B5C" w14:textId="77777777" w:rsidR="00AF367A" w:rsidRPr="00947982" w:rsidRDefault="00AF367A" w:rsidP="003142F3">
            <w:r w:rsidRPr="00947982">
              <w:rPr>
                <w:kern w:val="0"/>
              </w:rPr>
              <w:t>Neutrophil, x10</w:t>
            </w:r>
            <w:r w:rsidRPr="00947982">
              <w:rPr>
                <w:kern w:val="0"/>
                <w:vertAlign w:val="superscript"/>
              </w:rPr>
              <w:t>9</w:t>
            </w:r>
            <w:r w:rsidRPr="00947982">
              <w:rPr>
                <w:kern w:val="0"/>
              </w:rPr>
              <w:t xml:space="preserve">/L, median (range) </w:t>
            </w:r>
          </w:p>
        </w:tc>
        <w:tc>
          <w:tcPr>
            <w:tcW w:w="3470" w:type="dxa"/>
          </w:tcPr>
          <w:p w14:paraId="407E1E65" w14:textId="77777777" w:rsidR="00AF367A" w:rsidRPr="00947982" w:rsidRDefault="00AF367A" w:rsidP="003142F3">
            <w:pPr>
              <w:jc w:val="center"/>
            </w:pPr>
            <w:r>
              <w:t>4.68</w:t>
            </w:r>
            <w:r w:rsidRPr="00947982">
              <w:t>(</w:t>
            </w:r>
            <w:r>
              <w:t>1.93</w:t>
            </w:r>
            <w:r w:rsidRPr="00947982">
              <w:t>-</w:t>
            </w:r>
            <w:r>
              <w:t>13.77</w:t>
            </w:r>
            <w:r w:rsidRPr="00947982">
              <w:t>)</w:t>
            </w:r>
          </w:p>
        </w:tc>
      </w:tr>
      <w:tr w:rsidR="00AF367A" w:rsidRPr="00947982" w14:paraId="658F90BC" w14:textId="77777777" w:rsidTr="003142F3">
        <w:tc>
          <w:tcPr>
            <w:tcW w:w="4820" w:type="dxa"/>
          </w:tcPr>
          <w:p w14:paraId="3B91DC15" w14:textId="77777777" w:rsidR="00AF367A" w:rsidRPr="00947982" w:rsidRDefault="00AF367A" w:rsidP="003142F3">
            <w:r w:rsidRPr="00947982">
              <w:rPr>
                <w:kern w:val="0"/>
              </w:rPr>
              <w:t>Eosinophil, x10</w:t>
            </w:r>
            <w:r w:rsidRPr="00947982">
              <w:rPr>
                <w:kern w:val="0"/>
                <w:vertAlign w:val="superscript"/>
              </w:rPr>
              <w:t>9</w:t>
            </w:r>
            <w:r w:rsidRPr="00947982">
              <w:rPr>
                <w:kern w:val="0"/>
              </w:rPr>
              <w:t>/L, median (range)</w:t>
            </w:r>
            <w:r>
              <w:rPr>
                <w:kern w:val="0"/>
              </w:rPr>
              <w:t xml:space="preserve"> </w:t>
            </w:r>
          </w:p>
        </w:tc>
        <w:tc>
          <w:tcPr>
            <w:tcW w:w="3470" w:type="dxa"/>
          </w:tcPr>
          <w:p w14:paraId="65B4D656" w14:textId="77777777" w:rsidR="00AF367A" w:rsidRPr="00947982" w:rsidRDefault="00AF367A" w:rsidP="003142F3">
            <w:pPr>
              <w:jc w:val="center"/>
            </w:pPr>
            <w:r w:rsidRPr="00947982">
              <w:t>0.0</w:t>
            </w:r>
            <w:r>
              <w:t>035</w:t>
            </w:r>
            <w:r w:rsidRPr="00947982">
              <w:t xml:space="preserve"> (0-0.</w:t>
            </w:r>
            <w:r>
              <w:t>31</w:t>
            </w:r>
            <w:r w:rsidRPr="00947982">
              <w:t>)</w:t>
            </w:r>
          </w:p>
        </w:tc>
      </w:tr>
    </w:tbl>
    <w:p w14:paraId="4FB060ED" w14:textId="77777777" w:rsidR="00AF367A" w:rsidRPr="0098539E" w:rsidRDefault="00AF367A" w:rsidP="00AF367A">
      <w:pPr>
        <w:rPr>
          <w:b/>
          <w:bCs/>
        </w:rPr>
      </w:pPr>
      <w:r w:rsidRPr="00B83720">
        <w:t xml:space="preserve">* Among the </w:t>
      </w:r>
      <w:r>
        <w:t>34</w:t>
      </w:r>
      <w:r w:rsidRPr="00B83720">
        <w:t xml:space="preserve"> patients, </w:t>
      </w:r>
      <w:r>
        <w:t xml:space="preserve">7 </w:t>
      </w:r>
      <w:r w:rsidRPr="00B83720">
        <w:t xml:space="preserve">patients’ treatment information </w:t>
      </w:r>
      <w:r>
        <w:t>was</w:t>
      </w:r>
      <w:r w:rsidRPr="00B83720">
        <w:t xml:space="preserve"> missing. The percentage</w:t>
      </w:r>
      <w:r>
        <w:rPr>
          <w:rFonts w:hint="eastAsia"/>
        </w:rPr>
        <w:t xml:space="preserve"> </w:t>
      </w:r>
      <w:r w:rsidRPr="00B83720">
        <w:t>calculation was based on 37 patients.</w:t>
      </w:r>
    </w:p>
    <w:p w14:paraId="3C833BC4" w14:textId="77777777" w:rsidR="00AF367A" w:rsidRDefault="00AF367A" w:rsidP="00AF367A">
      <w:r>
        <w:t>C3/4, c</w:t>
      </w:r>
      <w:r w:rsidRPr="00271F32">
        <w:t>omplement component 3</w:t>
      </w:r>
      <w:r>
        <w:t xml:space="preserve">/4; dsDNA, </w:t>
      </w:r>
      <w:r w:rsidRPr="00271F32">
        <w:t>anti-double stranded DNA</w:t>
      </w:r>
      <w:r>
        <w:t xml:space="preserve">; g/L, </w:t>
      </w:r>
      <w:r w:rsidRPr="00573C86">
        <w:t>gram/liter</w:t>
      </w:r>
      <w:r>
        <w:t>; Ig, i</w:t>
      </w:r>
      <w:r w:rsidRPr="00AC56ED">
        <w:t>mmunoglobulin</w:t>
      </w:r>
      <w:r>
        <w:t>; IU/mL, i</w:t>
      </w:r>
      <w:r w:rsidRPr="00573C86">
        <w:t>nternational units per milliliter</w:t>
      </w:r>
      <w:r>
        <w:t>; mg/24h: m</w:t>
      </w:r>
      <w:r w:rsidRPr="00A85853">
        <w:t>illigram</w:t>
      </w:r>
      <w:r>
        <w:t>/</w:t>
      </w:r>
      <w:r w:rsidRPr="00A85853">
        <w:t xml:space="preserve">24 </w:t>
      </w:r>
      <w:r>
        <w:t>h</w:t>
      </w:r>
      <w:r w:rsidRPr="00A85853">
        <w:t>ours</w:t>
      </w:r>
      <w:r>
        <w:t xml:space="preserve">; </w:t>
      </w:r>
      <w:r w:rsidRPr="00493199">
        <w:t>SELENA</w:t>
      </w:r>
      <w:r>
        <w:t xml:space="preserve">, </w:t>
      </w:r>
      <w:r w:rsidRPr="00493199">
        <w:t>safety of estrogens in lupus national assessment</w:t>
      </w:r>
      <w:r>
        <w:t xml:space="preserve">; </w:t>
      </w:r>
      <w:r w:rsidRPr="00493199">
        <w:t>SLEDAI</w:t>
      </w:r>
      <w:r>
        <w:t xml:space="preserve">, </w:t>
      </w:r>
      <w:r w:rsidRPr="00493199">
        <w:t>systemic lupus erythematosus disease activity index</w:t>
      </w:r>
      <w:r>
        <w:t xml:space="preserve">; WBC, </w:t>
      </w:r>
      <w:r w:rsidRPr="001817D6">
        <w:t>white blood count</w:t>
      </w:r>
      <w:r>
        <w:t>.</w:t>
      </w:r>
    </w:p>
    <w:p w14:paraId="1198959D" w14:textId="77777777" w:rsidR="00AF367A" w:rsidRPr="00BE598B" w:rsidRDefault="00AF367A" w:rsidP="00AF367A">
      <w:pPr>
        <w:rPr>
          <w:b/>
          <w:bCs/>
        </w:rPr>
      </w:pPr>
    </w:p>
    <w:p w14:paraId="25B05F7C" w14:textId="77777777" w:rsidR="00AF367A" w:rsidRPr="00947982" w:rsidRDefault="00AF367A" w:rsidP="00AF36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Supplementary</w:t>
      </w:r>
      <w:r w:rsidRPr="00947982">
        <w:rPr>
          <w:b/>
          <w:bCs/>
          <w:sz w:val="28"/>
          <w:szCs w:val="28"/>
        </w:rPr>
        <w:t xml:space="preserve"> Table </w:t>
      </w:r>
      <w:r>
        <w:rPr>
          <w:b/>
          <w:bCs/>
          <w:sz w:val="28"/>
          <w:szCs w:val="28"/>
        </w:rPr>
        <w:t>3.</w:t>
      </w:r>
      <w:r w:rsidRPr="00947982">
        <w:rPr>
          <w:b/>
          <w:bCs/>
          <w:sz w:val="28"/>
          <w:szCs w:val="28"/>
        </w:rPr>
        <w:t xml:space="preserve"> Baselin</w:t>
      </w:r>
      <w:r>
        <w:rPr>
          <w:b/>
          <w:bCs/>
          <w:sz w:val="28"/>
          <w:szCs w:val="28"/>
        </w:rPr>
        <w:t>e</w:t>
      </w:r>
      <w:r w:rsidRPr="00947982">
        <w:rPr>
          <w:b/>
          <w:bCs/>
          <w:sz w:val="28"/>
          <w:szCs w:val="28"/>
        </w:rPr>
        <w:t xml:space="preserve"> characteristics of </w:t>
      </w:r>
      <w:r>
        <w:rPr>
          <w:b/>
          <w:bCs/>
          <w:sz w:val="28"/>
          <w:szCs w:val="28"/>
        </w:rPr>
        <w:t>healthy volunteers</w:t>
      </w:r>
      <w:r w:rsidRPr="00947982">
        <w:rPr>
          <w:b/>
          <w:bCs/>
          <w:sz w:val="28"/>
          <w:szCs w:val="28"/>
        </w:rPr>
        <w:t xml:space="preserve"> (n=</w:t>
      </w:r>
      <w:r>
        <w:rPr>
          <w:b/>
          <w:bCs/>
          <w:sz w:val="28"/>
          <w:szCs w:val="28"/>
        </w:rPr>
        <w:t>16</w:t>
      </w:r>
      <w:r w:rsidRPr="00947982">
        <w:rPr>
          <w:b/>
          <w:bCs/>
          <w:sz w:val="28"/>
          <w:szCs w:val="28"/>
        </w:rPr>
        <w:t>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3187"/>
      </w:tblGrid>
      <w:tr w:rsidR="00AF367A" w:rsidRPr="00947982" w14:paraId="19E2F80F" w14:textId="77777777" w:rsidTr="003142F3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14:paraId="7A4BDB67" w14:textId="77777777" w:rsidR="00AF367A" w:rsidRPr="00947982" w:rsidRDefault="00AF367A" w:rsidP="003142F3">
            <w:pPr>
              <w:rPr>
                <w:b/>
                <w:bCs/>
              </w:rPr>
            </w:pPr>
            <w:r w:rsidRPr="00947982">
              <w:rPr>
                <w:b/>
                <w:bCs/>
              </w:rPr>
              <w:t>Characteristic</w:t>
            </w:r>
          </w:p>
        </w:tc>
        <w:tc>
          <w:tcPr>
            <w:tcW w:w="3187" w:type="dxa"/>
            <w:tcBorders>
              <w:top w:val="single" w:sz="4" w:space="0" w:color="auto"/>
              <w:bottom w:val="single" w:sz="4" w:space="0" w:color="auto"/>
            </w:tcBorders>
          </w:tcPr>
          <w:p w14:paraId="4B2D09EF" w14:textId="77777777" w:rsidR="00AF367A" w:rsidRPr="00947982" w:rsidRDefault="00AF367A" w:rsidP="003142F3">
            <w:pPr>
              <w:jc w:val="center"/>
              <w:rPr>
                <w:b/>
                <w:bCs/>
              </w:rPr>
            </w:pPr>
            <w:r w:rsidRPr="00947982">
              <w:rPr>
                <w:b/>
                <w:bCs/>
              </w:rPr>
              <w:t>Value</w:t>
            </w:r>
          </w:p>
        </w:tc>
      </w:tr>
      <w:tr w:rsidR="00AF367A" w:rsidRPr="00947982" w14:paraId="1559D0A2" w14:textId="77777777" w:rsidTr="003142F3">
        <w:tc>
          <w:tcPr>
            <w:tcW w:w="5103" w:type="dxa"/>
            <w:tcBorders>
              <w:top w:val="single" w:sz="4" w:space="0" w:color="auto"/>
            </w:tcBorders>
          </w:tcPr>
          <w:p w14:paraId="33530FF2" w14:textId="77777777" w:rsidR="00AF367A" w:rsidRPr="00947982" w:rsidRDefault="00AF367A" w:rsidP="003142F3">
            <w:r w:rsidRPr="00947982">
              <w:t>Age, year, median (range)</w:t>
            </w:r>
          </w:p>
        </w:tc>
        <w:tc>
          <w:tcPr>
            <w:tcW w:w="3187" w:type="dxa"/>
            <w:tcBorders>
              <w:top w:val="single" w:sz="4" w:space="0" w:color="auto"/>
            </w:tcBorders>
          </w:tcPr>
          <w:p w14:paraId="14978F1C" w14:textId="77777777" w:rsidR="00AF367A" w:rsidRPr="00947982" w:rsidRDefault="00AF367A" w:rsidP="003142F3">
            <w:pPr>
              <w:jc w:val="center"/>
            </w:pPr>
            <w:r>
              <w:t>33</w:t>
            </w:r>
            <w:r w:rsidRPr="00947982">
              <w:t xml:space="preserve"> (</w:t>
            </w:r>
            <w:r>
              <w:t>24</w:t>
            </w:r>
            <w:r w:rsidRPr="00947982">
              <w:t>-</w:t>
            </w:r>
            <w:r>
              <w:t>51</w:t>
            </w:r>
            <w:r w:rsidRPr="00947982">
              <w:t>)</w:t>
            </w:r>
          </w:p>
        </w:tc>
      </w:tr>
      <w:tr w:rsidR="00AF367A" w:rsidRPr="00947982" w14:paraId="6A1CA125" w14:textId="77777777" w:rsidTr="003142F3">
        <w:tc>
          <w:tcPr>
            <w:tcW w:w="5103" w:type="dxa"/>
          </w:tcPr>
          <w:p w14:paraId="31A597D1" w14:textId="77777777" w:rsidR="00AF367A" w:rsidRPr="00947982" w:rsidRDefault="00AF367A" w:rsidP="003142F3">
            <w:r w:rsidRPr="00947982">
              <w:t>Female/Male</w:t>
            </w:r>
          </w:p>
        </w:tc>
        <w:tc>
          <w:tcPr>
            <w:tcW w:w="3187" w:type="dxa"/>
          </w:tcPr>
          <w:p w14:paraId="38BDF2E9" w14:textId="77777777" w:rsidR="00AF367A" w:rsidRPr="00947982" w:rsidRDefault="00AF367A" w:rsidP="003142F3">
            <w:pPr>
              <w:jc w:val="center"/>
            </w:pPr>
            <w:r>
              <w:t>16</w:t>
            </w:r>
            <w:r w:rsidRPr="00947982">
              <w:t>/</w:t>
            </w:r>
            <w:r>
              <w:t>0</w:t>
            </w:r>
          </w:p>
        </w:tc>
      </w:tr>
    </w:tbl>
    <w:p w14:paraId="675EF3BD" w14:textId="77777777" w:rsidR="00AF367A" w:rsidRDefault="00AF367A" w:rsidP="00AF367A"/>
    <w:p w14:paraId="40B977B2" w14:textId="77777777" w:rsidR="00AF367A" w:rsidRDefault="00AF367A" w:rsidP="00AF36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</w:t>
      </w:r>
      <w:r w:rsidRPr="00947982">
        <w:rPr>
          <w:b/>
          <w:bCs/>
          <w:sz w:val="28"/>
          <w:szCs w:val="28"/>
        </w:rPr>
        <w:t xml:space="preserve"> Table </w:t>
      </w:r>
      <w:r>
        <w:rPr>
          <w:b/>
          <w:bCs/>
          <w:sz w:val="28"/>
          <w:szCs w:val="28"/>
        </w:rPr>
        <w:t xml:space="preserve">4. Target sequence of </w:t>
      </w:r>
      <w:r>
        <w:rPr>
          <w:rFonts w:hint="eastAsia"/>
          <w:b/>
          <w:bCs/>
          <w:sz w:val="28"/>
          <w:szCs w:val="28"/>
        </w:rPr>
        <w:t>si</w:t>
      </w:r>
      <w:r>
        <w:rPr>
          <w:b/>
          <w:bCs/>
          <w:sz w:val="28"/>
          <w:szCs w:val="28"/>
        </w:rPr>
        <w:t>-CYP1B1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5"/>
        <w:gridCol w:w="4145"/>
      </w:tblGrid>
      <w:tr w:rsidR="00AF367A" w14:paraId="673A0874" w14:textId="77777777" w:rsidTr="003142F3">
        <w:tc>
          <w:tcPr>
            <w:tcW w:w="4145" w:type="dxa"/>
            <w:tcBorders>
              <w:bottom w:val="single" w:sz="4" w:space="0" w:color="auto"/>
            </w:tcBorders>
          </w:tcPr>
          <w:p w14:paraId="2631BFEE" w14:textId="77777777" w:rsidR="00AF367A" w:rsidRDefault="00AF367A" w:rsidP="003142F3">
            <w:r>
              <w:t>Name</w:t>
            </w: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14:paraId="5D9CE640" w14:textId="77777777" w:rsidR="00AF367A" w:rsidRDefault="00AF367A" w:rsidP="003142F3">
            <w:r>
              <w:t>Target sequence</w:t>
            </w:r>
          </w:p>
        </w:tc>
      </w:tr>
      <w:tr w:rsidR="00AF367A" w14:paraId="19D15866" w14:textId="77777777" w:rsidTr="003142F3">
        <w:tc>
          <w:tcPr>
            <w:tcW w:w="4145" w:type="dxa"/>
            <w:tcBorders>
              <w:bottom w:val="nil"/>
            </w:tcBorders>
          </w:tcPr>
          <w:p w14:paraId="386336DD" w14:textId="77777777" w:rsidR="00AF367A" w:rsidRDefault="00AF367A" w:rsidP="003142F3">
            <w:r>
              <w:t>genOFFTM st</w:t>
            </w:r>
            <w:r>
              <w:rPr>
                <w:rFonts w:hint="eastAsia"/>
              </w:rPr>
              <w:t>-h</w:t>
            </w:r>
            <w:r>
              <w:t>-CYP1B1_001</w:t>
            </w:r>
          </w:p>
        </w:tc>
        <w:tc>
          <w:tcPr>
            <w:tcW w:w="4145" w:type="dxa"/>
            <w:tcBorders>
              <w:bottom w:val="nil"/>
            </w:tcBorders>
          </w:tcPr>
          <w:p w14:paraId="513C8544" w14:textId="77777777" w:rsidR="00AF367A" w:rsidRDefault="00AF367A" w:rsidP="003142F3">
            <w:r w:rsidRPr="008A58C9">
              <w:t>GCACCGTTTTCCGCGAATT</w:t>
            </w:r>
          </w:p>
        </w:tc>
      </w:tr>
      <w:tr w:rsidR="00AF367A" w14:paraId="53D474CC" w14:textId="77777777" w:rsidTr="003142F3">
        <w:tc>
          <w:tcPr>
            <w:tcW w:w="4145" w:type="dxa"/>
            <w:tcBorders>
              <w:top w:val="nil"/>
              <w:bottom w:val="nil"/>
            </w:tcBorders>
          </w:tcPr>
          <w:p w14:paraId="0F38FA9A" w14:textId="77777777" w:rsidR="00AF367A" w:rsidRDefault="00AF367A" w:rsidP="003142F3">
            <w:r>
              <w:t>genOFFTM st</w:t>
            </w:r>
            <w:r>
              <w:rPr>
                <w:rFonts w:hint="eastAsia"/>
              </w:rPr>
              <w:t>-h</w:t>
            </w:r>
            <w:r>
              <w:t>-CYP1B1_002</w:t>
            </w:r>
          </w:p>
        </w:tc>
        <w:tc>
          <w:tcPr>
            <w:tcW w:w="4145" w:type="dxa"/>
            <w:tcBorders>
              <w:top w:val="nil"/>
              <w:bottom w:val="nil"/>
            </w:tcBorders>
          </w:tcPr>
          <w:p w14:paraId="17F2AC9B" w14:textId="77777777" w:rsidR="00AF367A" w:rsidRDefault="00AF367A" w:rsidP="003142F3">
            <w:r w:rsidRPr="008A58C9">
              <w:t>AGAACGTACCGGCCACTAT</w:t>
            </w:r>
          </w:p>
        </w:tc>
      </w:tr>
      <w:tr w:rsidR="00AF367A" w14:paraId="6D756255" w14:textId="77777777" w:rsidTr="003142F3">
        <w:tc>
          <w:tcPr>
            <w:tcW w:w="4145" w:type="dxa"/>
            <w:tcBorders>
              <w:top w:val="nil"/>
            </w:tcBorders>
          </w:tcPr>
          <w:p w14:paraId="1891A2AF" w14:textId="77777777" w:rsidR="00AF367A" w:rsidRDefault="00AF367A" w:rsidP="003142F3">
            <w:r>
              <w:t>genOFFTM st</w:t>
            </w:r>
            <w:r>
              <w:rPr>
                <w:rFonts w:hint="eastAsia"/>
              </w:rPr>
              <w:t>-h</w:t>
            </w:r>
            <w:r>
              <w:t>-CYP1B1_003</w:t>
            </w:r>
          </w:p>
        </w:tc>
        <w:tc>
          <w:tcPr>
            <w:tcW w:w="4145" w:type="dxa"/>
            <w:tcBorders>
              <w:top w:val="nil"/>
            </w:tcBorders>
          </w:tcPr>
          <w:p w14:paraId="261ACE9F" w14:textId="77777777" w:rsidR="00AF367A" w:rsidRDefault="00AF367A" w:rsidP="003142F3">
            <w:r w:rsidRPr="008A58C9">
              <w:t>TGGCTCACCAGTGCGATTT</w:t>
            </w:r>
          </w:p>
        </w:tc>
      </w:tr>
    </w:tbl>
    <w:p w14:paraId="4B4A360A" w14:textId="77777777" w:rsidR="00AF367A" w:rsidRDefault="00AF367A" w:rsidP="00AF367A"/>
    <w:p w14:paraId="7907EB7B" w14:textId="77777777" w:rsidR="00AF367A" w:rsidRDefault="00AF367A" w:rsidP="00AF36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</w:t>
      </w:r>
      <w:r w:rsidRPr="00947982">
        <w:rPr>
          <w:b/>
          <w:bCs/>
          <w:sz w:val="28"/>
          <w:szCs w:val="28"/>
        </w:rPr>
        <w:t xml:space="preserve"> Table </w:t>
      </w:r>
      <w:r>
        <w:rPr>
          <w:b/>
          <w:bCs/>
          <w:sz w:val="28"/>
          <w:szCs w:val="28"/>
        </w:rPr>
        <w:t>5. Primers used in this study.</w:t>
      </w:r>
    </w:p>
    <w:tbl>
      <w:tblPr>
        <w:tblStyle w:val="TableGrid"/>
        <w:tblW w:w="935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3767"/>
        <w:gridCol w:w="3746"/>
      </w:tblGrid>
      <w:tr w:rsidR="00AF367A" w:rsidRPr="008A58C9" w14:paraId="600D4039" w14:textId="77777777" w:rsidTr="003142F3">
        <w:tc>
          <w:tcPr>
            <w:tcW w:w="1838" w:type="dxa"/>
            <w:tcBorders>
              <w:bottom w:val="single" w:sz="4" w:space="0" w:color="auto"/>
            </w:tcBorders>
          </w:tcPr>
          <w:p w14:paraId="3FE1C352" w14:textId="77777777" w:rsidR="00AF367A" w:rsidRPr="008A58C9" w:rsidRDefault="00AF367A" w:rsidP="003142F3">
            <w:pPr>
              <w:rPr>
                <w:sz w:val="21"/>
                <w:szCs w:val="21"/>
              </w:rPr>
            </w:pPr>
            <w:r w:rsidRPr="008A58C9">
              <w:rPr>
                <w:rFonts w:hint="cs"/>
                <w:sz w:val="21"/>
                <w:szCs w:val="21"/>
              </w:rPr>
              <w:t>G</w:t>
            </w:r>
            <w:r w:rsidRPr="008A58C9">
              <w:rPr>
                <w:sz w:val="21"/>
                <w:szCs w:val="21"/>
              </w:rPr>
              <w:t>enes</w:t>
            </w:r>
          </w:p>
        </w:tc>
        <w:tc>
          <w:tcPr>
            <w:tcW w:w="3767" w:type="dxa"/>
            <w:tcBorders>
              <w:bottom w:val="single" w:sz="4" w:space="0" w:color="auto"/>
            </w:tcBorders>
          </w:tcPr>
          <w:p w14:paraId="530F0185" w14:textId="77777777" w:rsidR="00AF367A" w:rsidRPr="008A58C9" w:rsidRDefault="00AF367A" w:rsidP="003142F3">
            <w:pPr>
              <w:rPr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F</w:t>
            </w:r>
            <w:r w:rsidRPr="008A58C9">
              <w:rPr>
                <w:rFonts w:hint="eastAsia"/>
                <w:sz w:val="21"/>
                <w:szCs w:val="21"/>
              </w:rPr>
              <w:t>orward</w:t>
            </w:r>
            <w:r w:rsidRPr="008A58C9">
              <w:rPr>
                <w:sz w:val="21"/>
                <w:szCs w:val="21"/>
              </w:rPr>
              <w:t xml:space="preserve"> primer</w:t>
            </w:r>
            <w:r>
              <w:rPr>
                <w:sz w:val="21"/>
                <w:szCs w:val="21"/>
              </w:rPr>
              <w:t xml:space="preserve"> </w:t>
            </w:r>
            <w:r w:rsidRPr="008A58C9">
              <w:rPr>
                <w:sz w:val="21"/>
                <w:szCs w:val="21"/>
              </w:rPr>
              <w:t>(5’-3’)</w:t>
            </w:r>
          </w:p>
        </w:tc>
        <w:tc>
          <w:tcPr>
            <w:tcW w:w="3746" w:type="dxa"/>
            <w:tcBorders>
              <w:bottom w:val="single" w:sz="4" w:space="0" w:color="auto"/>
            </w:tcBorders>
          </w:tcPr>
          <w:p w14:paraId="01BA3844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Re</w:t>
            </w:r>
            <w:r w:rsidRPr="008A58C9">
              <w:rPr>
                <w:rFonts w:hint="eastAsia"/>
                <w:sz w:val="21"/>
                <w:szCs w:val="21"/>
              </w:rPr>
              <w:t>vers</w:t>
            </w:r>
            <w:r w:rsidRPr="008A58C9">
              <w:rPr>
                <w:sz w:val="21"/>
                <w:szCs w:val="21"/>
              </w:rPr>
              <w:t>e primer</w:t>
            </w:r>
            <w:r>
              <w:rPr>
                <w:sz w:val="21"/>
                <w:szCs w:val="21"/>
              </w:rPr>
              <w:t xml:space="preserve"> </w:t>
            </w:r>
            <w:r w:rsidRPr="008A58C9">
              <w:rPr>
                <w:sz w:val="21"/>
                <w:szCs w:val="21"/>
              </w:rPr>
              <w:t>(5’-3’)</w:t>
            </w:r>
          </w:p>
        </w:tc>
      </w:tr>
      <w:tr w:rsidR="00AF367A" w:rsidRPr="008A58C9" w14:paraId="6F7D1C5A" w14:textId="77777777" w:rsidTr="003142F3">
        <w:tc>
          <w:tcPr>
            <w:tcW w:w="1838" w:type="dxa"/>
            <w:tcBorders>
              <w:bottom w:val="nil"/>
            </w:tcBorders>
          </w:tcPr>
          <w:p w14:paraId="7765BB66" w14:textId="77777777" w:rsidR="00AF367A" w:rsidRPr="008A58C9" w:rsidRDefault="00AF367A" w:rsidP="003142F3">
            <w:pPr>
              <w:rPr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Human ISG15</w:t>
            </w:r>
          </w:p>
        </w:tc>
        <w:tc>
          <w:tcPr>
            <w:tcW w:w="3767" w:type="dxa"/>
            <w:tcBorders>
              <w:bottom w:val="nil"/>
            </w:tcBorders>
          </w:tcPr>
          <w:p w14:paraId="14D33018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ACTCATCTTTGCCAGTACAGGAG</w:t>
            </w:r>
          </w:p>
        </w:tc>
        <w:tc>
          <w:tcPr>
            <w:tcW w:w="3746" w:type="dxa"/>
            <w:tcBorders>
              <w:bottom w:val="nil"/>
            </w:tcBorders>
          </w:tcPr>
          <w:p w14:paraId="04E8BBE6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CAGCATCTTCACCGTCAGGTC</w:t>
            </w:r>
          </w:p>
        </w:tc>
      </w:tr>
      <w:tr w:rsidR="00AF367A" w:rsidRPr="008A58C9" w14:paraId="3BB0458F" w14:textId="77777777" w:rsidTr="003142F3">
        <w:tc>
          <w:tcPr>
            <w:tcW w:w="1838" w:type="dxa"/>
            <w:tcBorders>
              <w:top w:val="nil"/>
              <w:bottom w:val="nil"/>
            </w:tcBorders>
          </w:tcPr>
          <w:p w14:paraId="2DB59292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Human IFI27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29C4B7D8" w14:textId="77777777" w:rsidR="00AF367A" w:rsidRPr="0036412A" w:rsidRDefault="00AF367A" w:rsidP="003142F3">
            <w:pPr>
              <w:rPr>
                <w:sz w:val="21"/>
                <w:szCs w:val="21"/>
              </w:rPr>
            </w:pPr>
            <w:r w:rsidRPr="0036412A">
              <w:rPr>
                <w:sz w:val="21"/>
                <w:szCs w:val="21"/>
              </w:rPr>
              <w:t>CTTGTGGCTACTCTGCAGT</w:t>
            </w:r>
          </w:p>
        </w:tc>
        <w:tc>
          <w:tcPr>
            <w:tcW w:w="3746" w:type="dxa"/>
            <w:tcBorders>
              <w:top w:val="nil"/>
              <w:bottom w:val="nil"/>
            </w:tcBorders>
          </w:tcPr>
          <w:p w14:paraId="7ACD93E9" w14:textId="77777777" w:rsidR="00AF367A" w:rsidRPr="0036412A" w:rsidRDefault="00AF367A" w:rsidP="003142F3">
            <w:pPr>
              <w:rPr>
                <w:sz w:val="21"/>
                <w:szCs w:val="21"/>
              </w:rPr>
            </w:pPr>
            <w:r w:rsidRPr="0036412A">
              <w:rPr>
                <w:sz w:val="21"/>
                <w:szCs w:val="21"/>
              </w:rPr>
              <w:t>GTAGAACCTCGCAATGACAG</w:t>
            </w:r>
          </w:p>
        </w:tc>
      </w:tr>
      <w:tr w:rsidR="00AF367A" w:rsidRPr="008A58C9" w14:paraId="101D874A" w14:textId="77777777" w:rsidTr="003142F3">
        <w:tc>
          <w:tcPr>
            <w:tcW w:w="1838" w:type="dxa"/>
            <w:tcBorders>
              <w:top w:val="nil"/>
              <w:bottom w:val="nil"/>
            </w:tcBorders>
          </w:tcPr>
          <w:p w14:paraId="746958C9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Human RSAD2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08800F0F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CAGCGTCAACTATCACTTCACT</w:t>
            </w:r>
          </w:p>
        </w:tc>
        <w:tc>
          <w:tcPr>
            <w:tcW w:w="3746" w:type="dxa"/>
            <w:tcBorders>
              <w:top w:val="nil"/>
              <w:bottom w:val="nil"/>
            </w:tcBorders>
          </w:tcPr>
          <w:p w14:paraId="33CE65A0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AACTCTACTTTGCAGAACCTCAC</w:t>
            </w:r>
          </w:p>
        </w:tc>
      </w:tr>
      <w:tr w:rsidR="00AF367A" w:rsidRPr="008A58C9" w14:paraId="38C751CA" w14:textId="77777777" w:rsidTr="003142F3">
        <w:tc>
          <w:tcPr>
            <w:tcW w:w="1838" w:type="dxa"/>
            <w:tcBorders>
              <w:top w:val="nil"/>
              <w:bottom w:val="nil"/>
            </w:tcBorders>
          </w:tcPr>
          <w:p w14:paraId="57DBE564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Human IFI44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29FC206B" w14:textId="77777777" w:rsidR="00AF367A" w:rsidRPr="008A58C9" w:rsidRDefault="00AF367A" w:rsidP="003142F3">
            <w:pPr>
              <w:rPr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ACAATGGAAAATCTTGGACTTGCTC</w:t>
            </w:r>
          </w:p>
        </w:tc>
        <w:tc>
          <w:tcPr>
            <w:tcW w:w="3746" w:type="dxa"/>
            <w:tcBorders>
              <w:top w:val="nil"/>
              <w:bottom w:val="nil"/>
            </w:tcBorders>
          </w:tcPr>
          <w:p w14:paraId="487482B6" w14:textId="77777777" w:rsidR="00AF367A" w:rsidRPr="008A58C9" w:rsidRDefault="00AF367A" w:rsidP="003142F3">
            <w:pPr>
              <w:rPr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TGGTTCATAAGTTCTCAAGGCAGAC</w:t>
            </w:r>
          </w:p>
        </w:tc>
      </w:tr>
      <w:tr w:rsidR="00AF367A" w:rsidRPr="008A58C9" w14:paraId="0EEA9F80" w14:textId="77777777" w:rsidTr="003142F3">
        <w:tc>
          <w:tcPr>
            <w:tcW w:w="1838" w:type="dxa"/>
            <w:tcBorders>
              <w:top w:val="nil"/>
              <w:bottom w:val="nil"/>
            </w:tcBorders>
          </w:tcPr>
          <w:p w14:paraId="51998BC6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Human CYP1B1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0A93F929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TACCGGCCACTATCACTGACA</w:t>
            </w:r>
          </w:p>
        </w:tc>
        <w:tc>
          <w:tcPr>
            <w:tcW w:w="3746" w:type="dxa"/>
            <w:tcBorders>
              <w:top w:val="nil"/>
              <w:bottom w:val="nil"/>
            </w:tcBorders>
          </w:tcPr>
          <w:p w14:paraId="69CA3F48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TCCCCACGACCTGATCCAAT</w:t>
            </w:r>
          </w:p>
        </w:tc>
      </w:tr>
      <w:tr w:rsidR="00AF367A" w:rsidRPr="008A58C9" w14:paraId="68F0378A" w14:textId="77777777" w:rsidTr="003142F3">
        <w:tc>
          <w:tcPr>
            <w:tcW w:w="1838" w:type="dxa"/>
            <w:tcBorders>
              <w:top w:val="nil"/>
              <w:bottom w:val="nil"/>
            </w:tcBorders>
          </w:tcPr>
          <w:p w14:paraId="59F5AC05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Human IFNAR2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40D51056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TTGAACCACCAGAGTTTGAGATTGT</w:t>
            </w:r>
          </w:p>
        </w:tc>
        <w:tc>
          <w:tcPr>
            <w:tcW w:w="3746" w:type="dxa"/>
            <w:tcBorders>
              <w:top w:val="nil"/>
              <w:bottom w:val="nil"/>
            </w:tcBorders>
          </w:tcPr>
          <w:p w14:paraId="48E088E3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CCCTCTGACTGTTCTTCAATGACGA</w:t>
            </w:r>
          </w:p>
        </w:tc>
      </w:tr>
      <w:tr w:rsidR="00AF367A" w:rsidRPr="008A58C9" w14:paraId="1FC15AB0" w14:textId="77777777" w:rsidTr="003142F3">
        <w:tc>
          <w:tcPr>
            <w:tcW w:w="1838" w:type="dxa"/>
            <w:tcBorders>
              <w:top w:val="nil"/>
              <w:bottom w:val="nil"/>
            </w:tcBorders>
          </w:tcPr>
          <w:p w14:paraId="628FA97C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Human GAPDH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3C65D9A8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TCCTCCTGTTCGACAGTCA</w:t>
            </w:r>
          </w:p>
        </w:tc>
        <w:tc>
          <w:tcPr>
            <w:tcW w:w="3746" w:type="dxa"/>
            <w:tcBorders>
              <w:top w:val="nil"/>
              <w:bottom w:val="nil"/>
            </w:tcBorders>
          </w:tcPr>
          <w:p w14:paraId="2A5BD32E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rFonts w:hint="eastAsia"/>
                <w:sz w:val="21"/>
                <w:szCs w:val="21"/>
              </w:rPr>
              <w:t>C</w:t>
            </w:r>
            <w:r w:rsidRPr="00A9585E">
              <w:rPr>
                <w:sz w:val="21"/>
                <w:szCs w:val="21"/>
              </w:rPr>
              <w:t>A</w:t>
            </w:r>
            <w:r>
              <w:rPr>
                <w:sz w:val="21"/>
                <w:szCs w:val="21"/>
              </w:rPr>
              <w:t>ATACGACCAAATCCGTTG</w:t>
            </w:r>
          </w:p>
        </w:tc>
      </w:tr>
      <w:tr w:rsidR="00AF367A" w:rsidRPr="008A58C9" w14:paraId="4C19F54E" w14:textId="77777777" w:rsidTr="003142F3">
        <w:tc>
          <w:tcPr>
            <w:tcW w:w="1838" w:type="dxa"/>
            <w:tcBorders>
              <w:top w:val="nil"/>
              <w:bottom w:val="nil"/>
            </w:tcBorders>
          </w:tcPr>
          <w:p w14:paraId="57C0D6A5" w14:textId="77777777" w:rsidR="00AF367A" w:rsidRPr="008A58C9" w:rsidRDefault="00AF367A" w:rsidP="003142F3">
            <w:pPr>
              <w:rPr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Mouse IFIT3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1BF76770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TAAGGAAGTCAGAGCACAATG</w:t>
            </w:r>
          </w:p>
        </w:tc>
        <w:tc>
          <w:tcPr>
            <w:tcW w:w="3746" w:type="dxa"/>
            <w:tcBorders>
              <w:top w:val="nil"/>
              <w:bottom w:val="nil"/>
            </w:tcBorders>
          </w:tcPr>
          <w:p w14:paraId="7D47F1F3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TGTCTCACCTTGTCAACGTAA</w:t>
            </w:r>
          </w:p>
        </w:tc>
      </w:tr>
      <w:tr w:rsidR="00AF367A" w:rsidRPr="008A58C9" w14:paraId="2F5A11D2" w14:textId="77777777" w:rsidTr="003142F3">
        <w:tc>
          <w:tcPr>
            <w:tcW w:w="1838" w:type="dxa"/>
            <w:tcBorders>
              <w:top w:val="nil"/>
              <w:bottom w:val="nil"/>
            </w:tcBorders>
          </w:tcPr>
          <w:p w14:paraId="1AE49F42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Mouse IFI44</w:t>
            </w:r>
          </w:p>
        </w:tc>
        <w:tc>
          <w:tcPr>
            <w:tcW w:w="3767" w:type="dxa"/>
            <w:tcBorders>
              <w:top w:val="nil"/>
              <w:bottom w:val="nil"/>
            </w:tcBorders>
          </w:tcPr>
          <w:p w14:paraId="4FBE6C5C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GCTCGCAATAATGTCATACC</w:t>
            </w:r>
          </w:p>
        </w:tc>
        <w:tc>
          <w:tcPr>
            <w:tcW w:w="3746" w:type="dxa"/>
            <w:tcBorders>
              <w:top w:val="nil"/>
              <w:bottom w:val="nil"/>
            </w:tcBorders>
          </w:tcPr>
          <w:p w14:paraId="574FE6E7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CCATAGGGCTTGTAGTCTCTC</w:t>
            </w:r>
          </w:p>
        </w:tc>
      </w:tr>
      <w:tr w:rsidR="00AF367A" w:rsidRPr="008A58C9" w14:paraId="758B827C" w14:textId="77777777" w:rsidTr="003142F3">
        <w:tc>
          <w:tcPr>
            <w:tcW w:w="1838" w:type="dxa"/>
            <w:tcBorders>
              <w:top w:val="nil"/>
            </w:tcBorders>
          </w:tcPr>
          <w:p w14:paraId="2D6A8054" w14:textId="77777777" w:rsidR="00AF367A" w:rsidRPr="008A58C9" w:rsidRDefault="00AF367A" w:rsidP="003142F3">
            <w:pPr>
              <w:rPr>
                <w:b/>
                <w:bCs/>
                <w:sz w:val="21"/>
                <w:szCs w:val="21"/>
              </w:rPr>
            </w:pPr>
            <w:r w:rsidRPr="008A58C9">
              <w:rPr>
                <w:sz w:val="21"/>
                <w:szCs w:val="21"/>
              </w:rPr>
              <w:t>Mouse RPL13A</w:t>
            </w:r>
          </w:p>
        </w:tc>
        <w:tc>
          <w:tcPr>
            <w:tcW w:w="3767" w:type="dxa"/>
            <w:tcBorders>
              <w:top w:val="nil"/>
            </w:tcBorders>
          </w:tcPr>
          <w:p w14:paraId="69C9E497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GGGCAGGTTCTGGTATTGGAT</w:t>
            </w:r>
          </w:p>
        </w:tc>
        <w:tc>
          <w:tcPr>
            <w:tcW w:w="3746" w:type="dxa"/>
            <w:tcBorders>
              <w:top w:val="nil"/>
            </w:tcBorders>
          </w:tcPr>
          <w:p w14:paraId="0153590A" w14:textId="77777777" w:rsidR="00AF367A" w:rsidRPr="00A9585E" w:rsidRDefault="00AF367A" w:rsidP="003142F3">
            <w:pPr>
              <w:rPr>
                <w:sz w:val="21"/>
                <w:szCs w:val="21"/>
              </w:rPr>
            </w:pPr>
            <w:r w:rsidRPr="00A9585E">
              <w:rPr>
                <w:sz w:val="21"/>
                <w:szCs w:val="21"/>
              </w:rPr>
              <w:t>GGCTCGGAAGTGGTAGGGG</w:t>
            </w:r>
          </w:p>
        </w:tc>
      </w:tr>
    </w:tbl>
    <w:p w14:paraId="0419D58C" w14:textId="77777777" w:rsidR="00AF367A" w:rsidRDefault="00AF367A" w:rsidP="00AF367A">
      <w:pPr>
        <w:rPr>
          <w:b/>
          <w:bCs/>
          <w:sz w:val="28"/>
          <w:szCs w:val="28"/>
        </w:rPr>
      </w:pPr>
    </w:p>
    <w:p w14:paraId="6E221CAB" w14:textId="77777777" w:rsidR="00AF367A" w:rsidRDefault="00AF367A" w:rsidP="00AF367A">
      <w:pPr>
        <w:rPr>
          <w:b/>
          <w:bCs/>
          <w:sz w:val="28"/>
          <w:szCs w:val="28"/>
        </w:rPr>
      </w:pPr>
    </w:p>
    <w:p w14:paraId="2DB2D0E5" w14:textId="77777777" w:rsidR="00AF367A" w:rsidRPr="00451185" w:rsidRDefault="00AF367A" w:rsidP="00AF367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</w:t>
      </w:r>
      <w:r w:rsidRPr="00947982">
        <w:rPr>
          <w:b/>
          <w:bCs/>
          <w:sz w:val="28"/>
          <w:szCs w:val="28"/>
        </w:rPr>
        <w:t xml:space="preserve"> Table </w:t>
      </w:r>
      <w:r>
        <w:rPr>
          <w:b/>
          <w:bCs/>
          <w:sz w:val="28"/>
          <w:szCs w:val="28"/>
        </w:rPr>
        <w:t>6</w:t>
      </w:r>
      <w:r w:rsidRPr="00451185">
        <w:rPr>
          <w:b/>
          <w:bCs/>
          <w:sz w:val="28"/>
          <w:szCs w:val="28"/>
        </w:rPr>
        <w:t>. Antibodies used in western blot.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0"/>
        <w:gridCol w:w="3263"/>
        <w:gridCol w:w="1847"/>
      </w:tblGrid>
      <w:tr w:rsidR="00AF367A" w:rsidRPr="00451185" w14:paraId="6FB5D4F7" w14:textId="77777777" w:rsidTr="003142F3">
        <w:trPr>
          <w:jc w:val="center"/>
        </w:trPr>
        <w:tc>
          <w:tcPr>
            <w:tcW w:w="3180" w:type="dxa"/>
            <w:tcBorders>
              <w:bottom w:val="single" w:sz="4" w:space="0" w:color="auto"/>
            </w:tcBorders>
          </w:tcPr>
          <w:p w14:paraId="4004B5F0" w14:textId="77777777" w:rsidR="00AF367A" w:rsidRPr="00451185" w:rsidRDefault="00AF367A" w:rsidP="003142F3">
            <w:r w:rsidRPr="00451185">
              <w:t xml:space="preserve">Antibody </w:t>
            </w:r>
          </w:p>
        </w:tc>
        <w:tc>
          <w:tcPr>
            <w:tcW w:w="3263" w:type="dxa"/>
            <w:tcBorders>
              <w:bottom w:val="single" w:sz="4" w:space="0" w:color="auto"/>
            </w:tcBorders>
          </w:tcPr>
          <w:p w14:paraId="0FC47C60" w14:textId="77777777" w:rsidR="00AF367A" w:rsidRPr="00451185" w:rsidRDefault="00AF367A" w:rsidP="003142F3">
            <w:r w:rsidRPr="00451185">
              <w:t>Company</w:t>
            </w:r>
          </w:p>
        </w:tc>
        <w:tc>
          <w:tcPr>
            <w:tcW w:w="1847" w:type="dxa"/>
            <w:tcBorders>
              <w:bottom w:val="single" w:sz="4" w:space="0" w:color="auto"/>
            </w:tcBorders>
          </w:tcPr>
          <w:p w14:paraId="7FE42D96" w14:textId="77777777" w:rsidR="00AF367A" w:rsidRPr="00451185" w:rsidRDefault="00AF367A" w:rsidP="003142F3">
            <w:r w:rsidRPr="00451185">
              <w:t>Cat.</w:t>
            </w:r>
          </w:p>
        </w:tc>
      </w:tr>
      <w:tr w:rsidR="00AF367A" w:rsidRPr="00451185" w14:paraId="5A27782E" w14:textId="77777777" w:rsidTr="003142F3">
        <w:trPr>
          <w:jc w:val="center"/>
        </w:trPr>
        <w:tc>
          <w:tcPr>
            <w:tcW w:w="3180" w:type="dxa"/>
            <w:tcBorders>
              <w:bottom w:val="nil"/>
            </w:tcBorders>
          </w:tcPr>
          <w:p w14:paraId="2DB80324" w14:textId="77777777" w:rsidR="00AF367A" w:rsidRPr="00451185" w:rsidRDefault="00AF367A" w:rsidP="003142F3">
            <w:r w:rsidRPr="00451185">
              <w:t>HRP-conjugated GAPDH</w:t>
            </w:r>
          </w:p>
        </w:tc>
        <w:tc>
          <w:tcPr>
            <w:tcW w:w="3263" w:type="dxa"/>
            <w:tcBorders>
              <w:bottom w:val="nil"/>
            </w:tcBorders>
          </w:tcPr>
          <w:p w14:paraId="075D35DA" w14:textId="77777777" w:rsidR="00AF367A" w:rsidRPr="00451185" w:rsidRDefault="00AF367A" w:rsidP="003142F3">
            <w:r w:rsidRPr="00451185">
              <w:t>Abclonal</w:t>
            </w:r>
          </w:p>
        </w:tc>
        <w:tc>
          <w:tcPr>
            <w:tcW w:w="1847" w:type="dxa"/>
            <w:tcBorders>
              <w:bottom w:val="nil"/>
            </w:tcBorders>
          </w:tcPr>
          <w:p w14:paraId="1DE7A166" w14:textId="77777777" w:rsidR="00AF367A" w:rsidRPr="00451185" w:rsidRDefault="00AF367A" w:rsidP="003142F3">
            <w:r w:rsidRPr="00451185">
              <w:t>AC035</w:t>
            </w:r>
          </w:p>
        </w:tc>
      </w:tr>
      <w:tr w:rsidR="00AF367A" w:rsidRPr="00451185" w14:paraId="5A251A16" w14:textId="77777777" w:rsidTr="003142F3">
        <w:trPr>
          <w:jc w:val="center"/>
        </w:trPr>
        <w:tc>
          <w:tcPr>
            <w:tcW w:w="3180" w:type="dxa"/>
            <w:tcBorders>
              <w:top w:val="nil"/>
              <w:bottom w:val="nil"/>
            </w:tcBorders>
          </w:tcPr>
          <w:p w14:paraId="373A6A68" w14:textId="77777777" w:rsidR="00AF367A" w:rsidRPr="00451185" w:rsidRDefault="00AF367A" w:rsidP="003142F3">
            <w:r w:rsidRPr="00451185">
              <w:t>Anti-STAT1 (phospho Y701)</w:t>
            </w:r>
          </w:p>
        </w:tc>
        <w:tc>
          <w:tcPr>
            <w:tcW w:w="3263" w:type="dxa"/>
            <w:tcBorders>
              <w:top w:val="nil"/>
              <w:bottom w:val="nil"/>
            </w:tcBorders>
          </w:tcPr>
          <w:p w14:paraId="5710EE9F" w14:textId="77777777" w:rsidR="00AF367A" w:rsidRPr="00451185" w:rsidRDefault="00AF367A" w:rsidP="003142F3">
            <w:r w:rsidRPr="00451185">
              <w:rPr>
                <w:rFonts w:hint="eastAsia"/>
              </w:rPr>
              <w:t>A</w:t>
            </w:r>
            <w:r w:rsidRPr="00451185">
              <w:t>bcam</w:t>
            </w:r>
          </w:p>
        </w:tc>
        <w:tc>
          <w:tcPr>
            <w:tcW w:w="1847" w:type="dxa"/>
            <w:tcBorders>
              <w:top w:val="nil"/>
              <w:bottom w:val="nil"/>
            </w:tcBorders>
          </w:tcPr>
          <w:p w14:paraId="3F9F379B" w14:textId="77777777" w:rsidR="00AF367A" w:rsidRPr="00451185" w:rsidRDefault="00AF367A" w:rsidP="003142F3">
            <w:r w:rsidRPr="00451185">
              <w:t>ab29045</w:t>
            </w:r>
          </w:p>
        </w:tc>
      </w:tr>
      <w:tr w:rsidR="00AF367A" w:rsidRPr="00451185" w14:paraId="7128CA98" w14:textId="77777777" w:rsidTr="003142F3">
        <w:trPr>
          <w:jc w:val="center"/>
        </w:trPr>
        <w:tc>
          <w:tcPr>
            <w:tcW w:w="3180" w:type="dxa"/>
            <w:tcBorders>
              <w:top w:val="nil"/>
              <w:bottom w:val="nil"/>
            </w:tcBorders>
          </w:tcPr>
          <w:p w14:paraId="5C66A398" w14:textId="77777777" w:rsidR="00AF367A" w:rsidRPr="00451185" w:rsidRDefault="00AF367A" w:rsidP="003142F3">
            <w:r w:rsidRPr="00451185">
              <w:t>STAT1</w:t>
            </w:r>
            <w:r>
              <w:t xml:space="preserve"> </w:t>
            </w:r>
            <w:r w:rsidRPr="00451185">
              <w:t>antibody</w:t>
            </w:r>
          </w:p>
        </w:tc>
        <w:tc>
          <w:tcPr>
            <w:tcW w:w="3263" w:type="dxa"/>
            <w:tcBorders>
              <w:top w:val="nil"/>
              <w:bottom w:val="nil"/>
            </w:tcBorders>
          </w:tcPr>
          <w:p w14:paraId="689EE3BF" w14:textId="77777777" w:rsidR="00AF367A" w:rsidRPr="00451185" w:rsidRDefault="00AF367A" w:rsidP="003142F3">
            <w:r w:rsidRPr="00451185">
              <w:t>Cell Signaling Technology</w:t>
            </w:r>
          </w:p>
        </w:tc>
        <w:tc>
          <w:tcPr>
            <w:tcW w:w="1847" w:type="dxa"/>
            <w:tcBorders>
              <w:top w:val="nil"/>
              <w:bottom w:val="nil"/>
            </w:tcBorders>
          </w:tcPr>
          <w:p w14:paraId="3293F4F3" w14:textId="77777777" w:rsidR="00AF367A" w:rsidRPr="00451185" w:rsidRDefault="00AF367A" w:rsidP="003142F3">
            <w:r w:rsidRPr="00451185">
              <w:t>9172</w:t>
            </w:r>
          </w:p>
        </w:tc>
      </w:tr>
      <w:tr w:rsidR="00AF367A" w:rsidRPr="00451185" w14:paraId="275269F5" w14:textId="77777777" w:rsidTr="003142F3">
        <w:trPr>
          <w:jc w:val="center"/>
        </w:trPr>
        <w:tc>
          <w:tcPr>
            <w:tcW w:w="3180" w:type="dxa"/>
            <w:tcBorders>
              <w:top w:val="nil"/>
              <w:bottom w:val="nil"/>
            </w:tcBorders>
          </w:tcPr>
          <w:p w14:paraId="44F10B86" w14:textId="77777777" w:rsidR="00AF367A" w:rsidRPr="00451185" w:rsidRDefault="00AF367A" w:rsidP="003142F3">
            <w:r w:rsidRPr="002940E1">
              <w:t xml:space="preserve">Phospho-Jak1 (Tyr1034/1035) </w:t>
            </w:r>
          </w:p>
        </w:tc>
        <w:tc>
          <w:tcPr>
            <w:tcW w:w="3263" w:type="dxa"/>
            <w:tcBorders>
              <w:top w:val="nil"/>
              <w:bottom w:val="nil"/>
            </w:tcBorders>
          </w:tcPr>
          <w:p w14:paraId="6E53F981" w14:textId="77777777" w:rsidR="00AF367A" w:rsidRPr="00451185" w:rsidRDefault="00AF367A" w:rsidP="003142F3">
            <w:r w:rsidRPr="00451185">
              <w:t>Cell Signaling Technology</w:t>
            </w:r>
          </w:p>
        </w:tc>
        <w:tc>
          <w:tcPr>
            <w:tcW w:w="1847" w:type="dxa"/>
            <w:tcBorders>
              <w:top w:val="nil"/>
              <w:bottom w:val="nil"/>
            </w:tcBorders>
          </w:tcPr>
          <w:p w14:paraId="2697C44C" w14:textId="77777777" w:rsidR="00AF367A" w:rsidRPr="00451185" w:rsidRDefault="00AF367A" w:rsidP="003142F3">
            <w:r w:rsidRPr="002940E1">
              <w:t>3331</w:t>
            </w:r>
          </w:p>
        </w:tc>
      </w:tr>
      <w:tr w:rsidR="00AF367A" w:rsidRPr="00451185" w14:paraId="7F5411AE" w14:textId="77777777" w:rsidTr="003142F3">
        <w:trPr>
          <w:jc w:val="center"/>
        </w:trPr>
        <w:tc>
          <w:tcPr>
            <w:tcW w:w="3180" w:type="dxa"/>
            <w:tcBorders>
              <w:top w:val="nil"/>
            </w:tcBorders>
          </w:tcPr>
          <w:p w14:paraId="1FB7A762" w14:textId="77777777" w:rsidR="00AF367A" w:rsidRPr="00451185" w:rsidRDefault="00AF367A" w:rsidP="003142F3">
            <w:r w:rsidRPr="002940E1">
              <w:t>Jak1 (D1T6W) Mouse mAb</w:t>
            </w:r>
          </w:p>
        </w:tc>
        <w:tc>
          <w:tcPr>
            <w:tcW w:w="3263" w:type="dxa"/>
            <w:tcBorders>
              <w:top w:val="nil"/>
            </w:tcBorders>
          </w:tcPr>
          <w:p w14:paraId="639D2A19" w14:textId="77777777" w:rsidR="00AF367A" w:rsidRPr="00451185" w:rsidRDefault="00AF367A" w:rsidP="003142F3">
            <w:r w:rsidRPr="00451185">
              <w:t>Cell Signaling Technology</w:t>
            </w:r>
          </w:p>
        </w:tc>
        <w:tc>
          <w:tcPr>
            <w:tcW w:w="1847" w:type="dxa"/>
            <w:tcBorders>
              <w:top w:val="nil"/>
            </w:tcBorders>
          </w:tcPr>
          <w:p w14:paraId="1F64F692" w14:textId="77777777" w:rsidR="00AF367A" w:rsidRPr="00451185" w:rsidRDefault="00AF367A" w:rsidP="003142F3">
            <w:r w:rsidRPr="002940E1">
              <w:t>50996</w:t>
            </w:r>
          </w:p>
        </w:tc>
      </w:tr>
    </w:tbl>
    <w:p w14:paraId="57374DD3" w14:textId="77777777" w:rsidR="00AF367A" w:rsidRDefault="00AF367A" w:rsidP="00AF367A">
      <w:pPr>
        <w:rPr>
          <w:b/>
          <w:bCs/>
          <w:sz w:val="28"/>
          <w:szCs w:val="28"/>
        </w:rPr>
      </w:pPr>
    </w:p>
    <w:p w14:paraId="7FB17D2D" w14:textId="77777777" w:rsidR="00AF367A" w:rsidRDefault="00AF367A" w:rsidP="00AF367A"/>
    <w:p w14:paraId="571C2C45" w14:textId="77777777" w:rsidR="00AF367A" w:rsidRPr="003828A1" w:rsidRDefault="00AF367A" w:rsidP="00AF367A"/>
    <w:p w14:paraId="6EDB35E5" w14:textId="77777777" w:rsidR="00AF367A" w:rsidRPr="00422694" w:rsidRDefault="00AF367A" w:rsidP="00AF367A">
      <w:pPr>
        <w:rPr>
          <w:sz w:val="16"/>
          <w:szCs w:val="16"/>
        </w:rPr>
      </w:pPr>
    </w:p>
    <w:p w14:paraId="6AAF826F" w14:textId="77777777" w:rsidR="00AF367A" w:rsidRPr="003828A1" w:rsidRDefault="00AF367A" w:rsidP="00AF367A">
      <w:pPr>
        <w:rPr>
          <w:b/>
          <w:bCs/>
        </w:rPr>
      </w:pPr>
    </w:p>
    <w:p w14:paraId="20AF281D" w14:textId="77777777" w:rsidR="001760E5" w:rsidRDefault="00AF367A"/>
    <w:sectPr w:rsidR="001760E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67A"/>
    <w:rsid w:val="006E225C"/>
    <w:rsid w:val="008A3324"/>
    <w:rsid w:val="0096107C"/>
    <w:rsid w:val="00996CDB"/>
    <w:rsid w:val="009B6A41"/>
    <w:rsid w:val="00AF367A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AEDDD"/>
  <w15:chartTrackingRefBased/>
  <w15:docId w15:val="{5394B6AC-237A-49A6-9CAA-16AA9D8C4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367A"/>
    <w:pPr>
      <w:spacing w:after="0" w:line="240" w:lineRule="auto"/>
    </w:pPr>
    <w:rPr>
      <w:rFonts w:eastAsiaTheme="minorEastAsia"/>
      <w:kern w:val="2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1323</Words>
  <Characters>7544</Characters>
  <Application>Microsoft Office Word</Application>
  <DocSecurity>0</DocSecurity>
  <Lines>62</Lines>
  <Paragraphs>17</Paragraphs>
  <ScaleCrop>false</ScaleCrop>
  <Company>Springer Nature</Company>
  <LinksUpToDate>false</LinksUpToDate>
  <CharactersWithSpaces>8850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2023-02-09T02:06:00Z</dcterms:created>
  <dcterms:modified xsi:type="dcterms:W3CDTF">2023-02-09T02:06:00Z</dcterms:modified>
</cp:coreProperties>
</file>