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93640" w14:textId="18ECD480" w:rsidR="00627FED" w:rsidRDefault="00627FED" w:rsidP="00627FED">
      <w:pPr>
        <w:bidi/>
        <w:jc w:val="right"/>
        <w:rPr>
          <w:rStyle w:val="q4iawc"/>
          <w:rFonts w:asciiTheme="majorBidi" w:hAnsiTheme="majorBidi" w:cstheme="majorBidi"/>
          <w:sz w:val="24"/>
          <w:szCs w:val="24"/>
          <w:lang w:val="en"/>
        </w:rPr>
      </w:pPr>
      <w:r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  <w:t>Diagram1</w:t>
      </w:r>
      <w:r w:rsidRPr="008C584B"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  <w:t>-</w:t>
      </w:r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>Control of phase compliance with intersection traffic light cycle time</w:t>
      </w:r>
    </w:p>
    <w:p w14:paraId="50A0E274" w14:textId="77777777" w:rsidR="00627FED" w:rsidRPr="003F0756" w:rsidRDefault="00627FED" w:rsidP="00627FED">
      <w:pPr>
        <w:bidi/>
        <w:jc w:val="right"/>
        <w:rPr>
          <w:rStyle w:val="q4iawc"/>
          <w:rFonts w:asciiTheme="majorBidi" w:hAnsiTheme="majorBidi" w:cstheme="majorBidi"/>
          <w:sz w:val="24"/>
          <w:szCs w:val="24"/>
          <w:lang w:val="en"/>
        </w:rPr>
      </w:pPr>
    </w:p>
    <w:p w14:paraId="6E2300A0" w14:textId="77777777" w:rsidR="00627FED" w:rsidRDefault="00627FED" w:rsidP="00627FED">
      <w:pPr>
        <w:jc w:val="center"/>
        <w:rPr>
          <w:rFonts w:asciiTheme="majorBidi" w:hAnsiTheme="majorBidi" w:cstheme="majorBidi"/>
          <w:sz w:val="24"/>
          <w:szCs w:val="24"/>
        </w:rPr>
      </w:pPr>
      <w:r w:rsidRPr="008B3DB0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0712B0D" wp14:editId="208D680B">
            <wp:extent cx="5890437" cy="2604977"/>
            <wp:effectExtent l="0" t="0" r="0" b="508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r="894" b="8857"/>
                    <a:stretch/>
                  </pic:blipFill>
                  <pic:spPr bwMode="auto">
                    <a:xfrm>
                      <a:off x="0" y="0"/>
                      <a:ext cx="5890437" cy="26049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DBEFFD" w14:textId="77777777" w:rsidR="00627FED" w:rsidRPr="003F0756" w:rsidRDefault="00627FED" w:rsidP="00627FED">
      <w:pPr>
        <w:jc w:val="center"/>
        <w:rPr>
          <w:rFonts w:asciiTheme="majorBidi" w:hAnsiTheme="majorBidi" w:cstheme="majorBidi"/>
          <w:sz w:val="24"/>
          <w:szCs w:val="24"/>
        </w:rPr>
      </w:pPr>
      <w:r w:rsidRPr="003F0756">
        <w:rPr>
          <w:rFonts w:asciiTheme="majorBidi" w:hAnsiTheme="majorBidi" w:cstheme="majorBidi"/>
          <w:sz w:val="24"/>
          <w:szCs w:val="24"/>
        </w:rPr>
        <w:t>C=141(S)=96++4+41=109+4+28=121+4+16=97+4+40</w:t>
      </w:r>
    </w:p>
    <w:p w14:paraId="43928C1C" w14:textId="77777777" w:rsidR="00627FED" w:rsidRDefault="00627FED" w:rsidP="00627FED">
      <w:pPr>
        <w:jc w:val="both"/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</w:pPr>
    </w:p>
    <w:p w14:paraId="6815E7C9" w14:textId="77777777" w:rsidR="00627FED" w:rsidRPr="003F0756" w:rsidRDefault="00627FED" w:rsidP="00627FED">
      <w:pPr>
        <w:jc w:val="both"/>
        <w:rPr>
          <w:rStyle w:val="q4iawc"/>
          <w:rFonts w:asciiTheme="majorBidi" w:hAnsiTheme="majorBidi" w:cstheme="majorBidi"/>
          <w:sz w:val="24"/>
          <w:szCs w:val="24"/>
          <w:lang w:val="en"/>
        </w:rPr>
      </w:pPr>
      <w:r w:rsidRPr="00876CEA"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  <w:t>Diagram2-</w:t>
      </w:r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>Phase performed based on the first scenarios in Aimsun simulator</w:t>
      </w:r>
    </w:p>
    <w:p w14:paraId="2B69ED27" w14:textId="77777777" w:rsidR="00627FED" w:rsidRPr="003F0756" w:rsidRDefault="00627FED" w:rsidP="00627FED">
      <w:pPr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3F0756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BDD2B0F" wp14:editId="1EC9E014">
            <wp:extent cx="5943600" cy="1775637"/>
            <wp:effectExtent l="0" t="0" r="0" b="0"/>
            <wp:docPr id="122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589" cy="1779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BB08F" w14:textId="77777777" w:rsidR="00627FED" w:rsidRDefault="00627FED" w:rsidP="00627FED">
      <w:pPr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5E66FFC6" w14:textId="77777777" w:rsidR="00627FED" w:rsidRDefault="00627FED" w:rsidP="00627FED">
      <w:pPr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</w:pPr>
    </w:p>
    <w:p w14:paraId="35A98626" w14:textId="77777777" w:rsidR="00627FED" w:rsidRDefault="00627FED" w:rsidP="00627FED">
      <w:pPr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</w:pPr>
    </w:p>
    <w:p w14:paraId="7666B6C8" w14:textId="77777777" w:rsidR="00627FED" w:rsidRDefault="00627FED" w:rsidP="00627FED">
      <w:pPr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</w:pPr>
    </w:p>
    <w:p w14:paraId="6E9A134E" w14:textId="77777777" w:rsidR="00627FED" w:rsidRDefault="00627FED" w:rsidP="00627FED">
      <w:pPr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</w:pPr>
    </w:p>
    <w:p w14:paraId="604AC589" w14:textId="77777777" w:rsidR="00627FED" w:rsidRDefault="00627FED" w:rsidP="00627FED">
      <w:pPr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</w:pPr>
    </w:p>
    <w:p w14:paraId="39030077" w14:textId="77777777" w:rsidR="00627FED" w:rsidRDefault="00627FED" w:rsidP="00627FED">
      <w:pPr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</w:pPr>
    </w:p>
    <w:p w14:paraId="7EFCE686" w14:textId="77777777" w:rsidR="00627FED" w:rsidRDefault="00627FED" w:rsidP="00627FED">
      <w:pPr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</w:pPr>
    </w:p>
    <w:p w14:paraId="26222628" w14:textId="4335B8BC" w:rsidR="00627FED" w:rsidRPr="003F0756" w:rsidRDefault="00627FED" w:rsidP="00627FED">
      <w:pPr>
        <w:rPr>
          <w:rStyle w:val="q4iawc"/>
          <w:rFonts w:asciiTheme="majorBidi" w:hAnsiTheme="majorBidi" w:cstheme="majorBidi"/>
          <w:sz w:val="24"/>
          <w:szCs w:val="24"/>
          <w:lang w:val="en"/>
        </w:rPr>
      </w:pPr>
      <w:r w:rsidRPr="00876CEA"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  <w:t>Diagram3-</w:t>
      </w:r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>Phase based on the second scenario in the Aimsun simulator according to the optimized timing in Synchro software</w:t>
      </w:r>
    </w:p>
    <w:p w14:paraId="071E8568" w14:textId="77777777" w:rsidR="00627FED" w:rsidRPr="003F0756" w:rsidRDefault="00627FED" w:rsidP="00627FED">
      <w:pPr>
        <w:rPr>
          <w:rStyle w:val="q4iawc"/>
          <w:rFonts w:asciiTheme="majorBidi" w:hAnsiTheme="majorBidi" w:cstheme="majorBidi"/>
          <w:sz w:val="24"/>
          <w:szCs w:val="24"/>
        </w:rPr>
      </w:pPr>
      <w:r w:rsidRPr="003F0756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54E3DA3D" wp14:editId="443830E6">
            <wp:extent cx="5539563" cy="1413510"/>
            <wp:effectExtent l="0" t="0" r="4445" b="0"/>
            <wp:docPr id="61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873" cy="1424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0B75B" w14:textId="4724A7E7" w:rsidR="000D4074" w:rsidRDefault="000D4074" w:rsidP="00627FED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FED"/>
    <w:rsid w:val="000D4074"/>
    <w:rsid w:val="001E4B73"/>
    <w:rsid w:val="005314AC"/>
    <w:rsid w:val="00627FED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E2A82"/>
  <w15:chartTrackingRefBased/>
  <w15:docId w15:val="{6C10CBC6-2E6C-4527-AF51-461CF0C9B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F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4iawc">
    <w:name w:val="q4iawc"/>
    <w:basedOn w:val="DefaultParagraphFont"/>
    <w:rsid w:val="00627F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</Words>
  <Characters>287</Characters>
  <Application>Microsoft Office Word</Application>
  <DocSecurity>0</DocSecurity>
  <Lines>2</Lines>
  <Paragraphs>1</Paragraphs>
  <ScaleCrop>false</ScaleCrop>
  <Company>Springer Nature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2023-02-02T03:49:00Z</dcterms:created>
  <dcterms:modified xsi:type="dcterms:W3CDTF">2023-02-02T03:50:00Z</dcterms:modified>
</cp:coreProperties>
</file>