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7D6AA5" w14:textId="0D219F58" w:rsidR="00E11799" w:rsidRDefault="00BE0E84" w:rsidP="00F61D07">
      <w:pPr>
        <w:jc w:val="center"/>
        <w:rPr>
          <w:rFonts w:ascii="Times New Roman" w:hAnsi="Times New Roman" w:cs="Times New Roman"/>
          <w:b/>
          <w:noProof/>
          <w:sz w:val="40"/>
        </w:rPr>
      </w:pPr>
      <w:r w:rsidRPr="00BE0E84">
        <w:rPr>
          <w:rFonts w:ascii="Times New Roman" w:hAnsi="Times New Roman" w:cs="Times New Roman"/>
          <w:b/>
          <w:noProof/>
          <w:sz w:val="40"/>
        </w:rPr>
        <w:t>Supplementary information</w:t>
      </w:r>
    </w:p>
    <w:p w14:paraId="0D901A22" w14:textId="77777777" w:rsidR="00BE0E84" w:rsidRPr="00BE0E84" w:rsidRDefault="00BE0E84" w:rsidP="00BE0E8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Hlk109684943"/>
      <w:r w:rsidRPr="00BE0E84">
        <w:rPr>
          <w:rFonts w:ascii="Times New Roman" w:hAnsi="Times New Roman" w:cs="Times New Roman"/>
          <w:b/>
          <w:sz w:val="36"/>
          <w:szCs w:val="36"/>
        </w:rPr>
        <w:t>A Robust Lateral Shift Free (LSF) Electrothermal Micromirror With Flexible Multi-Morph Beams</w:t>
      </w:r>
      <w:bookmarkEnd w:id="0"/>
    </w:p>
    <w:p w14:paraId="0675FAF7" w14:textId="453906FB" w:rsidR="00BE0E84" w:rsidRDefault="00BE0E84" w:rsidP="00BE0E84">
      <w:pPr>
        <w:pStyle w:val="MDPI13authornames"/>
      </w:pPr>
      <w:proofErr w:type="spellStart"/>
      <w:r>
        <w:t>Hengzhang</w:t>
      </w:r>
      <w:proofErr w:type="spellEnd"/>
      <w:r w:rsidRPr="00D945EC">
        <w:t xml:space="preserve"> </w:t>
      </w:r>
      <w:r>
        <w:t>Yang</w:t>
      </w:r>
      <w:r w:rsidRPr="00D945EC">
        <w:t xml:space="preserve"> </w:t>
      </w:r>
      <w:r w:rsidRPr="001F31D1">
        <w:rPr>
          <w:vertAlign w:val="superscript"/>
        </w:rPr>
        <w:t>1</w:t>
      </w:r>
      <w:r w:rsidRPr="00D945EC">
        <w:t xml:space="preserve">, </w:t>
      </w:r>
      <w:proofErr w:type="spellStart"/>
      <w:r>
        <w:t>Anrun</w:t>
      </w:r>
      <w:proofErr w:type="spellEnd"/>
      <w:r>
        <w:t xml:space="preserve"> Ren</w:t>
      </w:r>
      <w:r w:rsidRPr="00D945EC">
        <w:t xml:space="preserve"> </w:t>
      </w:r>
      <w:r>
        <w:rPr>
          <w:vertAlign w:val="superscript"/>
        </w:rPr>
        <w:t>1</w:t>
      </w:r>
      <w:r w:rsidRPr="00D945EC">
        <w:t xml:space="preserve">, </w:t>
      </w:r>
      <w:proofErr w:type="spellStart"/>
      <w:r w:rsidRPr="00D945EC">
        <w:t>Yingtao</w:t>
      </w:r>
      <w:proofErr w:type="spellEnd"/>
      <w:r>
        <w:t xml:space="preserve"> Ding </w:t>
      </w:r>
      <w:r w:rsidRPr="00B33EE0">
        <w:rPr>
          <w:vertAlign w:val="superscript"/>
        </w:rPr>
        <w:t>1</w:t>
      </w:r>
      <w:r>
        <w:t xml:space="preserve">, </w:t>
      </w:r>
      <w:r w:rsidRPr="005F6F48">
        <w:rPr>
          <w:rFonts w:hint="eastAsia"/>
        </w:rPr>
        <w:t>Lei</w:t>
      </w:r>
      <w:r>
        <w:t xml:space="preserve"> </w:t>
      </w:r>
      <w:r w:rsidRPr="005F6F48">
        <w:rPr>
          <w:rFonts w:hint="eastAsia"/>
        </w:rPr>
        <w:t>Xiao</w:t>
      </w:r>
      <w:r>
        <w:t xml:space="preserve"> </w:t>
      </w:r>
      <w:r>
        <w:rPr>
          <w:vertAlign w:val="superscript"/>
        </w:rPr>
        <w:t>1</w:t>
      </w:r>
      <w:r w:rsidRPr="005F6F48">
        <w:rPr>
          <w:rFonts w:hint="eastAsia"/>
        </w:rPr>
        <w:t>,</w:t>
      </w:r>
      <w:r>
        <w:t xml:space="preserve"> Teng Pan </w:t>
      </w:r>
      <w:r w:rsidRPr="003763FC">
        <w:rPr>
          <w:vertAlign w:val="superscript"/>
        </w:rPr>
        <w:t>1</w:t>
      </w:r>
      <w:r>
        <w:t xml:space="preserve">, </w:t>
      </w:r>
      <w:proofErr w:type="spellStart"/>
      <w:r>
        <w:t>Yang</w:t>
      </w:r>
      <w:r w:rsidR="00BE0FE8">
        <w:rPr>
          <w:rFonts w:asciiTheme="minorEastAsia" w:eastAsiaTheme="minorEastAsia" w:hAnsiTheme="minorEastAsia" w:hint="eastAsia"/>
          <w:lang w:eastAsia="zh-CN"/>
        </w:rPr>
        <w:t>y</w:t>
      </w:r>
      <w:r>
        <w:t>ang</w:t>
      </w:r>
      <w:proofErr w:type="spellEnd"/>
      <w:r>
        <w:t xml:space="preserve"> Yan </w:t>
      </w:r>
      <w:r w:rsidRPr="00B33EE0">
        <w:rPr>
          <w:vertAlign w:val="superscript"/>
        </w:rPr>
        <w:t>2</w:t>
      </w:r>
      <w:r w:rsidRPr="008D2BA6">
        <w:t>,</w:t>
      </w:r>
      <w:r>
        <w:t xml:space="preserve"> </w:t>
      </w:r>
      <w:bookmarkStart w:id="1" w:name="_Hlk113031512"/>
      <w:proofErr w:type="spellStart"/>
      <w:r w:rsidRPr="008D2BA6">
        <w:rPr>
          <w:rFonts w:eastAsiaTheme="minorEastAsia"/>
          <w:lang w:eastAsia="zh-CN"/>
        </w:rPr>
        <w:t>W</w:t>
      </w:r>
      <w:r w:rsidRPr="008D2BA6">
        <w:t>enlong</w:t>
      </w:r>
      <w:proofErr w:type="spellEnd"/>
      <w:r w:rsidRPr="008D2BA6">
        <w:t xml:space="preserve"> Jiao</w:t>
      </w:r>
      <w:r w:rsidRPr="008D2BA6">
        <w:rPr>
          <w:vertAlign w:val="superscript"/>
        </w:rPr>
        <w:t>2</w:t>
      </w:r>
      <w:bookmarkEnd w:id="1"/>
      <w:r>
        <w:t xml:space="preserve"> </w:t>
      </w:r>
      <w:r w:rsidRPr="00D945EC">
        <w:t xml:space="preserve">and </w:t>
      </w:r>
      <w:proofErr w:type="spellStart"/>
      <w:r>
        <w:t>Huikai</w:t>
      </w:r>
      <w:proofErr w:type="spellEnd"/>
      <w:r>
        <w:t xml:space="preserve"> </w:t>
      </w:r>
      <w:proofErr w:type="spellStart"/>
      <w:r>
        <w:t>Xie</w:t>
      </w:r>
      <w:proofErr w:type="spellEnd"/>
      <w:r w:rsidRPr="00D945EC">
        <w:t xml:space="preserve"> </w:t>
      </w:r>
      <w:r>
        <w:rPr>
          <w:vertAlign w:val="superscript"/>
        </w:rPr>
        <w:t>1</w:t>
      </w:r>
      <w:r w:rsidRPr="001F31D1">
        <w:rPr>
          <w:vertAlign w:val="superscript"/>
        </w:rPr>
        <w:t>,</w:t>
      </w:r>
      <w:r w:rsidRPr="00331633">
        <w:t xml:space="preserve"> *</w:t>
      </w:r>
    </w:p>
    <w:p w14:paraId="56CF2F21" w14:textId="5C5FE004" w:rsidR="000E0B6D" w:rsidRPr="000E0B6D" w:rsidRDefault="000E0B6D" w:rsidP="000E0B6D">
      <w:pPr>
        <w:rPr>
          <w:rFonts w:ascii="Times New Roman" w:hAnsi="Times New Roman" w:cs="Times New Roman"/>
          <w:lang w:eastAsia="de-DE" w:bidi="en-US"/>
        </w:rPr>
      </w:pPr>
      <w:r w:rsidRPr="00364948">
        <w:rPr>
          <w:rFonts w:ascii="Times New Roman" w:hAnsi="Times New Roman" w:cs="Times New Roman"/>
          <w:vertAlign w:val="superscript"/>
          <w:lang w:eastAsia="de-DE" w:bidi="en-US"/>
        </w:rPr>
        <w:t>1</w:t>
      </w:r>
      <w:r w:rsidRPr="000E0B6D">
        <w:rPr>
          <w:rStyle w:val="value"/>
          <w:rFonts w:ascii="Times New Roman" w:hAnsi="Times New Roman" w:cs="Times New Roman"/>
        </w:rPr>
        <w:t>School of Integrated Circuits and Electronics, Beijing Institute of Technology, Beijing 100081, China</w:t>
      </w:r>
    </w:p>
    <w:p w14:paraId="654FDAEE" w14:textId="6521DEAE" w:rsidR="000E0B6D" w:rsidRPr="000E0B6D" w:rsidRDefault="000E0B6D" w:rsidP="000E0B6D">
      <w:pPr>
        <w:rPr>
          <w:rFonts w:ascii="Times New Roman" w:hAnsi="Times New Roman" w:cs="Times New Roman"/>
          <w:lang w:eastAsia="de-DE" w:bidi="en-US"/>
        </w:rPr>
      </w:pPr>
      <w:r w:rsidRPr="00364948">
        <w:rPr>
          <w:rFonts w:ascii="Times New Roman" w:hAnsi="Times New Roman" w:cs="Times New Roman"/>
          <w:vertAlign w:val="superscript"/>
          <w:lang w:eastAsia="de-DE" w:bidi="en-US"/>
        </w:rPr>
        <w:t>2</w:t>
      </w:r>
      <w:r w:rsidRPr="000E0B6D">
        <w:rPr>
          <w:rStyle w:val="value"/>
          <w:rFonts w:ascii="Times New Roman" w:hAnsi="Times New Roman" w:cs="Times New Roman"/>
        </w:rPr>
        <w:t>BIT Chongqing Institute of Microelectronics and Microsystems, Chongqing 400030, China</w:t>
      </w:r>
    </w:p>
    <w:p w14:paraId="438EC36A" w14:textId="06F29275" w:rsidR="000E0B6D" w:rsidRPr="000E0B6D" w:rsidRDefault="000E0B6D" w:rsidP="000E0B6D">
      <w:pPr>
        <w:rPr>
          <w:rFonts w:ascii="Times New Roman" w:hAnsi="Times New Roman" w:cs="Times New Roman"/>
          <w:lang w:eastAsia="de-DE" w:bidi="en-US"/>
        </w:rPr>
      </w:pPr>
      <w:r w:rsidRPr="00364948">
        <w:rPr>
          <w:rFonts w:ascii="Times New Roman" w:hAnsi="Times New Roman" w:cs="Times New Roman"/>
          <w:vertAlign w:val="superscript"/>
          <w:lang w:eastAsia="de-DE" w:bidi="en-US"/>
        </w:rPr>
        <w:t>*</w:t>
      </w:r>
      <w:r w:rsidR="00E67B45">
        <w:rPr>
          <w:rFonts w:ascii="Times New Roman" w:hAnsi="Times New Roman" w:cs="Times New Roman"/>
          <w:vertAlign w:val="superscript"/>
          <w:lang w:eastAsia="de-DE" w:bidi="en-US"/>
        </w:rPr>
        <w:t xml:space="preserve"> </w:t>
      </w:r>
      <w:r w:rsidRPr="000E0B6D">
        <w:rPr>
          <w:rFonts w:ascii="Times New Roman" w:hAnsi="Times New Roman" w:cs="Times New Roman"/>
          <w:lang w:eastAsia="de-DE" w:bidi="en-US"/>
        </w:rPr>
        <w:t>hk.xie@ieee.org</w:t>
      </w:r>
    </w:p>
    <w:p w14:paraId="55B2874B" w14:textId="77777777" w:rsidR="000E0B6D" w:rsidRPr="000E0B6D" w:rsidRDefault="000E0B6D" w:rsidP="000E0B6D">
      <w:pPr>
        <w:rPr>
          <w:lang w:eastAsia="de-DE" w:bidi="en-US"/>
        </w:rPr>
      </w:pPr>
    </w:p>
    <w:p w14:paraId="793F3A09" w14:textId="77777777" w:rsidR="00BE0E84" w:rsidRPr="00BE0E84" w:rsidRDefault="00BE0E84" w:rsidP="00BE0E84">
      <w:pPr>
        <w:rPr>
          <w:rFonts w:ascii="Times New Roman" w:hAnsi="Times New Roman" w:cs="Times New Roman"/>
          <w:b/>
          <w:sz w:val="24"/>
          <w:szCs w:val="24"/>
        </w:rPr>
      </w:pPr>
      <w:r w:rsidRPr="00BE0E84">
        <w:rPr>
          <w:rFonts w:ascii="Times New Roman" w:hAnsi="Times New Roman" w:cs="Times New Roman"/>
          <w:b/>
          <w:sz w:val="24"/>
          <w:szCs w:val="24"/>
        </w:rPr>
        <w:t xml:space="preserve">Supplementary Materials: </w:t>
      </w:r>
    </w:p>
    <w:p w14:paraId="37C549E9" w14:textId="3D0ACE17" w:rsidR="00BE0E84" w:rsidRPr="00BE0E84" w:rsidRDefault="00BE0E84" w:rsidP="00BE0E84">
      <w:pPr>
        <w:rPr>
          <w:rFonts w:ascii="Times New Roman" w:hAnsi="Times New Roman" w:cs="Times New Roman"/>
          <w:sz w:val="24"/>
          <w:szCs w:val="24"/>
        </w:rPr>
      </w:pPr>
      <w:r w:rsidRPr="000F0B0A">
        <w:rPr>
          <w:rFonts w:ascii="Times New Roman" w:hAnsi="Times New Roman" w:cs="Times New Roman"/>
          <w:sz w:val="24"/>
          <w:szCs w:val="24"/>
        </w:rPr>
        <w:t>Figures S1</w:t>
      </w:r>
      <w:r w:rsidR="00796F23" w:rsidRPr="000F0B0A">
        <w:rPr>
          <w:rFonts w:ascii="Times New Roman" w:hAnsi="Times New Roman" w:cs="Times New Roman"/>
          <w:sz w:val="24"/>
          <w:szCs w:val="24"/>
        </w:rPr>
        <w:t xml:space="preserve">, </w:t>
      </w:r>
      <w:r w:rsidRPr="000F0B0A">
        <w:rPr>
          <w:rFonts w:ascii="Times New Roman" w:hAnsi="Times New Roman" w:cs="Times New Roman"/>
          <w:sz w:val="24"/>
          <w:szCs w:val="24"/>
        </w:rPr>
        <w:t>S</w:t>
      </w:r>
      <w:r w:rsidR="00796F23" w:rsidRPr="000F0B0A">
        <w:rPr>
          <w:rFonts w:ascii="Times New Roman" w:hAnsi="Times New Roman" w:cs="Times New Roman"/>
          <w:sz w:val="24"/>
          <w:szCs w:val="24"/>
        </w:rPr>
        <w:t>2</w:t>
      </w:r>
      <w:r w:rsidR="000F0B0A">
        <w:rPr>
          <w:rFonts w:ascii="Times New Roman" w:hAnsi="Times New Roman" w:cs="Times New Roman"/>
          <w:sz w:val="24"/>
          <w:szCs w:val="24"/>
        </w:rPr>
        <w:t>.</w:t>
      </w:r>
    </w:p>
    <w:p w14:paraId="799694A4" w14:textId="2E97E8A3" w:rsidR="00BE0E84" w:rsidRPr="00BE0E84" w:rsidRDefault="00BE0E84" w:rsidP="00BE0E84">
      <w:pPr>
        <w:rPr>
          <w:rFonts w:ascii="Times New Roman" w:hAnsi="Times New Roman" w:cs="Times New Roman"/>
          <w:sz w:val="24"/>
          <w:szCs w:val="24"/>
        </w:rPr>
      </w:pPr>
      <w:r w:rsidRPr="00BE0E84">
        <w:rPr>
          <w:rFonts w:ascii="Times New Roman" w:hAnsi="Times New Roman" w:cs="Times New Roman"/>
          <w:sz w:val="24"/>
          <w:szCs w:val="24"/>
        </w:rPr>
        <w:t>Table S1, S2</w:t>
      </w:r>
      <w:r w:rsidR="000F0B0A">
        <w:rPr>
          <w:rFonts w:ascii="Times New Roman" w:hAnsi="Times New Roman" w:cs="Times New Roman"/>
          <w:sz w:val="24"/>
          <w:szCs w:val="24"/>
        </w:rPr>
        <w:t>.</w:t>
      </w:r>
    </w:p>
    <w:p w14:paraId="5DEAA385" w14:textId="71B7ADEA" w:rsidR="00BE0E84" w:rsidRPr="00BE0E84" w:rsidRDefault="00BE0E84" w:rsidP="00BE0E84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BE0E84">
        <w:rPr>
          <w:rFonts w:ascii="Times New Roman" w:hAnsi="Times New Roman" w:cs="Times New Roman"/>
          <w:sz w:val="24"/>
          <w:szCs w:val="24"/>
        </w:rPr>
        <w:t>References S1</w:t>
      </w:r>
      <w:r w:rsidR="00796F23">
        <w:rPr>
          <w:rFonts w:ascii="Times New Roman" w:hAnsi="Times New Roman" w:cs="Times New Roman"/>
          <w:sz w:val="24"/>
          <w:szCs w:val="24"/>
        </w:rPr>
        <w:t>, S2</w:t>
      </w:r>
      <w:r w:rsidR="000F0B0A">
        <w:rPr>
          <w:rFonts w:ascii="Times New Roman" w:hAnsi="Times New Roman" w:cs="Times New Roman"/>
          <w:sz w:val="24"/>
          <w:szCs w:val="24"/>
        </w:rPr>
        <w:t>.</w:t>
      </w:r>
    </w:p>
    <w:p w14:paraId="68F1F25A" w14:textId="5E7557F3" w:rsidR="00E1414D" w:rsidRDefault="00A93136" w:rsidP="00F61D07">
      <w:pPr>
        <w:jc w:val="center"/>
      </w:pPr>
      <w:r>
        <w:rPr>
          <w:noProof/>
        </w:rPr>
        <w:drawing>
          <wp:inline distT="0" distB="0" distL="0" distR="0" wp14:anchorId="4FAB3CE4" wp14:editId="313869C8">
            <wp:extent cx="5040000" cy="4386136"/>
            <wp:effectExtent l="0" t="0" r="825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438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F5C9F" w14:textId="44370653" w:rsidR="00FF5C42" w:rsidRPr="000F0B0A" w:rsidRDefault="00C23C09" w:rsidP="000F0B0A">
      <w:pPr>
        <w:rPr>
          <w:sz w:val="20"/>
          <w:szCs w:val="20"/>
        </w:rPr>
      </w:pPr>
      <w:r w:rsidRPr="000F0B0A">
        <w:rPr>
          <w:rFonts w:ascii="Times New Roman" w:hAnsi="Times New Roman" w:cs="Times New Roman"/>
          <w:b/>
          <w:sz w:val="20"/>
          <w:szCs w:val="20"/>
        </w:rPr>
        <w:t>Figure S</w:t>
      </w:r>
      <w:r w:rsidR="00F01D5D" w:rsidRPr="000F0B0A">
        <w:rPr>
          <w:rFonts w:ascii="Times New Roman" w:hAnsi="Times New Roman" w:cs="Times New Roman"/>
          <w:b/>
          <w:sz w:val="20"/>
          <w:szCs w:val="20"/>
        </w:rPr>
        <w:t>1</w:t>
      </w:r>
      <w:r w:rsidR="00604671" w:rsidRPr="000F0B0A">
        <w:rPr>
          <w:rFonts w:ascii="Times New Roman" w:hAnsi="Times New Roman" w:cs="Times New Roman"/>
          <w:b/>
          <w:sz w:val="20"/>
          <w:szCs w:val="20"/>
        </w:rPr>
        <w:t>.</w:t>
      </w:r>
      <w:r w:rsidR="004A3A31" w:rsidRPr="000F0B0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72DA7" w:rsidRPr="000F0B0A">
        <w:rPr>
          <w:rFonts w:ascii="Times New Roman" w:hAnsi="Times New Roman" w:cs="Times New Roman" w:hint="eastAsia"/>
          <w:b/>
          <w:sz w:val="20"/>
          <w:szCs w:val="20"/>
        </w:rPr>
        <w:t>The</w:t>
      </w:r>
      <w:r w:rsidR="00272DA7" w:rsidRPr="000F0B0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72DA7" w:rsidRPr="000F0B0A">
        <w:rPr>
          <w:rFonts w:ascii="Times New Roman" w:hAnsi="Times New Roman" w:cs="Times New Roman" w:hint="eastAsia"/>
          <w:b/>
          <w:sz w:val="20"/>
          <w:szCs w:val="20"/>
        </w:rPr>
        <w:t>t</w:t>
      </w:r>
      <w:r w:rsidR="00272DA7" w:rsidRPr="000F0B0A">
        <w:rPr>
          <w:rFonts w:ascii="Times New Roman" w:hAnsi="Times New Roman" w:cs="Times New Roman"/>
          <w:b/>
          <w:sz w:val="20"/>
          <w:szCs w:val="20"/>
        </w:rPr>
        <w:t>est method for temperature coefficient of resistance</w:t>
      </w:r>
      <w:r w:rsidR="00272DA7" w:rsidRPr="000F0B0A">
        <w:rPr>
          <w:rFonts w:ascii="Times New Roman" w:hAnsi="Times New Roman" w:cs="Times New Roman" w:hint="eastAsia"/>
          <w:b/>
          <w:sz w:val="20"/>
          <w:szCs w:val="20"/>
        </w:rPr>
        <w:t>.</w:t>
      </w:r>
      <w:r w:rsidR="00604671" w:rsidRPr="000F0B0A">
        <w:rPr>
          <w:rFonts w:ascii="Times New Roman" w:hAnsi="Times New Roman" w:cs="Times New Roman"/>
          <w:sz w:val="20"/>
          <w:szCs w:val="20"/>
        </w:rPr>
        <w:t xml:space="preserve"> </w:t>
      </w:r>
      <w:r w:rsidR="0097642F" w:rsidRPr="000F0B0A">
        <w:rPr>
          <w:rFonts w:ascii="Times New Roman" w:hAnsi="Times New Roman" w:cs="Times New Roman"/>
          <w:sz w:val="20"/>
          <w:szCs w:val="20"/>
        </w:rPr>
        <w:t>(</w:t>
      </w:r>
      <w:r w:rsidR="00272DA7" w:rsidRPr="000F0B0A">
        <w:rPr>
          <w:rFonts w:ascii="Times New Roman" w:hAnsi="Times New Roman" w:cs="Times New Roman"/>
          <w:sz w:val="20"/>
          <w:szCs w:val="20"/>
        </w:rPr>
        <w:t>a</w:t>
      </w:r>
      <w:r w:rsidR="0097642F" w:rsidRPr="000F0B0A">
        <w:rPr>
          <w:rFonts w:ascii="Times New Roman" w:hAnsi="Times New Roman" w:cs="Times New Roman"/>
          <w:sz w:val="20"/>
          <w:szCs w:val="20"/>
        </w:rPr>
        <w:t>)</w:t>
      </w:r>
      <w:r w:rsidR="00E97721" w:rsidRPr="000F0B0A">
        <w:rPr>
          <w:rFonts w:hint="eastAsia"/>
          <w:sz w:val="20"/>
          <w:szCs w:val="20"/>
        </w:rPr>
        <w:t xml:space="preserve"> </w:t>
      </w:r>
      <w:r w:rsidR="00E97721" w:rsidRPr="000F0B0A">
        <w:rPr>
          <w:rFonts w:ascii="Times New Roman" w:hAnsi="Times New Roman" w:cs="Times New Roman"/>
          <w:sz w:val="20"/>
          <w:szCs w:val="20"/>
        </w:rPr>
        <w:t>The whole view of the test setup. A temperature-controlled oven is used to set the temperature, and a</w:t>
      </w:r>
      <w:r w:rsidR="00D0592C" w:rsidRPr="000F0B0A">
        <w:rPr>
          <w:rFonts w:ascii="Times New Roman" w:hAnsi="Times New Roman" w:cs="Times New Roman"/>
          <w:sz w:val="20"/>
          <w:szCs w:val="20"/>
        </w:rPr>
        <w:t xml:space="preserve"> multi</w:t>
      </w:r>
      <w:r w:rsidR="00E97721" w:rsidRPr="000F0B0A">
        <w:rPr>
          <w:rFonts w:ascii="Times New Roman" w:hAnsi="Times New Roman" w:cs="Times New Roman"/>
          <w:sz w:val="20"/>
          <w:szCs w:val="20"/>
        </w:rPr>
        <w:t xml:space="preserve">meter is used to measure the resistance value at the specific temperature. </w:t>
      </w:r>
      <w:r w:rsidR="0097642F" w:rsidRPr="000F0B0A">
        <w:rPr>
          <w:rFonts w:ascii="Times New Roman" w:hAnsi="Times New Roman" w:cs="Times New Roman"/>
          <w:sz w:val="20"/>
          <w:szCs w:val="20"/>
        </w:rPr>
        <w:t>(</w:t>
      </w:r>
      <w:r w:rsidR="00E97721" w:rsidRPr="000F0B0A">
        <w:rPr>
          <w:rFonts w:ascii="Times New Roman" w:hAnsi="Times New Roman" w:cs="Times New Roman"/>
          <w:sz w:val="20"/>
          <w:szCs w:val="20"/>
        </w:rPr>
        <w:t>b</w:t>
      </w:r>
      <w:r w:rsidR="0097642F" w:rsidRPr="000F0B0A">
        <w:rPr>
          <w:rFonts w:ascii="Times New Roman" w:hAnsi="Times New Roman" w:cs="Times New Roman"/>
          <w:sz w:val="20"/>
          <w:szCs w:val="20"/>
        </w:rPr>
        <w:t>)</w:t>
      </w:r>
      <w:r w:rsidR="00155EC2" w:rsidRPr="000F0B0A">
        <w:rPr>
          <w:rFonts w:ascii="Times New Roman" w:hAnsi="Times New Roman" w:cs="Times New Roman"/>
          <w:sz w:val="20"/>
          <w:szCs w:val="20"/>
        </w:rPr>
        <w:t xml:space="preserve"> </w:t>
      </w:r>
      <w:r w:rsidR="00E97721" w:rsidRPr="000F0B0A">
        <w:rPr>
          <w:rFonts w:ascii="Times New Roman" w:hAnsi="Times New Roman" w:cs="Times New Roman"/>
          <w:sz w:val="20"/>
          <w:szCs w:val="20"/>
        </w:rPr>
        <w:t xml:space="preserve">A close view of the device in the oven. To maximize </w:t>
      </w:r>
      <w:r w:rsidR="00E97721" w:rsidRPr="000F0B0A">
        <w:rPr>
          <w:rFonts w:ascii="Times New Roman" w:hAnsi="Times New Roman" w:cs="Times New Roman"/>
          <w:sz w:val="20"/>
          <w:szCs w:val="20"/>
        </w:rPr>
        <w:lastRenderedPageBreak/>
        <w:t xml:space="preserve">the heat concentration on the micromirror, the TO package is inverted on the </w:t>
      </w:r>
      <w:r w:rsidR="009609ED" w:rsidRPr="000F0B0A">
        <w:rPr>
          <w:rFonts w:ascii="Times New Roman" w:hAnsi="Times New Roman" w:cs="Times New Roman" w:hint="eastAsia"/>
          <w:sz w:val="20"/>
          <w:szCs w:val="20"/>
        </w:rPr>
        <w:t>bottom</w:t>
      </w:r>
      <w:r w:rsidR="00E97721" w:rsidRPr="000F0B0A">
        <w:rPr>
          <w:rFonts w:ascii="Times New Roman" w:hAnsi="Times New Roman" w:cs="Times New Roman"/>
          <w:sz w:val="20"/>
          <w:szCs w:val="20"/>
        </w:rPr>
        <w:t xml:space="preserve"> heating plate. </w:t>
      </w:r>
      <w:r w:rsidR="0097642F" w:rsidRPr="000F0B0A">
        <w:rPr>
          <w:rFonts w:ascii="Times New Roman" w:hAnsi="Times New Roman" w:cs="Times New Roman"/>
          <w:sz w:val="20"/>
          <w:szCs w:val="20"/>
        </w:rPr>
        <w:t>(</w:t>
      </w:r>
      <w:r w:rsidR="00E97721" w:rsidRPr="000F0B0A">
        <w:rPr>
          <w:rFonts w:ascii="Times New Roman" w:hAnsi="Times New Roman" w:cs="Times New Roman"/>
          <w:sz w:val="20"/>
          <w:szCs w:val="20"/>
        </w:rPr>
        <w:t>c</w:t>
      </w:r>
      <w:r w:rsidR="0097642F" w:rsidRPr="000F0B0A">
        <w:rPr>
          <w:rFonts w:ascii="Times New Roman" w:hAnsi="Times New Roman" w:cs="Times New Roman"/>
          <w:sz w:val="20"/>
          <w:szCs w:val="20"/>
        </w:rPr>
        <w:t>)</w:t>
      </w:r>
      <w:r w:rsidR="00E97721" w:rsidRPr="000F0B0A">
        <w:rPr>
          <w:rFonts w:ascii="Times New Roman" w:hAnsi="Times New Roman" w:cs="Times New Roman"/>
          <w:sz w:val="20"/>
          <w:szCs w:val="20"/>
        </w:rPr>
        <w:t xml:space="preserve"> A close view of the PCB circuit board of the micromirror. </w:t>
      </w:r>
      <w:r w:rsidR="0097642F" w:rsidRPr="000F0B0A">
        <w:rPr>
          <w:rFonts w:ascii="Times New Roman" w:hAnsi="Times New Roman" w:cs="Times New Roman"/>
          <w:sz w:val="20"/>
          <w:szCs w:val="20"/>
        </w:rPr>
        <w:t>(</w:t>
      </w:r>
      <w:r w:rsidR="00E97721" w:rsidRPr="000F0B0A">
        <w:rPr>
          <w:rFonts w:ascii="Times New Roman" w:hAnsi="Times New Roman" w:cs="Times New Roman"/>
          <w:sz w:val="20"/>
          <w:szCs w:val="20"/>
        </w:rPr>
        <w:t>d</w:t>
      </w:r>
      <w:r w:rsidR="0097642F" w:rsidRPr="000F0B0A">
        <w:rPr>
          <w:rFonts w:ascii="Times New Roman" w:hAnsi="Times New Roman" w:cs="Times New Roman"/>
          <w:sz w:val="20"/>
          <w:szCs w:val="20"/>
        </w:rPr>
        <w:t>)</w:t>
      </w:r>
      <w:r w:rsidR="00E97721" w:rsidRPr="000F0B0A">
        <w:rPr>
          <w:rFonts w:ascii="Times New Roman" w:hAnsi="Times New Roman" w:cs="Times New Roman"/>
          <w:sz w:val="20"/>
          <w:szCs w:val="20"/>
        </w:rPr>
        <w:t xml:space="preserve"> The relationship between the resistances and the temperature. </w:t>
      </w:r>
      <w:r w:rsidR="00860167">
        <w:rPr>
          <w:rFonts w:ascii="Times New Roman" w:hAnsi="Times New Roman" w:cs="Times New Roman"/>
          <w:sz w:val="20"/>
          <w:szCs w:val="20"/>
        </w:rPr>
        <w:t>The measurement</w:t>
      </w:r>
      <w:r w:rsidR="00E97721" w:rsidRPr="000F0B0A">
        <w:rPr>
          <w:rFonts w:ascii="Times New Roman" w:hAnsi="Times New Roman" w:cs="Times New Roman"/>
          <w:sz w:val="20"/>
          <w:szCs w:val="20"/>
        </w:rPr>
        <w:t xml:space="preserve"> error of the resistance</w:t>
      </w:r>
      <w:r w:rsidR="00860167">
        <w:rPr>
          <w:rFonts w:ascii="Times New Roman" w:hAnsi="Times New Roman" w:cs="Times New Roman"/>
          <w:sz w:val="20"/>
          <w:szCs w:val="20"/>
        </w:rPr>
        <w:t xml:space="preserve"> </w:t>
      </w:r>
      <w:r w:rsidR="00860167">
        <w:rPr>
          <w:rFonts w:ascii="Times New Roman" w:hAnsi="Times New Roman" w:cs="Times New Roman" w:hint="eastAsia"/>
          <w:sz w:val="20"/>
          <w:szCs w:val="20"/>
        </w:rPr>
        <w:t>is</w:t>
      </w:r>
      <w:r w:rsidR="00E97721" w:rsidRPr="000F0B0A">
        <w:rPr>
          <w:rFonts w:ascii="Times New Roman" w:hAnsi="Times New Roman" w:cs="Times New Roman"/>
          <w:sz w:val="20"/>
          <w:szCs w:val="20"/>
        </w:rPr>
        <w:t xml:space="preserve"> ±1 Ω.</w:t>
      </w:r>
      <w:r w:rsidR="00860167">
        <w:rPr>
          <w:rFonts w:ascii="Times New Roman" w:hAnsi="Times New Roman" w:cs="Times New Roman"/>
          <w:sz w:val="20"/>
          <w:szCs w:val="20"/>
        </w:rPr>
        <w:t xml:space="preserve"> </w:t>
      </w:r>
      <w:r w:rsidR="00F06448" w:rsidRPr="000F0B0A">
        <w:rPr>
          <w:rFonts w:ascii="Times New Roman" w:hAnsi="Times New Roman" w:cs="Times New Roman"/>
          <w:sz w:val="20"/>
          <w:szCs w:val="20"/>
        </w:rPr>
        <w:t xml:space="preserve">The TCR of the resistance can be calculated as the ratio of the slope to the </w:t>
      </w:r>
      <w:r w:rsidR="00E806FD">
        <w:rPr>
          <w:rFonts w:ascii="Times New Roman" w:hAnsi="Times New Roman" w:cs="Times New Roman" w:hint="eastAsia"/>
          <w:sz w:val="20"/>
          <w:szCs w:val="20"/>
        </w:rPr>
        <w:t>R-</w:t>
      </w:r>
      <w:r w:rsidR="00F06448" w:rsidRPr="000F0B0A">
        <w:rPr>
          <w:rFonts w:ascii="Times New Roman" w:hAnsi="Times New Roman" w:cs="Times New Roman"/>
          <w:sz w:val="20"/>
          <w:szCs w:val="20"/>
        </w:rPr>
        <w:t>axis intercept of its R-T curve</w:t>
      </w:r>
      <w:r w:rsidR="00BE0E84" w:rsidRPr="000F0B0A">
        <w:rPr>
          <w:rFonts w:ascii="Times New Roman" w:hAnsi="Times New Roman" w:cs="Times New Roman"/>
          <w:sz w:val="20"/>
          <w:szCs w:val="20"/>
        </w:rPr>
        <w:t xml:space="preserve"> [</w:t>
      </w:r>
      <w:r w:rsidR="00EF33B6" w:rsidRPr="000F0B0A">
        <w:rPr>
          <w:rFonts w:ascii="Times New Roman" w:hAnsi="Times New Roman" w:cs="Times New Roman"/>
          <w:sz w:val="20"/>
          <w:szCs w:val="20"/>
        </w:rPr>
        <w:t>S</w:t>
      </w:r>
      <w:r w:rsidR="00BE0E84" w:rsidRPr="000F0B0A">
        <w:rPr>
          <w:rFonts w:ascii="Times New Roman" w:hAnsi="Times New Roman" w:cs="Times New Roman"/>
          <w:sz w:val="20"/>
          <w:szCs w:val="20"/>
        </w:rPr>
        <w:t>1]</w:t>
      </w:r>
      <w:r w:rsidR="00E806FD">
        <w:rPr>
          <w:rFonts w:ascii="Times New Roman" w:hAnsi="Times New Roman" w:cs="Times New Roman"/>
          <w:sz w:val="20"/>
          <w:szCs w:val="20"/>
        </w:rPr>
        <w:t>, and the value is</w:t>
      </w:r>
      <w:r w:rsidR="00A93136">
        <w:rPr>
          <w:rFonts w:ascii="Times New Roman" w:hAnsi="Times New Roman" w:cs="Times New Roman"/>
          <w:sz w:val="20"/>
          <w:szCs w:val="20"/>
        </w:rPr>
        <w:t xml:space="preserve"> </w:t>
      </w:r>
      <w:r w:rsidR="00A93136" w:rsidRPr="00A93136">
        <w:rPr>
          <w:rFonts w:ascii="Times New Roman" w:hAnsi="Times New Roman" w:cs="Times New Roman"/>
          <w:sz w:val="20"/>
          <w:szCs w:val="20"/>
        </w:rPr>
        <w:t>0.0022/K</w:t>
      </w:r>
      <w:r w:rsidR="00A93136">
        <w:rPr>
          <w:rFonts w:ascii="Times New Roman" w:hAnsi="Times New Roman" w:cs="Times New Roman" w:hint="eastAsia"/>
          <w:sz w:val="20"/>
          <w:szCs w:val="20"/>
        </w:rPr>
        <w:t>.</w:t>
      </w:r>
    </w:p>
    <w:p w14:paraId="551B8A16" w14:textId="77777777" w:rsidR="000F0B0A" w:rsidRPr="00C64770" w:rsidRDefault="000F0B0A" w:rsidP="000F0B0A"/>
    <w:p w14:paraId="26C8486A" w14:textId="03F21377" w:rsidR="00C23C09" w:rsidRDefault="0097642F" w:rsidP="00F61D07">
      <w:pPr>
        <w:jc w:val="center"/>
      </w:pPr>
      <w:r>
        <w:rPr>
          <w:noProof/>
        </w:rPr>
        <w:drawing>
          <wp:inline distT="0" distB="0" distL="0" distR="0" wp14:anchorId="7538303A" wp14:editId="17BB48A8">
            <wp:extent cx="5040000" cy="7036752"/>
            <wp:effectExtent l="0" t="0" r="825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7036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1AFEA" w14:textId="0EEFC75D" w:rsidR="00C23C09" w:rsidRPr="000F0B0A" w:rsidRDefault="00C23C09" w:rsidP="004A3A31">
      <w:pPr>
        <w:rPr>
          <w:rFonts w:ascii="Times New Roman" w:hAnsi="Times New Roman" w:cs="Times New Roman"/>
          <w:sz w:val="20"/>
          <w:szCs w:val="20"/>
        </w:rPr>
      </w:pPr>
      <w:r w:rsidRPr="000F0B0A">
        <w:rPr>
          <w:rFonts w:ascii="Times New Roman" w:hAnsi="Times New Roman" w:cs="Times New Roman"/>
          <w:b/>
          <w:sz w:val="20"/>
          <w:szCs w:val="20"/>
        </w:rPr>
        <w:t>Figure S</w:t>
      </w:r>
      <w:r w:rsidR="00F01D5D" w:rsidRPr="000F0B0A">
        <w:rPr>
          <w:rFonts w:ascii="Times New Roman" w:hAnsi="Times New Roman" w:cs="Times New Roman"/>
          <w:b/>
          <w:sz w:val="20"/>
          <w:szCs w:val="20"/>
        </w:rPr>
        <w:t>2</w:t>
      </w:r>
      <w:r w:rsidR="009D1FED" w:rsidRPr="000F0B0A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4A3A31" w:rsidRPr="000F0B0A">
        <w:rPr>
          <w:rFonts w:ascii="Times New Roman" w:hAnsi="Times New Roman" w:cs="Times New Roman"/>
          <w:b/>
          <w:sz w:val="20"/>
          <w:szCs w:val="20"/>
        </w:rPr>
        <w:t>Damaged pictures of the two types of micromirrors.</w:t>
      </w:r>
      <w:r w:rsidR="004A3A31" w:rsidRPr="000F0B0A">
        <w:rPr>
          <w:rFonts w:ascii="Times New Roman" w:hAnsi="Times New Roman" w:cs="Times New Roman"/>
          <w:sz w:val="20"/>
          <w:szCs w:val="20"/>
        </w:rPr>
        <w:t xml:space="preserve"> </w:t>
      </w:r>
      <w:r w:rsidR="0097642F" w:rsidRPr="000F0B0A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4A3A31" w:rsidRPr="000F0B0A">
        <w:rPr>
          <w:rFonts w:ascii="Times New Roman" w:hAnsi="Times New Roman" w:cs="Times New Roman"/>
          <w:sz w:val="20"/>
          <w:szCs w:val="20"/>
        </w:rPr>
        <w:t>a~f</w:t>
      </w:r>
      <w:proofErr w:type="spellEnd"/>
      <w:r w:rsidR="0097642F" w:rsidRPr="000F0B0A">
        <w:rPr>
          <w:rFonts w:ascii="Times New Roman" w:hAnsi="Times New Roman" w:cs="Times New Roman"/>
          <w:sz w:val="20"/>
          <w:szCs w:val="20"/>
        </w:rPr>
        <w:t>)</w:t>
      </w:r>
      <w:r w:rsidR="004A3A31" w:rsidRPr="000F0B0A">
        <w:rPr>
          <w:rFonts w:ascii="Times New Roman" w:hAnsi="Times New Roman" w:cs="Times New Roman"/>
          <w:sz w:val="20"/>
          <w:szCs w:val="20"/>
        </w:rPr>
        <w:t xml:space="preserve">. </w:t>
      </w:r>
      <w:r w:rsidR="009609ED" w:rsidRPr="000F0B0A">
        <w:rPr>
          <w:rFonts w:ascii="Times New Roman" w:hAnsi="Times New Roman" w:cs="Times New Roman" w:hint="eastAsia"/>
          <w:sz w:val="20"/>
          <w:szCs w:val="20"/>
        </w:rPr>
        <w:t>The</w:t>
      </w:r>
      <w:r w:rsidR="009609ED" w:rsidRPr="000F0B0A">
        <w:rPr>
          <w:rFonts w:ascii="Times New Roman" w:hAnsi="Times New Roman" w:cs="Times New Roman"/>
          <w:sz w:val="20"/>
          <w:szCs w:val="20"/>
        </w:rPr>
        <w:t xml:space="preserve"> </w:t>
      </w:r>
      <w:r w:rsidR="004A3A31" w:rsidRPr="000F0B0A">
        <w:rPr>
          <w:rFonts w:ascii="Times New Roman" w:hAnsi="Times New Roman" w:cs="Times New Roman"/>
          <w:sz w:val="20"/>
          <w:szCs w:val="20"/>
        </w:rPr>
        <w:t xml:space="preserve">PSPI-type micromirrors. </w:t>
      </w:r>
      <w:r w:rsidR="0097642F" w:rsidRPr="000F0B0A">
        <w:rPr>
          <w:rFonts w:ascii="Times New Roman" w:hAnsi="Times New Roman" w:cs="Times New Roman"/>
          <w:sz w:val="20"/>
          <w:szCs w:val="20"/>
        </w:rPr>
        <w:t>(</w:t>
      </w:r>
      <w:r w:rsidR="004A3A31" w:rsidRPr="000F0B0A">
        <w:rPr>
          <w:rFonts w:ascii="Times New Roman" w:hAnsi="Times New Roman" w:cs="Times New Roman"/>
          <w:sz w:val="20"/>
          <w:szCs w:val="20"/>
        </w:rPr>
        <w:t>g ~ l</w:t>
      </w:r>
      <w:r w:rsidR="0097642F" w:rsidRPr="000F0B0A">
        <w:rPr>
          <w:rFonts w:ascii="Times New Roman" w:hAnsi="Times New Roman" w:cs="Times New Roman"/>
          <w:sz w:val="20"/>
          <w:szCs w:val="20"/>
        </w:rPr>
        <w:t>)</w:t>
      </w:r>
      <w:r w:rsidR="004A3A31" w:rsidRPr="000F0B0A">
        <w:rPr>
          <w:rFonts w:ascii="Times New Roman" w:hAnsi="Times New Roman" w:cs="Times New Roman"/>
          <w:sz w:val="20"/>
          <w:szCs w:val="20"/>
        </w:rPr>
        <w:t>.</w:t>
      </w:r>
      <w:r w:rsidR="009609ED" w:rsidRPr="000F0B0A">
        <w:rPr>
          <w:rFonts w:ascii="Times New Roman" w:hAnsi="Times New Roman" w:cs="Times New Roman"/>
          <w:sz w:val="20"/>
          <w:szCs w:val="20"/>
        </w:rPr>
        <w:t xml:space="preserve"> </w:t>
      </w:r>
      <w:r w:rsidR="009609ED" w:rsidRPr="000F0B0A">
        <w:rPr>
          <w:rFonts w:ascii="Times New Roman" w:hAnsi="Times New Roman" w:cs="Times New Roman" w:hint="eastAsia"/>
          <w:sz w:val="20"/>
          <w:szCs w:val="20"/>
        </w:rPr>
        <w:t>The</w:t>
      </w:r>
      <w:r w:rsidR="004A3A31" w:rsidRPr="000F0B0A">
        <w:rPr>
          <w:rFonts w:ascii="Times New Roman" w:hAnsi="Times New Roman" w:cs="Times New Roman"/>
          <w:sz w:val="20"/>
          <w:szCs w:val="20"/>
        </w:rPr>
        <w:t xml:space="preserve"> SiO</w:t>
      </w:r>
      <w:r w:rsidR="004A3A31" w:rsidRPr="000F0B0A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4A3A31" w:rsidRPr="000F0B0A">
        <w:rPr>
          <w:rFonts w:ascii="Times New Roman" w:hAnsi="Times New Roman" w:cs="Times New Roman"/>
          <w:sz w:val="20"/>
          <w:szCs w:val="20"/>
        </w:rPr>
        <w:t>-type micromirrors.</w:t>
      </w:r>
    </w:p>
    <w:p w14:paraId="4DEC425A" w14:textId="376B1B09" w:rsidR="00C23C09" w:rsidRPr="00C23C09" w:rsidRDefault="00C23C09" w:rsidP="008F6C5F">
      <w:pPr>
        <w:widowControl/>
        <w:jc w:val="left"/>
        <w:rPr>
          <w:rFonts w:ascii="Times New Roman" w:hAnsi="Times New Roman" w:cs="Times New Roman"/>
        </w:rPr>
      </w:pPr>
    </w:p>
    <w:p w14:paraId="1AEDC763" w14:textId="7948C988" w:rsidR="00F941A6" w:rsidRPr="000F0B0A" w:rsidRDefault="007C5458" w:rsidP="00F61D07">
      <w:pPr>
        <w:jc w:val="center"/>
        <w:rPr>
          <w:sz w:val="20"/>
          <w:szCs w:val="20"/>
        </w:rPr>
      </w:pPr>
      <w:r w:rsidRPr="000F0B0A">
        <w:rPr>
          <w:rFonts w:ascii="Times New Roman" w:hAnsi="Times New Roman" w:cs="Times New Roman"/>
          <w:sz w:val="20"/>
          <w:szCs w:val="20"/>
        </w:rPr>
        <w:lastRenderedPageBreak/>
        <w:t>Table S1. C</w:t>
      </w:r>
      <w:r w:rsidRPr="000F0B0A">
        <w:rPr>
          <w:rFonts w:ascii="Times New Roman" w:hAnsi="Times New Roman" w:cs="Times New Roman" w:hint="eastAsia"/>
          <w:sz w:val="20"/>
          <w:szCs w:val="20"/>
        </w:rPr>
        <w:t>omparison</w:t>
      </w:r>
      <w:r w:rsidRPr="000F0B0A">
        <w:rPr>
          <w:rFonts w:ascii="Times New Roman" w:hAnsi="Times New Roman" w:cs="Times New Roman"/>
          <w:sz w:val="20"/>
          <w:szCs w:val="20"/>
        </w:rPr>
        <w:t xml:space="preserve"> </w:t>
      </w:r>
      <w:r w:rsidRPr="000F0B0A">
        <w:rPr>
          <w:rFonts w:ascii="Times New Roman" w:hAnsi="Times New Roman" w:cs="Times New Roman" w:hint="eastAsia"/>
          <w:sz w:val="20"/>
          <w:szCs w:val="20"/>
        </w:rPr>
        <w:t>of</w:t>
      </w:r>
      <w:r w:rsidRPr="000F0B0A">
        <w:rPr>
          <w:rFonts w:ascii="Times New Roman" w:hAnsi="Times New Roman" w:cs="Times New Roman"/>
          <w:sz w:val="20"/>
          <w:szCs w:val="20"/>
        </w:rPr>
        <w:t xml:space="preserve"> </w:t>
      </w:r>
      <w:r w:rsidRPr="000F0B0A">
        <w:rPr>
          <w:rFonts w:ascii="Times New Roman" w:hAnsi="Times New Roman" w:cs="Times New Roman" w:hint="eastAsia"/>
          <w:sz w:val="20"/>
          <w:szCs w:val="20"/>
        </w:rPr>
        <w:t>properties</w:t>
      </w:r>
      <w:r w:rsidRPr="000F0B0A">
        <w:rPr>
          <w:rFonts w:ascii="Times New Roman" w:hAnsi="Times New Roman" w:cs="Times New Roman"/>
          <w:sz w:val="20"/>
          <w:szCs w:val="20"/>
        </w:rPr>
        <w:t xml:space="preserve"> </w:t>
      </w:r>
      <w:r w:rsidRPr="000F0B0A">
        <w:rPr>
          <w:rFonts w:ascii="Times New Roman" w:hAnsi="Times New Roman" w:cs="Times New Roman" w:hint="eastAsia"/>
          <w:sz w:val="20"/>
          <w:szCs w:val="20"/>
        </w:rPr>
        <w:t>of</w:t>
      </w:r>
      <w:r w:rsidRPr="000F0B0A">
        <w:rPr>
          <w:rFonts w:ascii="Times New Roman" w:hAnsi="Times New Roman" w:cs="Times New Roman"/>
          <w:sz w:val="20"/>
          <w:szCs w:val="20"/>
        </w:rPr>
        <w:t xml:space="preserve"> </w:t>
      </w:r>
      <w:r w:rsidRPr="000F0B0A">
        <w:rPr>
          <w:rFonts w:ascii="Times New Roman" w:hAnsi="Times New Roman" w:cs="Times New Roman" w:hint="eastAsia"/>
          <w:sz w:val="20"/>
          <w:szCs w:val="20"/>
        </w:rPr>
        <w:t>the</w:t>
      </w:r>
      <w:r w:rsidRPr="000F0B0A">
        <w:rPr>
          <w:rFonts w:ascii="Times New Roman" w:hAnsi="Times New Roman" w:cs="Times New Roman"/>
          <w:sz w:val="20"/>
          <w:szCs w:val="20"/>
        </w:rPr>
        <w:t xml:space="preserve"> </w:t>
      </w:r>
      <w:r w:rsidRPr="000F0B0A">
        <w:rPr>
          <w:rFonts w:ascii="Times New Roman" w:hAnsi="Times New Roman" w:cs="Times New Roman" w:hint="eastAsia"/>
          <w:sz w:val="20"/>
          <w:szCs w:val="20"/>
        </w:rPr>
        <w:t>selected</w:t>
      </w:r>
      <w:r w:rsidRPr="000F0B0A">
        <w:rPr>
          <w:rFonts w:ascii="Times New Roman" w:hAnsi="Times New Roman" w:cs="Times New Roman"/>
          <w:sz w:val="20"/>
          <w:szCs w:val="20"/>
        </w:rPr>
        <w:t xml:space="preserve"> </w:t>
      </w:r>
      <w:r w:rsidRPr="000F0B0A">
        <w:rPr>
          <w:rFonts w:ascii="Times New Roman" w:hAnsi="Times New Roman" w:cs="Times New Roman" w:hint="eastAsia"/>
          <w:sz w:val="20"/>
          <w:szCs w:val="20"/>
        </w:rPr>
        <w:t>materials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152269" w14:paraId="786E9E66" w14:textId="77777777" w:rsidTr="007E2B9F">
        <w:tc>
          <w:tcPr>
            <w:tcW w:w="1659" w:type="dxa"/>
            <w:tcBorders>
              <w:top w:val="single" w:sz="12" w:space="0" w:color="auto"/>
              <w:bottom w:val="single" w:sz="8" w:space="0" w:color="auto"/>
            </w:tcBorders>
          </w:tcPr>
          <w:p w14:paraId="49E32E56" w14:textId="079346F6" w:rsidR="00152269" w:rsidRPr="00CF1100" w:rsidRDefault="00CF1100" w:rsidP="007E2B9F">
            <w:pPr>
              <w:jc w:val="center"/>
              <w:rPr>
                <w:rFonts w:ascii="Times New Roman" w:hAnsi="Times New Roman" w:cs="Times New Roman"/>
              </w:rPr>
            </w:pPr>
            <w:r w:rsidRPr="00CF1100">
              <w:rPr>
                <w:rFonts w:ascii="Times New Roman" w:hAnsi="Times New Roman" w:cs="Times New Roman"/>
              </w:rPr>
              <w:t>Material</w:t>
            </w:r>
          </w:p>
        </w:tc>
        <w:tc>
          <w:tcPr>
            <w:tcW w:w="1659" w:type="dxa"/>
            <w:tcBorders>
              <w:top w:val="single" w:sz="12" w:space="0" w:color="auto"/>
              <w:bottom w:val="single" w:sz="8" w:space="0" w:color="auto"/>
            </w:tcBorders>
          </w:tcPr>
          <w:p w14:paraId="2B758511" w14:textId="443AB691" w:rsidR="00152269" w:rsidRPr="00CF1100" w:rsidRDefault="00CF1100" w:rsidP="007E2B9F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Young’s modulus (</w:t>
            </w:r>
            <w:proofErr w:type="spellStart"/>
            <w:r>
              <w:rPr>
                <w:rFonts w:ascii="Times New Roman" w:hAnsi="Times New Roman" w:cs="Times New Roman"/>
              </w:rPr>
              <w:t>GPa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59" w:type="dxa"/>
            <w:tcBorders>
              <w:top w:val="single" w:sz="12" w:space="0" w:color="auto"/>
              <w:bottom w:val="single" w:sz="8" w:space="0" w:color="auto"/>
            </w:tcBorders>
          </w:tcPr>
          <w:p w14:paraId="567E9F43" w14:textId="56EE1A8E" w:rsidR="00152269" w:rsidRPr="00CF1100" w:rsidRDefault="00CF1100" w:rsidP="007E2B9F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TE (ppm K</w:t>
            </w:r>
            <w:r w:rsidRPr="00CF1100">
              <w:rPr>
                <w:rFonts w:ascii="Times New Roman" w:hAnsi="Times New Roman" w:cs="Times New Roman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59" w:type="dxa"/>
            <w:tcBorders>
              <w:top w:val="single" w:sz="12" w:space="0" w:color="auto"/>
              <w:bottom w:val="single" w:sz="8" w:space="0" w:color="auto"/>
            </w:tcBorders>
          </w:tcPr>
          <w:p w14:paraId="52B0AF1F" w14:textId="313E6B53" w:rsidR="00152269" w:rsidRPr="00CF1100" w:rsidRDefault="00CF1100" w:rsidP="007E2B9F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hermal conductivity (W m</w:t>
            </w:r>
            <w:r w:rsidRPr="00CF1100">
              <w:rPr>
                <w:rFonts w:ascii="Times New Roman" w:hAnsi="Times New Roman" w:cs="Times New Roman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</w:rPr>
              <w:t xml:space="preserve"> K</w:t>
            </w:r>
            <w:r w:rsidRPr="00CF1100">
              <w:rPr>
                <w:rFonts w:ascii="Times New Roman" w:hAnsi="Times New Roman" w:cs="Times New Roman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60" w:type="dxa"/>
            <w:tcBorders>
              <w:top w:val="single" w:sz="12" w:space="0" w:color="auto"/>
              <w:bottom w:val="single" w:sz="8" w:space="0" w:color="auto"/>
            </w:tcBorders>
          </w:tcPr>
          <w:p w14:paraId="5F3B13AC" w14:textId="334E5B0D" w:rsidR="00152269" w:rsidRPr="00CF1100" w:rsidRDefault="007E2B9F" w:rsidP="007E2B9F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Electrical conductivity (</w:t>
            </w:r>
            <w:r>
              <w:rPr>
                <w:rFonts w:ascii="Times New Roman" w:hAnsi="Times New Roman" w:cs="Times New Roman" w:hint="eastAsia"/>
              </w:rPr>
              <w:t>S m</w:t>
            </w:r>
            <w:r w:rsidRPr="007E2B9F">
              <w:rPr>
                <w:rFonts w:ascii="Times New Roman" w:hAnsi="Times New Roman" w:cs="Times New Roman" w:hint="eastAsia"/>
                <w:vertAlign w:val="superscript"/>
              </w:rPr>
              <w:t>-</w:t>
            </w:r>
            <w:r w:rsidRPr="007E2B9F">
              <w:rPr>
                <w:rFonts w:ascii="Times New Roman" w:hAnsi="Times New Roman" w:cs="Times New Roman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152269" w14:paraId="50EC6D88" w14:textId="77777777" w:rsidTr="007E2B9F">
        <w:tc>
          <w:tcPr>
            <w:tcW w:w="1659" w:type="dxa"/>
            <w:tcBorders>
              <w:top w:val="single" w:sz="8" w:space="0" w:color="auto"/>
            </w:tcBorders>
          </w:tcPr>
          <w:p w14:paraId="46BFA4FE" w14:textId="53800C35" w:rsidR="00152269" w:rsidRPr="00CF1100" w:rsidRDefault="00D901D4" w:rsidP="007E2B9F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E2B9F">
              <w:rPr>
                <w:rFonts w:ascii="Times New Roman" w:hAnsi="Times New Roman" w:cs="Times New Roman" w:hint="eastAsia"/>
              </w:rPr>
              <w:t>Al</w:t>
            </w:r>
            <w:r w:rsidR="000F0B0A">
              <w:rPr>
                <w:rFonts w:ascii="Times New Roman" w:hAnsi="Times New Roman" w:cs="Times New Roman"/>
              </w:rPr>
              <w:t xml:space="preserve"> [S2]</w:t>
            </w:r>
          </w:p>
        </w:tc>
        <w:tc>
          <w:tcPr>
            <w:tcW w:w="1659" w:type="dxa"/>
            <w:tcBorders>
              <w:top w:val="single" w:sz="8" w:space="0" w:color="auto"/>
            </w:tcBorders>
          </w:tcPr>
          <w:p w14:paraId="41297A84" w14:textId="5BE8C59E" w:rsidR="00152269" w:rsidRPr="00CF1100" w:rsidRDefault="007E2B9F" w:rsidP="007E2B9F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59" w:type="dxa"/>
            <w:tcBorders>
              <w:top w:val="single" w:sz="8" w:space="0" w:color="auto"/>
            </w:tcBorders>
          </w:tcPr>
          <w:p w14:paraId="6F4DF669" w14:textId="25F9157B" w:rsidR="00152269" w:rsidRPr="00CF1100" w:rsidRDefault="007E2B9F" w:rsidP="007E2B9F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659" w:type="dxa"/>
            <w:tcBorders>
              <w:top w:val="single" w:sz="8" w:space="0" w:color="auto"/>
            </w:tcBorders>
          </w:tcPr>
          <w:p w14:paraId="1CF31FE5" w14:textId="28DD8A50" w:rsidR="00152269" w:rsidRPr="00CF1100" w:rsidRDefault="007E2B9F" w:rsidP="007E2B9F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1660" w:type="dxa"/>
            <w:tcBorders>
              <w:top w:val="single" w:sz="8" w:space="0" w:color="auto"/>
            </w:tcBorders>
          </w:tcPr>
          <w:p w14:paraId="361B5082" w14:textId="58B28953" w:rsidR="00152269" w:rsidRPr="00CF1100" w:rsidRDefault="007E2B9F" w:rsidP="007E2B9F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 xml:space="preserve">5.5 </w:t>
            </w:r>
            <w:r w:rsidRPr="007E2B9F">
              <w:rPr>
                <w:rFonts w:ascii="Times New Roman" w:hAnsi="Times New Roman" w:cs="Times New Roman" w:hint="eastAsia"/>
              </w:rPr>
              <w:t>×</w:t>
            </w:r>
            <w:r>
              <w:rPr>
                <w:rFonts w:ascii="Times New Roman" w:hAnsi="Times New Roman" w:cs="Times New Roman" w:hint="eastAsia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0</w:t>
            </w:r>
            <w:r w:rsidRPr="007E2B9F"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</w:tr>
      <w:tr w:rsidR="00152269" w14:paraId="07048870" w14:textId="77777777" w:rsidTr="007E2B9F">
        <w:tc>
          <w:tcPr>
            <w:tcW w:w="1659" w:type="dxa"/>
          </w:tcPr>
          <w:p w14:paraId="1932E03D" w14:textId="577D9EC8" w:rsidR="00152269" w:rsidRPr="000F0B0A" w:rsidRDefault="007E2B9F" w:rsidP="007E2B9F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SiO</w:t>
            </w:r>
            <w:r w:rsidRPr="007E2B9F">
              <w:rPr>
                <w:rFonts w:ascii="Times New Roman" w:hAnsi="Times New Roman" w:cs="Times New Roman"/>
                <w:vertAlign w:val="subscript"/>
              </w:rPr>
              <w:t>2</w:t>
            </w:r>
            <w:r w:rsidR="000F0B0A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r w:rsidR="000F0B0A">
              <w:rPr>
                <w:rFonts w:ascii="Times New Roman" w:hAnsi="Times New Roman" w:cs="Times New Roman"/>
              </w:rPr>
              <w:t>[S2]</w:t>
            </w:r>
          </w:p>
        </w:tc>
        <w:tc>
          <w:tcPr>
            <w:tcW w:w="1659" w:type="dxa"/>
          </w:tcPr>
          <w:p w14:paraId="4FD131DE" w14:textId="622E271B" w:rsidR="00152269" w:rsidRPr="00CF1100" w:rsidRDefault="007E2B9F" w:rsidP="007E2B9F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59" w:type="dxa"/>
          </w:tcPr>
          <w:p w14:paraId="2772E3D9" w14:textId="3950AD9B" w:rsidR="00152269" w:rsidRPr="00CF1100" w:rsidRDefault="007E2B9F" w:rsidP="007E2B9F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1659" w:type="dxa"/>
          </w:tcPr>
          <w:p w14:paraId="7D9BB945" w14:textId="2E7204AF" w:rsidR="00152269" w:rsidRPr="00CF1100" w:rsidRDefault="007E2B9F" w:rsidP="007E2B9F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660" w:type="dxa"/>
          </w:tcPr>
          <w:p w14:paraId="5A1F8A2B" w14:textId="05EE95E6" w:rsidR="00152269" w:rsidRPr="00CF1100" w:rsidRDefault="007E2B9F" w:rsidP="007E2B9F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 w:hint="eastAsia"/>
              </w:rPr>
              <w:t>nsulator</w:t>
            </w:r>
          </w:p>
        </w:tc>
      </w:tr>
      <w:tr w:rsidR="007E2B9F" w14:paraId="62C3A179" w14:textId="77777777" w:rsidTr="007E2B9F">
        <w:tc>
          <w:tcPr>
            <w:tcW w:w="1659" w:type="dxa"/>
          </w:tcPr>
          <w:p w14:paraId="55D6E47C" w14:textId="09414BFB" w:rsidR="007E2B9F" w:rsidRDefault="007E2B9F" w:rsidP="007E2B9F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Pt</w:t>
            </w:r>
            <w:r w:rsidR="000F0B0A">
              <w:rPr>
                <w:rFonts w:ascii="Times New Roman" w:hAnsi="Times New Roman" w:cs="Times New Roman"/>
              </w:rPr>
              <w:t xml:space="preserve"> [S2]</w:t>
            </w:r>
          </w:p>
        </w:tc>
        <w:tc>
          <w:tcPr>
            <w:tcW w:w="1659" w:type="dxa"/>
          </w:tcPr>
          <w:p w14:paraId="300854A5" w14:textId="7F8662AF" w:rsidR="007E2B9F" w:rsidRPr="00CF1100" w:rsidRDefault="007E2B9F" w:rsidP="007E2B9F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659" w:type="dxa"/>
          </w:tcPr>
          <w:p w14:paraId="4AA4117C" w14:textId="3BE6AD33" w:rsidR="007E2B9F" w:rsidRPr="00CF1100" w:rsidRDefault="007E2B9F" w:rsidP="007E2B9F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1659" w:type="dxa"/>
          </w:tcPr>
          <w:p w14:paraId="133FB032" w14:textId="485B57B7" w:rsidR="007E2B9F" w:rsidRPr="00CF1100" w:rsidRDefault="007E2B9F" w:rsidP="007E2B9F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660" w:type="dxa"/>
          </w:tcPr>
          <w:p w14:paraId="0D572218" w14:textId="014AC138" w:rsidR="007E2B9F" w:rsidRPr="00CF1100" w:rsidRDefault="007E2B9F" w:rsidP="007E2B9F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8.9 </w:t>
            </w:r>
            <w:r w:rsidRPr="007E2B9F">
              <w:rPr>
                <w:rFonts w:ascii="Times New Roman" w:hAnsi="Times New Roman" w:cs="Times New Roman" w:hint="eastAsia"/>
              </w:rPr>
              <w:t>×</w:t>
            </w:r>
            <w:r>
              <w:rPr>
                <w:rFonts w:ascii="Times New Roman" w:hAnsi="Times New Roman" w:cs="Times New Roman" w:hint="eastAsia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0</w:t>
            </w:r>
            <w:r w:rsidRPr="007E2B9F"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</w:tr>
      <w:tr w:rsidR="007E2B9F" w14:paraId="3096FE91" w14:textId="77777777" w:rsidTr="007E2B9F">
        <w:tc>
          <w:tcPr>
            <w:tcW w:w="1659" w:type="dxa"/>
          </w:tcPr>
          <w:p w14:paraId="766AAF59" w14:textId="0F24A0D6" w:rsidR="007E2B9F" w:rsidRDefault="007E2B9F" w:rsidP="007E2B9F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SPI</w:t>
            </w:r>
            <w:r w:rsidR="000F0B0A">
              <w:rPr>
                <w:rFonts w:ascii="Times New Roman" w:hAnsi="Times New Roman" w:cs="Times New Roman"/>
              </w:rPr>
              <w:t xml:space="preserve"> [S2]</w:t>
            </w:r>
          </w:p>
        </w:tc>
        <w:tc>
          <w:tcPr>
            <w:tcW w:w="1659" w:type="dxa"/>
          </w:tcPr>
          <w:p w14:paraId="75D5EC9A" w14:textId="2CFBDD27" w:rsidR="007E2B9F" w:rsidRPr="00CF1100" w:rsidRDefault="007E2B9F" w:rsidP="007E2B9F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1659" w:type="dxa"/>
          </w:tcPr>
          <w:p w14:paraId="2AE2D924" w14:textId="6470CA52" w:rsidR="007E2B9F" w:rsidRPr="00CF1100" w:rsidRDefault="007E2B9F" w:rsidP="007E2B9F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59" w:type="dxa"/>
          </w:tcPr>
          <w:p w14:paraId="5BB10408" w14:textId="36C799F6" w:rsidR="007E2B9F" w:rsidRPr="00CF1100" w:rsidRDefault="007E2B9F" w:rsidP="007E2B9F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.15</w:t>
            </w:r>
          </w:p>
        </w:tc>
        <w:tc>
          <w:tcPr>
            <w:tcW w:w="1660" w:type="dxa"/>
          </w:tcPr>
          <w:p w14:paraId="30F48B76" w14:textId="12173BE1" w:rsidR="007E2B9F" w:rsidRPr="00CF1100" w:rsidRDefault="007E2B9F" w:rsidP="007E2B9F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 w:hint="eastAsia"/>
              </w:rPr>
              <w:t>nsulator</w:t>
            </w:r>
          </w:p>
        </w:tc>
      </w:tr>
    </w:tbl>
    <w:p w14:paraId="2255EE19" w14:textId="22E8DB4D" w:rsidR="00F941A6" w:rsidRDefault="00F941A6">
      <w:pPr>
        <w:widowControl/>
        <w:jc w:val="left"/>
      </w:pPr>
    </w:p>
    <w:p w14:paraId="22A01C70" w14:textId="1BFDA615" w:rsidR="00F941A6" w:rsidRPr="000F0B0A" w:rsidRDefault="00C23C09" w:rsidP="00C23C09">
      <w:pPr>
        <w:jc w:val="center"/>
        <w:rPr>
          <w:rFonts w:ascii="Times New Roman" w:hAnsi="Times New Roman" w:cs="Times New Roman"/>
          <w:sz w:val="20"/>
          <w:szCs w:val="20"/>
        </w:rPr>
      </w:pPr>
      <w:r w:rsidRPr="000F0B0A">
        <w:rPr>
          <w:rFonts w:ascii="Times New Roman" w:hAnsi="Times New Roman" w:cs="Times New Roman"/>
          <w:sz w:val="20"/>
          <w:szCs w:val="20"/>
        </w:rPr>
        <w:t>Table S2</w:t>
      </w:r>
      <w:r w:rsidR="009D1FED" w:rsidRPr="000F0B0A">
        <w:rPr>
          <w:rFonts w:ascii="Times New Roman" w:hAnsi="Times New Roman" w:cs="Times New Roman"/>
          <w:sz w:val="20"/>
          <w:szCs w:val="20"/>
        </w:rPr>
        <w:t>. The resistance and frequency test results of a PSPI-type micromirror in the drop test</w:t>
      </w:r>
    </w:p>
    <w:tbl>
      <w:tblPr>
        <w:tblStyle w:val="a7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8"/>
        <w:gridCol w:w="976"/>
        <w:gridCol w:w="976"/>
        <w:gridCol w:w="977"/>
        <w:gridCol w:w="977"/>
        <w:gridCol w:w="986"/>
        <w:gridCol w:w="986"/>
        <w:gridCol w:w="1290"/>
      </w:tblGrid>
      <w:tr w:rsidR="00F941A6" w14:paraId="1ED61079" w14:textId="77777777" w:rsidTr="008F58BB">
        <w:tc>
          <w:tcPr>
            <w:tcW w:w="113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10D30CF" w14:textId="3EBACDC3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hAnsi="Times New Roman" w:cs="Times New Roman"/>
              </w:rPr>
              <w:t>Drop height(cm)</w:t>
            </w:r>
          </w:p>
        </w:tc>
        <w:tc>
          <w:tcPr>
            <w:tcW w:w="97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21670E8" w14:textId="1F749532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hAnsi="Times New Roman" w:cs="Times New Roman"/>
              </w:rPr>
              <w:t>R</w:t>
            </w:r>
            <w:r w:rsidRPr="00F941A6">
              <w:rPr>
                <w:rFonts w:ascii="Times New Roman" w:hAnsi="Times New Roman" w:cs="Times New Roman"/>
                <w:vertAlign w:val="subscript"/>
              </w:rPr>
              <w:t>1</w:t>
            </w:r>
            <w:r w:rsidRPr="00F941A6">
              <w:rPr>
                <w:rFonts w:ascii="Times New Roman" w:hAnsi="Times New Roman" w:cs="Times New Roman"/>
              </w:rPr>
              <w:t xml:space="preserve"> (Ω)</w:t>
            </w:r>
          </w:p>
        </w:tc>
        <w:tc>
          <w:tcPr>
            <w:tcW w:w="97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1F649D9" w14:textId="568C7375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hAnsi="Times New Roman" w:cs="Times New Roman"/>
              </w:rPr>
              <w:t>R</w:t>
            </w:r>
            <w:r w:rsidRPr="00F941A6">
              <w:rPr>
                <w:rFonts w:ascii="Times New Roman" w:hAnsi="Times New Roman" w:cs="Times New Roman"/>
                <w:vertAlign w:val="subscript"/>
              </w:rPr>
              <w:t>2</w:t>
            </w:r>
            <w:r w:rsidRPr="00F941A6">
              <w:rPr>
                <w:rFonts w:ascii="Times New Roman" w:hAnsi="Times New Roman" w:cs="Times New Roman"/>
              </w:rPr>
              <w:t xml:space="preserve"> (Ω)</w:t>
            </w:r>
          </w:p>
        </w:tc>
        <w:tc>
          <w:tcPr>
            <w:tcW w:w="97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07BF44F" w14:textId="6536369A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hAnsi="Times New Roman" w:cs="Times New Roman"/>
              </w:rPr>
              <w:t>R</w:t>
            </w:r>
            <w:r w:rsidRPr="00F941A6">
              <w:rPr>
                <w:rFonts w:ascii="Times New Roman" w:hAnsi="Times New Roman" w:cs="Times New Roman"/>
                <w:vertAlign w:val="subscript"/>
              </w:rPr>
              <w:t>3</w:t>
            </w:r>
            <w:r w:rsidRPr="00F941A6">
              <w:rPr>
                <w:rFonts w:ascii="Times New Roman" w:hAnsi="Times New Roman" w:cs="Times New Roman"/>
              </w:rPr>
              <w:t xml:space="preserve"> (Ω)</w:t>
            </w:r>
          </w:p>
        </w:tc>
        <w:tc>
          <w:tcPr>
            <w:tcW w:w="97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E583272" w14:textId="6BD9AFBF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hAnsi="Times New Roman" w:cs="Times New Roman"/>
              </w:rPr>
              <w:t>R</w:t>
            </w:r>
            <w:r w:rsidRPr="00F941A6">
              <w:rPr>
                <w:rFonts w:ascii="Times New Roman" w:hAnsi="Times New Roman" w:cs="Times New Roman"/>
                <w:vertAlign w:val="subscript"/>
              </w:rPr>
              <w:t>4</w:t>
            </w:r>
            <w:r w:rsidRPr="00F941A6">
              <w:rPr>
                <w:rFonts w:ascii="Times New Roman" w:hAnsi="Times New Roman" w:cs="Times New Roman"/>
              </w:rPr>
              <w:t xml:space="preserve"> (Ω)</w:t>
            </w:r>
          </w:p>
        </w:tc>
        <w:tc>
          <w:tcPr>
            <w:tcW w:w="98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8941EA6" w14:textId="1938319E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hAnsi="Times New Roman" w:cs="Times New Roman"/>
              </w:rPr>
              <w:t>f</w:t>
            </w:r>
            <w:r w:rsidRPr="00F941A6">
              <w:rPr>
                <w:rFonts w:ascii="Times New Roman" w:hAnsi="Times New Roman" w:cs="Times New Roman"/>
                <w:vertAlign w:val="subscript"/>
              </w:rPr>
              <w:t>1</w:t>
            </w:r>
            <w:r w:rsidRPr="00F941A6">
              <w:rPr>
                <w:rFonts w:ascii="Times New Roman" w:hAnsi="Times New Roman" w:cs="Times New Roman"/>
              </w:rPr>
              <w:t>(Hz)</w:t>
            </w:r>
          </w:p>
        </w:tc>
        <w:tc>
          <w:tcPr>
            <w:tcW w:w="98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5689AF9" w14:textId="1BD43E5C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hAnsi="Times New Roman" w:cs="Times New Roman"/>
              </w:rPr>
              <w:t>f</w:t>
            </w:r>
            <w:r w:rsidRPr="00F941A6">
              <w:rPr>
                <w:rFonts w:ascii="Times New Roman" w:hAnsi="Times New Roman" w:cs="Times New Roman"/>
                <w:vertAlign w:val="subscript"/>
              </w:rPr>
              <w:t>2</w:t>
            </w:r>
            <w:r w:rsidRPr="00F941A6">
              <w:rPr>
                <w:rFonts w:ascii="Times New Roman" w:hAnsi="Times New Roman" w:cs="Times New Roman"/>
              </w:rPr>
              <w:t>(Hz)</w:t>
            </w:r>
          </w:p>
        </w:tc>
        <w:tc>
          <w:tcPr>
            <w:tcW w:w="129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90E260A" w14:textId="38691F99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hAnsi="Times New Roman" w:cs="Times New Roman"/>
              </w:rPr>
              <w:t>Microscopic Examination</w:t>
            </w:r>
          </w:p>
        </w:tc>
      </w:tr>
      <w:tr w:rsidR="00F941A6" w14:paraId="217C53D0" w14:textId="77777777" w:rsidTr="008F58BB">
        <w:tc>
          <w:tcPr>
            <w:tcW w:w="1138" w:type="dxa"/>
            <w:tcBorders>
              <w:top w:val="single" w:sz="8" w:space="0" w:color="auto"/>
              <w:bottom w:val="nil"/>
            </w:tcBorders>
            <w:vAlign w:val="center"/>
          </w:tcPr>
          <w:p w14:paraId="1542A656" w14:textId="33EDF1B2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  <w:tcBorders>
              <w:top w:val="single" w:sz="8" w:space="0" w:color="auto"/>
              <w:bottom w:val="nil"/>
            </w:tcBorders>
            <w:vAlign w:val="center"/>
          </w:tcPr>
          <w:p w14:paraId="38F3E372" w14:textId="4A5E0D95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528.6</w:t>
            </w:r>
          </w:p>
        </w:tc>
        <w:tc>
          <w:tcPr>
            <w:tcW w:w="976" w:type="dxa"/>
            <w:tcBorders>
              <w:top w:val="single" w:sz="8" w:space="0" w:color="auto"/>
              <w:bottom w:val="nil"/>
            </w:tcBorders>
            <w:vAlign w:val="center"/>
          </w:tcPr>
          <w:p w14:paraId="7F695AB6" w14:textId="153BF7C1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534.1</w:t>
            </w:r>
          </w:p>
        </w:tc>
        <w:tc>
          <w:tcPr>
            <w:tcW w:w="977" w:type="dxa"/>
            <w:tcBorders>
              <w:top w:val="single" w:sz="8" w:space="0" w:color="auto"/>
              <w:bottom w:val="nil"/>
            </w:tcBorders>
            <w:vAlign w:val="center"/>
          </w:tcPr>
          <w:p w14:paraId="07C9F134" w14:textId="389C6CCC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526.7</w:t>
            </w:r>
          </w:p>
        </w:tc>
        <w:tc>
          <w:tcPr>
            <w:tcW w:w="977" w:type="dxa"/>
            <w:tcBorders>
              <w:top w:val="single" w:sz="8" w:space="0" w:color="auto"/>
              <w:bottom w:val="nil"/>
            </w:tcBorders>
            <w:vAlign w:val="center"/>
          </w:tcPr>
          <w:p w14:paraId="69371FBF" w14:textId="6406A519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529.2</w:t>
            </w:r>
          </w:p>
        </w:tc>
        <w:tc>
          <w:tcPr>
            <w:tcW w:w="986" w:type="dxa"/>
            <w:tcBorders>
              <w:top w:val="single" w:sz="8" w:space="0" w:color="auto"/>
              <w:bottom w:val="nil"/>
            </w:tcBorders>
            <w:vAlign w:val="center"/>
          </w:tcPr>
          <w:p w14:paraId="02C9C3A6" w14:textId="6DF8ABDC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198</w:t>
            </w:r>
          </w:p>
        </w:tc>
        <w:tc>
          <w:tcPr>
            <w:tcW w:w="986" w:type="dxa"/>
            <w:tcBorders>
              <w:top w:val="single" w:sz="8" w:space="0" w:color="auto"/>
              <w:bottom w:val="nil"/>
            </w:tcBorders>
            <w:vAlign w:val="center"/>
          </w:tcPr>
          <w:p w14:paraId="116361F1" w14:textId="77E619D2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388</w:t>
            </w:r>
          </w:p>
        </w:tc>
        <w:tc>
          <w:tcPr>
            <w:tcW w:w="1290" w:type="dxa"/>
            <w:tcBorders>
              <w:top w:val="single" w:sz="8" w:space="0" w:color="auto"/>
              <w:bottom w:val="nil"/>
            </w:tcBorders>
            <w:vAlign w:val="center"/>
          </w:tcPr>
          <w:p w14:paraId="2CB11B98" w14:textId="517973B7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hAnsi="Times New Roman" w:cs="Times New Roman"/>
              </w:rPr>
              <w:t>OK</w:t>
            </w:r>
          </w:p>
        </w:tc>
      </w:tr>
      <w:tr w:rsidR="00F941A6" w14:paraId="170517AE" w14:textId="77777777" w:rsidTr="008F58BB">
        <w:tc>
          <w:tcPr>
            <w:tcW w:w="1138" w:type="dxa"/>
            <w:tcBorders>
              <w:top w:val="nil"/>
              <w:bottom w:val="nil"/>
            </w:tcBorders>
            <w:vAlign w:val="center"/>
          </w:tcPr>
          <w:p w14:paraId="39A811E1" w14:textId="3B591902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6" w:type="dxa"/>
            <w:tcBorders>
              <w:top w:val="nil"/>
              <w:bottom w:val="nil"/>
            </w:tcBorders>
            <w:vAlign w:val="center"/>
          </w:tcPr>
          <w:p w14:paraId="7FC2AADE" w14:textId="64214049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528.7</w:t>
            </w:r>
          </w:p>
        </w:tc>
        <w:tc>
          <w:tcPr>
            <w:tcW w:w="976" w:type="dxa"/>
            <w:tcBorders>
              <w:top w:val="nil"/>
              <w:bottom w:val="nil"/>
            </w:tcBorders>
            <w:vAlign w:val="center"/>
          </w:tcPr>
          <w:p w14:paraId="6A220773" w14:textId="6AAC1333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533.4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3684A9E9" w14:textId="66696DD5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525.7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1A770F09" w14:textId="75A76A34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528.3</w:t>
            </w: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 w14:paraId="6488995E" w14:textId="32A24753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198</w:t>
            </w: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 w14:paraId="6770A7D4" w14:textId="16970D80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388</w:t>
            </w:r>
          </w:p>
        </w:tc>
        <w:tc>
          <w:tcPr>
            <w:tcW w:w="1290" w:type="dxa"/>
            <w:tcBorders>
              <w:top w:val="nil"/>
              <w:bottom w:val="nil"/>
            </w:tcBorders>
            <w:vAlign w:val="center"/>
          </w:tcPr>
          <w:p w14:paraId="67E35371" w14:textId="3BEDB2E1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hAnsi="Times New Roman" w:cs="Times New Roman"/>
              </w:rPr>
              <w:t>OK</w:t>
            </w:r>
          </w:p>
        </w:tc>
      </w:tr>
      <w:tr w:rsidR="00F941A6" w14:paraId="3BF847BA" w14:textId="77777777" w:rsidTr="008F58BB">
        <w:tc>
          <w:tcPr>
            <w:tcW w:w="1138" w:type="dxa"/>
            <w:tcBorders>
              <w:top w:val="nil"/>
              <w:bottom w:val="nil"/>
            </w:tcBorders>
            <w:vAlign w:val="center"/>
          </w:tcPr>
          <w:p w14:paraId="396A2AD4" w14:textId="28F4313D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6" w:type="dxa"/>
            <w:tcBorders>
              <w:top w:val="nil"/>
              <w:bottom w:val="nil"/>
            </w:tcBorders>
            <w:vAlign w:val="center"/>
          </w:tcPr>
          <w:p w14:paraId="38F9DED5" w14:textId="3B11C049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529.1</w:t>
            </w:r>
          </w:p>
        </w:tc>
        <w:tc>
          <w:tcPr>
            <w:tcW w:w="976" w:type="dxa"/>
            <w:tcBorders>
              <w:top w:val="nil"/>
              <w:bottom w:val="nil"/>
            </w:tcBorders>
            <w:vAlign w:val="center"/>
          </w:tcPr>
          <w:p w14:paraId="64E666B8" w14:textId="330A832B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535.2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75FF9CC6" w14:textId="3556C983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528.8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6A2E4267" w14:textId="5D7D659A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530.4</w:t>
            </w: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 w14:paraId="0BB6479B" w14:textId="2EAFBBEF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198</w:t>
            </w: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 w14:paraId="6AE5C525" w14:textId="26C98463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387</w:t>
            </w:r>
          </w:p>
        </w:tc>
        <w:tc>
          <w:tcPr>
            <w:tcW w:w="1290" w:type="dxa"/>
            <w:tcBorders>
              <w:top w:val="nil"/>
              <w:bottom w:val="nil"/>
            </w:tcBorders>
            <w:vAlign w:val="center"/>
          </w:tcPr>
          <w:p w14:paraId="0BC9135B" w14:textId="1BE88529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hAnsi="Times New Roman" w:cs="Times New Roman"/>
              </w:rPr>
              <w:t>OK</w:t>
            </w:r>
          </w:p>
        </w:tc>
      </w:tr>
      <w:tr w:rsidR="00F941A6" w14:paraId="3445594D" w14:textId="77777777" w:rsidTr="008F58BB">
        <w:tc>
          <w:tcPr>
            <w:tcW w:w="1138" w:type="dxa"/>
            <w:tcBorders>
              <w:top w:val="nil"/>
              <w:bottom w:val="nil"/>
            </w:tcBorders>
            <w:vAlign w:val="center"/>
          </w:tcPr>
          <w:p w14:paraId="3EE470DA" w14:textId="42493C67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tcBorders>
              <w:top w:val="nil"/>
              <w:bottom w:val="nil"/>
            </w:tcBorders>
            <w:vAlign w:val="center"/>
          </w:tcPr>
          <w:p w14:paraId="5CCA4392" w14:textId="0E9F1257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528.3</w:t>
            </w:r>
          </w:p>
        </w:tc>
        <w:tc>
          <w:tcPr>
            <w:tcW w:w="976" w:type="dxa"/>
            <w:tcBorders>
              <w:top w:val="nil"/>
              <w:bottom w:val="nil"/>
            </w:tcBorders>
            <w:vAlign w:val="center"/>
          </w:tcPr>
          <w:p w14:paraId="568F12DA" w14:textId="078F3BB2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537.7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49D314BB" w14:textId="1CF1D5F6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524.3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41CF141D" w14:textId="04A9FDFC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527.4</w:t>
            </w: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 w14:paraId="40436FA2" w14:textId="2E5DB692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19</w:t>
            </w:r>
            <w:r w:rsidR="00260479">
              <w:rPr>
                <w:rFonts w:ascii="Times New Roman" w:eastAsia="等线" w:hAnsi="Times New Roman" w:cs="Times New Roman"/>
                <w:bCs/>
              </w:rPr>
              <w:t>7</w:t>
            </w: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 w14:paraId="761E5E2F" w14:textId="6786E9C1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386</w:t>
            </w:r>
          </w:p>
        </w:tc>
        <w:tc>
          <w:tcPr>
            <w:tcW w:w="1290" w:type="dxa"/>
            <w:tcBorders>
              <w:top w:val="nil"/>
              <w:bottom w:val="nil"/>
            </w:tcBorders>
            <w:vAlign w:val="center"/>
          </w:tcPr>
          <w:p w14:paraId="06102418" w14:textId="3DC275AB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hAnsi="Times New Roman" w:cs="Times New Roman"/>
              </w:rPr>
              <w:t>OK</w:t>
            </w:r>
          </w:p>
        </w:tc>
      </w:tr>
      <w:tr w:rsidR="00F941A6" w14:paraId="5D29CD6C" w14:textId="77777777" w:rsidTr="008F58BB">
        <w:tc>
          <w:tcPr>
            <w:tcW w:w="1138" w:type="dxa"/>
            <w:tcBorders>
              <w:top w:val="nil"/>
              <w:bottom w:val="nil"/>
            </w:tcBorders>
            <w:vAlign w:val="center"/>
          </w:tcPr>
          <w:p w14:paraId="637FBBBB" w14:textId="6828F1D1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6" w:type="dxa"/>
            <w:tcBorders>
              <w:top w:val="nil"/>
              <w:bottom w:val="nil"/>
            </w:tcBorders>
            <w:vAlign w:val="center"/>
          </w:tcPr>
          <w:p w14:paraId="3651F031" w14:textId="05D1D0D2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530.1</w:t>
            </w:r>
          </w:p>
        </w:tc>
        <w:tc>
          <w:tcPr>
            <w:tcW w:w="976" w:type="dxa"/>
            <w:tcBorders>
              <w:top w:val="nil"/>
              <w:bottom w:val="nil"/>
            </w:tcBorders>
            <w:vAlign w:val="center"/>
          </w:tcPr>
          <w:p w14:paraId="007859ED" w14:textId="5D44BF5C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536.3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241E8F93" w14:textId="316E19AB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527.1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4376AFE7" w14:textId="67DB8884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529.7</w:t>
            </w: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 w14:paraId="3B470A6C" w14:textId="6C111029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197</w:t>
            </w: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 w14:paraId="2F6796C5" w14:textId="65A5D76C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386</w:t>
            </w:r>
          </w:p>
        </w:tc>
        <w:tc>
          <w:tcPr>
            <w:tcW w:w="1290" w:type="dxa"/>
            <w:tcBorders>
              <w:top w:val="nil"/>
              <w:bottom w:val="nil"/>
            </w:tcBorders>
            <w:vAlign w:val="center"/>
          </w:tcPr>
          <w:p w14:paraId="340FCC9F" w14:textId="2646450B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hAnsi="Times New Roman" w:cs="Times New Roman"/>
              </w:rPr>
              <w:t>OK</w:t>
            </w:r>
          </w:p>
        </w:tc>
      </w:tr>
      <w:tr w:rsidR="00F941A6" w14:paraId="4720F11E" w14:textId="77777777" w:rsidTr="008F58BB">
        <w:tc>
          <w:tcPr>
            <w:tcW w:w="1138" w:type="dxa"/>
            <w:tcBorders>
              <w:top w:val="nil"/>
              <w:bottom w:val="nil"/>
            </w:tcBorders>
            <w:vAlign w:val="center"/>
          </w:tcPr>
          <w:p w14:paraId="27BA8406" w14:textId="70D385AB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76" w:type="dxa"/>
            <w:tcBorders>
              <w:top w:val="nil"/>
              <w:bottom w:val="nil"/>
            </w:tcBorders>
            <w:vAlign w:val="center"/>
          </w:tcPr>
          <w:p w14:paraId="3967A136" w14:textId="7DBBE6AE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531.4</w:t>
            </w:r>
          </w:p>
        </w:tc>
        <w:tc>
          <w:tcPr>
            <w:tcW w:w="976" w:type="dxa"/>
            <w:tcBorders>
              <w:top w:val="nil"/>
              <w:bottom w:val="nil"/>
            </w:tcBorders>
            <w:vAlign w:val="center"/>
          </w:tcPr>
          <w:p w14:paraId="57A075F3" w14:textId="2C8DA144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533.1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41D9C33E" w14:textId="50707183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529.4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5A2404CD" w14:textId="04BF9732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531.2</w:t>
            </w: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 w14:paraId="32D9202A" w14:textId="7F4312A5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19</w:t>
            </w:r>
            <w:r w:rsidR="00260479">
              <w:rPr>
                <w:rFonts w:ascii="Times New Roman" w:eastAsia="等线" w:hAnsi="Times New Roman" w:cs="Times New Roman"/>
                <w:bCs/>
              </w:rPr>
              <w:t>5</w:t>
            </w: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 w14:paraId="4EB3B01E" w14:textId="7180D827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38</w:t>
            </w:r>
            <w:r w:rsidR="00260479">
              <w:rPr>
                <w:rFonts w:ascii="Times New Roman" w:eastAsia="等线" w:hAnsi="Times New Roman" w:cs="Times New Roman"/>
                <w:bCs/>
              </w:rPr>
              <w:t>5</w:t>
            </w:r>
          </w:p>
        </w:tc>
        <w:tc>
          <w:tcPr>
            <w:tcW w:w="1290" w:type="dxa"/>
            <w:tcBorders>
              <w:top w:val="nil"/>
              <w:bottom w:val="nil"/>
            </w:tcBorders>
            <w:vAlign w:val="center"/>
          </w:tcPr>
          <w:p w14:paraId="5E7845F7" w14:textId="34E48DB2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hAnsi="Times New Roman" w:cs="Times New Roman"/>
              </w:rPr>
              <w:t>OK</w:t>
            </w:r>
          </w:p>
        </w:tc>
      </w:tr>
      <w:tr w:rsidR="00F941A6" w14:paraId="7A9D2FF1" w14:textId="77777777" w:rsidTr="008F58BB">
        <w:tc>
          <w:tcPr>
            <w:tcW w:w="1138" w:type="dxa"/>
            <w:tcBorders>
              <w:top w:val="nil"/>
              <w:bottom w:val="nil"/>
            </w:tcBorders>
            <w:vAlign w:val="center"/>
          </w:tcPr>
          <w:p w14:paraId="55CEE450" w14:textId="3F1CAE32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76" w:type="dxa"/>
            <w:tcBorders>
              <w:top w:val="nil"/>
              <w:bottom w:val="nil"/>
            </w:tcBorders>
            <w:vAlign w:val="center"/>
          </w:tcPr>
          <w:p w14:paraId="7D19B7C9" w14:textId="4A538769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529.7</w:t>
            </w:r>
          </w:p>
        </w:tc>
        <w:tc>
          <w:tcPr>
            <w:tcW w:w="976" w:type="dxa"/>
            <w:tcBorders>
              <w:top w:val="nil"/>
              <w:bottom w:val="nil"/>
            </w:tcBorders>
            <w:vAlign w:val="center"/>
          </w:tcPr>
          <w:p w14:paraId="5EAC9B58" w14:textId="017E996C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534.7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1ED06C97" w14:textId="70D06247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531.2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3CE2ACBB" w14:textId="055737C8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533.4</w:t>
            </w: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 w14:paraId="5F094D89" w14:textId="74720F91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1</w:t>
            </w:r>
            <w:r w:rsidR="00610C06">
              <w:rPr>
                <w:rFonts w:ascii="Times New Roman" w:eastAsia="等线" w:hAnsi="Times New Roman" w:cs="Times New Roman"/>
                <w:bCs/>
              </w:rPr>
              <w:t>90</w:t>
            </w: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 w14:paraId="02F0652D" w14:textId="130C885F" w:rsidR="00F941A6" w:rsidRPr="00F941A6" w:rsidRDefault="00610C06" w:rsidP="00F941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bCs/>
              </w:rPr>
              <w:t>383</w:t>
            </w:r>
          </w:p>
        </w:tc>
        <w:tc>
          <w:tcPr>
            <w:tcW w:w="1290" w:type="dxa"/>
            <w:tcBorders>
              <w:top w:val="nil"/>
              <w:bottom w:val="nil"/>
            </w:tcBorders>
            <w:vAlign w:val="center"/>
          </w:tcPr>
          <w:p w14:paraId="5B66321B" w14:textId="6B1B5BE9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hAnsi="Times New Roman" w:cs="Times New Roman"/>
              </w:rPr>
              <w:t>OK</w:t>
            </w:r>
          </w:p>
        </w:tc>
      </w:tr>
      <w:tr w:rsidR="00F941A6" w14:paraId="3E451DB8" w14:textId="77777777" w:rsidTr="008F58BB">
        <w:tc>
          <w:tcPr>
            <w:tcW w:w="1138" w:type="dxa"/>
            <w:tcBorders>
              <w:top w:val="nil"/>
              <w:bottom w:val="nil"/>
            </w:tcBorders>
            <w:vAlign w:val="center"/>
          </w:tcPr>
          <w:p w14:paraId="7B45243D" w14:textId="13A1F08F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76" w:type="dxa"/>
            <w:tcBorders>
              <w:top w:val="nil"/>
              <w:bottom w:val="nil"/>
            </w:tcBorders>
            <w:vAlign w:val="center"/>
          </w:tcPr>
          <w:p w14:paraId="268C2362" w14:textId="46965B9D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530.4</w:t>
            </w:r>
          </w:p>
        </w:tc>
        <w:tc>
          <w:tcPr>
            <w:tcW w:w="976" w:type="dxa"/>
            <w:tcBorders>
              <w:top w:val="nil"/>
              <w:bottom w:val="nil"/>
            </w:tcBorders>
            <w:vAlign w:val="center"/>
          </w:tcPr>
          <w:p w14:paraId="69363DBE" w14:textId="114582AF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537.4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60EB8560" w14:textId="32B33596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527.4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4668AE88" w14:textId="201B964F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530.6</w:t>
            </w: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 w14:paraId="38FC7E82" w14:textId="687FED4A" w:rsidR="00F941A6" w:rsidRPr="00F941A6" w:rsidRDefault="00610C06" w:rsidP="00F941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bCs/>
              </w:rPr>
              <w:t>184</w:t>
            </w: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 w14:paraId="498E18AB" w14:textId="46067793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3</w:t>
            </w:r>
            <w:r w:rsidR="00610C06">
              <w:rPr>
                <w:rFonts w:ascii="Times New Roman" w:eastAsia="等线" w:hAnsi="Times New Roman" w:cs="Times New Roman"/>
                <w:bCs/>
              </w:rPr>
              <w:t>71</w:t>
            </w:r>
          </w:p>
        </w:tc>
        <w:tc>
          <w:tcPr>
            <w:tcW w:w="1290" w:type="dxa"/>
            <w:tcBorders>
              <w:top w:val="nil"/>
              <w:bottom w:val="nil"/>
            </w:tcBorders>
            <w:vAlign w:val="center"/>
          </w:tcPr>
          <w:p w14:paraId="6B5530FC" w14:textId="3F50A0E6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hAnsi="Times New Roman" w:cs="Times New Roman"/>
              </w:rPr>
              <w:t>OK</w:t>
            </w:r>
          </w:p>
        </w:tc>
      </w:tr>
      <w:tr w:rsidR="00F941A6" w14:paraId="5FD2AB74" w14:textId="77777777" w:rsidTr="008F58BB">
        <w:tc>
          <w:tcPr>
            <w:tcW w:w="1138" w:type="dxa"/>
            <w:tcBorders>
              <w:top w:val="nil"/>
              <w:bottom w:val="nil"/>
            </w:tcBorders>
            <w:vAlign w:val="center"/>
          </w:tcPr>
          <w:p w14:paraId="7C920484" w14:textId="13395BE4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76" w:type="dxa"/>
            <w:tcBorders>
              <w:top w:val="nil"/>
              <w:bottom w:val="nil"/>
            </w:tcBorders>
            <w:vAlign w:val="center"/>
          </w:tcPr>
          <w:p w14:paraId="08C432A5" w14:textId="1A87067B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533.1</w:t>
            </w:r>
          </w:p>
        </w:tc>
        <w:tc>
          <w:tcPr>
            <w:tcW w:w="976" w:type="dxa"/>
            <w:tcBorders>
              <w:top w:val="nil"/>
              <w:bottom w:val="nil"/>
            </w:tcBorders>
            <w:vAlign w:val="center"/>
          </w:tcPr>
          <w:p w14:paraId="69D78CA0" w14:textId="49106F8E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536.3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0D3AC82B" w14:textId="16947062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534.1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231DDEA2" w14:textId="57A81241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532.8</w:t>
            </w: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 w14:paraId="4BF2AB7E" w14:textId="2546B510" w:rsidR="00F941A6" w:rsidRPr="00F941A6" w:rsidRDefault="00610C06" w:rsidP="00F941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bCs/>
              </w:rPr>
              <w:t>177</w:t>
            </w: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 w14:paraId="37A9D4EB" w14:textId="6A936257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3</w:t>
            </w:r>
            <w:r w:rsidR="00610C06">
              <w:rPr>
                <w:rFonts w:ascii="Times New Roman" w:eastAsia="等线" w:hAnsi="Times New Roman" w:cs="Times New Roman"/>
                <w:bCs/>
              </w:rPr>
              <w:t>66</w:t>
            </w:r>
          </w:p>
        </w:tc>
        <w:tc>
          <w:tcPr>
            <w:tcW w:w="1290" w:type="dxa"/>
            <w:tcBorders>
              <w:top w:val="nil"/>
              <w:bottom w:val="nil"/>
            </w:tcBorders>
            <w:vAlign w:val="center"/>
          </w:tcPr>
          <w:p w14:paraId="095A148A" w14:textId="6091C8C2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hAnsi="Times New Roman" w:cs="Times New Roman"/>
              </w:rPr>
              <w:t>OK</w:t>
            </w:r>
          </w:p>
        </w:tc>
      </w:tr>
      <w:tr w:rsidR="00F941A6" w14:paraId="0821AA17" w14:textId="77777777" w:rsidTr="008F58BB">
        <w:tc>
          <w:tcPr>
            <w:tcW w:w="1138" w:type="dxa"/>
            <w:tcBorders>
              <w:top w:val="nil"/>
              <w:bottom w:val="nil"/>
            </w:tcBorders>
            <w:vAlign w:val="center"/>
          </w:tcPr>
          <w:p w14:paraId="30085942" w14:textId="53CFACF7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76" w:type="dxa"/>
            <w:tcBorders>
              <w:top w:val="nil"/>
              <w:bottom w:val="nil"/>
            </w:tcBorders>
            <w:vAlign w:val="center"/>
          </w:tcPr>
          <w:p w14:paraId="4B5503D4" w14:textId="612B6E8C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532.6</w:t>
            </w:r>
          </w:p>
        </w:tc>
        <w:tc>
          <w:tcPr>
            <w:tcW w:w="976" w:type="dxa"/>
            <w:tcBorders>
              <w:top w:val="nil"/>
              <w:bottom w:val="nil"/>
            </w:tcBorders>
            <w:vAlign w:val="center"/>
          </w:tcPr>
          <w:p w14:paraId="1780C777" w14:textId="5A3CE380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533.9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4270E5D7" w14:textId="6CF07BE4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536.5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002E3922" w14:textId="60CDC43A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530.3</w:t>
            </w: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 w14:paraId="08528088" w14:textId="77516CFC" w:rsidR="00F941A6" w:rsidRPr="00F941A6" w:rsidRDefault="00610C06" w:rsidP="00F941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等线" w:hAnsi="Times New Roman" w:cs="Times New Roman"/>
                <w:bCs/>
              </w:rPr>
              <w:t>1</w:t>
            </w:r>
            <w:r w:rsidR="00260479">
              <w:rPr>
                <w:rFonts w:ascii="Times New Roman" w:eastAsia="等线" w:hAnsi="Times New Roman" w:cs="Times New Roman"/>
                <w:bCs/>
              </w:rPr>
              <w:t>6</w:t>
            </w:r>
            <w:r w:rsidR="009D1FED">
              <w:rPr>
                <w:rFonts w:ascii="Times New Roman" w:eastAsia="等线" w:hAnsi="Times New Roman" w:cs="Times New Roman"/>
                <w:bCs/>
              </w:rPr>
              <w:t>2</w:t>
            </w: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 w14:paraId="60199734" w14:textId="02447DB7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3</w:t>
            </w:r>
            <w:r w:rsidR="00260479">
              <w:rPr>
                <w:rFonts w:ascii="Times New Roman" w:eastAsia="等线" w:hAnsi="Times New Roman" w:cs="Times New Roman"/>
                <w:bCs/>
              </w:rPr>
              <w:t>44</w:t>
            </w:r>
          </w:p>
        </w:tc>
        <w:tc>
          <w:tcPr>
            <w:tcW w:w="1290" w:type="dxa"/>
            <w:tcBorders>
              <w:top w:val="nil"/>
              <w:bottom w:val="nil"/>
            </w:tcBorders>
            <w:vAlign w:val="center"/>
          </w:tcPr>
          <w:p w14:paraId="50CA9E24" w14:textId="616192C0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hAnsi="Times New Roman" w:cs="Times New Roman"/>
              </w:rPr>
              <w:t>OK</w:t>
            </w:r>
          </w:p>
        </w:tc>
      </w:tr>
      <w:tr w:rsidR="00CC65B3" w14:paraId="6E750F43" w14:textId="77777777" w:rsidTr="008F58BB">
        <w:tc>
          <w:tcPr>
            <w:tcW w:w="1138" w:type="dxa"/>
            <w:tcBorders>
              <w:top w:val="nil"/>
              <w:bottom w:val="nil"/>
            </w:tcBorders>
            <w:vAlign w:val="center"/>
          </w:tcPr>
          <w:p w14:paraId="6B61DF7E" w14:textId="7FBF597D" w:rsidR="00CC65B3" w:rsidRPr="00F941A6" w:rsidRDefault="00CC65B3" w:rsidP="00F941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  <w:tcBorders>
              <w:top w:val="nil"/>
              <w:bottom w:val="nil"/>
            </w:tcBorders>
            <w:vAlign w:val="center"/>
          </w:tcPr>
          <w:p w14:paraId="24C7DF0F" w14:textId="6951B97A" w:rsidR="00CC65B3" w:rsidRPr="00F941A6" w:rsidRDefault="00CC65B3" w:rsidP="00F941A6">
            <w:pPr>
              <w:jc w:val="center"/>
              <w:rPr>
                <w:rFonts w:ascii="Times New Roman" w:eastAsia="等线" w:hAnsi="Times New Roman" w:cs="Times New Roman"/>
                <w:bCs/>
              </w:rPr>
            </w:pPr>
            <w:r>
              <w:rPr>
                <w:rFonts w:ascii="Times New Roman" w:eastAsia="等线" w:hAnsi="Times New Roman" w:cs="Times New Roman" w:hint="eastAsia"/>
                <w:bCs/>
              </w:rPr>
              <w:t>5</w:t>
            </w:r>
            <w:r>
              <w:rPr>
                <w:rFonts w:ascii="Times New Roman" w:eastAsia="等线" w:hAnsi="Times New Roman" w:cs="Times New Roman"/>
                <w:bCs/>
              </w:rPr>
              <w:t>31.8</w:t>
            </w:r>
          </w:p>
        </w:tc>
        <w:tc>
          <w:tcPr>
            <w:tcW w:w="976" w:type="dxa"/>
            <w:tcBorders>
              <w:top w:val="nil"/>
              <w:bottom w:val="nil"/>
            </w:tcBorders>
            <w:vAlign w:val="center"/>
          </w:tcPr>
          <w:p w14:paraId="22C506B6" w14:textId="7A6BFE33" w:rsidR="00CC65B3" w:rsidRPr="00F941A6" w:rsidRDefault="00CC65B3" w:rsidP="00F941A6">
            <w:pPr>
              <w:jc w:val="center"/>
              <w:rPr>
                <w:rFonts w:ascii="Times New Roman" w:eastAsia="等线" w:hAnsi="Times New Roman" w:cs="Times New Roman"/>
                <w:bCs/>
              </w:rPr>
            </w:pPr>
            <w:r>
              <w:rPr>
                <w:rFonts w:ascii="Times New Roman" w:eastAsia="等线" w:hAnsi="Times New Roman" w:cs="Times New Roman" w:hint="eastAsia"/>
                <w:bCs/>
              </w:rPr>
              <w:t>5</w:t>
            </w:r>
            <w:r>
              <w:rPr>
                <w:rFonts w:ascii="Times New Roman" w:eastAsia="等线" w:hAnsi="Times New Roman" w:cs="Times New Roman"/>
                <w:bCs/>
              </w:rPr>
              <w:t>35.2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7B9F39CC" w14:textId="3AB5E974" w:rsidR="00CC65B3" w:rsidRPr="00F941A6" w:rsidRDefault="00CC65B3" w:rsidP="00F941A6">
            <w:pPr>
              <w:jc w:val="center"/>
              <w:rPr>
                <w:rFonts w:ascii="Times New Roman" w:eastAsia="等线" w:hAnsi="Times New Roman" w:cs="Times New Roman"/>
                <w:bCs/>
              </w:rPr>
            </w:pPr>
            <w:r>
              <w:rPr>
                <w:rFonts w:ascii="Times New Roman" w:eastAsia="等线" w:hAnsi="Times New Roman" w:cs="Times New Roman" w:hint="eastAsia"/>
                <w:bCs/>
              </w:rPr>
              <w:t>5</w:t>
            </w:r>
            <w:r>
              <w:rPr>
                <w:rFonts w:ascii="Times New Roman" w:eastAsia="等线" w:hAnsi="Times New Roman" w:cs="Times New Roman"/>
                <w:bCs/>
              </w:rPr>
              <w:t>37.1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26794477" w14:textId="19E3559A" w:rsidR="00CC65B3" w:rsidRPr="00F941A6" w:rsidRDefault="00CC65B3" w:rsidP="00F941A6">
            <w:pPr>
              <w:jc w:val="center"/>
              <w:rPr>
                <w:rFonts w:ascii="Times New Roman" w:eastAsia="等线" w:hAnsi="Times New Roman" w:cs="Times New Roman"/>
                <w:bCs/>
              </w:rPr>
            </w:pPr>
            <w:r>
              <w:rPr>
                <w:rFonts w:ascii="Times New Roman" w:eastAsia="等线" w:hAnsi="Times New Roman" w:cs="Times New Roman" w:hint="eastAsia"/>
                <w:bCs/>
              </w:rPr>
              <w:t>5</w:t>
            </w:r>
            <w:r>
              <w:rPr>
                <w:rFonts w:ascii="Times New Roman" w:eastAsia="等线" w:hAnsi="Times New Roman" w:cs="Times New Roman"/>
                <w:bCs/>
              </w:rPr>
              <w:t>33.4</w:t>
            </w: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 w14:paraId="15445EBA" w14:textId="3CF4AE61" w:rsidR="00CC65B3" w:rsidRDefault="00CC65B3" w:rsidP="00F941A6">
            <w:pPr>
              <w:jc w:val="center"/>
              <w:rPr>
                <w:rFonts w:ascii="Times New Roman" w:eastAsia="等线" w:hAnsi="Times New Roman" w:cs="Times New Roman"/>
                <w:bCs/>
              </w:rPr>
            </w:pPr>
            <w:r>
              <w:rPr>
                <w:rFonts w:ascii="Times New Roman" w:eastAsia="等线" w:hAnsi="Times New Roman" w:cs="Times New Roman" w:hint="eastAsia"/>
                <w:bCs/>
              </w:rPr>
              <w:t>1</w:t>
            </w:r>
            <w:r>
              <w:rPr>
                <w:rFonts w:ascii="Times New Roman" w:eastAsia="等线" w:hAnsi="Times New Roman" w:cs="Times New Roman"/>
                <w:bCs/>
              </w:rPr>
              <w:t>55</w:t>
            </w:r>
          </w:p>
        </w:tc>
        <w:tc>
          <w:tcPr>
            <w:tcW w:w="986" w:type="dxa"/>
            <w:tcBorders>
              <w:top w:val="nil"/>
              <w:bottom w:val="nil"/>
            </w:tcBorders>
            <w:vAlign w:val="center"/>
          </w:tcPr>
          <w:p w14:paraId="7AF2C2B5" w14:textId="238A95D2" w:rsidR="00CC65B3" w:rsidRPr="00F941A6" w:rsidRDefault="00CC65B3" w:rsidP="00F941A6">
            <w:pPr>
              <w:jc w:val="center"/>
              <w:rPr>
                <w:rFonts w:ascii="Times New Roman" w:eastAsia="等线" w:hAnsi="Times New Roman" w:cs="Times New Roman"/>
                <w:bCs/>
              </w:rPr>
            </w:pPr>
            <w:r>
              <w:rPr>
                <w:rFonts w:ascii="Times New Roman" w:eastAsia="等线" w:hAnsi="Times New Roman" w:cs="Times New Roman" w:hint="eastAsia"/>
                <w:bCs/>
              </w:rPr>
              <w:t>3</w:t>
            </w:r>
            <w:r>
              <w:rPr>
                <w:rFonts w:ascii="Times New Roman" w:eastAsia="等线" w:hAnsi="Times New Roman" w:cs="Times New Roman"/>
                <w:bCs/>
              </w:rPr>
              <w:t>36</w:t>
            </w:r>
          </w:p>
        </w:tc>
        <w:tc>
          <w:tcPr>
            <w:tcW w:w="1290" w:type="dxa"/>
            <w:tcBorders>
              <w:top w:val="nil"/>
              <w:bottom w:val="nil"/>
            </w:tcBorders>
            <w:vAlign w:val="center"/>
          </w:tcPr>
          <w:p w14:paraId="4E24A259" w14:textId="70C8AEED" w:rsidR="00CC65B3" w:rsidRPr="00F941A6" w:rsidRDefault="00CC65B3" w:rsidP="00F941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K</w:t>
            </w:r>
          </w:p>
        </w:tc>
      </w:tr>
      <w:tr w:rsidR="00F941A6" w14:paraId="64116018" w14:textId="77777777" w:rsidTr="008F58BB">
        <w:tc>
          <w:tcPr>
            <w:tcW w:w="1138" w:type="dxa"/>
            <w:tcBorders>
              <w:top w:val="nil"/>
              <w:bottom w:val="single" w:sz="8" w:space="0" w:color="auto"/>
            </w:tcBorders>
            <w:vAlign w:val="center"/>
          </w:tcPr>
          <w:p w14:paraId="0E86F41F" w14:textId="35C42623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hAnsi="Times New Roman" w:cs="Times New Roman"/>
              </w:rPr>
              <w:t>2</w:t>
            </w:r>
            <w:r w:rsidR="00CC65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6" w:type="dxa"/>
            <w:tcBorders>
              <w:top w:val="nil"/>
              <w:bottom w:val="single" w:sz="8" w:space="0" w:color="auto"/>
            </w:tcBorders>
            <w:vAlign w:val="center"/>
          </w:tcPr>
          <w:p w14:paraId="6A5012D7" w14:textId="153EA0A4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\</w:t>
            </w:r>
          </w:p>
        </w:tc>
        <w:tc>
          <w:tcPr>
            <w:tcW w:w="976" w:type="dxa"/>
            <w:tcBorders>
              <w:top w:val="nil"/>
              <w:bottom w:val="single" w:sz="8" w:space="0" w:color="auto"/>
            </w:tcBorders>
            <w:vAlign w:val="center"/>
          </w:tcPr>
          <w:p w14:paraId="1CEFAA2F" w14:textId="1EA56628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\</w:t>
            </w:r>
          </w:p>
        </w:tc>
        <w:tc>
          <w:tcPr>
            <w:tcW w:w="977" w:type="dxa"/>
            <w:tcBorders>
              <w:top w:val="nil"/>
              <w:bottom w:val="single" w:sz="8" w:space="0" w:color="auto"/>
            </w:tcBorders>
            <w:vAlign w:val="center"/>
          </w:tcPr>
          <w:p w14:paraId="31608C04" w14:textId="4A4CD74F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\</w:t>
            </w:r>
          </w:p>
        </w:tc>
        <w:tc>
          <w:tcPr>
            <w:tcW w:w="977" w:type="dxa"/>
            <w:tcBorders>
              <w:top w:val="nil"/>
              <w:bottom w:val="single" w:sz="8" w:space="0" w:color="auto"/>
            </w:tcBorders>
            <w:vAlign w:val="center"/>
          </w:tcPr>
          <w:p w14:paraId="5FE83F1B" w14:textId="00ECD62F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\</w:t>
            </w:r>
          </w:p>
        </w:tc>
        <w:tc>
          <w:tcPr>
            <w:tcW w:w="986" w:type="dxa"/>
            <w:tcBorders>
              <w:top w:val="nil"/>
              <w:bottom w:val="single" w:sz="8" w:space="0" w:color="auto"/>
            </w:tcBorders>
            <w:vAlign w:val="center"/>
          </w:tcPr>
          <w:p w14:paraId="6BC9DDDA" w14:textId="18E16C71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\</w:t>
            </w:r>
          </w:p>
        </w:tc>
        <w:tc>
          <w:tcPr>
            <w:tcW w:w="986" w:type="dxa"/>
            <w:tcBorders>
              <w:top w:val="nil"/>
              <w:bottom w:val="single" w:sz="8" w:space="0" w:color="auto"/>
            </w:tcBorders>
            <w:vAlign w:val="center"/>
          </w:tcPr>
          <w:p w14:paraId="3A50D561" w14:textId="1B09FAB4" w:rsidR="00F941A6" w:rsidRPr="00F941A6" w:rsidRDefault="00F941A6" w:rsidP="00F941A6">
            <w:pPr>
              <w:jc w:val="center"/>
              <w:rPr>
                <w:rFonts w:ascii="Times New Roman" w:hAnsi="Times New Roman" w:cs="Times New Roman"/>
              </w:rPr>
            </w:pPr>
            <w:r w:rsidRPr="00F941A6">
              <w:rPr>
                <w:rFonts w:ascii="Times New Roman" w:eastAsia="等线" w:hAnsi="Times New Roman" w:cs="Times New Roman"/>
                <w:bCs/>
              </w:rPr>
              <w:t>\</w:t>
            </w:r>
          </w:p>
        </w:tc>
        <w:tc>
          <w:tcPr>
            <w:tcW w:w="1290" w:type="dxa"/>
            <w:tcBorders>
              <w:top w:val="nil"/>
              <w:bottom w:val="single" w:sz="8" w:space="0" w:color="auto"/>
            </w:tcBorders>
            <w:vAlign w:val="center"/>
          </w:tcPr>
          <w:p w14:paraId="4A16B458" w14:textId="5DAD519E" w:rsidR="00F941A6" w:rsidRPr="00F941A6" w:rsidRDefault="00D0592C" w:rsidP="00F941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Fail*</w:t>
            </w:r>
          </w:p>
        </w:tc>
      </w:tr>
    </w:tbl>
    <w:p w14:paraId="2D1EBD6F" w14:textId="2E5D514C" w:rsidR="00F941A6" w:rsidRPr="000F0B0A" w:rsidRDefault="00D0592C" w:rsidP="00F61D07">
      <w:pPr>
        <w:jc w:val="center"/>
        <w:rPr>
          <w:sz w:val="20"/>
          <w:szCs w:val="20"/>
        </w:rPr>
      </w:pPr>
      <w:r w:rsidRPr="000F0B0A">
        <w:rPr>
          <w:rFonts w:ascii="Times New Roman" w:hAnsi="Times New Roman" w:cs="Times New Roman"/>
          <w:sz w:val="20"/>
          <w:szCs w:val="20"/>
        </w:rPr>
        <w:t>*The mirror plate detached from the device.</w:t>
      </w:r>
    </w:p>
    <w:p w14:paraId="5F98A24B" w14:textId="37D487C2" w:rsidR="00F61D07" w:rsidRDefault="00F61D07" w:rsidP="00F61D07">
      <w:pPr>
        <w:jc w:val="center"/>
      </w:pPr>
    </w:p>
    <w:p w14:paraId="0859FE5D" w14:textId="0DC6BB9C" w:rsidR="00BE0E84" w:rsidRPr="00BE0E84" w:rsidRDefault="00BE0E84" w:rsidP="00A70655">
      <w:pPr>
        <w:rPr>
          <w:rFonts w:ascii="Times New Roman" w:hAnsi="Times New Roman" w:cs="Times New Roman"/>
          <w:b/>
          <w:sz w:val="24"/>
        </w:rPr>
      </w:pPr>
      <w:r w:rsidRPr="00BE0E84">
        <w:rPr>
          <w:rFonts w:ascii="Times New Roman" w:hAnsi="Times New Roman" w:cs="Times New Roman"/>
          <w:b/>
          <w:sz w:val="24"/>
        </w:rPr>
        <w:t>Reference</w:t>
      </w:r>
    </w:p>
    <w:p w14:paraId="2AE4B022" w14:textId="41DCCEA5" w:rsidR="00BA1646" w:rsidRDefault="00BE0E84" w:rsidP="00D539F0">
      <w:pPr>
        <w:spacing w:line="480" w:lineRule="auto"/>
        <w:rPr>
          <w:rFonts w:ascii="Times New Roman" w:hAnsi="Times New Roman" w:cs="Times New Roman" w:hint="eastAsia"/>
        </w:rPr>
      </w:pPr>
      <w:r w:rsidRPr="00BE0E84">
        <w:rPr>
          <w:rFonts w:ascii="Times New Roman" w:hAnsi="Times New Roman" w:cs="Times New Roman"/>
        </w:rPr>
        <w:t>[</w:t>
      </w:r>
      <w:r w:rsidR="00FD651A">
        <w:rPr>
          <w:rFonts w:ascii="Times New Roman" w:hAnsi="Times New Roman" w:cs="Times New Roman"/>
        </w:rPr>
        <w:t>S</w:t>
      </w:r>
      <w:r w:rsidRPr="00BE0E84">
        <w:rPr>
          <w:rFonts w:ascii="Times New Roman" w:hAnsi="Times New Roman" w:cs="Times New Roman"/>
        </w:rPr>
        <w:t>1]</w:t>
      </w:r>
      <w:r>
        <w:rPr>
          <w:rFonts w:ascii="Times New Roman" w:hAnsi="Times New Roman" w:cs="Times New Roman"/>
        </w:rPr>
        <w:t xml:space="preserve"> </w:t>
      </w:r>
      <w:r w:rsidR="00D539F0" w:rsidRPr="00D539F0">
        <w:rPr>
          <w:rFonts w:ascii="Times New Roman" w:hAnsi="Times New Roman" w:cs="Times New Roman"/>
        </w:rPr>
        <w:t xml:space="preserve">L. Xiao, Y. Ding, P. Wang &amp; H. </w:t>
      </w:r>
      <w:proofErr w:type="spellStart"/>
      <w:r w:rsidR="00D539F0" w:rsidRPr="00D539F0">
        <w:rPr>
          <w:rFonts w:ascii="Times New Roman" w:hAnsi="Times New Roman" w:cs="Times New Roman"/>
        </w:rPr>
        <w:t>Xie</w:t>
      </w:r>
      <w:proofErr w:type="spellEnd"/>
      <w:r w:rsidR="00D539F0" w:rsidRPr="00D539F0">
        <w:rPr>
          <w:rFonts w:ascii="Times New Roman" w:hAnsi="Times New Roman" w:cs="Times New Roman"/>
        </w:rPr>
        <w:t xml:space="preserve">. Analog-controlled light </w:t>
      </w:r>
      <w:proofErr w:type="spellStart"/>
      <w:r w:rsidR="00D539F0" w:rsidRPr="00D539F0">
        <w:rPr>
          <w:rFonts w:ascii="Times New Roman" w:hAnsi="Times New Roman" w:cs="Times New Roman"/>
        </w:rPr>
        <w:t>microshutters</w:t>
      </w:r>
      <w:proofErr w:type="spellEnd"/>
      <w:r w:rsidR="00D539F0" w:rsidRPr="00D539F0">
        <w:rPr>
          <w:rFonts w:ascii="Times New Roman" w:hAnsi="Times New Roman" w:cs="Times New Roman"/>
        </w:rPr>
        <w:t xml:space="preserve"> based on electrothermal actuation for smart windows. </w:t>
      </w:r>
      <w:proofErr w:type="spellStart"/>
      <w:r w:rsidR="00D539F0" w:rsidRPr="00D539F0">
        <w:rPr>
          <w:rFonts w:ascii="Times New Roman" w:hAnsi="Times New Roman" w:cs="Times New Roman"/>
        </w:rPr>
        <w:t>Opt</w:t>
      </w:r>
      <w:proofErr w:type="spellEnd"/>
      <w:r w:rsidR="00D539F0" w:rsidRPr="00D539F0">
        <w:rPr>
          <w:rFonts w:ascii="Times New Roman" w:hAnsi="Times New Roman" w:cs="Times New Roman"/>
        </w:rPr>
        <w:t xml:space="preserve"> Express 28, 33106-33122 (2020)</w:t>
      </w:r>
      <w:r w:rsidR="00D539F0">
        <w:rPr>
          <w:rFonts w:ascii="Times New Roman" w:hAnsi="Times New Roman" w:cs="Times New Roman" w:hint="eastAsia"/>
        </w:rPr>
        <w:t>.</w:t>
      </w:r>
      <w:bookmarkStart w:id="2" w:name="_GoBack"/>
      <w:bookmarkEnd w:id="2"/>
    </w:p>
    <w:p w14:paraId="0342CE70" w14:textId="679176CB" w:rsidR="00715232" w:rsidRPr="00715232" w:rsidRDefault="00BA44C7" w:rsidP="00D539F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[S2] </w:t>
      </w:r>
      <w:r w:rsidR="00D539F0" w:rsidRPr="00D539F0">
        <w:rPr>
          <w:rFonts w:ascii="Times New Roman" w:hAnsi="Times New Roman" w:cs="Times New Roman"/>
        </w:rPr>
        <w:t xml:space="preserve">S. Pal &amp; H. </w:t>
      </w:r>
      <w:proofErr w:type="spellStart"/>
      <w:r w:rsidR="00D539F0" w:rsidRPr="00D539F0">
        <w:rPr>
          <w:rFonts w:ascii="Times New Roman" w:hAnsi="Times New Roman" w:cs="Times New Roman"/>
        </w:rPr>
        <w:t>Xie</w:t>
      </w:r>
      <w:proofErr w:type="spellEnd"/>
      <w:r w:rsidR="00D539F0" w:rsidRPr="00D539F0">
        <w:rPr>
          <w:rFonts w:ascii="Times New Roman" w:hAnsi="Times New Roman" w:cs="Times New Roman"/>
        </w:rPr>
        <w:t>. Fabrication of robust electrothermal MEMS devices using aluminum–tungsten bimorphs and polyimide thermal isolation. Journal of Micromechanics and Microengineering 22, (2012).</w:t>
      </w:r>
    </w:p>
    <w:p w14:paraId="496D5AD7" w14:textId="77777777" w:rsidR="00715232" w:rsidRPr="00BE0E84" w:rsidRDefault="00715232" w:rsidP="00A70655">
      <w:pPr>
        <w:rPr>
          <w:rFonts w:ascii="Times New Roman" w:hAnsi="Times New Roman" w:cs="Times New Roman"/>
        </w:rPr>
      </w:pPr>
    </w:p>
    <w:sectPr w:rsidR="00715232" w:rsidRPr="00BE0E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788193" w14:textId="77777777" w:rsidR="006A337C" w:rsidRDefault="006A337C" w:rsidP="00F61D07">
      <w:r>
        <w:separator/>
      </w:r>
    </w:p>
  </w:endnote>
  <w:endnote w:type="continuationSeparator" w:id="0">
    <w:p w14:paraId="2CC8A4C9" w14:textId="77777777" w:rsidR="006A337C" w:rsidRDefault="006A337C" w:rsidP="00F61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7A2E8A" w14:textId="77777777" w:rsidR="006A337C" w:rsidRDefault="006A337C" w:rsidP="00F61D07">
      <w:r>
        <w:separator/>
      </w:r>
    </w:p>
  </w:footnote>
  <w:footnote w:type="continuationSeparator" w:id="0">
    <w:p w14:paraId="5CC145F4" w14:textId="77777777" w:rsidR="006A337C" w:rsidRDefault="006A337C" w:rsidP="00F61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8261A"/>
    <w:multiLevelType w:val="hybridMultilevel"/>
    <w:tmpl w:val="F5C63204"/>
    <w:lvl w:ilvl="0" w:tplc="C4CEBD2C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F43"/>
    <w:rsid w:val="000014F6"/>
    <w:rsid w:val="0006012E"/>
    <w:rsid w:val="00076AC4"/>
    <w:rsid w:val="00083182"/>
    <w:rsid w:val="000E0B6D"/>
    <w:rsid w:val="000F0B0A"/>
    <w:rsid w:val="000F0E82"/>
    <w:rsid w:val="00152269"/>
    <w:rsid w:val="00155EC2"/>
    <w:rsid w:val="00211939"/>
    <w:rsid w:val="00215663"/>
    <w:rsid w:val="00260479"/>
    <w:rsid w:val="00272DA7"/>
    <w:rsid w:val="0028250F"/>
    <w:rsid w:val="002A6A8B"/>
    <w:rsid w:val="00346AFB"/>
    <w:rsid w:val="00353CC3"/>
    <w:rsid w:val="00364948"/>
    <w:rsid w:val="003911C4"/>
    <w:rsid w:val="00406AFD"/>
    <w:rsid w:val="004741A9"/>
    <w:rsid w:val="00491C44"/>
    <w:rsid w:val="004A3A31"/>
    <w:rsid w:val="004E54D2"/>
    <w:rsid w:val="00514911"/>
    <w:rsid w:val="00530AD7"/>
    <w:rsid w:val="005E2488"/>
    <w:rsid w:val="00604671"/>
    <w:rsid w:val="00610C06"/>
    <w:rsid w:val="006A131F"/>
    <w:rsid w:val="006A337C"/>
    <w:rsid w:val="00700F43"/>
    <w:rsid w:val="00715232"/>
    <w:rsid w:val="00796F23"/>
    <w:rsid w:val="007C5458"/>
    <w:rsid w:val="007C58C6"/>
    <w:rsid w:val="007E2B9F"/>
    <w:rsid w:val="00820B2B"/>
    <w:rsid w:val="00860167"/>
    <w:rsid w:val="00882616"/>
    <w:rsid w:val="008F1CC5"/>
    <w:rsid w:val="008F58BB"/>
    <w:rsid w:val="008F6C5F"/>
    <w:rsid w:val="009168F8"/>
    <w:rsid w:val="0092615A"/>
    <w:rsid w:val="009609ED"/>
    <w:rsid w:val="0097642F"/>
    <w:rsid w:val="009D1FED"/>
    <w:rsid w:val="00A70655"/>
    <w:rsid w:val="00A830A3"/>
    <w:rsid w:val="00A93136"/>
    <w:rsid w:val="00BA1646"/>
    <w:rsid w:val="00BA44C7"/>
    <w:rsid w:val="00BE0E84"/>
    <w:rsid w:val="00BE0FE8"/>
    <w:rsid w:val="00C02012"/>
    <w:rsid w:val="00C052EB"/>
    <w:rsid w:val="00C150DB"/>
    <w:rsid w:val="00C23C09"/>
    <w:rsid w:val="00C64770"/>
    <w:rsid w:val="00C75A42"/>
    <w:rsid w:val="00CC65B3"/>
    <w:rsid w:val="00CF1100"/>
    <w:rsid w:val="00D0592C"/>
    <w:rsid w:val="00D539F0"/>
    <w:rsid w:val="00D72A15"/>
    <w:rsid w:val="00D901D4"/>
    <w:rsid w:val="00DC5C65"/>
    <w:rsid w:val="00E11799"/>
    <w:rsid w:val="00E1414D"/>
    <w:rsid w:val="00E26054"/>
    <w:rsid w:val="00E67B45"/>
    <w:rsid w:val="00E806FD"/>
    <w:rsid w:val="00E97721"/>
    <w:rsid w:val="00ED6731"/>
    <w:rsid w:val="00EE1692"/>
    <w:rsid w:val="00EF33B6"/>
    <w:rsid w:val="00F01D5D"/>
    <w:rsid w:val="00F06448"/>
    <w:rsid w:val="00F13AF7"/>
    <w:rsid w:val="00F61D07"/>
    <w:rsid w:val="00F941A6"/>
    <w:rsid w:val="00FD651A"/>
    <w:rsid w:val="00FE7D2D"/>
    <w:rsid w:val="00FF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D81CD1"/>
  <w15:chartTrackingRefBased/>
  <w15:docId w15:val="{943A208B-480D-4373-9527-ED28859B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1D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1D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1D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1D07"/>
    <w:rPr>
      <w:sz w:val="18"/>
      <w:szCs w:val="18"/>
    </w:rPr>
  </w:style>
  <w:style w:type="table" w:styleId="a7">
    <w:name w:val="Table Grid"/>
    <w:basedOn w:val="a1"/>
    <w:uiPriority w:val="39"/>
    <w:rsid w:val="00F941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BA1646"/>
    <w:rPr>
      <w:color w:val="808080"/>
    </w:rPr>
  </w:style>
  <w:style w:type="paragraph" w:customStyle="1" w:styleId="MDPI51figurecaption">
    <w:name w:val="MDPI_5.1_figure_caption"/>
    <w:qFormat/>
    <w:rsid w:val="00604671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13authornames">
    <w:name w:val="MDPI_1.3_authornames"/>
    <w:next w:val="a"/>
    <w:qFormat/>
    <w:rsid w:val="00BE0E84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character" w:customStyle="1" w:styleId="value">
    <w:name w:val="value"/>
    <w:basedOn w:val="a0"/>
    <w:rsid w:val="000E0B6D"/>
  </w:style>
  <w:style w:type="paragraph" w:customStyle="1" w:styleId="MDPI71References">
    <w:name w:val="MDPI_7.1_References"/>
    <w:qFormat/>
    <w:rsid w:val="00715232"/>
    <w:pPr>
      <w:numPr>
        <w:numId w:val="2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styleId="a9">
    <w:name w:val="List Paragraph"/>
    <w:basedOn w:val="a"/>
    <w:uiPriority w:val="34"/>
    <w:qFormat/>
    <w:rsid w:val="00E67B45"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F01D5D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F01D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EEE1F-6ACF-4CE2-9630-09C3FBFD6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409</Words>
  <Characters>2336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hz y</dc:creator>
  <cp:keywords/>
  <dc:description/>
  <cp:lastModifiedBy>hz y</cp:lastModifiedBy>
  <cp:revision>8</cp:revision>
  <cp:lastPrinted>2023-01-16T08:08:00Z</cp:lastPrinted>
  <dcterms:created xsi:type="dcterms:W3CDTF">2023-01-15T11:34:00Z</dcterms:created>
  <dcterms:modified xsi:type="dcterms:W3CDTF">2023-01-28T12:47:00Z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45169d31fdd19ee47994d3fddd321f5e2699d5a274961a76bcef2b0019b2f107</vt:lpwstr>
  </property>
</Properties>
</file>