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1C337D1" w14:textId="06FC4360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</w:p>
    <w:p w14:paraId="29411C5A" w14:textId="77777777" w:rsidR="005001AC" w:rsidRDefault="005001AC"/>
    <w:p w14:paraId="41E970DA" w14:textId="39AB5D2A" w:rsidR="002C030F" w:rsidRDefault="00E51023" w:rsidP="003B40E6">
      <w:pPr>
        <w:jc w:val="center"/>
        <w:rPr>
          <w:sz w:val="28"/>
          <w:szCs w:val="28"/>
        </w:rPr>
      </w:pPr>
      <w:r w:rsidRPr="00E51023">
        <w:rPr>
          <w:b/>
          <w:bCs/>
          <w:sz w:val="28"/>
          <w:szCs w:val="28"/>
        </w:rPr>
        <w:t>Integrating computer vision and a strain sensor for human–machine interfaces with enhanced versatility and scalability</w:t>
      </w:r>
      <w:r>
        <w:rPr>
          <w:b/>
          <w:bCs/>
          <w:sz w:val="28"/>
          <w:szCs w:val="28"/>
        </w:rPr>
        <w:t xml:space="preserve"> 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55696BC9" w14:textId="77777777" w:rsidR="00E97066" w:rsidRPr="00843362" w:rsidRDefault="00E97066" w:rsidP="00E97066">
      <w:pPr>
        <w:pStyle w:val="Teaser"/>
        <w:spacing w:before="0"/>
        <w:ind w:left="720"/>
        <w:jc w:val="both"/>
      </w:pPr>
      <w:bookmarkStart w:id="0" w:name="_Hlk120806595"/>
      <w:proofErr w:type="spellStart"/>
      <w:r w:rsidRPr="00843362">
        <w:t>Sunguk</w:t>
      </w:r>
      <w:proofErr w:type="spellEnd"/>
      <w:r w:rsidRPr="00843362">
        <w:t xml:space="preserve"> Hong</w:t>
      </w:r>
      <w:r w:rsidRPr="00843362">
        <w:rPr>
          <w:vertAlign w:val="superscript"/>
        </w:rPr>
        <w:t>1</w:t>
      </w:r>
      <w:r w:rsidRPr="00843362">
        <w:t xml:space="preserve">, Vega </w:t>
      </w:r>
      <w:proofErr w:type="spellStart"/>
      <w:r w:rsidRPr="00843362">
        <w:t>Pradana</w:t>
      </w:r>
      <w:proofErr w:type="spellEnd"/>
      <w:r w:rsidRPr="00843362">
        <w:t xml:space="preserve"> Rachim</w:t>
      </w:r>
      <w:r w:rsidRPr="00843362">
        <w:rPr>
          <w:rFonts w:eastAsiaTheme="minorEastAsia"/>
          <w:vertAlign w:val="superscript"/>
          <w:lang w:eastAsia="ko-KR"/>
        </w:rPr>
        <w:t>2</w:t>
      </w:r>
      <w:r w:rsidRPr="00843362">
        <w:t xml:space="preserve">, </w:t>
      </w:r>
      <w:proofErr w:type="spellStart"/>
      <w:r w:rsidRPr="00843362">
        <w:t>Jin-Hyeok</w:t>
      </w:r>
      <w:proofErr w:type="spellEnd"/>
      <w:r w:rsidRPr="00843362">
        <w:t xml:space="preserve"> Baek</w:t>
      </w:r>
      <w:r w:rsidRPr="00843362">
        <w:rPr>
          <w:rFonts w:eastAsiaTheme="minorEastAsia"/>
          <w:vertAlign w:val="superscript"/>
          <w:lang w:eastAsia="ko-KR"/>
        </w:rPr>
        <w:t>3</w:t>
      </w:r>
      <w:r w:rsidRPr="00843362">
        <w:t>, Sung-Min Park</w:t>
      </w:r>
      <w:r w:rsidRPr="00843362">
        <w:rPr>
          <w:vertAlign w:val="superscript"/>
        </w:rPr>
        <w:t>1</w:t>
      </w:r>
      <w:bookmarkEnd w:id="0"/>
      <w:r w:rsidRPr="00843362">
        <w:rPr>
          <w:rFonts w:eastAsiaTheme="minorEastAsia"/>
          <w:vertAlign w:val="superscript"/>
          <w:lang w:eastAsia="ko-KR"/>
        </w:rPr>
        <w:t>,2,3,4,5</w:t>
      </w:r>
      <w:r w:rsidRPr="00843362">
        <w:rPr>
          <w:rFonts w:eastAsiaTheme="minorEastAsia"/>
          <w:lang w:eastAsia="ko-KR"/>
        </w:rPr>
        <w:t>*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5A10B8BF" w14:textId="18F32E78" w:rsidR="00E97066" w:rsidRDefault="00E97066" w:rsidP="00E97066">
      <w:pPr>
        <w:pStyle w:val="Paragraph"/>
        <w:shd w:val="clear" w:color="auto" w:fill="FFFFFF"/>
        <w:ind w:left="720" w:firstLine="0"/>
        <w:jc w:val="both"/>
      </w:pPr>
      <w:r w:rsidRPr="00843362">
        <w:rPr>
          <w:vertAlign w:val="superscript"/>
        </w:rPr>
        <w:t>1</w:t>
      </w:r>
      <w:r w:rsidRPr="00843362">
        <w:t xml:space="preserve">Department of Mechanical Engineering, Pohang University of Science and Technology (POSTECH), Pohang 37673, South Korea. </w:t>
      </w:r>
      <w:r w:rsidRPr="00843362">
        <w:rPr>
          <w:vertAlign w:val="superscript"/>
        </w:rPr>
        <w:t>2</w:t>
      </w:r>
      <w:r w:rsidRPr="00843362">
        <w:t xml:space="preserve">Department of Creative IT Engineering, Pohang University of Science and Technology (POSTECH), Pohang 37673, South Korea. </w:t>
      </w:r>
      <w:r w:rsidRPr="00843362">
        <w:rPr>
          <w:vertAlign w:val="superscript"/>
        </w:rPr>
        <w:t>3</w:t>
      </w:r>
      <w:r w:rsidRPr="00843362">
        <w:t xml:space="preserve">School of </w:t>
      </w:r>
      <w:bookmarkStart w:id="1" w:name="_Hlk120806442"/>
      <w:r w:rsidRPr="00843362">
        <w:t>Interdisciplinary Bioscience and Bioengineering</w:t>
      </w:r>
      <w:bookmarkEnd w:id="1"/>
      <w:r w:rsidRPr="00843362">
        <w:t xml:space="preserve">, Pohang University of Science and Technology (POSTECH), Pohang 37673, South Korea. </w:t>
      </w:r>
      <w:r w:rsidRPr="00843362">
        <w:rPr>
          <w:vertAlign w:val="superscript"/>
        </w:rPr>
        <w:t>4</w:t>
      </w:r>
      <w:r w:rsidRPr="00843362">
        <w:t xml:space="preserve">Department of Electrical Engineering, Pohang University of Science and Technology (POSTECH), Pohang 37673, South Korea. </w:t>
      </w:r>
      <w:r w:rsidRPr="00843362">
        <w:rPr>
          <w:vertAlign w:val="superscript"/>
        </w:rPr>
        <w:t>5</w:t>
      </w:r>
      <w:r w:rsidRPr="00843362">
        <w:t>Institute of Convergence Science, Yonsei University, Seoul 120-749, South Korea.</w:t>
      </w:r>
    </w:p>
    <w:p w14:paraId="444A77A7" w14:textId="77777777" w:rsidR="00E97066" w:rsidRPr="00843362" w:rsidRDefault="00E97066" w:rsidP="00E97066">
      <w:pPr>
        <w:pStyle w:val="Paragraph"/>
        <w:shd w:val="clear" w:color="auto" w:fill="FFFFFF"/>
        <w:ind w:left="720" w:firstLine="0"/>
        <w:jc w:val="both"/>
      </w:pPr>
    </w:p>
    <w:p w14:paraId="4E8C5B91" w14:textId="77777777" w:rsidR="00E97066" w:rsidRPr="00843362" w:rsidRDefault="00E97066" w:rsidP="00E97066">
      <w:pPr>
        <w:pStyle w:val="Paragraph"/>
        <w:shd w:val="clear" w:color="auto" w:fill="FFFFFF"/>
        <w:spacing w:before="0"/>
        <w:ind w:left="720" w:firstLine="0"/>
        <w:jc w:val="both"/>
      </w:pPr>
      <w:r w:rsidRPr="00843362">
        <w:rPr>
          <w:rFonts w:eastAsiaTheme="minorEastAsia"/>
          <w:lang w:eastAsia="ko-KR"/>
        </w:rPr>
        <w:t>*</w:t>
      </w:r>
      <w:r w:rsidRPr="00843362">
        <w:t>Corresponding author. Email: sungminpark@postech.ac.kr</w:t>
      </w:r>
    </w:p>
    <w:p w14:paraId="050BA42C" w14:textId="77777777" w:rsidR="00ED2CBE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6B069C4B" w14:textId="77777777" w:rsidR="002C030F" w:rsidRDefault="002C030F"/>
    <w:p w14:paraId="7FC81517" w14:textId="35BD9948" w:rsidR="002C030F" w:rsidRDefault="00E97066" w:rsidP="00E97066">
      <w:pPr>
        <w:pStyle w:val="afd"/>
        <w:numPr>
          <w:ilvl w:val="1"/>
          <w:numId w:val="12"/>
        </w:numPr>
      </w:pPr>
      <w:r>
        <w:rPr>
          <w:rFonts w:hint="eastAsia"/>
          <w:lang w:eastAsia="ko-KR"/>
        </w:rPr>
        <w:t>Supplementary</w:t>
      </w:r>
      <w:r>
        <w:t xml:space="preserve"> </w:t>
      </w:r>
      <w:r w:rsidR="002C030F">
        <w:t>Fig</w:t>
      </w:r>
      <w:r>
        <w:rPr>
          <w:rFonts w:hint="eastAsia"/>
          <w:lang w:eastAsia="ko-KR"/>
        </w:rPr>
        <w:t>ures</w:t>
      </w:r>
      <w:r w:rsidR="00A3403B">
        <w:t xml:space="preserve"> </w:t>
      </w:r>
      <w:r w:rsidR="002C030F">
        <w:t>1</w:t>
      </w:r>
      <w:r>
        <w:rPr>
          <w:rFonts w:hint="eastAsia"/>
          <w:lang w:eastAsia="ko-KR"/>
        </w:rPr>
        <w:t>-</w:t>
      </w:r>
      <w:r w:rsidR="00312D48">
        <w:rPr>
          <w:rFonts w:hint="eastAsia"/>
          <w:lang w:eastAsia="ko-KR"/>
        </w:rPr>
        <w:t>8</w:t>
      </w:r>
    </w:p>
    <w:p w14:paraId="45AE1CF9" w14:textId="77777777" w:rsidR="00E97066" w:rsidRDefault="00E97066" w:rsidP="0045103F">
      <w:pPr>
        <w:pStyle w:val="afd"/>
        <w:ind w:left="1200"/>
      </w:pPr>
    </w:p>
    <w:p w14:paraId="39DE064C" w14:textId="439A50AD" w:rsidR="002C030F" w:rsidRDefault="00E97066" w:rsidP="00E97066">
      <w:pPr>
        <w:pStyle w:val="afd"/>
        <w:numPr>
          <w:ilvl w:val="1"/>
          <w:numId w:val="12"/>
        </w:numPr>
      </w:pPr>
      <w:r>
        <w:rPr>
          <w:rFonts w:hint="eastAsia"/>
          <w:lang w:eastAsia="ko-KR"/>
        </w:rPr>
        <w:t>Supplementary</w:t>
      </w:r>
      <w:r>
        <w:t xml:space="preserve"> </w:t>
      </w:r>
      <w:r w:rsidR="002C030F">
        <w:t xml:space="preserve">Tables </w:t>
      </w:r>
      <w:r>
        <w:rPr>
          <w:rFonts w:hint="eastAsia"/>
          <w:lang w:eastAsia="ko-KR"/>
        </w:rPr>
        <w:t>1-</w:t>
      </w:r>
      <w:r w:rsidR="0017272D">
        <w:rPr>
          <w:rFonts w:hint="eastAsia"/>
          <w:lang w:eastAsia="ko-KR"/>
        </w:rPr>
        <w:t>3</w:t>
      </w:r>
    </w:p>
    <w:p w14:paraId="1215DCFC" w14:textId="77777777" w:rsidR="00E97066" w:rsidRDefault="00E97066" w:rsidP="0045103F">
      <w:pPr>
        <w:pStyle w:val="afd"/>
        <w:ind w:left="1200"/>
      </w:pPr>
    </w:p>
    <w:p w14:paraId="7F6E0C41" w14:textId="78BC0576" w:rsidR="00355362" w:rsidRDefault="00E97066" w:rsidP="00E97066">
      <w:pPr>
        <w:pStyle w:val="afd"/>
        <w:numPr>
          <w:ilvl w:val="1"/>
          <w:numId w:val="12"/>
        </w:numPr>
      </w:pPr>
      <w:r>
        <w:rPr>
          <w:rFonts w:hint="eastAsia"/>
          <w:lang w:eastAsia="ko-KR"/>
        </w:rPr>
        <w:t>Caption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for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Supplementary</w:t>
      </w:r>
      <w:r>
        <w:t xml:space="preserve"> </w:t>
      </w:r>
      <w:r>
        <w:rPr>
          <w:rFonts w:hint="eastAsia"/>
          <w:lang w:eastAsia="ko-KR"/>
        </w:rPr>
        <w:t>Video</w:t>
      </w:r>
      <w:r>
        <w:t xml:space="preserve"> </w:t>
      </w:r>
      <w:r w:rsidR="00F74F95">
        <w:t>1</w:t>
      </w:r>
      <w:r>
        <w:rPr>
          <w:rFonts w:hint="eastAsia"/>
          <w:lang w:eastAsia="ko-KR"/>
        </w:rPr>
        <w:t>-</w:t>
      </w:r>
      <w:r w:rsidR="0017272D">
        <w:rPr>
          <w:rFonts w:hint="eastAsia"/>
          <w:lang w:eastAsia="ko-KR"/>
        </w:rPr>
        <w:t>3</w:t>
      </w:r>
      <w:r w:rsidR="00015F74">
        <w:br w:type="page"/>
      </w:r>
      <w:bookmarkStart w:id="2" w:name="Tables"/>
      <w:bookmarkStart w:id="3" w:name="MaterialsMethods"/>
      <w:bookmarkEnd w:id="2"/>
      <w:bookmarkEnd w:id="3"/>
    </w:p>
    <w:p w14:paraId="0CA88D0C" w14:textId="2DCFC666" w:rsidR="00733A09" w:rsidRPr="000F28D9" w:rsidRDefault="00E73873" w:rsidP="00733A09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5A78542F" wp14:editId="43D4E479">
            <wp:extent cx="5937885" cy="3274244"/>
            <wp:effectExtent l="0" t="0" r="5715" b="25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" t="2018"/>
                    <a:stretch/>
                  </pic:blipFill>
                  <pic:spPr bwMode="auto">
                    <a:xfrm>
                      <a:off x="0" y="0"/>
                      <a:ext cx="5950161" cy="328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EBF8E" w14:textId="531EC6AF" w:rsidR="00733A09" w:rsidRPr="000F28D9" w:rsidRDefault="00B11E70" w:rsidP="00733A09">
      <w:pPr>
        <w:spacing w:line="360" w:lineRule="auto"/>
        <w:rPr>
          <w:color w:val="000000" w:themeColor="text1"/>
        </w:rPr>
      </w:pPr>
      <w:r w:rsidRPr="00B11E70">
        <w:rPr>
          <w:b/>
          <w:bCs/>
        </w:rPr>
        <w:t>Supplementary Figure 1</w:t>
      </w:r>
      <w:r w:rsidR="003747BE" w:rsidRPr="00B11E70">
        <w:rPr>
          <w:b/>
          <w:bCs/>
          <w:color w:val="000000" w:themeColor="text1"/>
        </w:rPr>
        <w:t>.</w:t>
      </w:r>
      <w:r w:rsidR="003747BE" w:rsidRPr="000F28D9">
        <w:rPr>
          <w:b/>
          <w:bCs/>
          <w:color w:val="000000" w:themeColor="text1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Voronoi</w:t>
      </w:r>
      <w:r w:rsidR="00733A09" w:rsidRPr="000F28D9">
        <w:rPr>
          <w:b/>
          <w:bCs/>
          <w:color w:val="000000" w:themeColor="text1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diagram</w:t>
      </w:r>
      <w:r w:rsidR="00733A09" w:rsidRPr="000F28D9">
        <w:rPr>
          <w:b/>
          <w:bCs/>
          <w:color w:val="000000" w:themeColor="text1"/>
          <w:lang w:eastAsia="ko-KR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according</w:t>
      </w:r>
      <w:r w:rsidR="00733A09" w:rsidRPr="000F28D9">
        <w:rPr>
          <w:b/>
          <w:bCs/>
          <w:color w:val="000000" w:themeColor="text1"/>
          <w:lang w:eastAsia="ko-KR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to</w:t>
      </w:r>
      <w:r w:rsidR="00733A09" w:rsidRPr="000F28D9">
        <w:rPr>
          <w:b/>
          <w:bCs/>
          <w:color w:val="000000" w:themeColor="text1"/>
          <w:lang w:eastAsia="ko-KR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curvature</w:t>
      </w:r>
      <w:r w:rsidR="00733A09" w:rsidRPr="000F28D9">
        <w:rPr>
          <w:b/>
          <w:bCs/>
          <w:color w:val="000000" w:themeColor="text1"/>
          <w:lang w:eastAsia="ko-KR"/>
        </w:rPr>
        <w:t xml:space="preserve"> </w:t>
      </w:r>
      <w:r w:rsidR="00733A09" w:rsidRPr="000F28D9">
        <w:rPr>
          <w:rFonts w:hint="eastAsia"/>
          <w:b/>
          <w:bCs/>
          <w:color w:val="000000" w:themeColor="text1"/>
          <w:lang w:eastAsia="ko-KR"/>
        </w:rPr>
        <w:t>state.</w:t>
      </w:r>
      <w:r w:rsidR="00733A09" w:rsidRPr="000F28D9">
        <w:rPr>
          <w:color w:val="000000" w:themeColor="text1"/>
        </w:rPr>
        <w:t xml:space="preserve"> </w:t>
      </w:r>
      <w:r w:rsidR="00CE1795" w:rsidRPr="000F28D9">
        <w:rPr>
          <w:color w:val="000000" w:themeColor="text1"/>
        </w:rPr>
        <w:t>In the linear state</w:t>
      </w:r>
      <w:r w:rsidR="00C978CE">
        <w:rPr>
          <w:rFonts w:hint="eastAsia"/>
          <w:color w:val="000000" w:themeColor="text1"/>
          <w:lang w:eastAsia="ko-KR"/>
        </w:rPr>
        <w:t>:</w:t>
      </w:r>
      <w:r w:rsidR="00CE1795">
        <w:rPr>
          <w:color w:val="000000" w:themeColor="text1"/>
        </w:rPr>
        <w:t xml:space="preserve"> </w:t>
      </w:r>
      <w:r w:rsidR="00CE1795">
        <w:rPr>
          <w:rFonts w:hint="eastAsia"/>
          <w:color w:val="000000" w:themeColor="text1"/>
          <w:lang w:eastAsia="ko-KR"/>
        </w:rPr>
        <w:t>a</w:t>
      </w:r>
      <w:r w:rsidR="00733A09">
        <w:rPr>
          <w:color w:val="000000" w:themeColor="text1"/>
        </w:rPr>
        <w:t xml:space="preserve"> c</w:t>
      </w:r>
      <w:r w:rsidR="00733A09" w:rsidRPr="000F28D9">
        <w:rPr>
          <w:color w:val="000000" w:themeColor="text1"/>
        </w:rPr>
        <w:t>aptured image from the optical system</w:t>
      </w:r>
      <w:r w:rsidR="00AE449E">
        <w:rPr>
          <w:color w:val="000000" w:themeColor="text1"/>
        </w:rPr>
        <w:t xml:space="preserve"> </w:t>
      </w:r>
      <w:r w:rsidR="00AE449E">
        <w:rPr>
          <w:rFonts w:hint="eastAsia"/>
          <w:b/>
          <w:bCs/>
          <w:color w:val="000000" w:themeColor="text1"/>
          <w:lang w:eastAsia="ko-KR"/>
        </w:rPr>
        <w:t>(a)</w:t>
      </w:r>
      <w:r w:rsidR="00CE1795">
        <w:rPr>
          <w:rFonts w:hint="eastAsia"/>
          <w:color w:val="000000" w:themeColor="text1"/>
          <w:lang w:eastAsia="ko-KR"/>
        </w:rPr>
        <w:t>,</w:t>
      </w:r>
      <w:r w:rsidR="00733A09">
        <w:rPr>
          <w:color w:val="000000" w:themeColor="text1"/>
        </w:rPr>
        <w:t xml:space="preserve"> Voronoi diagram of captured image</w:t>
      </w:r>
      <w:r w:rsidR="00AE449E">
        <w:rPr>
          <w:color w:val="000000" w:themeColor="text1"/>
        </w:rPr>
        <w:t xml:space="preserve"> </w:t>
      </w:r>
      <w:r w:rsidR="00AE449E">
        <w:rPr>
          <w:rFonts w:hint="eastAsia"/>
          <w:b/>
          <w:bCs/>
          <w:color w:val="000000" w:themeColor="text1"/>
          <w:lang w:eastAsia="ko-KR"/>
        </w:rPr>
        <w:t>(b)</w:t>
      </w:r>
      <w:r w:rsidR="00CE1795">
        <w:rPr>
          <w:rFonts w:hint="eastAsia"/>
          <w:color w:val="000000" w:themeColor="text1"/>
          <w:lang w:eastAsia="ko-KR"/>
        </w:rPr>
        <w:t>,</w:t>
      </w:r>
      <w:r w:rsidR="00296BDF">
        <w:rPr>
          <w:color w:val="000000" w:themeColor="text1"/>
          <w:lang w:eastAsia="ko-KR"/>
        </w:rPr>
        <w:t xml:space="preserve"> </w:t>
      </w:r>
      <w:r w:rsidR="00296BDF">
        <w:rPr>
          <w:rFonts w:hint="eastAsia"/>
          <w:color w:val="000000" w:themeColor="text1"/>
          <w:lang w:eastAsia="ko-KR"/>
        </w:rPr>
        <w:t>and</w:t>
      </w:r>
      <w:r w:rsidR="00733A09">
        <w:rPr>
          <w:color w:val="000000" w:themeColor="text1"/>
        </w:rPr>
        <w:t xml:space="preserve"> </w:t>
      </w:r>
      <w:r w:rsidR="00CE1795">
        <w:rPr>
          <w:rFonts w:hint="eastAsia"/>
          <w:color w:val="000000" w:themeColor="text1"/>
          <w:lang w:eastAsia="ko-KR"/>
        </w:rPr>
        <w:t>a</w:t>
      </w:r>
      <w:r w:rsidR="00733A09" w:rsidRPr="000F28D9">
        <w:rPr>
          <w:color w:val="000000" w:themeColor="text1"/>
        </w:rPr>
        <w:t xml:space="preserve">verage area of Voronoi cells according to the </w:t>
      </w:r>
      <w:r w:rsidR="00733A09" w:rsidRPr="000F28D9">
        <w:rPr>
          <w:i/>
          <w:color w:val="000000" w:themeColor="text1"/>
        </w:rPr>
        <w:t>x</w:t>
      </w:r>
      <w:r w:rsidR="00733A09" w:rsidRPr="000F28D9">
        <w:rPr>
          <w:color w:val="000000" w:themeColor="text1"/>
        </w:rPr>
        <w:t>-axis</w:t>
      </w:r>
      <w:r w:rsidR="00AE449E">
        <w:rPr>
          <w:color w:val="000000" w:themeColor="text1"/>
        </w:rPr>
        <w:t xml:space="preserve"> </w:t>
      </w:r>
      <w:r w:rsidR="00AE449E">
        <w:rPr>
          <w:rFonts w:hint="eastAsia"/>
          <w:b/>
          <w:bCs/>
          <w:color w:val="000000" w:themeColor="text1"/>
          <w:lang w:eastAsia="ko-KR"/>
        </w:rPr>
        <w:t>(c)</w:t>
      </w:r>
      <w:r w:rsidR="00733A09">
        <w:rPr>
          <w:color w:val="000000" w:themeColor="text1"/>
        </w:rPr>
        <w:t xml:space="preserve">. </w:t>
      </w:r>
      <w:r w:rsidR="00CE1795" w:rsidRPr="000F28D9">
        <w:rPr>
          <w:color w:val="000000" w:themeColor="text1"/>
        </w:rPr>
        <w:t>In the bending state (R10)</w:t>
      </w:r>
      <w:r w:rsidR="00C978CE">
        <w:rPr>
          <w:rFonts w:hint="eastAsia"/>
          <w:color w:val="000000" w:themeColor="text1"/>
          <w:lang w:eastAsia="ko-KR"/>
        </w:rPr>
        <w:t>:</w:t>
      </w:r>
      <w:r w:rsidR="00CE1795">
        <w:rPr>
          <w:rFonts w:hint="eastAsia"/>
          <w:b/>
          <w:bCs/>
          <w:color w:val="000000" w:themeColor="text1"/>
          <w:lang w:eastAsia="ko-KR"/>
        </w:rPr>
        <w:t xml:space="preserve"> </w:t>
      </w:r>
      <w:r w:rsidR="00CE1795">
        <w:rPr>
          <w:rFonts w:hint="eastAsia"/>
          <w:color w:val="000000" w:themeColor="text1"/>
          <w:lang w:eastAsia="ko-KR"/>
        </w:rPr>
        <w:t>a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captured image from the optical system</w:t>
      </w:r>
      <w:r w:rsidR="00AE449E">
        <w:rPr>
          <w:color w:val="000000" w:themeColor="text1"/>
        </w:rPr>
        <w:t xml:space="preserve"> </w:t>
      </w:r>
      <w:r w:rsidR="00AE449E">
        <w:rPr>
          <w:rFonts w:hint="eastAsia"/>
          <w:b/>
          <w:bCs/>
          <w:color w:val="000000" w:themeColor="text1"/>
          <w:lang w:eastAsia="ko-KR"/>
        </w:rPr>
        <w:t>(d)</w:t>
      </w:r>
      <w:r w:rsidR="00CE1795">
        <w:rPr>
          <w:rFonts w:hint="eastAsia"/>
          <w:color w:val="000000" w:themeColor="text1"/>
          <w:lang w:eastAsia="ko-KR"/>
        </w:rPr>
        <w:t>,</w:t>
      </w:r>
      <w:r w:rsidR="00CE1795">
        <w:rPr>
          <w:color w:val="000000" w:themeColor="text1"/>
        </w:rPr>
        <w:t xml:space="preserve"> </w:t>
      </w:r>
      <w:r w:rsidR="00733A09">
        <w:rPr>
          <w:color w:val="000000" w:themeColor="text1"/>
        </w:rPr>
        <w:t>Voronoi diagram of captured image</w:t>
      </w:r>
      <w:r w:rsidR="00AE449E">
        <w:rPr>
          <w:color w:val="000000" w:themeColor="text1"/>
        </w:rPr>
        <w:t xml:space="preserve"> </w:t>
      </w:r>
      <w:r w:rsidR="00AE449E" w:rsidRPr="00CE1795">
        <w:rPr>
          <w:rFonts w:hint="eastAsia"/>
          <w:b/>
          <w:bCs/>
          <w:color w:val="000000" w:themeColor="text1"/>
          <w:lang w:eastAsia="ko-KR"/>
        </w:rPr>
        <w:t>(</w:t>
      </w:r>
      <w:r w:rsidR="00AE449E">
        <w:rPr>
          <w:rFonts w:hint="eastAsia"/>
          <w:b/>
          <w:bCs/>
          <w:color w:val="000000" w:themeColor="text1"/>
          <w:lang w:eastAsia="ko-KR"/>
        </w:rPr>
        <w:t>e</w:t>
      </w:r>
      <w:r w:rsidR="00AE449E" w:rsidRPr="00CE1795">
        <w:rPr>
          <w:rFonts w:hint="eastAsia"/>
          <w:b/>
          <w:bCs/>
          <w:color w:val="000000" w:themeColor="text1"/>
          <w:lang w:eastAsia="ko-KR"/>
        </w:rPr>
        <w:t>)</w:t>
      </w:r>
      <w:r w:rsidR="00CE1795">
        <w:rPr>
          <w:rFonts w:hint="eastAsia"/>
          <w:color w:val="000000" w:themeColor="text1"/>
          <w:lang w:eastAsia="ko-KR"/>
        </w:rPr>
        <w:t>,</w:t>
      </w:r>
      <w:r w:rsidR="00733A09">
        <w:rPr>
          <w:color w:val="000000" w:themeColor="text1"/>
        </w:rPr>
        <w:t xml:space="preserve"> </w:t>
      </w:r>
      <w:r w:rsidR="00296BDF">
        <w:rPr>
          <w:rFonts w:hint="eastAsia"/>
          <w:color w:val="000000" w:themeColor="text1"/>
          <w:lang w:eastAsia="ko-KR"/>
        </w:rPr>
        <w:t>and</w:t>
      </w:r>
      <w:r w:rsidR="00296BDF">
        <w:rPr>
          <w:color w:val="000000" w:themeColor="text1"/>
        </w:rPr>
        <w:t xml:space="preserve"> </w:t>
      </w:r>
      <w:r w:rsidR="00CE1795">
        <w:rPr>
          <w:rFonts w:hint="eastAsia"/>
          <w:color w:val="000000" w:themeColor="text1"/>
          <w:lang w:eastAsia="ko-KR"/>
        </w:rPr>
        <w:t>a</w:t>
      </w:r>
      <w:r w:rsidR="00733A09" w:rsidRPr="000F28D9">
        <w:rPr>
          <w:color w:val="000000" w:themeColor="text1"/>
        </w:rPr>
        <w:t xml:space="preserve">verage area of Voronoi cells according to the </w:t>
      </w:r>
      <w:r w:rsidR="00733A09" w:rsidRPr="000F28D9">
        <w:rPr>
          <w:i/>
          <w:color w:val="000000" w:themeColor="text1"/>
        </w:rPr>
        <w:t>x</w:t>
      </w:r>
      <w:r w:rsidR="00733A09" w:rsidRPr="000F28D9">
        <w:rPr>
          <w:color w:val="000000" w:themeColor="text1"/>
        </w:rPr>
        <w:t>-axis</w:t>
      </w:r>
      <w:r w:rsidR="00AE449E">
        <w:rPr>
          <w:color w:val="000000" w:themeColor="text1"/>
        </w:rPr>
        <w:t xml:space="preserve"> </w:t>
      </w:r>
      <w:r w:rsidR="00AE449E" w:rsidRPr="00CE1795">
        <w:rPr>
          <w:rFonts w:hint="eastAsia"/>
          <w:b/>
          <w:bCs/>
          <w:color w:val="000000" w:themeColor="text1"/>
          <w:lang w:eastAsia="ko-KR"/>
        </w:rPr>
        <w:t>(</w:t>
      </w:r>
      <w:r w:rsidR="00AE449E">
        <w:rPr>
          <w:rFonts w:hint="eastAsia"/>
          <w:b/>
          <w:bCs/>
          <w:color w:val="000000" w:themeColor="text1"/>
          <w:lang w:eastAsia="ko-KR"/>
        </w:rPr>
        <w:t>f</w:t>
      </w:r>
      <w:r w:rsidR="00AE449E" w:rsidRPr="00CE1795">
        <w:rPr>
          <w:rFonts w:hint="eastAsia"/>
          <w:b/>
          <w:bCs/>
          <w:color w:val="000000" w:themeColor="text1"/>
          <w:lang w:eastAsia="ko-KR"/>
        </w:rPr>
        <w:t>)</w:t>
      </w:r>
      <w:r w:rsidR="00733A09">
        <w:rPr>
          <w:color w:val="000000" w:themeColor="text1"/>
        </w:rPr>
        <w:t>.</w:t>
      </w:r>
    </w:p>
    <w:p w14:paraId="32E76E66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</w:p>
    <w:p w14:paraId="7383014A" w14:textId="58ABD085" w:rsidR="00733A09" w:rsidRPr="000F28D9" w:rsidRDefault="00E73873" w:rsidP="00733A09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6C915E3" wp14:editId="08703DB9">
            <wp:extent cx="5924023" cy="3249930"/>
            <wp:effectExtent l="0" t="0" r="635" b="76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" t="1880"/>
                    <a:stretch/>
                  </pic:blipFill>
                  <pic:spPr bwMode="auto">
                    <a:xfrm>
                      <a:off x="0" y="0"/>
                      <a:ext cx="5932093" cy="325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ADE31" w14:textId="459026F1" w:rsidR="00733A09" w:rsidRPr="000F28D9" w:rsidRDefault="00B11E70" w:rsidP="00733A09">
      <w:pPr>
        <w:spacing w:line="360" w:lineRule="auto"/>
        <w:rPr>
          <w:color w:val="000000" w:themeColor="text1"/>
        </w:rPr>
      </w:pPr>
      <w:r w:rsidRPr="00B11E70">
        <w:rPr>
          <w:b/>
          <w:bCs/>
        </w:rPr>
        <w:lastRenderedPageBreak/>
        <w:t xml:space="preserve">Supplementary Figure </w:t>
      </w:r>
      <w:r>
        <w:rPr>
          <w:rFonts w:hint="eastAsia"/>
          <w:b/>
          <w:bCs/>
          <w:lang w:eastAsia="ko-KR"/>
        </w:rPr>
        <w:t>2</w:t>
      </w:r>
      <w:r w:rsidRPr="00B11E70">
        <w:rPr>
          <w:b/>
          <w:bCs/>
          <w:color w:val="000000" w:themeColor="text1"/>
        </w:rPr>
        <w:t>.</w:t>
      </w:r>
      <w:r w:rsidRPr="000F28D9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The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comparison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of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area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factors.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Schematic images of</w:t>
      </w:r>
      <w:r w:rsidR="00733A09">
        <w:rPr>
          <w:color w:val="000000" w:themeColor="text1"/>
        </w:rPr>
        <w:t xml:space="preserve"> area factors</w:t>
      </w:r>
      <w:r w:rsidR="00733A09" w:rsidRPr="000F28D9">
        <w:rPr>
          <w:color w:val="000000" w:themeColor="text1"/>
        </w:rPr>
        <w:t xml:space="preserve"> </w:t>
      </w:r>
      <w:r w:rsidR="00733A09">
        <w:rPr>
          <w:color w:val="000000" w:themeColor="text1"/>
        </w:rPr>
        <w:t>in surface of sensing part</w:t>
      </w:r>
      <w:r w:rsidR="00C978CE">
        <w:rPr>
          <w:rFonts w:hint="eastAsia"/>
          <w:color w:val="000000" w:themeColor="text1"/>
          <w:lang w:eastAsia="ko-KR"/>
        </w:rPr>
        <w:t>:</w:t>
      </w:r>
      <w:r w:rsidR="00733A0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o</w:t>
      </w:r>
      <w:r w:rsidR="00733A09">
        <w:rPr>
          <w:color w:val="000000" w:themeColor="text1"/>
        </w:rPr>
        <w:t>range circles are a</w:t>
      </w:r>
      <w:r w:rsidR="00733A09" w:rsidRPr="000F28D9">
        <w:rPr>
          <w:color w:val="000000" w:themeColor="text1"/>
        </w:rPr>
        <w:t>rea of MOIs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(a)</w:t>
      </w:r>
      <w:r w:rsidR="00C978CE">
        <w:rPr>
          <w:rFonts w:hint="eastAsia"/>
          <w:color w:val="000000" w:themeColor="text1"/>
          <w:lang w:eastAsia="ko-KR"/>
        </w:rPr>
        <w:t>,</w:t>
      </w:r>
      <w:r w:rsidR="00733A09" w:rsidRPr="000F28D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y</w:t>
      </w:r>
      <w:r w:rsidR="00733A09">
        <w:rPr>
          <w:color w:val="000000" w:themeColor="text1"/>
        </w:rPr>
        <w:t>ellow boxes are a</w:t>
      </w:r>
      <w:r w:rsidR="00733A09" w:rsidRPr="000F28D9">
        <w:rPr>
          <w:color w:val="000000" w:themeColor="text1"/>
        </w:rPr>
        <w:t>rea of MOI rectangle</w:t>
      </w:r>
      <w:r w:rsidR="00733A09">
        <w:rPr>
          <w:color w:val="000000" w:themeColor="text1"/>
        </w:rPr>
        <w:t>s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(b)</w:t>
      </w:r>
      <w:r w:rsidR="00296BDF">
        <w:rPr>
          <w:rFonts w:hint="eastAsia"/>
          <w:color w:val="000000" w:themeColor="text1"/>
          <w:lang w:eastAsia="ko-KR"/>
        </w:rPr>
        <w:t>,</w:t>
      </w:r>
      <w:r w:rsidR="00C978CE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and</w:t>
      </w:r>
      <w:r w:rsidR="00733A0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b</w:t>
      </w:r>
      <w:r w:rsidR="00733A09">
        <w:rPr>
          <w:color w:val="000000" w:themeColor="text1"/>
        </w:rPr>
        <w:t>lue boxes are a</w:t>
      </w:r>
      <w:r w:rsidR="00733A09" w:rsidRPr="000F28D9">
        <w:rPr>
          <w:color w:val="000000" w:themeColor="text1"/>
        </w:rPr>
        <w:t>rea of Voronoi cell</w:t>
      </w:r>
      <w:r w:rsidR="00733A09">
        <w:rPr>
          <w:color w:val="000000" w:themeColor="text1"/>
        </w:rPr>
        <w:t>s</w:t>
      </w:r>
      <w:r w:rsidR="00733A09" w:rsidRPr="000F28D9">
        <w:rPr>
          <w:color w:val="000000" w:themeColor="text1"/>
        </w:rPr>
        <w:t xml:space="preserve"> in </w:t>
      </w:r>
      <w:r w:rsidR="00733A09">
        <w:rPr>
          <w:color w:val="000000" w:themeColor="text1"/>
        </w:rPr>
        <w:t xml:space="preserve">a </w:t>
      </w:r>
      <w:r w:rsidR="00733A09" w:rsidRPr="000F28D9">
        <w:rPr>
          <w:color w:val="000000" w:themeColor="text1"/>
        </w:rPr>
        <w:t xml:space="preserve">Voronoi </w:t>
      </w:r>
      <w:r w:rsidR="00733A09">
        <w:rPr>
          <w:color w:val="000000" w:themeColor="text1"/>
        </w:rPr>
        <w:t>diagram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(c)</w:t>
      </w:r>
      <w:r w:rsidR="00733A09" w:rsidRPr="000F28D9">
        <w:rPr>
          <w:color w:val="000000" w:themeColor="text1"/>
        </w:rPr>
        <w:t xml:space="preserve">. Area change during </w:t>
      </w:r>
      <w:r w:rsidR="00733A09">
        <w:rPr>
          <w:color w:val="000000" w:themeColor="text1"/>
        </w:rPr>
        <w:t>a</w:t>
      </w:r>
      <w:r w:rsidR="00733A09" w:rsidRPr="000F28D9">
        <w:rPr>
          <w:color w:val="000000" w:themeColor="text1"/>
        </w:rPr>
        <w:t xml:space="preserve"> loading–unloading cycle in MOIs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(d)</w:t>
      </w:r>
      <w:r w:rsidR="00C978CE">
        <w:rPr>
          <w:rFonts w:hint="eastAsia"/>
          <w:color w:val="000000" w:themeColor="text1"/>
          <w:lang w:eastAsia="ko-KR"/>
        </w:rPr>
        <w:t>,</w:t>
      </w:r>
      <w:r w:rsidR="00733A09" w:rsidRPr="000F28D9">
        <w:rPr>
          <w:color w:val="000000" w:themeColor="text1"/>
        </w:rPr>
        <w:t xml:space="preserve"> MOI rectangle</w:t>
      </w:r>
      <w:r w:rsidR="00733A09">
        <w:rPr>
          <w:color w:val="000000" w:themeColor="text1"/>
        </w:rPr>
        <w:t>s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(e)</w:t>
      </w:r>
      <w:r w:rsidR="00296BDF">
        <w:rPr>
          <w:rFonts w:hint="eastAsia"/>
          <w:color w:val="000000" w:themeColor="text1"/>
          <w:lang w:eastAsia="ko-KR"/>
        </w:rPr>
        <w:t>,</w:t>
      </w:r>
      <w:r w:rsidR="00733A09" w:rsidRPr="000F28D9">
        <w:rPr>
          <w:color w:val="000000" w:themeColor="text1"/>
        </w:rPr>
        <w:t xml:space="preserve"> and Voronoi cell</w:t>
      </w:r>
      <w:r w:rsidR="00733A09">
        <w:rPr>
          <w:color w:val="000000" w:themeColor="text1"/>
        </w:rPr>
        <w:t>s</w:t>
      </w:r>
      <w:r w:rsidR="008814D6">
        <w:rPr>
          <w:color w:val="000000" w:themeColor="text1"/>
        </w:rPr>
        <w:t xml:space="preserve"> </w:t>
      </w:r>
      <w:r w:rsidR="008814D6">
        <w:rPr>
          <w:rFonts w:hint="eastAsia"/>
          <w:b/>
          <w:bCs/>
          <w:color w:val="000000" w:themeColor="text1"/>
          <w:lang w:eastAsia="ko-KR"/>
        </w:rPr>
        <w:t>(f)</w:t>
      </w:r>
      <w:r w:rsidR="00733A09" w:rsidRPr="000F28D9">
        <w:rPr>
          <w:color w:val="000000" w:themeColor="text1"/>
        </w:rPr>
        <w:t>.</w:t>
      </w:r>
      <w:r w:rsidR="00733A09">
        <w:rPr>
          <w:color w:val="000000" w:themeColor="text1"/>
        </w:rPr>
        <w:t xml:space="preserve"> The graphs indicate the Voronoi cells</w:t>
      </w:r>
      <w:r w:rsidR="00733A09" w:rsidRPr="00D55D0B">
        <w:rPr>
          <w:color w:val="000000" w:themeColor="text1"/>
        </w:rPr>
        <w:t xml:space="preserve"> are suitable indicators of the influence of micro-markers</w:t>
      </w:r>
      <w:r w:rsidR="00733A09">
        <w:rPr>
          <w:color w:val="000000" w:themeColor="text1"/>
        </w:rPr>
        <w:t>.</w:t>
      </w:r>
    </w:p>
    <w:p w14:paraId="350AD013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</w:p>
    <w:p w14:paraId="7ADD2D4F" w14:textId="0EC39721" w:rsidR="00733A09" w:rsidRPr="000F28D9" w:rsidRDefault="00D51FCE" w:rsidP="00733A09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EFC2208" wp14:editId="5F2E477F">
            <wp:extent cx="5699125" cy="3517090"/>
            <wp:effectExtent l="0" t="0" r="0" b="762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 t="1065"/>
                    <a:stretch/>
                  </pic:blipFill>
                  <pic:spPr bwMode="auto">
                    <a:xfrm>
                      <a:off x="0" y="0"/>
                      <a:ext cx="5713189" cy="352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BED52" w14:textId="3B50A819" w:rsidR="00733A09" w:rsidRPr="000F28D9" w:rsidRDefault="00B11E70" w:rsidP="00733A09">
      <w:pPr>
        <w:spacing w:line="360" w:lineRule="auto"/>
        <w:rPr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3</w:t>
      </w:r>
      <w:r w:rsidRPr="00B11E70">
        <w:rPr>
          <w:b/>
          <w:bCs/>
          <w:color w:val="000000" w:themeColor="text1"/>
        </w:rPr>
        <w:t>.</w:t>
      </w:r>
      <w:r w:rsidRPr="000F28D9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The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design</w:t>
      </w:r>
      <w:r w:rsidR="00733A09" w:rsidRPr="00E27A94">
        <w:rPr>
          <w:b/>
          <w:bCs/>
          <w:color w:val="000000" w:themeColor="text1"/>
          <w:lang w:eastAsia="ko-KR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parameters</w:t>
      </w:r>
      <w:r w:rsidR="00733A09" w:rsidRPr="00E27A94">
        <w:rPr>
          <w:b/>
          <w:bCs/>
          <w:color w:val="000000" w:themeColor="text1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affects</w:t>
      </w:r>
      <w:r w:rsidR="00733A09" w:rsidRPr="00E27A94">
        <w:rPr>
          <w:b/>
          <w:bCs/>
          <w:color w:val="000000" w:themeColor="text1"/>
          <w:lang w:eastAsia="ko-KR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the</w:t>
      </w:r>
      <w:r w:rsidR="00733A09" w:rsidRPr="00E27A94">
        <w:rPr>
          <w:b/>
          <w:bCs/>
          <w:color w:val="000000" w:themeColor="text1"/>
          <w:lang w:eastAsia="ko-KR"/>
        </w:rPr>
        <w:t xml:space="preserve"> characteristics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of</w:t>
      </w:r>
      <w:r w:rsidR="00733A09" w:rsidRPr="00E27A94">
        <w:rPr>
          <w:b/>
          <w:bCs/>
          <w:color w:val="000000" w:themeColor="text1"/>
          <w:lang w:eastAsia="ko-KR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the</w:t>
      </w:r>
      <w:r w:rsidR="00733A09" w:rsidRPr="00E27A94">
        <w:rPr>
          <w:b/>
          <w:bCs/>
          <w:color w:val="000000" w:themeColor="text1"/>
          <w:lang w:eastAsia="ko-KR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CVOS</w:t>
      </w:r>
      <w:r w:rsidR="00733A09" w:rsidRPr="00E27A94">
        <w:rPr>
          <w:b/>
          <w:bCs/>
          <w:color w:val="000000" w:themeColor="text1"/>
          <w:lang w:eastAsia="ko-KR"/>
        </w:rPr>
        <w:t xml:space="preserve"> </w:t>
      </w:r>
      <w:r w:rsidR="00733A09" w:rsidRPr="00E27A94">
        <w:rPr>
          <w:rFonts w:hint="eastAsia"/>
          <w:b/>
          <w:bCs/>
          <w:color w:val="000000" w:themeColor="text1"/>
          <w:lang w:eastAsia="ko-KR"/>
        </w:rPr>
        <w:t>sensor.</w:t>
      </w:r>
      <w:r w:rsidR="00733A09">
        <w:rPr>
          <w:b/>
          <w:bCs/>
          <w:color w:val="000000" w:themeColor="text1"/>
          <w:lang w:eastAsia="ko-KR"/>
        </w:rPr>
        <w:t xml:space="preserve"> </w:t>
      </w:r>
      <w:r w:rsidR="00733A09">
        <w:rPr>
          <w:color w:val="000000" w:themeColor="text1"/>
        </w:rPr>
        <w:t>D</w:t>
      </w:r>
      <w:r w:rsidR="00733A09" w:rsidRPr="000F28D9">
        <w:rPr>
          <w:color w:val="000000" w:themeColor="text1"/>
        </w:rPr>
        <w:t>istance of the lens from the sensing part</w:t>
      </w:r>
      <w:r w:rsidR="00C978CE">
        <w:rPr>
          <w:rFonts w:hint="eastAsia"/>
          <w:color w:val="000000" w:themeColor="text1"/>
          <w:lang w:eastAsia="ko-KR"/>
        </w:rPr>
        <w:t>:</w:t>
      </w:r>
      <w:r w:rsidR="00733A0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r</w:t>
      </w:r>
      <w:r w:rsidR="00733A09" w:rsidRPr="000F28D9">
        <w:rPr>
          <w:color w:val="000000" w:themeColor="text1"/>
        </w:rPr>
        <w:t>elative pixel change during the loading–unloading cycle</w:t>
      </w:r>
      <w:r w:rsidR="00733A09">
        <w:rPr>
          <w:color w:val="000000" w:themeColor="text1"/>
        </w:rPr>
        <w:t xml:space="preserve"> according to the distance</w:t>
      </w:r>
      <w:r w:rsidR="00A859DC">
        <w:rPr>
          <w:color w:val="000000" w:themeColor="text1"/>
        </w:rPr>
        <w:t xml:space="preserve"> </w:t>
      </w:r>
      <w:r w:rsidR="00A859DC">
        <w:rPr>
          <w:rFonts w:hint="eastAsia"/>
          <w:b/>
          <w:bCs/>
          <w:color w:val="000000" w:themeColor="text1"/>
          <w:lang w:eastAsia="ko-KR"/>
        </w:rPr>
        <w:t>(a)</w:t>
      </w:r>
      <w:r w:rsidR="00C978CE">
        <w:rPr>
          <w:rFonts w:hint="eastAsia"/>
          <w:color w:val="000000" w:themeColor="text1"/>
          <w:lang w:eastAsia="ko-KR"/>
        </w:rPr>
        <w:t>,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GF and working range</w:t>
      </w:r>
      <w:r w:rsidR="00733A09">
        <w:rPr>
          <w:color w:val="000000" w:themeColor="text1"/>
        </w:rPr>
        <w:t xml:space="preserve"> according to the distance</w:t>
      </w:r>
      <w:r w:rsidR="00A859DC">
        <w:rPr>
          <w:color w:val="000000" w:themeColor="text1"/>
        </w:rPr>
        <w:t xml:space="preserve"> </w:t>
      </w:r>
      <w:r w:rsidR="00A859DC">
        <w:rPr>
          <w:rFonts w:hint="eastAsia"/>
          <w:b/>
          <w:bCs/>
          <w:color w:val="000000" w:themeColor="text1"/>
          <w:lang w:eastAsia="ko-KR"/>
        </w:rPr>
        <w:t>(b)</w:t>
      </w:r>
      <w:r w:rsidR="00296BDF">
        <w:rPr>
          <w:rFonts w:hint="eastAsia"/>
          <w:color w:val="000000" w:themeColor="text1"/>
          <w:lang w:eastAsia="ko-KR"/>
        </w:rPr>
        <w:t>,</w:t>
      </w:r>
      <w:r w:rsidR="00C978CE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and</w:t>
      </w:r>
      <w:r w:rsidR="00733A09">
        <w:rPr>
          <w:color w:val="000000" w:themeColor="text1"/>
        </w:rPr>
        <w:t xml:space="preserve">  </w:t>
      </w:r>
      <w:r w:rsidR="00C978CE">
        <w:rPr>
          <w:rFonts w:hint="eastAsia"/>
          <w:color w:val="000000" w:themeColor="text1"/>
          <w:lang w:eastAsia="ko-KR"/>
        </w:rPr>
        <w:t>c</w:t>
      </w:r>
      <w:r w:rsidR="00733A09" w:rsidRPr="000F28D9">
        <w:rPr>
          <w:color w:val="000000" w:themeColor="text1"/>
        </w:rPr>
        <w:t>aptured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images</w:t>
      </w:r>
      <w:r w:rsidR="00733A09">
        <w:rPr>
          <w:color w:val="000000" w:themeColor="text1"/>
        </w:rPr>
        <w:t xml:space="preserve"> of sensing part according to the distance</w:t>
      </w:r>
      <w:r w:rsidR="00A859DC">
        <w:rPr>
          <w:color w:val="000000" w:themeColor="text1"/>
        </w:rPr>
        <w:t xml:space="preserve"> </w:t>
      </w:r>
      <w:r w:rsidR="00A859DC">
        <w:rPr>
          <w:rFonts w:hint="eastAsia"/>
          <w:b/>
          <w:bCs/>
          <w:color w:val="000000" w:themeColor="text1"/>
          <w:lang w:eastAsia="ko-KR"/>
        </w:rPr>
        <w:t>(c)</w:t>
      </w:r>
      <w:r w:rsidR="00733A09">
        <w:rPr>
          <w:color w:val="000000" w:themeColor="text1"/>
        </w:rPr>
        <w:t>. S</w:t>
      </w:r>
      <w:r w:rsidR="00733A09" w:rsidRPr="000F28D9">
        <w:rPr>
          <w:color w:val="000000" w:themeColor="text1"/>
        </w:rPr>
        <w:t>ize of the sensing part</w:t>
      </w:r>
      <w:r w:rsidR="00C978CE">
        <w:rPr>
          <w:rFonts w:hint="eastAsia"/>
          <w:color w:val="000000" w:themeColor="text1"/>
          <w:lang w:eastAsia="ko-KR"/>
        </w:rPr>
        <w:t>:</w:t>
      </w:r>
      <w:r w:rsidR="00733A0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r</w:t>
      </w:r>
      <w:r w:rsidR="00733A09" w:rsidRPr="000F28D9">
        <w:rPr>
          <w:color w:val="000000" w:themeColor="text1"/>
        </w:rPr>
        <w:t>elative pixel change during the loading–unloading cycle</w:t>
      </w:r>
      <w:r w:rsidR="00733A09">
        <w:rPr>
          <w:color w:val="000000" w:themeColor="text1"/>
        </w:rPr>
        <w:t xml:space="preserve"> according to the size</w:t>
      </w:r>
      <w:r w:rsidR="00A859DC">
        <w:rPr>
          <w:color w:val="000000" w:themeColor="text1"/>
        </w:rPr>
        <w:t xml:space="preserve"> </w:t>
      </w:r>
      <w:r w:rsidR="00A859DC">
        <w:rPr>
          <w:rFonts w:hint="eastAsia"/>
          <w:b/>
          <w:bCs/>
          <w:color w:val="000000" w:themeColor="text1"/>
          <w:lang w:eastAsia="ko-KR"/>
        </w:rPr>
        <w:t>(d)</w:t>
      </w:r>
      <w:r w:rsidR="00C978CE">
        <w:rPr>
          <w:rFonts w:hint="eastAsia"/>
          <w:color w:val="000000" w:themeColor="text1"/>
          <w:lang w:eastAsia="ko-KR"/>
        </w:rPr>
        <w:t>,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GF and working range</w:t>
      </w:r>
      <w:r w:rsidR="00733A09">
        <w:rPr>
          <w:color w:val="000000" w:themeColor="text1"/>
        </w:rPr>
        <w:t xml:space="preserve"> according to the size</w:t>
      </w:r>
      <w:r w:rsidR="00A859DC">
        <w:rPr>
          <w:color w:val="000000" w:themeColor="text1"/>
        </w:rPr>
        <w:t xml:space="preserve"> </w:t>
      </w:r>
      <w:r w:rsidR="00A859DC">
        <w:rPr>
          <w:rFonts w:hint="eastAsia"/>
          <w:b/>
          <w:bCs/>
          <w:color w:val="000000" w:themeColor="text1"/>
          <w:lang w:eastAsia="ko-KR"/>
        </w:rPr>
        <w:t>(e</w:t>
      </w:r>
      <w:proofErr w:type="gramStart"/>
      <w:r w:rsidR="00A859DC">
        <w:rPr>
          <w:rFonts w:hint="eastAsia"/>
          <w:b/>
          <w:bCs/>
          <w:color w:val="000000" w:themeColor="text1"/>
          <w:lang w:eastAsia="ko-KR"/>
        </w:rPr>
        <w:t>)</w:t>
      </w:r>
      <w:r w:rsidR="00296BDF">
        <w:rPr>
          <w:rFonts w:hint="eastAsia"/>
          <w:color w:val="000000" w:themeColor="text1"/>
          <w:lang w:eastAsia="ko-KR"/>
        </w:rPr>
        <w:t>,</w:t>
      </w:r>
      <w:r w:rsidR="00C978CE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and</w:t>
      </w:r>
      <w:proofErr w:type="gramEnd"/>
      <w:r w:rsidR="00733A09">
        <w:rPr>
          <w:color w:val="000000" w:themeColor="text1"/>
        </w:rPr>
        <w:t xml:space="preserve"> </w:t>
      </w:r>
      <w:r w:rsidR="00C978CE">
        <w:rPr>
          <w:rFonts w:hint="eastAsia"/>
          <w:color w:val="000000" w:themeColor="text1"/>
          <w:lang w:eastAsia="ko-KR"/>
        </w:rPr>
        <w:t>c</w:t>
      </w:r>
      <w:r w:rsidR="00733A09" w:rsidRPr="000F28D9">
        <w:rPr>
          <w:color w:val="000000" w:themeColor="text1"/>
        </w:rPr>
        <w:t>aptured</w:t>
      </w:r>
      <w:r w:rsidR="00733A09">
        <w:rPr>
          <w:color w:val="000000" w:themeColor="text1"/>
        </w:rPr>
        <w:t xml:space="preserve"> </w:t>
      </w:r>
      <w:r w:rsidR="00733A09" w:rsidRPr="000F28D9">
        <w:rPr>
          <w:color w:val="000000" w:themeColor="text1"/>
        </w:rPr>
        <w:t>images</w:t>
      </w:r>
      <w:r w:rsidR="00733A09">
        <w:rPr>
          <w:color w:val="000000" w:themeColor="text1"/>
        </w:rPr>
        <w:t xml:space="preserve"> of sensing part according to the size</w:t>
      </w:r>
      <w:r w:rsidR="00A859DC">
        <w:rPr>
          <w:color w:val="000000" w:themeColor="text1"/>
        </w:rPr>
        <w:t xml:space="preserve"> </w:t>
      </w:r>
      <w:r w:rsidR="00A859DC" w:rsidRPr="00C978CE">
        <w:rPr>
          <w:rFonts w:hint="eastAsia"/>
          <w:b/>
          <w:bCs/>
          <w:color w:val="000000" w:themeColor="text1"/>
          <w:lang w:eastAsia="ko-KR"/>
        </w:rPr>
        <w:t>(</w:t>
      </w:r>
      <w:r w:rsidR="00A859DC">
        <w:rPr>
          <w:rFonts w:hint="eastAsia"/>
          <w:b/>
          <w:bCs/>
          <w:color w:val="000000" w:themeColor="text1"/>
          <w:lang w:eastAsia="ko-KR"/>
        </w:rPr>
        <w:t>f</w:t>
      </w:r>
      <w:r w:rsidR="00A859DC" w:rsidRPr="00C978CE">
        <w:rPr>
          <w:rFonts w:hint="eastAsia"/>
          <w:b/>
          <w:bCs/>
          <w:color w:val="000000" w:themeColor="text1"/>
          <w:lang w:eastAsia="ko-KR"/>
        </w:rPr>
        <w:t>)</w:t>
      </w:r>
      <w:r w:rsidR="00733A09">
        <w:rPr>
          <w:color w:val="000000" w:themeColor="text1"/>
        </w:rPr>
        <w:t>.</w:t>
      </w:r>
    </w:p>
    <w:p w14:paraId="53FC5F52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</w:p>
    <w:p w14:paraId="13E1A26F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  <w:r w:rsidRPr="000F28D9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465287AA" wp14:editId="672B723A">
            <wp:extent cx="3225800" cy="1949111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71" cy="1957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14767" w14:textId="6135B382" w:rsidR="00733A09" w:rsidRPr="008713BD" w:rsidRDefault="00B11E70" w:rsidP="00733A09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4</w:t>
      </w:r>
      <w:r w:rsidR="003747BE" w:rsidRPr="000F28D9">
        <w:rPr>
          <w:b/>
          <w:bCs/>
          <w:color w:val="000000" w:themeColor="text1"/>
        </w:rPr>
        <w:t xml:space="preserve">. </w:t>
      </w:r>
      <w:r w:rsidR="00733A09" w:rsidRPr="008713BD">
        <w:rPr>
          <w:b/>
          <w:bCs/>
          <w:color w:val="000000" w:themeColor="text1"/>
        </w:rPr>
        <w:t xml:space="preserve">IMU data in forearm rotation test. Angle </w:t>
      </w:r>
      <w:r w:rsidR="00733A09" w:rsidRPr="008713BD">
        <w:rPr>
          <w:b/>
          <w:bCs/>
          <w:i/>
          <w:iCs/>
          <w:color w:val="000000" w:themeColor="text1"/>
        </w:rPr>
        <w:t>Y</w:t>
      </w:r>
      <w:r w:rsidR="00733A09" w:rsidRPr="008713BD">
        <w:rPr>
          <w:b/>
          <w:bCs/>
          <w:color w:val="000000" w:themeColor="text1"/>
        </w:rPr>
        <w:t xml:space="preserve"> is related to forearm rotation.</w:t>
      </w:r>
    </w:p>
    <w:p w14:paraId="61BD1468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</w:p>
    <w:p w14:paraId="2DC4B964" w14:textId="77777777" w:rsidR="00733A09" w:rsidRPr="000F28D9" w:rsidRDefault="00733A09" w:rsidP="00733A09">
      <w:pPr>
        <w:spacing w:line="360" w:lineRule="auto"/>
        <w:rPr>
          <w:color w:val="000000" w:themeColor="text1"/>
        </w:rPr>
      </w:pPr>
      <w:r w:rsidRPr="000F28D9">
        <w:rPr>
          <w:noProof/>
          <w:color w:val="000000" w:themeColor="text1"/>
          <w:lang w:eastAsia="ja-JP"/>
        </w:rPr>
        <w:drawing>
          <wp:inline distT="0" distB="0" distL="0" distR="0" wp14:anchorId="08CA0360" wp14:editId="48F0275B">
            <wp:extent cx="3926871" cy="1951622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3" cy="1958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90279" w14:textId="08A813D5" w:rsidR="00733A09" w:rsidRPr="008713BD" w:rsidRDefault="00B11E70" w:rsidP="00733A09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5</w:t>
      </w:r>
      <w:r w:rsidR="003747BE" w:rsidRPr="000F28D9">
        <w:rPr>
          <w:b/>
          <w:bCs/>
          <w:color w:val="000000" w:themeColor="text1"/>
        </w:rPr>
        <w:t xml:space="preserve">. </w:t>
      </w:r>
      <w:r w:rsidR="00733A09" w:rsidRPr="008713BD">
        <w:rPr>
          <w:b/>
          <w:bCs/>
          <w:color w:val="000000" w:themeColor="text1"/>
        </w:rPr>
        <w:t xml:space="preserve">IMU data in the complex body motion test. Angle </w:t>
      </w:r>
      <w:r w:rsidR="00733A09" w:rsidRPr="008713BD">
        <w:rPr>
          <w:b/>
          <w:bCs/>
          <w:i/>
          <w:color w:val="000000" w:themeColor="text1"/>
        </w:rPr>
        <w:t>X</w:t>
      </w:r>
      <w:r w:rsidR="00733A09" w:rsidRPr="008713BD">
        <w:rPr>
          <w:b/>
          <w:bCs/>
          <w:color w:val="000000" w:themeColor="text1"/>
        </w:rPr>
        <w:t xml:space="preserve"> is related to the elbow bending angle to the humerus bone of the arm</w:t>
      </w:r>
      <w:r w:rsidR="00733A09">
        <w:rPr>
          <w:rFonts w:hint="eastAsia"/>
          <w:b/>
          <w:bCs/>
          <w:color w:val="000000" w:themeColor="text1"/>
          <w:lang w:eastAsia="ko-KR"/>
        </w:rPr>
        <w:t>.</w:t>
      </w:r>
    </w:p>
    <w:p w14:paraId="08DC9151" w14:textId="77777777" w:rsidR="00C50C6D" w:rsidRDefault="00C50C6D" w:rsidP="00477182">
      <w:pPr>
        <w:pStyle w:val="SMcaption"/>
      </w:pPr>
    </w:p>
    <w:p w14:paraId="08AE303E" w14:textId="77777777" w:rsidR="00E51023" w:rsidRPr="006711FC" w:rsidRDefault="00E51023" w:rsidP="00E51023">
      <w:pPr>
        <w:spacing w:line="360" w:lineRule="auto"/>
        <w:rPr>
          <w:rFonts w:ascii="Arial" w:hAnsi="Arial" w:cs="Arial"/>
          <w:color w:val="000000" w:themeColor="text1"/>
        </w:rPr>
      </w:pPr>
      <w:r w:rsidRPr="006711FC">
        <w:rPr>
          <w:rFonts w:ascii="Arial" w:hAnsi="Arial" w:cs="Arial"/>
          <w:noProof/>
          <w:color w:val="000000" w:themeColor="text1"/>
          <w:lang w:eastAsia="ja-JP"/>
        </w:rPr>
        <w:drawing>
          <wp:inline distT="0" distB="0" distL="0" distR="0" wp14:anchorId="61EB81AF" wp14:editId="22DAFA61">
            <wp:extent cx="5749692" cy="1484999"/>
            <wp:effectExtent l="0" t="0" r="3810" b="1270"/>
            <wp:docPr id="248" name="그림 248" descr="텍스트, 시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그림 248" descr="텍스트, 시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89" cy="1497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D79D7" w14:textId="00F581E7" w:rsidR="00E51023" w:rsidRPr="000F28D9" w:rsidRDefault="00B11E70" w:rsidP="00E51023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6</w:t>
      </w:r>
      <w:r w:rsidR="00E51023" w:rsidRPr="000F28D9">
        <w:rPr>
          <w:b/>
          <w:bCs/>
          <w:color w:val="000000" w:themeColor="text1"/>
        </w:rPr>
        <w:t>. Images of the calibration process.</w:t>
      </w:r>
    </w:p>
    <w:p w14:paraId="38FB4599" w14:textId="77777777" w:rsidR="00E51023" w:rsidRPr="000F28D9" w:rsidRDefault="00E51023" w:rsidP="00E51023">
      <w:pPr>
        <w:spacing w:line="360" w:lineRule="auto"/>
        <w:rPr>
          <w:color w:val="000000" w:themeColor="text1"/>
        </w:rPr>
      </w:pPr>
    </w:p>
    <w:p w14:paraId="1AA9E1B7" w14:textId="77777777" w:rsidR="00E51023" w:rsidRPr="000F28D9" w:rsidRDefault="00E51023" w:rsidP="00E51023">
      <w:pPr>
        <w:spacing w:line="360" w:lineRule="auto"/>
        <w:rPr>
          <w:color w:val="000000" w:themeColor="text1"/>
        </w:rPr>
      </w:pPr>
      <w:r w:rsidRPr="000F28D9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45C432FB" wp14:editId="12E49590">
            <wp:extent cx="4742815" cy="2749550"/>
            <wp:effectExtent l="0" t="0" r="635" b="0"/>
            <wp:docPr id="1" name="그림 1" descr="텍스트, 현미경, 실내, 다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현미경, 실내, 다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4E8E0" w14:textId="6E23AEFD" w:rsidR="00E51023" w:rsidRPr="008713BD" w:rsidRDefault="00B11E70" w:rsidP="00E51023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7</w:t>
      </w:r>
      <w:r w:rsidR="00E51023" w:rsidRPr="008713BD">
        <w:rPr>
          <w:b/>
          <w:bCs/>
          <w:color w:val="000000" w:themeColor="text1"/>
        </w:rPr>
        <w:t>. Images of the performance test setup.</w:t>
      </w:r>
    </w:p>
    <w:p w14:paraId="28A6801D" w14:textId="77777777" w:rsidR="00E51023" w:rsidRPr="000F28D9" w:rsidRDefault="00E51023" w:rsidP="00E51023">
      <w:pPr>
        <w:spacing w:line="360" w:lineRule="auto"/>
        <w:rPr>
          <w:color w:val="000000" w:themeColor="text1"/>
        </w:rPr>
      </w:pPr>
    </w:p>
    <w:p w14:paraId="168DAEDC" w14:textId="77777777" w:rsidR="00E51023" w:rsidRPr="000F28D9" w:rsidRDefault="00E51023" w:rsidP="00E51023">
      <w:pPr>
        <w:spacing w:line="360" w:lineRule="auto"/>
        <w:rPr>
          <w:color w:val="000000" w:themeColor="text1"/>
        </w:rPr>
      </w:pPr>
      <w:r w:rsidRPr="000F28D9">
        <w:rPr>
          <w:noProof/>
          <w:color w:val="000000" w:themeColor="text1"/>
          <w:lang w:eastAsia="ja-JP"/>
        </w:rPr>
        <w:drawing>
          <wp:inline distT="0" distB="0" distL="0" distR="0" wp14:anchorId="664A68A3" wp14:editId="4F9D1F50">
            <wp:extent cx="5092700" cy="2228943"/>
            <wp:effectExtent l="0" t="0" r="0" b="0"/>
            <wp:docPr id="30" name="그림 30" descr="텍스트, 전자기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30" descr="텍스트, 전자기기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67" cy="2234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9DBA1" w14:textId="6025D9FB" w:rsidR="00E51023" w:rsidRPr="000F28D9" w:rsidRDefault="00B11E70" w:rsidP="00E51023">
      <w:pPr>
        <w:spacing w:line="360" w:lineRule="auto"/>
        <w:rPr>
          <w:color w:val="000000" w:themeColor="text1"/>
        </w:rPr>
      </w:pPr>
      <w:r w:rsidRPr="00B11E70">
        <w:rPr>
          <w:b/>
          <w:bCs/>
        </w:rPr>
        <w:t xml:space="preserve">Supplementary Figure </w:t>
      </w:r>
      <w:r>
        <w:rPr>
          <w:rFonts w:hint="eastAsia"/>
          <w:b/>
          <w:bCs/>
          <w:lang w:eastAsia="ko-KR"/>
        </w:rPr>
        <w:t>8</w:t>
      </w:r>
      <w:r w:rsidR="00E51023" w:rsidRPr="00BD43DB">
        <w:rPr>
          <w:b/>
          <w:bCs/>
          <w:color w:val="000000" w:themeColor="text1"/>
        </w:rPr>
        <w:t>. Body motion monitoring system based on the CVOS sensor and elbow brace.</w:t>
      </w:r>
      <w:r w:rsidR="00E51023">
        <w:rPr>
          <w:color w:val="000000" w:themeColor="text1"/>
          <w:lang w:eastAsia="ko-KR"/>
        </w:rPr>
        <w:t xml:space="preserve"> </w:t>
      </w:r>
      <w:proofErr w:type="spellStart"/>
      <w:r w:rsidR="00A859DC" w:rsidRPr="00A859DC">
        <w:rPr>
          <w:rFonts w:hint="eastAsia"/>
          <w:b/>
          <w:bCs/>
          <w:color w:val="000000" w:themeColor="text1"/>
          <w:lang w:eastAsia="ko-KR"/>
        </w:rPr>
        <w:t>a</w:t>
      </w:r>
      <w:proofErr w:type="spellEnd"/>
      <w:r w:rsidR="00E51023" w:rsidRPr="000F28D9">
        <w:rPr>
          <w:color w:val="000000" w:themeColor="text1"/>
        </w:rPr>
        <w:t xml:space="preserve"> </w:t>
      </w:r>
      <w:r w:rsidR="00A859DC">
        <w:rPr>
          <w:rFonts w:hint="eastAsia"/>
          <w:color w:val="000000" w:themeColor="text1"/>
          <w:lang w:eastAsia="ko-KR"/>
        </w:rPr>
        <w:t>T</w:t>
      </w:r>
      <w:r w:rsidR="00E51023">
        <w:rPr>
          <w:rFonts w:hint="eastAsia"/>
          <w:color w:val="000000" w:themeColor="text1"/>
          <w:lang w:eastAsia="ko-KR"/>
        </w:rPr>
        <w:t>he</w:t>
      </w:r>
      <w:r w:rsidR="00E51023">
        <w:rPr>
          <w:color w:val="000000" w:themeColor="text1"/>
        </w:rPr>
        <w:t xml:space="preserve"> </w:t>
      </w:r>
      <w:r w:rsidR="00E51023">
        <w:rPr>
          <w:rFonts w:hint="eastAsia"/>
          <w:color w:val="000000" w:themeColor="text1"/>
          <w:lang w:eastAsia="ko-KR"/>
        </w:rPr>
        <w:t>photo</w:t>
      </w:r>
      <w:r w:rsidR="00E51023">
        <w:rPr>
          <w:color w:val="000000" w:themeColor="text1"/>
        </w:rPr>
        <w:t xml:space="preserve"> </w:t>
      </w:r>
      <w:r w:rsidR="00E51023">
        <w:rPr>
          <w:rFonts w:hint="eastAsia"/>
          <w:color w:val="000000" w:themeColor="text1"/>
          <w:lang w:eastAsia="ko-KR"/>
        </w:rPr>
        <w:t>of</w:t>
      </w:r>
      <w:r w:rsidR="00E51023">
        <w:rPr>
          <w:color w:val="000000" w:themeColor="text1"/>
          <w:lang w:eastAsia="ko-KR"/>
        </w:rPr>
        <w:t xml:space="preserve"> </w:t>
      </w:r>
      <w:r w:rsidR="00E51023">
        <w:rPr>
          <w:rFonts w:hint="eastAsia"/>
          <w:color w:val="000000" w:themeColor="text1"/>
          <w:lang w:eastAsia="ko-KR"/>
        </w:rPr>
        <w:t>the</w:t>
      </w:r>
      <w:r w:rsidR="00E51023">
        <w:rPr>
          <w:color w:val="000000" w:themeColor="text1"/>
          <w:lang w:eastAsia="ko-KR"/>
        </w:rPr>
        <w:t xml:space="preserve"> </w:t>
      </w:r>
      <w:r w:rsidR="00E51023">
        <w:rPr>
          <w:rFonts w:hint="eastAsia"/>
          <w:color w:val="000000" w:themeColor="text1"/>
          <w:lang w:eastAsia="ko-KR"/>
        </w:rPr>
        <w:t>system</w:t>
      </w:r>
      <w:r w:rsidR="00E51023" w:rsidRPr="000F28D9">
        <w:rPr>
          <w:color w:val="000000" w:themeColor="text1"/>
        </w:rPr>
        <w:t xml:space="preserve">. </w:t>
      </w:r>
      <w:r w:rsidR="00A859DC" w:rsidRPr="00A859DC">
        <w:rPr>
          <w:rFonts w:hint="eastAsia"/>
          <w:b/>
          <w:bCs/>
          <w:color w:val="000000" w:themeColor="text1"/>
          <w:lang w:eastAsia="ko-KR"/>
        </w:rPr>
        <w:t>b</w:t>
      </w:r>
      <w:r w:rsidR="00E51023" w:rsidRPr="000F28D9">
        <w:rPr>
          <w:color w:val="000000" w:themeColor="text1"/>
        </w:rPr>
        <w:t xml:space="preserve"> Structure of the monitoring system.</w:t>
      </w:r>
    </w:p>
    <w:p w14:paraId="6E1C77E3" w14:textId="1652E814" w:rsidR="00733A09" w:rsidRDefault="00733A09" w:rsidP="00733A09">
      <w:pPr>
        <w:spacing w:line="360" w:lineRule="auto"/>
        <w:rPr>
          <w:color w:val="000000" w:themeColor="text1"/>
        </w:rPr>
      </w:pPr>
    </w:p>
    <w:p w14:paraId="19BD1048" w14:textId="77777777" w:rsidR="00B11E70" w:rsidRPr="00BD43DB" w:rsidRDefault="00B11E70" w:rsidP="00B11E70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</w:t>
      </w:r>
      <w:r>
        <w:rPr>
          <w:rFonts w:hint="eastAsia"/>
          <w:b/>
          <w:bCs/>
          <w:lang w:eastAsia="ko-KR"/>
        </w:rPr>
        <w:t>Table</w:t>
      </w:r>
      <w:r w:rsidRPr="00B11E70">
        <w:rPr>
          <w:b/>
          <w:bCs/>
        </w:rPr>
        <w:t xml:space="preserve"> 1</w:t>
      </w:r>
      <w:r w:rsidRPr="00B11E70">
        <w:rPr>
          <w:b/>
          <w:bCs/>
          <w:color w:val="000000" w:themeColor="text1"/>
        </w:rPr>
        <w:t>.</w:t>
      </w:r>
      <w:r w:rsidRPr="000F28D9">
        <w:rPr>
          <w:b/>
          <w:bCs/>
          <w:color w:val="000000" w:themeColor="text1"/>
        </w:rPr>
        <w:t xml:space="preserve"> </w:t>
      </w:r>
      <w:r w:rsidRPr="00BD43DB">
        <w:rPr>
          <w:b/>
          <w:bCs/>
          <w:color w:val="000000" w:themeColor="text1"/>
        </w:rPr>
        <w:t xml:space="preserve">The </w:t>
      </w:r>
      <w:r>
        <w:rPr>
          <w:b/>
          <w:bCs/>
          <w:color w:val="000000" w:themeColor="text1"/>
        </w:rPr>
        <w:t>performance of the sensors a</w:t>
      </w:r>
      <w:r w:rsidRPr="00BD43DB">
        <w:rPr>
          <w:b/>
          <w:bCs/>
          <w:color w:val="000000" w:themeColor="text1"/>
        </w:rPr>
        <w:t>ccording to the distance from the lens to the sensing part</w:t>
      </w:r>
      <w:r w:rsidRPr="00BD43DB">
        <w:rPr>
          <w:rFonts w:hint="eastAsia"/>
          <w:b/>
          <w:bCs/>
          <w:color w:val="000000" w:themeColor="text1"/>
        </w:rPr>
        <w:t>.</w:t>
      </w:r>
    </w:p>
    <w:tbl>
      <w:tblPr>
        <w:tblStyle w:val="afff1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1559"/>
        <w:gridCol w:w="1508"/>
      </w:tblGrid>
      <w:tr w:rsidR="00733A09" w:rsidRPr="000F28D9" w14:paraId="5563015A" w14:textId="77777777" w:rsidTr="00824324"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30294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Distance from the lens to the sensing part (mm)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ABE700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Gauge factor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C9C7E9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Working range (%)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07187A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Hysteresis (%)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742CA3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Linearity </w:t>
            </w:r>
          </w:p>
          <w:p w14:paraId="4853E41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(</w:t>
            </w:r>
            <w:r w:rsidRPr="000F28D9">
              <w:rPr>
                <w:rFonts w:ascii="Times New Roman" w:hAnsi="Times New Roman"/>
                <w:b/>
                <w:i/>
                <w:color w:val="000000" w:themeColor="text1"/>
              </w:rPr>
              <w:t>R</w:t>
            </w:r>
            <w:r w:rsidRPr="000F28D9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)</w:t>
            </w:r>
          </w:p>
        </w:tc>
      </w:tr>
      <w:tr w:rsidR="00733A09" w:rsidRPr="000F28D9" w14:paraId="111E5D5A" w14:textId="77777777" w:rsidTr="00824324">
        <w:trPr>
          <w:trHeight w:val="132"/>
        </w:trPr>
        <w:tc>
          <w:tcPr>
            <w:tcW w:w="2689" w:type="dxa"/>
            <w:vAlign w:val="center"/>
          </w:tcPr>
          <w:p w14:paraId="5237CB36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559" w:type="dxa"/>
            <w:vAlign w:val="center"/>
          </w:tcPr>
          <w:p w14:paraId="417BB793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646.8</w:t>
            </w:r>
          </w:p>
        </w:tc>
        <w:tc>
          <w:tcPr>
            <w:tcW w:w="1701" w:type="dxa"/>
            <w:vAlign w:val="center"/>
          </w:tcPr>
          <w:p w14:paraId="423E5DE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1559" w:type="dxa"/>
            <w:vAlign w:val="center"/>
          </w:tcPr>
          <w:p w14:paraId="6DA4C559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0.91</w:t>
            </w:r>
          </w:p>
        </w:tc>
        <w:tc>
          <w:tcPr>
            <w:tcW w:w="1508" w:type="dxa"/>
            <w:vAlign w:val="center"/>
          </w:tcPr>
          <w:p w14:paraId="6533D925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0.998</w:t>
            </w:r>
          </w:p>
        </w:tc>
      </w:tr>
      <w:tr w:rsidR="00733A09" w:rsidRPr="000F28D9" w14:paraId="10788191" w14:textId="77777777" w:rsidTr="00824324">
        <w:tc>
          <w:tcPr>
            <w:tcW w:w="2689" w:type="dxa"/>
            <w:vAlign w:val="center"/>
          </w:tcPr>
          <w:p w14:paraId="54EFF14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1559" w:type="dxa"/>
            <w:vAlign w:val="center"/>
          </w:tcPr>
          <w:p w14:paraId="14090C3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560.3</w:t>
            </w:r>
          </w:p>
        </w:tc>
        <w:tc>
          <w:tcPr>
            <w:tcW w:w="1701" w:type="dxa"/>
            <w:vAlign w:val="center"/>
          </w:tcPr>
          <w:p w14:paraId="3A273DE7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1559" w:type="dxa"/>
            <w:vAlign w:val="center"/>
          </w:tcPr>
          <w:p w14:paraId="0E7E942C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0.60</w:t>
            </w:r>
          </w:p>
        </w:tc>
        <w:tc>
          <w:tcPr>
            <w:tcW w:w="1508" w:type="dxa"/>
            <w:vAlign w:val="center"/>
          </w:tcPr>
          <w:p w14:paraId="290719E0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  <w:tr w:rsidR="00733A09" w:rsidRPr="000F28D9" w14:paraId="4B191099" w14:textId="77777777" w:rsidTr="00824324">
        <w:tc>
          <w:tcPr>
            <w:tcW w:w="2689" w:type="dxa"/>
            <w:vAlign w:val="center"/>
          </w:tcPr>
          <w:p w14:paraId="7A0F4D52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559" w:type="dxa"/>
            <w:vAlign w:val="center"/>
          </w:tcPr>
          <w:p w14:paraId="38164517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503.4</w:t>
            </w:r>
          </w:p>
        </w:tc>
        <w:tc>
          <w:tcPr>
            <w:tcW w:w="1701" w:type="dxa"/>
            <w:vAlign w:val="center"/>
          </w:tcPr>
          <w:p w14:paraId="49655866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81</w:t>
            </w:r>
          </w:p>
        </w:tc>
        <w:tc>
          <w:tcPr>
            <w:tcW w:w="1559" w:type="dxa"/>
            <w:vAlign w:val="center"/>
          </w:tcPr>
          <w:p w14:paraId="4FFD211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0.91</w:t>
            </w:r>
          </w:p>
        </w:tc>
        <w:tc>
          <w:tcPr>
            <w:tcW w:w="1508" w:type="dxa"/>
            <w:vAlign w:val="center"/>
          </w:tcPr>
          <w:p w14:paraId="3CEC2A21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  <w:tr w:rsidR="00733A09" w:rsidRPr="000F28D9" w14:paraId="45A567BD" w14:textId="77777777" w:rsidTr="00824324">
        <w:tc>
          <w:tcPr>
            <w:tcW w:w="2689" w:type="dxa"/>
            <w:vAlign w:val="center"/>
          </w:tcPr>
          <w:p w14:paraId="1B9EAAE8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559" w:type="dxa"/>
            <w:vAlign w:val="center"/>
          </w:tcPr>
          <w:p w14:paraId="310F3A48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436.7</w:t>
            </w:r>
          </w:p>
        </w:tc>
        <w:tc>
          <w:tcPr>
            <w:tcW w:w="1701" w:type="dxa"/>
            <w:vAlign w:val="center"/>
          </w:tcPr>
          <w:p w14:paraId="303BB83F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1559" w:type="dxa"/>
            <w:vAlign w:val="center"/>
          </w:tcPr>
          <w:p w14:paraId="7E18056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0.19</w:t>
            </w:r>
          </w:p>
        </w:tc>
        <w:tc>
          <w:tcPr>
            <w:tcW w:w="1508" w:type="dxa"/>
            <w:vAlign w:val="center"/>
          </w:tcPr>
          <w:p w14:paraId="7A951DCE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</w:tbl>
    <w:p w14:paraId="3AE1D709" w14:textId="2D5FA4C7" w:rsidR="00733A09" w:rsidRDefault="00733A09" w:rsidP="00733A09">
      <w:pPr>
        <w:spacing w:line="360" w:lineRule="auto"/>
        <w:rPr>
          <w:color w:val="000000" w:themeColor="text1"/>
        </w:rPr>
      </w:pPr>
    </w:p>
    <w:p w14:paraId="663DB5EB" w14:textId="77777777" w:rsidR="00B11E70" w:rsidRPr="00BD43DB" w:rsidRDefault="00B11E70" w:rsidP="00B11E70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</w:t>
      </w:r>
      <w:r>
        <w:rPr>
          <w:rFonts w:hint="eastAsia"/>
          <w:b/>
          <w:bCs/>
          <w:lang w:eastAsia="ko-KR"/>
        </w:rPr>
        <w:t>Table</w:t>
      </w:r>
      <w:r w:rsidRPr="00B11E70">
        <w:rPr>
          <w:b/>
          <w:bCs/>
        </w:rPr>
        <w:t xml:space="preserve"> </w:t>
      </w:r>
      <w:r>
        <w:rPr>
          <w:rFonts w:hint="eastAsia"/>
          <w:b/>
          <w:bCs/>
          <w:lang w:eastAsia="ko-KR"/>
        </w:rPr>
        <w:t>2</w:t>
      </w:r>
      <w:r w:rsidRPr="00B11E70">
        <w:rPr>
          <w:b/>
          <w:bCs/>
          <w:color w:val="000000" w:themeColor="text1"/>
        </w:rPr>
        <w:t>.</w:t>
      </w:r>
      <w:r w:rsidRPr="000F28D9">
        <w:rPr>
          <w:b/>
          <w:bCs/>
          <w:color w:val="000000" w:themeColor="text1"/>
        </w:rPr>
        <w:t xml:space="preserve"> </w:t>
      </w:r>
      <w:r w:rsidRPr="00BD43DB">
        <w:rPr>
          <w:b/>
          <w:bCs/>
          <w:color w:val="000000" w:themeColor="text1"/>
        </w:rPr>
        <w:t xml:space="preserve">The </w:t>
      </w:r>
      <w:r>
        <w:rPr>
          <w:b/>
          <w:bCs/>
          <w:color w:val="000000" w:themeColor="text1"/>
        </w:rPr>
        <w:t xml:space="preserve">performance of the sensors </w:t>
      </w:r>
      <w:r w:rsidRPr="00BD43DB">
        <w:rPr>
          <w:b/>
          <w:bCs/>
          <w:color w:val="000000" w:themeColor="text1"/>
        </w:rPr>
        <w:t>according to the size of the sensing part</w:t>
      </w:r>
      <w:r w:rsidRPr="00BD43DB">
        <w:rPr>
          <w:rFonts w:hint="eastAsia"/>
          <w:b/>
          <w:bCs/>
          <w:color w:val="000000" w:themeColor="text1"/>
        </w:rPr>
        <w:t>.</w:t>
      </w:r>
    </w:p>
    <w:tbl>
      <w:tblPr>
        <w:tblStyle w:val="afff1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1559"/>
        <w:gridCol w:w="1508"/>
      </w:tblGrid>
      <w:tr w:rsidR="00733A09" w:rsidRPr="000F28D9" w14:paraId="785A373B" w14:textId="77777777" w:rsidTr="00824324"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5033D07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Size of the sensing part </w:t>
            </w:r>
          </w:p>
          <w:p w14:paraId="6848F75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(mm × mm)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2453DC9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Gauge factor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56033EB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Working range (%)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6B4876E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Hysteresis (%)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6BC3E43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Linearity </w:t>
            </w:r>
          </w:p>
          <w:p w14:paraId="1EAD45C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(</w:t>
            </w:r>
            <w:r w:rsidRPr="000F28D9">
              <w:rPr>
                <w:rFonts w:ascii="Times New Roman" w:hAnsi="Times New Roman"/>
                <w:b/>
                <w:i/>
                <w:color w:val="000000" w:themeColor="text1"/>
              </w:rPr>
              <w:t>R</w:t>
            </w:r>
            <w:r w:rsidRPr="000F28D9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)</w:t>
            </w:r>
          </w:p>
        </w:tc>
      </w:tr>
      <w:tr w:rsidR="00733A09" w:rsidRPr="000F28D9" w14:paraId="5DCCA3EB" w14:textId="77777777" w:rsidTr="00824324">
        <w:trPr>
          <w:trHeight w:val="132"/>
        </w:trPr>
        <w:tc>
          <w:tcPr>
            <w:tcW w:w="2689" w:type="dxa"/>
            <w:vAlign w:val="center"/>
          </w:tcPr>
          <w:p w14:paraId="3805DA21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14 × 14</w:t>
            </w:r>
          </w:p>
        </w:tc>
        <w:tc>
          <w:tcPr>
            <w:tcW w:w="1559" w:type="dxa"/>
            <w:vAlign w:val="center"/>
          </w:tcPr>
          <w:p w14:paraId="538DFC07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503.4</w:t>
            </w:r>
          </w:p>
        </w:tc>
        <w:tc>
          <w:tcPr>
            <w:tcW w:w="1701" w:type="dxa"/>
            <w:vAlign w:val="center"/>
          </w:tcPr>
          <w:p w14:paraId="090A82CC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81</w:t>
            </w:r>
          </w:p>
        </w:tc>
        <w:tc>
          <w:tcPr>
            <w:tcW w:w="1559" w:type="dxa"/>
            <w:vAlign w:val="center"/>
          </w:tcPr>
          <w:p w14:paraId="73486EF3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0.91</w:t>
            </w:r>
          </w:p>
        </w:tc>
        <w:tc>
          <w:tcPr>
            <w:tcW w:w="1508" w:type="dxa"/>
            <w:vAlign w:val="center"/>
          </w:tcPr>
          <w:p w14:paraId="3CD54BE0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  <w:tr w:rsidR="00733A09" w:rsidRPr="000F28D9" w14:paraId="7EE04AA4" w14:textId="77777777" w:rsidTr="00824324">
        <w:tc>
          <w:tcPr>
            <w:tcW w:w="2689" w:type="dxa"/>
            <w:vAlign w:val="center"/>
          </w:tcPr>
          <w:p w14:paraId="0EB95C85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17 × 17</w:t>
            </w:r>
          </w:p>
        </w:tc>
        <w:tc>
          <w:tcPr>
            <w:tcW w:w="1559" w:type="dxa"/>
            <w:vAlign w:val="center"/>
          </w:tcPr>
          <w:p w14:paraId="781F0E3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623.6</w:t>
            </w:r>
          </w:p>
        </w:tc>
        <w:tc>
          <w:tcPr>
            <w:tcW w:w="1701" w:type="dxa"/>
            <w:vAlign w:val="center"/>
          </w:tcPr>
          <w:p w14:paraId="5A7235A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1559" w:type="dxa"/>
            <w:vAlign w:val="center"/>
          </w:tcPr>
          <w:p w14:paraId="6A80BB9A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0.68</w:t>
            </w:r>
          </w:p>
        </w:tc>
        <w:tc>
          <w:tcPr>
            <w:tcW w:w="1508" w:type="dxa"/>
            <w:vAlign w:val="center"/>
          </w:tcPr>
          <w:p w14:paraId="67A9F9C8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  <w:tr w:rsidR="00733A09" w:rsidRPr="000F28D9" w14:paraId="45C95419" w14:textId="77777777" w:rsidTr="00824324">
        <w:tc>
          <w:tcPr>
            <w:tcW w:w="2689" w:type="dxa"/>
            <w:vAlign w:val="center"/>
          </w:tcPr>
          <w:p w14:paraId="7D9C5F60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20 × 20</w:t>
            </w:r>
          </w:p>
        </w:tc>
        <w:tc>
          <w:tcPr>
            <w:tcW w:w="1559" w:type="dxa"/>
            <w:vAlign w:val="center"/>
          </w:tcPr>
          <w:p w14:paraId="7303D1FE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713.5</w:t>
            </w:r>
          </w:p>
        </w:tc>
        <w:tc>
          <w:tcPr>
            <w:tcW w:w="1701" w:type="dxa"/>
            <w:vAlign w:val="center"/>
          </w:tcPr>
          <w:p w14:paraId="749C01AB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1559" w:type="dxa"/>
            <w:vAlign w:val="center"/>
          </w:tcPr>
          <w:p w14:paraId="1FF8FBD4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0.30</w:t>
            </w:r>
          </w:p>
        </w:tc>
        <w:tc>
          <w:tcPr>
            <w:tcW w:w="1508" w:type="dxa"/>
            <w:vAlign w:val="center"/>
          </w:tcPr>
          <w:p w14:paraId="2DE1AD7D" w14:textId="77777777" w:rsidR="00733A09" w:rsidRPr="000F28D9" w:rsidRDefault="00733A09" w:rsidP="00824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0.999</w:t>
            </w:r>
          </w:p>
        </w:tc>
      </w:tr>
    </w:tbl>
    <w:p w14:paraId="03230149" w14:textId="0327399D" w:rsidR="00733A09" w:rsidRDefault="00733A09" w:rsidP="00733A09">
      <w:pPr>
        <w:spacing w:line="360" w:lineRule="auto"/>
        <w:rPr>
          <w:color w:val="000000" w:themeColor="text1"/>
        </w:rPr>
      </w:pPr>
    </w:p>
    <w:p w14:paraId="4E394117" w14:textId="77777777" w:rsidR="00B11E70" w:rsidRPr="00BD43DB" w:rsidRDefault="00B11E70" w:rsidP="00B11E70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</w:t>
      </w:r>
      <w:r>
        <w:rPr>
          <w:rFonts w:hint="eastAsia"/>
          <w:b/>
          <w:bCs/>
          <w:lang w:eastAsia="ko-KR"/>
        </w:rPr>
        <w:t>Table</w:t>
      </w:r>
      <w:r w:rsidRPr="00B11E70">
        <w:rPr>
          <w:b/>
          <w:bCs/>
        </w:rPr>
        <w:t xml:space="preserve"> </w:t>
      </w:r>
      <w:r>
        <w:rPr>
          <w:rFonts w:hint="eastAsia"/>
          <w:b/>
          <w:bCs/>
          <w:lang w:eastAsia="ko-KR"/>
        </w:rPr>
        <w:t>3</w:t>
      </w:r>
      <w:r w:rsidRPr="00B11E70">
        <w:rPr>
          <w:b/>
          <w:bCs/>
          <w:color w:val="000000" w:themeColor="text1"/>
        </w:rPr>
        <w:t>.</w:t>
      </w:r>
      <w:r w:rsidRPr="000F28D9">
        <w:rPr>
          <w:b/>
          <w:bCs/>
          <w:color w:val="000000" w:themeColor="text1"/>
        </w:rPr>
        <w:t xml:space="preserve"> </w:t>
      </w:r>
      <w:r w:rsidRPr="00BD43DB">
        <w:rPr>
          <w:b/>
          <w:bCs/>
          <w:color w:val="000000" w:themeColor="text1"/>
        </w:rPr>
        <w:t>Processing speed comparison (in FPS) according to computing devices</w:t>
      </w:r>
      <w:r>
        <w:rPr>
          <w:b/>
          <w:bCs/>
          <w:color w:val="000000" w:themeColor="text1"/>
        </w:rPr>
        <w:t xml:space="preserve"> and image size</w:t>
      </w:r>
      <w:r w:rsidRPr="00BD43DB">
        <w:rPr>
          <w:rFonts w:hint="eastAsia"/>
          <w:b/>
          <w:bCs/>
          <w:color w:val="000000" w:themeColor="text1"/>
        </w:rPr>
        <w:t>.</w:t>
      </w:r>
    </w:p>
    <w:tbl>
      <w:tblPr>
        <w:tblStyle w:val="afff1"/>
        <w:tblW w:w="9007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992"/>
        <w:gridCol w:w="1276"/>
        <w:gridCol w:w="2066"/>
      </w:tblGrid>
      <w:tr w:rsidR="00733A09" w:rsidRPr="000F28D9" w14:paraId="257E2EC2" w14:textId="77777777" w:rsidTr="00824324">
        <w:trPr>
          <w:trHeight w:val="127"/>
        </w:trPr>
        <w:tc>
          <w:tcPr>
            <w:tcW w:w="5665" w:type="dxa"/>
            <w:gridSpan w:val="3"/>
            <w:shd w:val="clear" w:color="auto" w:fill="DDD9C3" w:themeFill="background2" w:themeFillShade="E6"/>
            <w:vAlign w:val="center"/>
          </w:tcPr>
          <w:p w14:paraId="70F50C15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Computing device</w:t>
            </w:r>
          </w:p>
        </w:tc>
        <w:tc>
          <w:tcPr>
            <w:tcW w:w="1276" w:type="dxa"/>
            <w:vMerge w:val="restart"/>
            <w:shd w:val="clear" w:color="auto" w:fill="DDD9C3" w:themeFill="background2" w:themeFillShade="E6"/>
            <w:vAlign w:val="center"/>
          </w:tcPr>
          <w:p w14:paraId="03DD752D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Image size</w:t>
            </w:r>
          </w:p>
        </w:tc>
        <w:tc>
          <w:tcPr>
            <w:tcW w:w="2066" w:type="dxa"/>
            <w:shd w:val="clear" w:color="auto" w:fill="B8CCE4" w:themeFill="accent1" w:themeFillTint="66"/>
            <w:vAlign w:val="center"/>
          </w:tcPr>
          <w:p w14:paraId="61E4E6FC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Results</w:t>
            </w:r>
          </w:p>
        </w:tc>
      </w:tr>
      <w:tr w:rsidR="00733A09" w:rsidRPr="000F28D9" w14:paraId="28305DCE" w14:textId="77777777" w:rsidTr="00824324">
        <w:trPr>
          <w:trHeight w:val="615"/>
        </w:trPr>
        <w:tc>
          <w:tcPr>
            <w:tcW w:w="2263" w:type="dxa"/>
            <w:shd w:val="clear" w:color="auto" w:fill="DDD9C3" w:themeFill="background2" w:themeFillShade="E6"/>
            <w:vAlign w:val="center"/>
          </w:tcPr>
          <w:p w14:paraId="74D4A0D0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Device name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14:paraId="1C2A51B0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CPU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8C85CF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RAM</w:t>
            </w:r>
          </w:p>
        </w:tc>
        <w:tc>
          <w:tcPr>
            <w:tcW w:w="1276" w:type="dxa"/>
            <w:vMerge/>
            <w:shd w:val="clear" w:color="auto" w:fill="DDD9C3" w:themeFill="background2" w:themeFillShade="E6"/>
            <w:vAlign w:val="center"/>
          </w:tcPr>
          <w:p w14:paraId="0FF62ADF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66" w:type="dxa"/>
            <w:shd w:val="clear" w:color="auto" w:fill="B8CCE4" w:themeFill="accent1" w:themeFillTint="66"/>
            <w:vAlign w:val="center"/>
          </w:tcPr>
          <w:p w14:paraId="71D76A3A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FPS</w:t>
            </w:r>
          </w:p>
          <w:p w14:paraId="70131C44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8D9">
              <w:rPr>
                <w:rFonts w:ascii="Times New Roman" w:hAnsi="Times New Roman"/>
                <w:b/>
                <w:bCs/>
                <w:color w:val="000000" w:themeColor="text1"/>
              </w:rPr>
              <w:t>(sampling rate)</w:t>
            </w:r>
          </w:p>
        </w:tc>
      </w:tr>
      <w:tr w:rsidR="00733A09" w:rsidRPr="000F28D9" w14:paraId="2E643FAC" w14:textId="77777777" w:rsidTr="00824324">
        <w:trPr>
          <w:trHeight w:val="307"/>
        </w:trPr>
        <w:tc>
          <w:tcPr>
            <w:tcW w:w="2263" w:type="dxa"/>
            <w:vAlign w:val="center"/>
          </w:tcPr>
          <w:p w14:paraId="628B8079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PC</w:t>
            </w:r>
          </w:p>
          <w:p w14:paraId="1CCC9D97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(Windows 10/64-bit)</w:t>
            </w:r>
          </w:p>
        </w:tc>
        <w:tc>
          <w:tcPr>
            <w:tcW w:w="2410" w:type="dxa"/>
            <w:vAlign w:val="center"/>
          </w:tcPr>
          <w:p w14:paraId="70C67874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i7-8700/3.2 GHz</w:t>
            </w:r>
          </w:p>
        </w:tc>
        <w:tc>
          <w:tcPr>
            <w:tcW w:w="992" w:type="dxa"/>
            <w:vAlign w:val="center"/>
          </w:tcPr>
          <w:p w14:paraId="0907E8BD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16 GB</w:t>
            </w:r>
          </w:p>
        </w:tc>
        <w:tc>
          <w:tcPr>
            <w:tcW w:w="1276" w:type="dxa"/>
            <w:vAlign w:val="center"/>
          </w:tcPr>
          <w:p w14:paraId="0F785209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640 × 480</w:t>
            </w:r>
          </w:p>
        </w:tc>
        <w:tc>
          <w:tcPr>
            <w:tcW w:w="2066" w:type="dxa"/>
            <w:vAlign w:val="center"/>
          </w:tcPr>
          <w:p w14:paraId="15EFDFAA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83</w:t>
            </w:r>
          </w:p>
        </w:tc>
      </w:tr>
      <w:tr w:rsidR="00733A09" w:rsidRPr="000F28D9" w14:paraId="33A7CC7D" w14:textId="77777777" w:rsidTr="00824324">
        <w:trPr>
          <w:trHeight w:val="307"/>
        </w:trPr>
        <w:tc>
          <w:tcPr>
            <w:tcW w:w="2263" w:type="dxa"/>
            <w:vAlign w:val="center"/>
          </w:tcPr>
          <w:p w14:paraId="56EB64D4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Raspberry PI 4</w:t>
            </w:r>
          </w:p>
          <w:p w14:paraId="1F87ED76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(Bullseye/64-bit)</w:t>
            </w:r>
          </w:p>
        </w:tc>
        <w:tc>
          <w:tcPr>
            <w:tcW w:w="2410" w:type="dxa"/>
            <w:vAlign w:val="center"/>
          </w:tcPr>
          <w:p w14:paraId="3CAD968B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Cortex-A72/2.0 GHz</w:t>
            </w:r>
          </w:p>
        </w:tc>
        <w:tc>
          <w:tcPr>
            <w:tcW w:w="992" w:type="dxa"/>
            <w:vAlign w:val="center"/>
          </w:tcPr>
          <w:p w14:paraId="6A7521B1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 GB</w:t>
            </w:r>
          </w:p>
        </w:tc>
        <w:tc>
          <w:tcPr>
            <w:tcW w:w="1276" w:type="dxa"/>
            <w:vAlign w:val="center"/>
          </w:tcPr>
          <w:p w14:paraId="2A9A8348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640 × 480</w:t>
            </w:r>
          </w:p>
        </w:tc>
        <w:tc>
          <w:tcPr>
            <w:tcW w:w="2066" w:type="dxa"/>
            <w:vAlign w:val="center"/>
          </w:tcPr>
          <w:p w14:paraId="04AB1DED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733A09" w:rsidRPr="000F28D9" w14:paraId="4E5CBD3D" w14:textId="77777777" w:rsidTr="00824324">
        <w:trPr>
          <w:trHeight w:val="307"/>
        </w:trPr>
        <w:tc>
          <w:tcPr>
            <w:tcW w:w="2263" w:type="dxa"/>
            <w:vAlign w:val="center"/>
          </w:tcPr>
          <w:p w14:paraId="475CA483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Raspberry PI 4</w:t>
            </w:r>
          </w:p>
          <w:p w14:paraId="48200BE8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(Bullseye/64-bit)</w:t>
            </w:r>
          </w:p>
        </w:tc>
        <w:tc>
          <w:tcPr>
            <w:tcW w:w="2410" w:type="dxa"/>
            <w:vAlign w:val="center"/>
          </w:tcPr>
          <w:p w14:paraId="1075A6B7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Cortex-A72/2.0 GHz</w:t>
            </w:r>
          </w:p>
        </w:tc>
        <w:tc>
          <w:tcPr>
            <w:tcW w:w="992" w:type="dxa"/>
            <w:vAlign w:val="center"/>
          </w:tcPr>
          <w:p w14:paraId="0C896F62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 GB</w:t>
            </w:r>
          </w:p>
        </w:tc>
        <w:tc>
          <w:tcPr>
            <w:tcW w:w="1276" w:type="dxa"/>
            <w:vAlign w:val="center"/>
          </w:tcPr>
          <w:p w14:paraId="0F82BF39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320 × 240</w:t>
            </w:r>
          </w:p>
        </w:tc>
        <w:tc>
          <w:tcPr>
            <w:tcW w:w="2066" w:type="dxa"/>
            <w:vAlign w:val="center"/>
          </w:tcPr>
          <w:p w14:paraId="25EE9F29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33A09" w:rsidRPr="000F28D9" w14:paraId="49A88E84" w14:textId="77777777" w:rsidTr="00824324">
        <w:trPr>
          <w:trHeight w:val="307"/>
        </w:trPr>
        <w:tc>
          <w:tcPr>
            <w:tcW w:w="2263" w:type="dxa"/>
            <w:vAlign w:val="center"/>
          </w:tcPr>
          <w:p w14:paraId="56D4A2BA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Raspberry PI zero2</w:t>
            </w:r>
          </w:p>
          <w:p w14:paraId="3673A40B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(Bullseye/64-bit)</w:t>
            </w:r>
          </w:p>
        </w:tc>
        <w:tc>
          <w:tcPr>
            <w:tcW w:w="2410" w:type="dxa"/>
            <w:vAlign w:val="center"/>
          </w:tcPr>
          <w:p w14:paraId="0D69181C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Cortex-A57/1.4 GHz (Overclock)</w:t>
            </w:r>
          </w:p>
        </w:tc>
        <w:tc>
          <w:tcPr>
            <w:tcW w:w="992" w:type="dxa"/>
            <w:vAlign w:val="center"/>
          </w:tcPr>
          <w:p w14:paraId="13CEA30C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512 MB</w:t>
            </w:r>
          </w:p>
        </w:tc>
        <w:tc>
          <w:tcPr>
            <w:tcW w:w="1276" w:type="dxa"/>
            <w:vAlign w:val="center"/>
          </w:tcPr>
          <w:p w14:paraId="7951B1A9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640 × 480</w:t>
            </w:r>
          </w:p>
        </w:tc>
        <w:tc>
          <w:tcPr>
            <w:tcW w:w="2066" w:type="dxa"/>
            <w:vAlign w:val="center"/>
          </w:tcPr>
          <w:p w14:paraId="4E19AA56" w14:textId="77777777" w:rsidR="00733A09" w:rsidRPr="000F28D9" w:rsidRDefault="00733A09" w:rsidP="008243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8D9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</w:tbl>
    <w:p w14:paraId="07470AD8" w14:textId="7B22AE93" w:rsidR="00733A09" w:rsidRDefault="00733A09" w:rsidP="00733A09">
      <w:pPr>
        <w:pStyle w:val="Acknowledgement"/>
        <w:spacing w:before="0"/>
        <w:ind w:leftChars="-5" w:left="-2" w:hangingChars="4" w:hanging="10"/>
        <w:jc w:val="both"/>
      </w:pPr>
    </w:p>
    <w:p w14:paraId="0ADB43E5" w14:textId="77777777" w:rsidR="00B869F4" w:rsidRDefault="00B869F4">
      <w:pPr>
        <w:rPr>
          <w:b/>
          <w:bCs/>
        </w:rPr>
      </w:pPr>
      <w:r>
        <w:rPr>
          <w:b/>
          <w:bCs/>
        </w:rPr>
        <w:br w:type="page"/>
      </w:r>
    </w:p>
    <w:p w14:paraId="44D49244" w14:textId="4FD51082" w:rsidR="00B869F4" w:rsidRPr="00BD43DB" w:rsidRDefault="00B869F4" w:rsidP="00B869F4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lastRenderedPageBreak/>
        <w:t xml:space="preserve">Supplementary </w:t>
      </w:r>
      <w:r w:rsidR="008A4B85">
        <w:rPr>
          <w:rFonts w:hint="eastAsia"/>
          <w:b/>
          <w:bCs/>
          <w:lang w:eastAsia="ko-KR"/>
        </w:rPr>
        <w:t>Video</w:t>
      </w:r>
    </w:p>
    <w:p w14:paraId="7C903F2D" w14:textId="77777777" w:rsidR="00B869F4" w:rsidRPr="00202856" w:rsidRDefault="00B869F4" w:rsidP="00733A09">
      <w:pPr>
        <w:pStyle w:val="Acknowledgement"/>
        <w:spacing w:before="0"/>
        <w:ind w:leftChars="-5" w:left="-2" w:hangingChars="4" w:hanging="10"/>
        <w:jc w:val="both"/>
      </w:pPr>
    </w:p>
    <w:p w14:paraId="34469B15" w14:textId="7895DBA6" w:rsidR="00733A09" w:rsidRPr="009220DD" w:rsidRDefault="00B869F4" w:rsidP="009220DD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</w:t>
      </w:r>
      <w:r w:rsidR="004D01CA">
        <w:rPr>
          <w:rFonts w:hint="eastAsia"/>
          <w:b/>
          <w:bCs/>
          <w:color w:val="000000" w:themeColor="text1"/>
          <w:lang w:eastAsia="ko-KR"/>
        </w:rPr>
        <w:t>Video</w:t>
      </w:r>
      <w:r w:rsidR="004D01CA">
        <w:rPr>
          <w:b/>
          <w:bCs/>
          <w:color w:val="000000" w:themeColor="text1"/>
          <w:lang w:eastAsia="ko-KR"/>
        </w:rPr>
        <w:t xml:space="preserve"> </w:t>
      </w:r>
      <w:r w:rsidR="00733A09" w:rsidRPr="009220DD">
        <w:rPr>
          <w:b/>
          <w:bCs/>
          <w:color w:val="000000" w:themeColor="text1"/>
        </w:rPr>
        <w:t>1.</w:t>
      </w:r>
      <w:r w:rsidR="002419D9" w:rsidRPr="009220DD">
        <w:rPr>
          <w:b/>
          <w:bCs/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MOI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tracking</w:t>
      </w:r>
      <w:r>
        <w:rPr>
          <w:rFonts w:hint="eastAsia"/>
          <w:color w:val="000000" w:themeColor="text1"/>
          <w:lang w:eastAsia="ko-KR"/>
        </w:rPr>
        <w:t>.</w:t>
      </w:r>
    </w:p>
    <w:p w14:paraId="0251FBAE" w14:textId="15EAEB12" w:rsidR="002419D9" w:rsidRPr="009220DD" w:rsidRDefault="00B869F4" w:rsidP="009220DD">
      <w:pPr>
        <w:spacing w:line="360" w:lineRule="auto"/>
        <w:rPr>
          <w:b/>
          <w:bCs/>
          <w:color w:val="000000" w:themeColor="text1"/>
        </w:rPr>
      </w:pPr>
      <w:r w:rsidRPr="00B11E70">
        <w:rPr>
          <w:b/>
          <w:bCs/>
        </w:rPr>
        <w:t xml:space="preserve">Supplementary </w:t>
      </w:r>
      <w:r w:rsidR="004D01CA">
        <w:rPr>
          <w:rFonts w:hint="eastAsia"/>
          <w:b/>
          <w:bCs/>
          <w:color w:val="000000" w:themeColor="text1"/>
          <w:lang w:eastAsia="ko-KR"/>
        </w:rPr>
        <w:t>Video</w:t>
      </w:r>
      <w:r w:rsidR="004D01CA">
        <w:rPr>
          <w:b/>
          <w:bCs/>
          <w:color w:val="000000" w:themeColor="text1"/>
          <w:lang w:eastAsia="ko-KR"/>
        </w:rPr>
        <w:t xml:space="preserve"> </w:t>
      </w:r>
      <w:r w:rsidR="002419D9" w:rsidRPr="009220DD">
        <w:rPr>
          <w:rFonts w:hint="eastAsia"/>
          <w:b/>
          <w:bCs/>
          <w:color w:val="000000" w:themeColor="text1"/>
        </w:rPr>
        <w:t>2</w:t>
      </w:r>
      <w:r w:rsidR="002419D9" w:rsidRPr="009220DD">
        <w:rPr>
          <w:b/>
          <w:bCs/>
          <w:color w:val="000000" w:themeColor="text1"/>
        </w:rPr>
        <w:t xml:space="preserve">. </w:t>
      </w:r>
      <w:r w:rsidR="002419D9" w:rsidRPr="00B869F4">
        <w:rPr>
          <w:rFonts w:hint="eastAsia"/>
          <w:color w:val="000000" w:themeColor="text1"/>
        </w:rPr>
        <w:t>Real-time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monitoring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of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the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CVOS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sensor</w:t>
      </w:r>
      <w:r>
        <w:rPr>
          <w:rFonts w:hint="eastAsia"/>
          <w:color w:val="000000" w:themeColor="text1"/>
          <w:lang w:eastAsia="ko-KR"/>
        </w:rPr>
        <w:t>.</w:t>
      </w:r>
    </w:p>
    <w:p w14:paraId="2B429478" w14:textId="6B6D255E" w:rsidR="00733A09" w:rsidRPr="00015F74" w:rsidRDefault="00B869F4" w:rsidP="00B869F4">
      <w:pPr>
        <w:spacing w:line="360" w:lineRule="auto"/>
        <w:rPr>
          <w:lang w:eastAsia="ko-KR"/>
        </w:rPr>
      </w:pPr>
      <w:r w:rsidRPr="00B11E70">
        <w:rPr>
          <w:b/>
          <w:bCs/>
        </w:rPr>
        <w:t xml:space="preserve">Supplementary </w:t>
      </w:r>
      <w:r w:rsidR="004D01CA">
        <w:rPr>
          <w:rFonts w:hint="eastAsia"/>
          <w:b/>
          <w:bCs/>
          <w:color w:val="000000" w:themeColor="text1"/>
          <w:lang w:eastAsia="ko-KR"/>
        </w:rPr>
        <w:t>Video</w:t>
      </w:r>
      <w:r w:rsidR="004D01CA">
        <w:rPr>
          <w:b/>
          <w:bCs/>
          <w:color w:val="000000" w:themeColor="text1"/>
          <w:lang w:eastAsia="ko-KR"/>
        </w:rPr>
        <w:t xml:space="preserve"> </w:t>
      </w:r>
      <w:r w:rsidR="002419D9" w:rsidRPr="009220DD">
        <w:rPr>
          <w:rFonts w:hint="eastAsia"/>
          <w:b/>
          <w:bCs/>
          <w:color w:val="000000" w:themeColor="text1"/>
        </w:rPr>
        <w:t>3</w:t>
      </w:r>
      <w:r w:rsidR="002419D9" w:rsidRPr="009220DD">
        <w:rPr>
          <w:b/>
          <w:bCs/>
          <w:color w:val="000000" w:themeColor="text1"/>
        </w:rPr>
        <w:t xml:space="preserve">. </w:t>
      </w:r>
      <w:r w:rsidR="002419D9" w:rsidRPr="00B869F4">
        <w:rPr>
          <w:rFonts w:hint="eastAsia"/>
          <w:color w:val="000000" w:themeColor="text1"/>
        </w:rPr>
        <w:t>Real-time</w:t>
      </w:r>
      <w:r w:rsidR="002419D9" w:rsidRPr="00B869F4">
        <w:rPr>
          <w:color w:val="000000" w:themeColor="text1"/>
        </w:rPr>
        <w:t xml:space="preserve"> </w:t>
      </w:r>
      <w:r w:rsidR="00C8457E">
        <w:rPr>
          <w:rFonts w:hint="eastAsia"/>
          <w:color w:val="000000" w:themeColor="text1"/>
          <w:lang w:eastAsia="ko-KR"/>
        </w:rPr>
        <w:t>human</w:t>
      </w:r>
      <w:r w:rsidR="00C8457E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motion</w:t>
      </w:r>
      <w:r w:rsidR="002419D9" w:rsidRPr="00B869F4">
        <w:rPr>
          <w:color w:val="000000" w:themeColor="text1"/>
        </w:rPr>
        <w:t xml:space="preserve"> </w:t>
      </w:r>
      <w:r w:rsidR="002419D9" w:rsidRPr="00B869F4">
        <w:rPr>
          <w:rFonts w:hint="eastAsia"/>
          <w:color w:val="000000" w:themeColor="text1"/>
        </w:rPr>
        <w:t>monitoring</w:t>
      </w:r>
      <w:r>
        <w:rPr>
          <w:rFonts w:hint="eastAsia"/>
          <w:color w:val="000000" w:themeColor="text1"/>
          <w:lang w:eastAsia="ko-KR"/>
        </w:rPr>
        <w:t>.</w:t>
      </w:r>
    </w:p>
    <w:sectPr w:rsidR="00733A09" w:rsidRPr="00015F74" w:rsidSect="00E853D5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44C8B" w14:textId="77777777" w:rsidR="00731B73" w:rsidRDefault="00731B73">
      <w:r>
        <w:separator/>
      </w:r>
    </w:p>
  </w:endnote>
  <w:endnote w:type="continuationSeparator" w:id="0">
    <w:p w14:paraId="1F12F15C" w14:textId="77777777" w:rsidR="00731B73" w:rsidRDefault="0073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9F27" w14:textId="77777777" w:rsidR="00731B73" w:rsidRDefault="00731B73">
      <w:r>
        <w:separator/>
      </w:r>
    </w:p>
  </w:footnote>
  <w:footnote w:type="continuationSeparator" w:id="0">
    <w:p w14:paraId="78E2BA5A" w14:textId="77777777" w:rsidR="00731B73" w:rsidRDefault="0073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273893"/>
    <w:multiLevelType w:val="hybridMultilevel"/>
    <w:tmpl w:val="205A7AEC"/>
    <w:lvl w:ilvl="0" w:tplc="36049F22">
      <w:start w:val="1"/>
      <w:numFmt w:val="bullet"/>
      <w:lvlText w:val="–"/>
      <w:lvlJc w:val="left"/>
      <w:pPr>
        <w:ind w:left="152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B166022"/>
    <w:multiLevelType w:val="hybridMultilevel"/>
    <w:tmpl w:val="6D5CBB8A"/>
    <w:lvl w:ilvl="0" w:tplc="FFFFFFFF">
      <w:start w:val="1"/>
      <w:numFmt w:val="bullet"/>
      <w:lvlText w:val="–"/>
      <w:lvlJc w:val="left"/>
      <w:pPr>
        <w:ind w:left="1520" w:hanging="400"/>
      </w:pPr>
      <w:rPr>
        <w:rFonts w:ascii="맑은 고딕" w:eastAsia="맑은 고딕" w:hAnsi="맑은 고딕" w:hint="eastAsia"/>
      </w:rPr>
    </w:lvl>
    <w:lvl w:ilvl="1" w:tplc="36049F22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  <w:num w:numId="11" w16cid:durableId="813377062">
    <w:abstractNumId w:val="10"/>
  </w:num>
  <w:num w:numId="12" w16cid:durableId="11409267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E6901"/>
    <w:rsid w:val="000F0DCE"/>
    <w:rsid w:val="000F6BE3"/>
    <w:rsid w:val="00112C5B"/>
    <w:rsid w:val="00114193"/>
    <w:rsid w:val="00115A38"/>
    <w:rsid w:val="0011687B"/>
    <w:rsid w:val="00124F82"/>
    <w:rsid w:val="00143E09"/>
    <w:rsid w:val="0016337A"/>
    <w:rsid w:val="00164269"/>
    <w:rsid w:val="0017272D"/>
    <w:rsid w:val="001A1BDE"/>
    <w:rsid w:val="001B13CE"/>
    <w:rsid w:val="001F0876"/>
    <w:rsid w:val="001F167C"/>
    <w:rsid w:val="001F19F0"/>
    <w:rsid w:val="001F5E91"/>
    <w:rsid w:val="002077B9"/>
    <w:rsid w:val="002419D9"/>
    <w:rsid w:val="00262D72"/>
    <w:rsid w:val="0028327B"/>
    <w:rsid w:val="00294FBB"/>
    <w:rsid w:val="00296BDF"/>
    <w:rsid w:val="002C030F"/>
    <w:rsid w:val="002F0FB6"/>
    <w:rsid w:val="00312D48"/>
    <w:rsid w:val="0031671A"/>
    <w:rsid w:val="00331D75"/>
    <w:rsid w:val="00342335"/>
    <w:rsid w:val="00355362"/>
    <w:rsid w:val="00363E44"/>
    <w:rsid w:val="003659A8"/>
    <w:rsid w:val="003669F9"/>
    <w:rsid w:val="003747BE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103F"/>
    <w:rsid w:val="004571D5"/>
    <w:rsid w:val="00461D81"/>
    <w:rsid w:val="0046356B"/>
    <w:rsid w:val="00477182"/>
    <w:rsid w:val="004779CB"/>
    <w:rsid w:val="004A6F57"/>
    <w:rsid w:val="004D0135"/>
    <w:rsid w:val="004D01CA"/>
    <w:rsid w:val="004E42D8"/>
    <w:rsid w:val="004E7BA2"/>
    <w:rsid w:val="004F7EDF"/>
    <w:rsid w:val="005001AC"/>
    <w:rsid w:val="00527D71"/>
    <w:rsid w:val="00533910"/>
    <w:rsid w:val="005520A8"/>
    <w:rsid w:val="005607DD"/>
    <w:rsid w:val="005631F6"/>
    <w:rsid w:val="005A558C"/>
    <w:rsid w:val="005D712F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6D6161"/>
    <w:rsid w:val="007108F5"/>
    <w:rsid w:val="00713E5B"/>
    <w:rsid w:val="00731B73"/>
    <w:rsid w:val="00733A09"/>
    <w:rsid w:val="007402FC"/>
    <w:rsid w:val="007411A1"/>
    <w:rsid w:val="00793072"/>
    <w:rsid w:val="00796FFC"/>
    <w:rsid w:val="007C45B3"/>
    <w:rsid w:val="007E2656"/>
    <w:rsid w:val="007E2786"/>
    <w:rsid w:val="00807D35"/>
    <w:rsid w:val="008218C4"/>
    <w:rsid w:val="00825F46"/>
    <w:rsid w:val="00867A98"/>
    <w:rsid w:val="00870867"/>
    <w:rsid w:val="008814D6"/>
    <w:rsid w:val="00885C9B"/>
    <w:rsid w:val="00892E4F"/>
    <w:rsid w:val="008A4B85"/>
    <w:rsid w:val="008C7A01"/>
    <w:rsid w:val="008D5D2A"/>
    <w:rsid w:val="00914B63"/>
    <w:rsid w:val="009220DD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344C3"/>
    <w:rsid w:val="00A45895"/>
    <w:rsid w:val="00A51A12"/>
    <w:rsid w:val="00A53A78"/>
    <w:rsid w:val="00A627D4"/>
    <w:rsid w:val="00A74DA2"/>
    <w:rsid w:val="00A77632"/>
    <w:rsid w:val="00A859DC"/>
    <w:rsid w:val="00AB399E"/>
    <w:rsid w:val="00AC59D0"/>
    <w:rsid w:val="00AD16B1"/>
    <w:rsid w:val="00AD499C"/>
    <w:rsid w:val="00AE449E"/>
    <w:rsid w:val="00B11E70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869F4"/>
    <w:rsid w:val="00B93DBA"/>
    <w:rsid w:val="00B9440A"/>
    <w:rsid w:val="00BB2D2A"/>
    <w:rsid w:val="00BB4A60"/>
    <w:rsid w:val="00BC290E"/>
    <w:rsid w:val="00BC3E04"/>
    <w:rsid w:val="00BD58CF"/>
    <w:rsid w:val="00BF0C92"/>
    <w:rsid w:val="00C04CC1"/>
    <w:rsid w:val="00C4096C"/>
    <w:rsid w:val="00C50C6D"/>
    <w:rsid w:val="00C600D9"/>
    <w:rsid w:val="00C71A46"/>
    <w:rsid w:val="00C8457E"/>
    <w:rsid w:val="00C92B22"/>
    <w:rsid w:val="00C978CE"/>
    <w:rsid w:val="00CC1384"/>
    <w:rsid w:val="00CD3720"/>
    <w:rsid w:val="00CE1795"/>
    <w:rsid w:val="00CF1848"/>
    <w:rsid w:val="00CF5C2F"/>
    <w:rsid w:val="00D04BCF"/>
    <w:rsid w:val="00D11A56"/>
    <w:rsid w:val="00D143D9"/>
    <w:rsid w:val="00D2027F"/>
    <w:rsid w:val="00D30C95"/>
    <w:rsid w:val="00D51C15"/>
    <w:rsid w:val="00D51FCE"/>
    <w:rsid w:val="00D5511B"/>
    <w:rsid w:val="00D766F1"/>
    <w:rsid w:val="00DD2E17"/>
    <w:rsid w:val="00DF7D88"/>
    <w:rsid w:val="00E257C8"/>
    <w:rsid w:val="00E40A10"/>
    <w:rsid w:val="00E41512"/>
    <w:rsid w:val="00E4519A"/>
    <w:rsid w:val="00E51023"/>
    <w:rsid w:val="00E73873"/>
    <w:rsid w:val="00E853D5"/>
    <w:rsid w:val="00E97066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제목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제목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제목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제목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제목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제목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제목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본문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본문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본문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본문 첫 줄 들여쓰기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본문 들여쓰기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본문 첫 줄 들여쓰기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본문 들여쓰기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본문 들여쓰기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맺음말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메모 텍스트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메모 주제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날짜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문서 구조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전자 메일 서명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미주 텍스트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바닥글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각주 텍스트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머리글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주소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미리 서식이 지정된 HTML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강한 인용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매크로 텍스트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메시지 머리글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각주/미주 머리글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글자만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인용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인사말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서명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부제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제목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styleId="afff0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Acknowledgement">
    <w:name w:val="Acknowledgement"/>
    <w:basedOn w:val="a1"/>
    <w:rsid w:val="00733A09"/>
    <w:pPr>
      <w:spacing w:before="120"/>
      <w:ind w:left="720" w:hanging="720"/>
    </w:pPr>
    <w:rPr>
      <w:rFonts w:eastAsia="Times New Roman"/>
      <w:szCs w:val="24"/>
    </w:rPr>
  </w:style>
  <w:style w:type="table" w:styleId="afff1">
    <w:name w:val="Table Grid"/>
    <w:basedOn w:val="a3"/>
    <w:uiPriority w:val="39"/>
    <w:rsid w:val="00733A09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aser">
    <w:name w:val="Teaser"/>
    <w:basedOn w:val="a1"/>
    <w:rsid w:val="00E97066"/>
    <w:pPr>
      <w:spacing w:before="120"/>
    </w:pPr>
    <w:rPr>
      <w:rFonts w:eastAsia="Times New Roman"/>
      <w:szCs w:val="24"/>
    </w:rPr>
  </w:style>
  <w:style w:type="paragraph" w:customStyle="1" w:styleId="Paragraph">
    <w:name w:val="Paragraph"/>
    <w:basedOn w:val="a1"/>
    <w:rsid w:val="00E97066"/>
    <w:pPr>
      <w:spacing w:before="120"/>
      <w:ind w:firstLine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8D031-EFFC-4769-9834-3F922965E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7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Hong SungUk</cp:lastModifiedBy>
  <cp:revision>38</cp:revision>
  <cp:lastPrinted>2018-01-11T19:53:00Z</cp:lastPrinted>
  <dcterms:created xsi:type="dcterms:W3CDTF">2022-10-12T19:16:00Z</dcterms:created>
  <dcterms:modified xsi:type="dcterms:W3CDTF">2023-01-27T00:42:00Z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