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50B5A" w14:textId="77777777" w:rsidR="00606293" w:rsidRPr="00C676AB" w:rsidRDefault="00606293" w:rsidP="00606293">
      <w:pPr>
        <w:rPr>
          <w:rFonts w:ascii="Times New Roman" w:hAnsi="Times New Roman" w:cs="Times New Roman"/>
          <w:b/>
          <w:bCs/>
        </w:rPr>
      </w:pPr>
      <w:r w:rsidRPr="00C676AB">
        <w:rPr>
          <w:rFonts w:ascii="Times New Roman" w:hAnsi="Times New Roman" w:cs="Times New Roman"/>
          <w:b/>
          <w:bCs/>
        </w:rPr>
        <w:t>SUPPLEMENTARY FIGURES</w:t>
      </w:r>
    </w:p>
    <w:p w14:paraId="7E262DBA" w14:textId="77777777" w:rsidR="00606293" w:rsidRDefault="00606293" w:rsidP="006062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Genome wide association studies and candidate gene mining for understanding genetic basis of straw silica content in a set of </w:t>
      </w:r>
      <w:proofErr w:type="spellStart"/>
      <w:r w:rsidRPr="008610A2">
        <w:rPr>
          <w:rFonts w:ascii="Times New Roman" w:hAnsi="Times New Roman" w:cs="Times New Roman"/>
          <w:b/>
          <w:bCs/>
          <w:i/>
        </w:rPr>
        <w:t>Oryza</w:t>
      </w:r>
      <w:proofErr w:type="spellEnd"/>
      <w:r w:rsidRPr="008610A2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8610A2">
        <w:rPr>
          <w:rFonts w:ascii="Times New Roman" w:hAnsi="Times New Roman" w:cs="Times New Roman"/>
          <w:b/>
          <w:bCs/>
          <w:i/>
        </w:rPr>
        <w:t>nivara</w:t>
      </w:r>
      <w:proofErr w:type="spellEnd"/>
      <w:r>
        <w:rPr>
          <w:rFonts w:ascii="Times New Roman" w:hAnsi="Times New Roman" w:cs="Times New Roman"/>
          <w:b/>
          <w:bCs/>
        </w:rPr>
        <w:t xml:space="preserve"> accessions </w:t>
      </w:r>
    </w:p>
    <w:p w14:paraId="19B53A20" w14:textId="77777777" w:rsidR="00606293" w:rsidRDefault="00606293" w:rsidP="0060629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Rakshith</w:t>
      </w:r>
      <w:proofErr w:type="spellEnd"/>
      <w:r>
        <w:rPr>
          <w:rFonts w:ascii="Times New Roman" w:hAnsi="Times New Roman" w:cs="Times New Roman"/>
        </w:rPr>
        <w:t xml:space="preserve"> S R Gowda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Sandeep Sharma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Ranvir Singh Gill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Gurjit</w:t>
      </w:r>
      <w:proofErr w:type="spellEnd"/>
      <w:r>
        <w:rPr>
          <w:rFonts w:ascii="Times New Roman" w:hAnsi="Times New Roman" w:cs="Times New Roman"/>
        </w:rPr>
        <w:t xml:space="preserve"> Singh Mangat</w:t>
      </w:r>
      <w:r w:rsidRPr="006F7085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Dharminder Bhatia</w:t>
      </w:r>
      <w:r>
        <w:rPr>
          <w:rFonts w:ascii="Times New Roman" w:hAnsi="Times New Roman" w:cs="Times New Roman"/>
          <w:vertAlign w:val="superscript"/>
        </w:rPr>
        <w:t>1*</w:t>
      </w:r>
    </w:p>
    <w:p w14:paraId="58839359" w14:textId="77777777" w:rsidR="00606293" w:rsidRDefault="00606293" w:rsidP="00606293">
      <w:pPr>
        <w:rPr>
          <w:rFonts w:ascii="Times New Roman" w:hAnsi="Times New Roman" w:cs="Times New Roman"/>
          <w:color w:val="000000" w:themeColor="text1"/>
        </w:rPr>
      </w:pPr>
      <w:r w:rsidRPr="003468D6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3468D6">
        <w:rPr>
          <w:rFonts w:ascii="Times New Roman" w:hAnsi="Times New Roman" w:cs="Times New Roman"/>
          <w:color w:val="000000" w:themeColor="text1"/>
        </w:rPr>
        <w:t xml:space="preserve">Department of Plant Breeding and Genetics, </w:t>
      </w:r>
      <w:r w:rsidRPr="003468D6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3468D6">
        <w:rPr>
          <w:rFonts w:ascii="Times New Roman" w:hAnsi="Times New Roman" w:cs="Times New Roman"/>
          <w:color w:val="000000" w:themeColor="text1"/>
        </w:rPr>
        <w:t xml:space="preserve">Department of Soil Science; Punjab Agricultural </w:t>
      </w:r>
      <w:r>
        <w:rPr>
          <w:rFonts w:ascii="Times New Roman" w:hAnsi="Times New Roman" w:cs="Times New Roman"/>
          <w:color w:val="000000" w:themeColor="text1"/>
        </w:rPr>
        <w:t>University, Ludhiana, India - 141004</w:t>
      </w:r>
    </w:p>
    <w:p w14:paraId="4AB8A03D" w14:textId="77777777" w:rsidR="00606293" w:rsidRDefault="00606293" w:rsidP="0060629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*Corresponding Author: Dharminder Bhatia, </w:t>
      </w:r>
      <w:hyperlink r:id="rId4" w:history="1">
        <w:r w:rsidRPr="00A65E92">
          <w:rPr>
            <w:rStyle w:val="Hyperlink"/>
            <w:rFonts w:ascii="Times New Roman" w:hAnsi="Times New Roman" w:cs="Times New Roman"/>
          </w:rPr>
          <w:t>d.bhatia@pau.edu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27E81502" w14:textId="1B1167AB" w:rsidR="00606293" w:rsidRDefault="00606293" w:rsidP="00606293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ORCID ID: </w:t>
      </w:r>
      <w:r w:rsidRPr="002375C1">
        <w:rPr>
          <w:rFonts w:ascii="Times New Roman" w:hAnsi="Times New Roman"/>
        </w:rPr>
        <w:t>0000-0001-6088-3886</w:t>
      </w:r>
    </w:p>
    <w:p w14:paraId="05C2DB26" w14:textId="1F5DF3FC" w:rsidR="00606293" w:rsidRDefault="00606293" w:rsidP="00606293">
      <w:pPr>
        <w:rPr>
          <w:rFonts w:ascii="Times New Roman" w:hAnsi="Times New Roman"/>
        </w:rPr>
      </w:pPr>
    </w:p>
    <w:p w14:paraId="7265C058" w14:textId="77777777" w:rsidR="00606293" w:rsidRDefault="00606293" w:rsidP="00606293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4DDBA3C2" w14:textId="77777777" w:rsidR="00606293" w:rsidRDefault="00606293" w:rsidP="00C676AB">
      <w:pPr>
        <w:jc w:val="center"/>
        <w:rPr>
          <w:rFonts w:ascii="Times New Roman" w:hAnsi="Times New Roman" w:cs="Times New Roman"/>
          <w:b/>
          <w:bCs/>
        </w:rPr>
      </w:pPr>
    </w:p>
    <w:p w14:paraId="3200C46A" w14:textId="233A7B2E" w:rsidR="00C676AB" w:rsidRDefault="00C676AB" w:rsidP="00C676AB">
      <w:pPr>
        <w:rPr>
          <w:rFonts w:ascii="Times New Roman" w:hAnsi="Times New Roman" w:cs="Times New Roman"/>
        </w:rPr>
      </w:pPr>
      <w:r w:rsidRPr="00C676AB">
        <w:rPr>
          <w:rFonts w:ascii="Times New Roman" w:hAnsi="Times New Roman" w:cs="Times New Roman"/>
          <w:noProof/>
          <w:sz w:val="20"/>
          <w:lang w:val="en-IN" w:eastAsia="en-IN" w:bidi="hi-IN"/>
        </w:rPr>
        <w:drawing>
          <wp:inline distT="0" distB="0" distL="0" distR="0" wp14:anchorId="442B6142" wp14:editId="73681933">
            <wp:extent cx="4100970" cy="3101340"/>
            <wp:effectExtent l="0" t="0" r="0" b="381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678" cy="310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4E40A" w14:textId="77777777" w:rsidR="008B0F6C" w:rsidRPr="00C676AB" w:rsidRDefault="008B0F6C" w:rsidP="008B0F6C">
      <w:pPr>
        <w:rPr>
          <w:rFonts w:ascii="Times New Roman" w:hAnsi="Times New Roman" w:cs="Times New Roman"/>
          <w:b/>
          <w:bCs/>
        </w:rPr>
      </w:pPr>
      <w:r w:rsidRPr="00C676AB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C676AB">
        <w:rPr>
          <w:rFonts w:ascii="Times New Roman" w:hAnsi="Times New Roman" w:cs="Times New Roman"/>
          <w:b/>
          <w:bCs/>
        </w:rPr>
        <w:t xml:space="preserve"> S1 </w:t>
      </w:r>
      <w:r w:rsidRPr="00C676AB">
        <w:rPr>
          <w:rFonts w:ascii="Times New Roman" w:hAnsi="Times New Roman" w:cs="Times New Roman"/>
        </w:rPr>
        <w:t>SNP density plot depicting the SNP distribution along the 12 chromosomes. The</w:t>
      </w:r>
      <w:r w:rsidRPr="00C676AB">
        <w:rPr>
          <w:rFonts w:ascii="Times New Roman" w:hAnsi="Times New Roman" w:cs="Times New Roman"/>
          <w:spacing w:val="1"/>
        </w:rPr>
        <w:t xml:space="preserve"> </w:t>
      </w:r>
      <w:r w:rsidRPr="00C676AB">
        <w:rPr>
          <w:rFonts w:ascii="Times New Roman" w:hAnsi="Times New Roman" w:cs="Times New Roman"/>
        </w:rPr>
        <w:t>different colour shades in the legend represent density of SNPs per Mb region along the</w:t>
      </w:r>
      <w:r w:rsidRPr="00C676AB">
        <w:rPr>
          <w:rFonts w:ascii="Times New Roman" w:hAnsi="Times New Roman" w:cs="Times New Roman"/>
          <w:spacing w:val="1"/>
        </w:rPr>
        <w:t xml:space="preserve"> </w:t>
      </w:r>
      <w:r w:rsidRPr="00C676AB">
        <w:rPr>
          <w:rFonts w:ascii="Times New Roman" w:hAnsi="Times New Roman" w:cs="Times New Roman"/>
        </w:rPr>
        <w:t>genome</w:t>
      </w:r>
    </w:p>
    <w:p w14:paraId="159448EA" w14:textId="3B298FA6" w:rsidR="008B0F6C" w:rsidRDefault="00A97A43" w:rsidP="00C676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 w:bidi="hi-IN"/>
        </w:rPr>
        <w:lastRenderedPageBreak/>
        <w:drawing>
          <wp:inline distT="0" distB="0" distL="0" distR="0" wp14:anchorId="4478B95B" wp14:editId="666BC108">
            <wp:extent cx="3688080" cy="3688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4D968" w14:textId="50E792B2" w:rsidR="00C676AB" w:rsidRDefault="00C676AB" w:rsidP="00C676AB">
      <w:pPr>
        <w:rPr>
          <w:rFonts w:ascii="Times New Roman" w:hAnsi="Times New Roman" w:cs="Times New Roman"/>
          <w:b/>
          <w:bCs/>
        </w:rPr>
      </w:pPr>
    </w:p>
    <w:p w14:paraId="38A837D4" w14:textId="77777777" w:rsidR="008B0F6C" w:rsidRPr="00C676AB" w:rsidRDefault="008B0F6C" w:rsidP="008B0F6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</w:rPr>
        <w:t xml:space="preserve">Fig. S2 </w:t>
      </w:r>
      <w:r>
        <w:rPr>
          <w:rFonts w:ascii="Times New Roman" w:hAnsi="Times New Roman" w:cs="Times New Roman"/>
        </w:rPr>
        <w:t xml:space="preserve">Linkage disequilibrium decay across the entire genome in 258 </w:t>
      </w:r>
      <w:r>
        <w:rPr>
          <w:rFonts w:ascii="Times New Roman" w:hAnsi="Times New Roman" w:cs="Times New Roman"/>
          <w:i/>
          <w:iCs/>
        </w:rPr>
        <w:t xml:space="preserve">O. nivara </w:t>
      </w:r>
      <w:r>
        <w:rPr>
          <w:rFonts w:ascii="Times New Roman" w:hAnsi="Times New Roman" w:cs="Times New Roman"/>
        </w:rPr>
        <w:t>accessions</w:t>
      </w:r>
    </w:p>
    <w:p w14:paraId="63F13C6E" w14:textId="77777777" w:rsidR="008B0F6C" w:rsidRDefault="008B0F6C" w:rsidP="00C676AB">
      <w:pPr>
        <w:rPr>
          <w:rFonts w:ascii="Times New Roman" w:hAnsi="Times New Roman" w:cs="Times New Roman"/>
          <w:b/>
          <w:bCs/>
        </w:rPr>
      </w:pPr>
    </w:p>
    <w:p w14:paraId="778107E6" w14:textId="509C0BAF" w:rsidR="001A7D5D" w:rsidRDefault="001A7D5D" w:rsidP="00C676A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/>
          <w:lang w:val="en-IN" w:eastAsia="en-IN" w:bidi="hi-IN"/>
        </w:rPr>
        <w:lastRenderedPageBreak/>
        <w:drawing>
          <wp:inline distT="0" distB="0" distL="0" distR="0" wp14:anchorId="56A85CEE" wp14:editId="1401F3F9">
            <wp:extent cx="4211672" cy="38804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263" cy="388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B88B" w14:textId="77777777" w:rsidR="008B0F6C" w:rsidRPr="001A7D5D" w:rsidRDefault="008B0F6C" w:rsidP="008B0F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S3 </w:t>
      </w:r>
      <w:r>
        <w:rPr>
          <w:rFonts w:ascii="Times New Roman" w:eastAsia="Times New Roman" w:hAnsi="Times New Roman" w:cs="Times New Roman"/>
          <w:color w:val="000000"/>
        </w:rPr>
        <w:t xml:space="preserve">Protein-protein interaction network of </w:t>
      </w:r>
      <w:r w:rsidRPr="00D517B5">
        <w:rPr>
          <w:rFonts w:ascii="Times New Roman" w:eastAsia="Times New Roman" w:hAnsi="Times New Roman" w:cs="Times New Roman"/>
          <w:i/>
          <w:iCs/>
          <w:color w:val="000000"/>
        </w:rPr>
        <w:t>Os05g0295200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(A0A0P0WK68, red circle in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centre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 The nodes indicate the protein interactors</w:t>
      </w:r>
    </w:p>
    <w:p w14:paraId="0D792839" w14:textId="77777777" w:rsidR="008B0F6C" w:rsidRPr="001A7D5D" w:rsidRDefault="008B0F6C" w:rsidP="00C676AB">
      <w:pPr>
        <w:rPr>
          <w:rFonts w:ascii="Times New Roman" w:hAnsi="Times New Roman" w:cs="Times New Roman"/>
        </w:rPr>
      </w:pPr>
    </w:p>
    <w:sectPr w:rsidR="008B0F6C" w:rsidRPr="001A7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AA"/>
    <w:rsid w:val="000D6EAA"/>
    <w:rsid w:val="001A7D5D"/>
    <w:rsid w:val="005108AB"/>
    <w:rsid w:val="00606293"/>
    <w:rsid w:val="008B0F6C"/>
    <w:rsid w:val="00A97A43"/>
    <w:rsid w:val="00C676AB"/>
    <w:rsid w:val="00FA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893D2"/>
  <w15:chartTrackingRefBased/>
  <w15:docId w15:val="{54DD4250-7FBF-47C9-8B50-C81FC52B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2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d.bhatia@pa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Rakshith S R</dc:creator>
  <cp:keywords/>
  <dc:description/>
  <cp:lastModifiedBy>Bhatia</cp:lastModifiedBy>
  <cp:revision>6</cp:revision>
  <dcterms:created xsi:type="dcterms:W3CDTF">2023-01-23T15:15:00Z</dcterms:created>
  <dcterms:modified xsi:type="dcterms:W3CDTF">2023-01-26T12:02:00Z</dcterms:modified>
</cp:coreProperties>
</file>