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71E76" w14:textId="77777777" w:rsidR="00F61A3F" w:rsidRPr="00E3742B" w:rsidRDefault="00F61A3F" w:rsidP="00F61A3F">
      <w:pPr>
        <w:pStyle w:val="berschrift2"/>
        <w:rPr>
          <w:rFonts w:ascii="Times New Roman" w:hAnsi="Times New Roman" w:cs="Times New Roman"/>
          <w:sz w:val="32"/>
          <w:szCs w:val="32"/>
          <w:lang w:val="en-US"/>
        </w:rPr>
      </w:pPr>
      <w:r w:rsidRPr="00E3742B">
        <w:rPr>
          <w:rFonts w:ascii="Times New Roman" w:hAnsi="Times New Roman" w:cs="Times New Roman"/>
          <w:sz w:val="32"/>
          <w:szCs w:val="32"/>
          <w:lang w:val="en-US"/>
        </w:rPr>
        <w:t>Supplementary materials</w:t>
      </w:r>
    </w:p>
    <w:p w14:paraId="4D8C734D" w14:textId="413B000A" w:rsidR="2609975E" w:rsidRPr="00E3742B" w:rsidRDefault="2609975E" w:rsidP="2609975E">
      <w:pPr>
        <w:rPr>
          <w:lang w:val="en-US"/>
        </w:rPr>
      </w:pPr>
    </w:p>
    <w:p w14:paraId="69932C80" w14:textId="3F7BD1B8" w:rsidR="00DC5042" w:rsidRPr="00E3742B" w:rsidRDefault="00DC5042" w:rsidP="00DC5042">
      <w:pPr>
        <w:pStyle w:val="Lato"/>
        <w:rPr>
          <w:rFonts w:ascii="Times New Roman" w:hAnsi="Times New Roman" w:cs="Times New Roman"/>
          <w:sz w:val="22"/>
          <w:szCs w:val="22"/>
          <w:lang w:val="en-US" w:bidi="de-DE"/>
        </w:rPr>
      </w:pPr>
      <w:r w:rsidRPr="00E3742B">
        <w:rPr>
          <w:rFonts w:ascii="Times New Roman" w:hAnsi="Times New Roman" w:cs="Times New Roman"/>
          <w:b/>
          <w:bCs/>
          <w:sz w:val="22"/>
          <w:szCs w:val="22"/>
          <w:lang w:val="en-US" w:bidi="de-DE"/>
        </w:rPr>
        <w:t>Supplementary Figure 1.</w:t>
      </w:r>
      <w:r w:rsidRPr="00E3742B">
        <w:rPr>
          <w:rFonts w:ascii="Times New Roman" w:hAnsi="Times New Roman" w:cs="Times New Roman"/>
          <w:sz w:val="22"/>
          <w:szCs w:val="22"/>
          <w:lang w:val="en-US" w:bidi="de-DE"/>
        </w:rPr>
        <w:t xml:space="preserve"> PRISMA (Preferred Reporting Items for Systematic Reviews and Meta-Analyses) </w:t>
      </w:r>
      <w:r w:rsidR="00590D56">
        <w:rPr>
          <w:rFonts w:ascii="Times New Roman" w:hAnsi="Times New Roman" w:cs="Times New Roman"/>
          <w:sz w:val="22"/>
          <w:szCs w:val="22"/>
          <w:lang w:val="en-US" w:bidi="de-DE"/>
        </w:rPr>
        <w:t>f</w:t>
      </w:r>
      <w:r w:rsidRPr="00E3742B">
        <w:rPr>
          <w:rFonts w:ascii="Times New Roman" w:hAnsi="Times New Roman" w:cs="Times New Roman"/>
          <w:sz w:val="22"/>
          <w:szCs w:val="22"/>
          <w:lang w:val="en-US" w:bidi="de-DE"/>
        </w:rPr>
        <w:t xml:space="preserve">low </w:t>
      </w:r>
      <w:r w:rsidR="00590D56">
        <w:rPr>
          <w:rFonts w:ascii="Times New Roman" w:hAnsi="Times New Roman" w:cs="Times New Roman"/>
          <w:sz w:val="22"/>
          <w:szCs w:val="22"/>
          <w:lang w:val="en-US" w:bidi="de-DE"/>
        </w:rPr>
        <w:t>d</w:t>
      </w:r>
      <w:r w:rsidRPr="00E3742B">
        <w:rPr>
          <w:rFonts w:ascii="Times New Roman" w:hAnsi="Times New Roman" w:cs="Times New Roman"/>
          <w:sz w:val="22"/>
          <w:szCs w:val="22"/>
          <w:lang w:val="en-US" w:bidi="de-DE"/>
        </w:rPr>
        <w:t>iagram</w:t>
      </w:r>
      <w:r w:rsidR="00481D22" w:rsidRPr="00E3742B">
        <w:rPr>
          <w:rStyle w:val="normaltextrun"/>
          <w:rFonts w:ascii="Times New Roman" w:hAnsi="Times New Roman" w:cs="Times New Roman"/>
          <w:lang w:val="en-US"/>
        </w:rPr>
        <w:fldChar w:fldCharType="begin"/>
      </w:r>
      <w:r w:rsidR="00481D22" w:rsidRPr="00E3742B">
        <w:rPr>
          <w:rStyle w:val="normaltextrun"/>
          <w:rFonts w:ascii="Times New Roman" w:hAnsi="Times New Roman" w:cs="Times New Roman"/>
          <w:lang w:val="en-US"/>
        </w:rPr>
        <w:instrText xml:space="preserve"> ADDIN ZOTERO_ITEM CSL_CITATION {"citationID":"TUUtW8eY","properties":{"formattedCitation":"\\super 42\\nosupersub{}","plainCitation":"42","noteIndex":0},"citationItems":[{"id":3578,"uris":["http://zotero.org/groups/4680889/items/K7ZHX7RF"],"itemData":{"id":3578,"type":"article-journal","container-title":"PLOS Medicine","DOI":"10.1371/journal.pmed.1003583","ISSN":"1549-1676","issue":"3","journalAbbreviation":"PLoS Med","language":"en","page":"e1003583","source":"DOI.org (Crossref)","title":"The PRISMA 2020 statement: An updated guideline for reporting systematic reviews","title-short":"The PRISMA 2020 statement","volume":"18","author":[{"family":"Page","given":"Matthew J."},{"family":"McKenzie","given":"Joanne E."},{"family":"Bossuyt","given":"Patrick M."},{"family":"Boutron","given":"Isabelle"},{"family":"Hoffmann","given":"Tammy C."},{"family":"Mulrow","given":"Cynthia D."},{"family":"Shamseer","given":"Larissa"},{"family":"Tetzlaff","given":"Jennifer M."},{"family":"Akl","given":"Elie A."},{"family":"Brennan","given":"Sue E."},{"family":"Chou","given":"Roger"},{"family":"Glanville","given":"Julie"},{"family":"Grimshaw","given":"Jeremy M."},{"family":"Hróbjartsson","given":"Asbjørn"},{"family":"Lalu","given":"Manoj M."},{"family":"Li","given":"Tianjing"},{"family":"Loder","given":"Elizabeth W."},{"family":"Mayo-Wilson","given":"Evan"},{"family":"McDonald","given":"Steve"},{"family":"McGuinness","given":"Luke A."},{"family":"Stewart","given":"Lesley A."},{"family":"Thomas","given":"James"},{"family":"Tricco","given":"Andrea C."},{"family":"Welch","given":"Vivian A."},{"family":"Whiting","given":"Penny"},{"family":"Moher","given":"David"}],"issued":{"date-parts":[["2021",3,29]]}}}],"schema":"https://github.com/citation-style-language/schema/raw/master/csl-citation.json"} </w:instrText>
      </w:r>
      <w:r w:rsidR="00481D22" w:rsidRPr="00E3742B">
        <w:rPr>
          <w:rStyle w:val="normaltextrun"/>
          <w:rFonts w:ascii="Times New Roman" w:hAnsi="Times New Roman" w:cs="Times New Roman"/>
          <w:lang w:val="en-US"/>
        </w:rPr>
        <w:fldChar w:fldCharType="separate"/>
      </w:r>
      <w:r w:rsidR="00481D22" w:rsidRPr="00E3742B">
        <w:rPr>
          <w:rFonts w:ascii="Times New Roman" w:hAnsi="Times New Roman" w:cs="Times New Roman"/>
          <w:sz w:val="22"/>
          <w:vertAlign w:val="superscript"/>
          <w:lang w:val="en-US"/>
        </w:rPr>
        <w:t>42</w:t>
      </w:r>
      <w:r w:rsidR="00481D22" w:rsidRPr="00E3742B">
        <w:rPr>
          <w:rStyle w:val="normaltextrun"/>
          <w:rFonts w:ascii="Times New Roman" w:hAnsi="Times New Roman" w:cs="Times New Roman"/>
          <w:lang w:val="en-US"/>
        </w:rPr>
        <w:fldChar w:fldCharType="end"/>
      </w:r>
    </w:p>
    <w:p w14:paraId="4E1F0EE7" w14:textId="77777777" w:rsidR="00DC5042" w:rsidRPr="00E3742B" w:rsidRDefault="00DC5042" w:rsidP="00DC5042">
      <w:pPr>
        <w:pStyle w:val="Lato"/>
        <w:rPr>
          <w:rFonts w:ascii="Times New Roman" w:hAnsi="Times New Roman" w:cs="Times New Roman"/>
          <w:sz w:val="22"/>
          <w:szCs w:val="22"/>
          <w:lang w:val="en-US" w:bidi="de-DE"/>
        </w:rPr>
      </w:pPr>
    </w:p>
    <w:p w14:paraId="188B9D0C" w14:textId="77777777" w:rsidR="00DC5042" w:rsidRPr="00E3742B" w:rsidRDefault="00DC5042" w:rsidP="00DC5042">
      <w:pPr>
        <w:spacing w:after="0" w:line="240" w:lineRule="auto"/>
        <w:rPr>
          <w:lang w:val="en-US"/>
        </w:rPr>
      </w:pPr>
      <w:r w:rsidRPr="00E3742B">
        <w:rPr>
          <w:noProof/>
          <w:color w:val="2B579A"/>
          <w:shd w:val="clear" w:color="auto" w:fill="E6E6E6"/>
          <w:lang w:val="en-US" w:eastAsia="de-DE"/>
        </w:rPr>
        <mc:AlternateContent>
          <mc:Choice Requires="wpg">
            <w:drawing>
              <wp:anchor distT="0" distB="0" distL="114300" distR="114300" simplePos="0" relativeHeight="251658240" behindDoc="0" locked="0" layoutInCell="1" allowOverlap="1" wp14:anchorId="4ADA750B" wp14:editId="39C8F8F8">
                <wp:simplePos x="0" y="0"/>
                <wp:positionH relativeFrom="column">
                  <wp:posOffset>100100</wp:posOffset>
                </wp:positionH>
                <wp:positionV relativeFrom="paragraph">
                  <wp:posOffset>78567</wp:posOffset>
                </wp:positionV>
                <wp:extent cx="5218595" cy="5829934"/>
                <wp:effectExtent l="0" t="0" r="13970" b="12700"/>
                <wp:wrapNone/>
                <wp:docPr id="48" name="Gruppieren 48"/>
                <wp:cNvGraphicFramePr/>
                <a:graphic xmlns:a="http://schemas.openxmlformats.org/drawingml/2006/main">
                  <a:graphicData uri="http://schemas.microsoft.com/office/word/2010/wordprocessingGroup">
                    <wpg:wgp>
                      <wpg:cNvGrpSpPr/>
                      <wpg:grpSpPr>
                        <a:xfrm>
                          <a:off x="0" y="0"/>
                          <a:ext cx="5218595" cy="5829934"/>
                          <a:chOff x="0" y="0"/>
                          <a:chExt cx="5218595" cy="5829934"/>
                        </a:xfrm>
                      </wpg:grpSpPr>
                      <wps:wsp>
                        <wps:cNvPr id="123041551" name="Rechteck 123041551"/>
                        <wps:cNvSpPr/>
                        <wps:spPr>
                          <a:xfrm>
                            <a:off x="461009" y="363682"/>
                            <a:ext cx="1887220" cy="12433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4C2CA7" w14:textId="77777777" w:rsidR="00DC5042" w:rsidRPr="00CD1EC9" w:rsidRDefault="00DC5042" w:rsidP="00DC5042">
                              <w:pPr>
                                <w:spacing w:after="0" w:line="240" w:lineRule="auto"/>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Records identified from:</w:t>
                              </w:r>
                            </w:p>
                            <w:p w14:paraId="2359C31C" w14:textId="77777777" w:rsidR="00DC5042" w:rsidRDefault="00DC5042" w:rsidP="00DC5042">
                              <w:pPr>
                                <w:spacing w:after="0" w:line="240" w:lineRule="auto"/>
                                <w:ind w:left="284"/>
                                <w:jc w:val="center"/>
                                <w:rPr>
                                  <w:rFonts w:ascii="Arial" w:hAnsi="Arial" w:cs="Arial"/>
                                  <w:color w:val="000000" w:themeColor="text1"/>
                                  <w:sz w:val="18"/>
                                  <w:szCs w:val="20"/>
                                  <w:lang w:val="en-US"/>
                                </w:rPr>
                              </w:pPr>
                              <w:r>
                                <w:rPr>
                                  <w:rFonts w:ascii="Arial" w:hAnsi="Arial" w:cs="Arial"/>
                                  <w:color w:val="000000" w:themeColor="text1"/>
                                  <w:sz w:val="18"/>
                                  <w:szCs w:val="20"/>
                                  <w:lang w:val="en-US"/>
                                </w:rPr>
                                <w:t>Embase (n = 210)</w:t>
                              </w:r>
                            </w:p>
                            <w:p w14:paraId="459EC4BD" w14:textId="77777777" w:rsidR="00DC5042" w:rsidRPr="00461364" w:rsidRDefault="00DC5042" w:rsidP="00DC5042">
                              <w:pPr>
                                <w:spacing w:after="0" w:line="240" w:lineRule="auto"/>
                                <w:ind w:left="284"/>
                                <w:jc w:val="center"/>
                                <w:rPr>
                                  <w:rFonts w:ascii="Arial" w:hAnsi="Arial" w:cs="Arial"/>
                                  <w:color w:val="000000" w:themeColor="text1"/>
                                  <w:sz w:val="18"/>
                                  <w:szCs w:val="20"/>
                                  <w:lang w:val="en-US"/>
                                </w:rPr>
                              </w:pPr>
                              <w:r>
                                <w:rPr>
                                  <w:rFonts w:ascii="Arial" w:hAnsi="Arial" w:cs="Arial"/>
                                  <w:color w:val="000000" w:themeColor="text1"/>
                                  <w:sz w:val="18"/>
                                  <w:szCs w:val="20"/>
                                  <w:lang w:val="en-US"/>
                                </w:rPr>
                                <w:t>Web of Science</w:t>
                              </w:r>
                              <w:r w:rsidRPr="00CD1EC9">
                                <w:rPr>
                                  <w:rFonts w:ascii="Arial" w:hAnsi="Arial" w:cs="Arial"/>
                                  <w:color w:val="000000" w:themeColor="text1"/>
                                  <w:sz w:val="18"/>
                                  <w:szCs w:val="20"/>
                                  <w:lang w:val="en-US"/>
                                </w:rPr>
                                <w:t xml:space="preserve"> (n = </w:t>
                              </w:r>
                              <w:r>
                                <w:rPr>
                                  <w:rFonts w:ascii="Arial" w:hAnsi="Arial" w:cs="Arial"/>
                                  <w:color w:val="000000" w:themeColor="text1"/>
                                  <w:sz w:val="18"/>
                                  <w:szCs w:val="20"/>
                                  <w:lang w:val="en-US"/>
                                </w:rPr>
                                <w:t>165</w:t>
                              </w:r>
                              <w:r w:rsidRPr="00CD1EC9">
                                <w:rPr>
                                  <w:rFonts w:ascii="Arial" w:hAnsi="Arial" w:cs="Arial"/>
                                  <w:color w:val="000000" w:themeColor="text1"/>
                                  <w:sz w:val="18"/>
                                  <w:szCs w:val="20"/>
                                  <w:lang w:val="en-US"/>
                                </w:rP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23041550" name="Rechteck 123041550"/>
                        <wps:cNvSpPr/>
                        <wps:spPr>
                          <a:xfrm>
                            <a:off x="2934045" y="363682"/>
                            <a:ext cx="2274159" cy="12426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4BE567" w14:textId="77777777" w:rsidR="00DC5042" w:rsidRPr="00CD1EC9" w:rsidRDefault="00DC5042" w:rsidP="00DC5042">
                              <w:pPr>
                                <w:spacing w:after="0" w:line="240" w:lineRule="auto"/>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 xml:space="preserve">Records removed </w:t>
                              </w:r>
                              <w:r w:rsidRPr="00CD1EC9">
                                <w:rPr>
                                  <w:rFonts w:ascii="Arial" w:hAnsi="Arial" w:cs="Arial"/>
                                  <w:i/>
                                  <w:iCs/>
                                  <w:color w:val="000000" w:themeColor="text1"/>
                                  <w:sz w:val="18"/>
                                  <w:szCs w:val="20"/>
                                  <w:lang w:val="en-US"/>
                                </w:rPr>
                                <w:t>before screening</w:t>
                              </w:r>
                              <w:r w:rsidRPr="00CD1EC9">
                                <w:rPr>
                                  <w:rFonts w:ascii="Arial" w:hAnsi="Arial" w:cs="Arial"/>
                                  <w:color w:val="000000" w:themeColor="text1"/>
                                  <w:sz w:val="18"/>
                                  <w:szCs w:val="20"/>
                                  <w:lang w:val="en-US"/>
                                </w:rPr>
                                <w:t>:</w:t>
                              </w:r>
                            </w:p>
                            <w:p w14:paraId="5EAC70D1" w14:textId="77777777" w:rsidR="00DC5042" w:rsidRPr="00CD1EC9" w:rsidRDefault="00DC5042" w:rsidP="00DC5042">
                              <w:pPr>
                                <w:spacing w:after="0" w:line="240" w:lineRule="auto"/>
                                <w:ind w:left="284"/>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 xml:space="preserve">Duplicate records removed (n = </w:t>
                              </w:r>
                              <w:r>
                                <w:rPr>
                                  <w:rFonts w:ascii="Arial" w:hAnsi="Arial" w:cs="Arial"/>
                                  <w:color w:val="000000" w:themeColor="text1"/>
                                  <w:sz w:val="18"/>
                                  <w:szCs w:val="20"/>
                                  <w:lang w:val="en-US"/>
                                </w:rPr>
                                <w:t>105</w:t>
                              </w:r>
                              <w:r w:rsidRPr="00CD1EC9">
                                <w:rPr>
                                  <w:rFonts w:ascii="Arial" w:hAnsi="Arial" w:cs="Arial"/>
                                  <w:color w:val="000000" w:themeColor="text1"/>
                                  <w:sz w:val="18"/>
                                  <w:szCs w:val="20"/>
                                  <w:lang w:val="en-US"/>
                                </w:rPr>
                                <w:t>)</w:t>
                              </w:r>
                            </w:p>
                            <w:p w14:paraId="1870D7F2" w14:textId="77777777" w:rsidR="00DC5042" w:rsidRPr="00CD1EC9" w:rsidRDefault="00DC5042" w:rsidP="00DC5042">
                              <w:pPr>
                                <w:spacing w:after="0" w:line="240" w:lineRule="auto"/>
                                <w:ind w:left="284"/>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Records marked as ineligible by automation tools (n =</w:t>
                              </w:r>
                              <w:r>
                                <w:rPr>
                                  <w:rFonts w:ascii="Arial" w:hAnsi="Arial" w:cs="Arial"/>
                                  <w:color w:val="000000" w:themeColor="text1"/>
                                  <w:sz w:val="18"/>
                                  <w:szCs w:val="20"/>
                                  <w:lang w:val="en-US"/>
                                </w:rPr>
                                <w:t xml:space="preserve"> 0</w:t>
                              </w:r>
                              <w:r w:rsidRPr="00CD1EC9">
                                <w:rPr>
                                  <w:rFonts w:ascii="Arial" w:hAnsi="Arial" w:cs="Arial"/>
                                  <w:color w:val="000000" w:themeColor="text1"/>
                                  <w:sz w:val="18"/>
                                  <w:szCs w:val="20"/>
                                  <w:lang w:val="en-US"/>
                                </w:rPr>
                                <w:t>)</w:t>
                              </w:r>
                            </w:p>
                            <w:p w14:paraId="3C192679" w14:textId="77777777" w:rsidR="00DC5042" w:rsidRPr="00CD1EC9" w:rsidRDefault="00DC5042" w:rsidP="00DC5042">
                              <w:pPr>
                                <w:spacing w:after="0" w:line="240" w:lineRule="auto"/>
                                <w:ind w:left="284"/>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 xml:space="preserve">Records removed for other reasons (n = </w:t>
                              </w:r>
                              <w:r>
                                <w:rPr>
                                  <w:rFonts w:ascii="Arial" w:hAnsi="Arial" w:cs="Arial"/>
                                  <w:color w:val="000000" w:themeColor="text1"/>
                                  <w:sz w:val="18"/>
                                  <w:szCs w:val="20"/>
                                  <w:lang w:val="en-US"/>
                                </w:rPr>
                                <w:t>0</w:t>
                              </w:r>
                              <w:r w:rsidRPr="00CD1EC9">
                                <w:rPr>
                                  <w:rFonts w:ascii="Arial" w:hAnsi="Arial" w:cs="Arial"/>
                                  <w:color w:val="000000" w:themeColor="text1"/>
                                  <w:sz w:val="18"/>
                                  <w:szCs w:val="20"/>
                                  <w:lang w:val="en-US"/>
                                </w:rP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23041566" name="Rechteck 123041566"/>
                        <wps:cNvSpPr/>
                        <wps:spPr>
                          <a:xfrm>
                            <a:off x="461009" y="1984663"/>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6AAC17" w14:textId="77777777" w:rsidR="00DC5042" w:rsidRDefault="00DC5042" w:rsidP="00DC5042">
                              <w:pPr>
                                <w:spacing w:after="0" w:line="240" w:lineRule="auto"/>
                                <w:jc w:val="center"/>
                                <w:rPr>
                                  <w:rFonts w:ascii="Arial" w:hAnsi="Arial" w:cs="Arial"/>
                                  <w:color w:val="000000" w:themeColor="text1"/>
                                  <w:sz w:val="18"/>
                                  <w:szCs w:val="20"/>
                                </w:rPr>
                              </w:pPr>
                              <w:r>
                                <w:rPr>
                                  <w:rFonts w:ascii="Arial" w:hAnsi="Arial" w:cs="Arial"/>
                                  <w:color w:val="000000" w:themeColor="text1"/>
                                  <w:sz w:val="18"/>
                                  <w:szCs w:val="20"/>
                                </w:rPr>
                                <w:t xml:space="preserve">Records </w:t>
                              </w:r>
                              <w:proofErr w:type="spellStart"/>
                              <w:r>
                                <w:rPr>
                                  <w:rFonts w:ascii="Arial" w:hAnsi="Arial" w:cs="Arial"/>
                                  <w:color w:val="000000" w:themeColor="text1"/>
                                  <w:sz w:val="18"/>
                                  <w:szCs w:val="20"/>
                                </w:rPr>
                                <w:t>screened</w:t>
                              </w:r>
                              <w:proofErr w:type="spellEnd"/>
                            </w:p>
                            <w:p w14:paraId="6558ADE5" w14:textId="77777777" w:rsidR="00DC5042" w:rsidRDefault="00DC5042" w:rsidP="00DC5042">
                              <w:pPr>
                                <w:spacing w:after="0" w:line="240" w:lineRule="auto"/>
                                <w:jc w:val="center"/>
                                <w:rPr>
                                  <w:rFonts w:ascii="Arial" w:hAnsi="Arial" w:cs="Arial"/>
                                  <w:color w:val="000000" w:themeColor="text1"/>
                                  <w:sz w:val="18"/>
                                  <w:szCs w:val="20"/>
                                </w:rPr>
                              </w:pPr>
                              <w:r>
                                <w:rPr>
                                  <w:rFonts w:ascii="Arial" w:hAnsi="Arial" w:cs="Arial"/>
                                  <w:color w:val="000000" w:themeColor="text1"/>
                                  <w:sz w:val="18"/>
                                  <w:szCs w:val="20"/>
                                </w:rPr>
                                <w:t>(n = 270)</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23041565" name="Rechteck 123041565"/>
                        <wps:cNvSpPr/>
                        <wps:spPr>
                          <a:xfrm>
                            <a:off x="2944436" y="1974273"/>
                            <a:ext cx="2274159"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197683" w14:textId="77777777" w:rsidR="00DC5042" w:rsidRDefault="00DC5042" w:rsidP="00DC5042">
                              <w:pPr>
                                <w:spacing w:after="0" w:line="240" w:lineRule="auto"/>
                                <w:jc w:val="center"/>
                                <w:rPr>
                                  <w:rFonts w:ascii="Arial" w:hAnsi="Arial" w:cs="Arial"/>
                                  <w:color w:val="000000" w:themeColor="text1"/>
                                  <w:sz w:val="18"/>
                                  <w:szCs w:val="20"/>
                                </w:rPr>
                              </w:pPr>
                              <w:r>
                                <w:rPr>
                                  <w:rFonts w:ascii="Arial" w:hAnsi="Arial" w:cs="Arial"/>
                                  <w:color w:val="000000" w:themeColor="text1"/>
                                  <w:sz w:val="18"/>
                                  <w:szCs w:val="20"/>
                                </w:rPr>
                                <w:t xml:space="preserve">Records </w:t>
                              </w:r>
                              <w:proofErr w:type="spellStart"/>
                              <w:r>
                                <w:rPr>
                                  <w:rFonts w:ascii="Arial" w:hAnsi="Arial" w:cs="Arial"/>
                                  <w:color w:val="000000" w:themeColor="text1"/>
                                  <w:sz w:val="18"/>
                                  <w:szCs w:val="20"/>
                                </w:rPr>
                                <w:t>excluded</w:t>
                              </w:r>
                              <w:proofErr w:type="spellEnd"/>
                            </w:p>
                            <w:p w14:paraId="00E43D69" w14:textId="77777777" w:rsidR="00DC5042" w:rsidRDefault="00DC5042" w:rsidP="00DC5042">
                              <w:pPr>
                                <w:spacing w:after="0" w:line="240" w:lineRule="auto"/>
                                <w:jc w:val="center"/>
                                <w:rPr>
                                  <w:rFonts w:ascii="Arial" w:hAnsi="Arial" w:cs="Arial"/>
                                  <w:color w:val="000000" w:themeColor="text1"/>
                                  <w:sz w:val="18"/>
                                  <w:szCs w:val="20"/>
                                </w:rPr>
                              </w:pPr>
                              <w:r>
                                <w:rPr>
                                  <w:rFonts w:ascii="Arial" w:hAnsi="Arial" w:cs="Arial"/>
                                  <w:color w:val="000000" w:themeColor="text1"/>
                                  <w:sz w:val="18"/>
                                  <w:szCs w:val="20"/>
                                </w:rPr>
                                <w:t>(n = 227)</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23041564" name="Rechteck 123041564"/>
                        <wps:cNvSpPr/>
                        <wps:spPr>
                          <a:xfrm>
                            <a:off x="461009" y="285750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584722" w14:textId="77777777" w:rsidR="00DC5042" w:rsidRPr="00CD1EC9" w:rsidRDefault="00DC5042" w:rsidP="00DC5042">
                              <w:pPr>
                                <w:spacing w:after="0" w:line="240" w:lineRule="auto"/>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Reports sought for retrieval</w:t>
                              </w:r>
                            </w:p>
                            <w:p w14:paraId="4CADCA61" w14:textId="77777777" w:rsidR="00DC5042" w:rsidRPr="00CD1EC9" w:rsidRDefault="00DC5042" w:rsidP="00DC5042">
                              <w:pPr>
                                <w:spacing w:after="0" w:line="240" w:lineRule="auto"/>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 xml:space="preserve">(n = </w:t>
                              </w:r>
                              <w:r>
                                <w:rPr>
                                  <w:rFonts w:ascii="Arial" w:hAnsi="Arial" w:cs="Arial"/>
                                  <w:color w:val="000000" w:themeColor="text1"/>
                                  <w:sz w:val="18"/>
                                  <w:szCs w:val="20"/>
                                  <w:lang w:val="en-US"/>
                                </w:rPr>
                                <w:t>43</w:t>
                              </w:r>
                              <w:r w:rsidRPr="00CD1EC9">
                                <w:rPr>
                                  <w:rFonts w:ascii="Arial" w:hAnsi="Arial" w:cs="Arial"/>
                                  <w:color w:val="000000" w:themeColor="text1"/>
                                  <w:sz w:val="18"/>
                                  <w:szCs w:val="20"/>
                                  <w:lang w:val="en-US"/>
                                </w:rP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23041563" name="Rechteck 123041563"/>
                        <wps:cNvSpPr/>
                        <wps:spPr>
                          <a:xfrm>
                            <a:off x="2944436" y="2867891"/>
                            <a:ext cx="2274159"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3121B" w14:textId="77777777" w:rsidR="00DC5042" w:rsidRDefault="00DC5042" w:rsidP="00DC5042">
                              <w:pPr>
                                <w:spacing w:after="0" w:line="240" w:lineRule="auto"/>
                                <w:jc w:val="center"/>
                                <w:rPr>
                                  <w:rFonts w:ascii="Arial" w:hAnsi="Arial" w:cs="Arial"/>
                                  <w:color w:val="000000" w:themeColor="text1"/>
                                  <w:sz w:val="18"/>
                                  <w:szCs w:val="20"/>
                                </w:rPr>
                              </w:pPr>
                              <w:r>
                                <w:rPr>
                                  <w:rFonts w:ascii="Arial" w:hAnsi="Arial" w:cs="Arial"/>
                                  <w:color w:val="000000" w:themeColor="text1"/>
                                  <w:sz w:val="18"/>
                                  <w:szCs w:val="20"/>
                                </w:rPr>
                                <w:t xml:space="preserve">Reports not </w:t>
                              </w:r>
                              <w:proofErr w:type="spellStart"/>
                              <w:r>
                                <w:rPr>
                                  <w:rFonts w:ascii="Arial" w:hAnsi="Arial" w:cs="Arial"/>
                                  <w:color w:val="000000" w:themeColor="text1"/>
                                  <w:sz w:val="18"/>
                                  <w:szCs w:val="20"/>
                                </w:rPr>
                                <w:t>retrieved</w:t>
                              </w:r>
                              <w:proofErr w:type="spellEnd"/>
                            </w:p>
                            <w:p w14:paraId="113A593F" w14:textId="77777777" w:rsidR="00DC5042" w:rsidRDefault="00DC5042" w:rsidP="00DC5042">
                              <w:pPr>
                                <w:spacing w:after="0" w:line="240" w:lineRule="auto"/>
                                <w:jc w:val="center"/>
                                <w:rPr>
                                  <w:rFonts w:ascii="Arial" w:hAnsi="Arial" w:cs="Arial"/>
                                  <w:color w:val="000000" w:themeColor="text1"/>
                                  <w:sz w:val="18"/>
                                  <w:szCs w:val="20"/>
                                </w:rPr>
                              </w:pPr>
                              <w:r>
                                <w:rPr>
                                  <w:rFonts w:ascii="Arial" w:hAnsi="Arial" w:cs="Arial"/>
                                  <w:color w:val="000000" w:themeColor="text1"/>
                                  <w:sz w:val="18"/>
                                  <w:szCs w:val="20"/>
                                </w:rPr>
                                <w:t>(n = 4)</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23041562" name="Rechteck 123041562"/>
                        <wps:cNvSpPr/>
                        <wps:spPr>
                          <a:xfrm>
                            <a:off x="461009" y="3719945"/>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C016E7" w14:textId="77777777" w:rsidR="00DC5042" w:rsidRPr="00CD1EC9" w:rsidRDefault="00DC5042" w:rsidP="00DC5042">
                              <w:pPr>
                                <w:spacing w:after="0" w:line="240" w:lineRule="auto"/>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Reports assessed for eligibility</w:t>
                              </w:r>
                            </w:p>
                            <w:p w14:paraId="473B6D37" w14:textId="77777777" w:rsidR="00DC5042" w:rsidRPr="00CD1EC9" w:rsidRDefault="00DC5042" w:rsidP="00DC5042">
                              <w:pPr>
                                <w:spacing w:after="0" w:line="240" w:lineRule="auto"/>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 xml:space="preserve">(n = </w:t>
                              </w:r>
                              <w:r>
                                <w:rPr>
                                  <w:rFonts w:ascii="Arial" w:hAnsi="Arial" w:cs="Arial"/>
                                  <w:color w:val="000000" w:themeColor="text1"/>
                                  <w:sz w:val="18"/>
                                  <w:szCs w:val="20"/>
                                  <w:lang w:val="en-US"/>
                                </w:rPr>
                                <w:t>39</w:t>
                              </w:r>
                              <w:r w:rsidRPr="00CD1EC9">
                                <w:rPr>
                                  <w:rFonts w:ascii="Arial" w:hAnsi="Arial" w:cs="Arial"/>
                                  <w:color w:val="000000" w:themeColor="text1"/>
                                  <w:sz w:val="18"/>
                                  <w:szCs w:val="20"/>
                                  <w:lang w:val="en-US"/>
                                </w:rP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23041561" name="Rechteck 123041561"/>
                        <wps:cNvSpPr/>
                        <wps:spPr>
                          <a:xfrm>
                            <a:off x="2954827" y="3719945"/>
                            <a:ext cx="2262433"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D714A9" w14:textId="77777777" w:rsidR="00DC5042" w:rsidRPr="00CD1EC9" w:rsidRDefault="00DC5042" w:rsidP="00DC5042">
                              <w:pPr>
                                <w:spacing w:after="0" w:line="240" w:lineRule="auto"/>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Reports excluded:</w:t>
                              </w:r>
                            </w:p>
                            <w:p w14:paraId="5D406146" w14:textId="77777777" w:rsidR="00DC5042" w:rsidRPr="00CD1EC9" w:rsidRDefault="00DC5042" w:rsidP="00DC5042">
                              <w:pPr>
                                <w:spacing w:after="0" w:line="240" w:lineRule="auto"/>
                                <w:ind w:left="284"/>
                                <w:jc w:val="center"/>
                                <w:rPr>
                                  <w:rFonts w:ascii="Arial" w:hAnsi="Arial" w:cs="Arial"/>
                                  <w:color w:val="000000" w:themeColor="text1"/>
                                  <w:sz w:val="18"/>
                                  <w:szCs w:val="20"/>
                                  <w:lang w:val="en-US"/>
                                </w:rPr>
                              </w:pPr>
                              <w:r>
                                <w:rPr>
                                  <w:rFonts w:ascii="Arial" w:hAnsi="Arial" w:cs="Arial"/>
                                  <w:color w:val="000000" w:themeColor="text1"/>
                                  <w:sz w:val="18"/>
                                  <w:szCs w:val="20"/>
                                  <w:lang w:val="en-US"/>
                                </w:rPr>
                                <w:t xml:space="preserve">Used pre-annotated dataset </w:t>
                              </w:r>
                              <w:r w:rsidRPr="00CD1EC9">
                                <w:rPr>
                                  <w:rFonts w:ascii="Arial" w:hAnsi="Arial" w:cs="Arial"/>
                                  <w:color w:val="000000" w:themeColor="text1"/>
                                  <w:sz w:val="18"/>
                                  <w:szCs w:val="20"/>
                                  <w:lang w:val="en-US"/>
                                </w:rPr>
                                <w:t xml:space="preserve">(n = </w:t>
                              </w:r>
                              <w:r>
                                <w:rPr>
                                  <w:rFonts w:ascii="Arial" w:hAnsi="Arial" w:cs="Arial"/>
                                  <w:color w:val="000000" w:themeColor="text1"/>
                                  <w:sz w:val="18"/>
                                  <w:szCs w:val="20"/>
                                  <w:lang w:val="en-US"/>
                                </w:rPr>
                                <w:t>8</w:t>
                              </w:r>
                              <w:r w:rsidRPr="00CD1EC9">
                                <w:rPr>
                                  <w:rFonts w:ascii="Arial" w:hAnsi="Arial" w:cs="Arial"/>
                                  <w:color w:val="000000" w:themeColor="text1"/>
                                  <w:sz w:val="18"/>
                                  <w:szCs w:val="20"/>
                                  <w:lang w:val="en-US"/>
                                </w:rPr>
                                <w:t>)</w:t>
                              </w:r>
                            </w:p>
                            <w:p w14:paraId="09E09805" w14:textId="77777777" w:rsidR="00DC5042" w:rsidRPr="00D2724C" w:rsidRDefault="00DC5042" w:rsidP="00DC5042">
                              <w:pPr>
                                <w:spacing w:after="0" w:line="240" w:lineRule="auto"/>
                                <w:ind w:left="284"/>
                                <w:jc w:val="center"/>
                                <w:rPr>
                                  <w:rFonts w:ascii="Arial" w:hAnsi="Arial" w:cs="Arial"/>
                                  <w:color w:val="000000" w:themeColor="text1"/>
                                  <w:sz w:val="18"/>
                                  <w:szCs w:val="20"/>
                                  <w:lang w:val="en-US"/>
                                </w:rPr>
                              </w:pPr>
                              <w:r>
                                <w:rPr>
                                  <w:rFonts w:ascii="Arial" w:hAnsi="Arial" w:cs="Arial"/>
                                  <w:color w:val="000000" w:themeColor="text1"/>
                                  <w:sz w:val="18"/>
                                  <w:szCs w:val="20"/>
                                  <w:lang w:val="en-US"/>
                                </w:rPr>
                                <w:t>Did not annotate alarms</w:t>
                              </w:r>
                              <w:r w:rsidRPr="00CD1EC9">
                                <w:rPr>
                                  <w:rFonts w:ascii="Arial" w:hAnsi="Arial" w:cs="Arial"/>
                                  <w:color w:val="000000" w:themeColor="text1"/>
                                  <w:sz w:val="18"/>
                                  <w:szCs w:val="20"/>
                                  <w:lang w:val="en-US"/>
                                </w:rPr>
                                <w:t xml:space="preserve"> (n =</w:t>
                              </w:r>
                              <w:r>
                                <w:rPr>
                                  <w:rFonts w:ascii="Arial" w:hAnsi="Arial" w:cs="Arial"/>
                                  <w:color w:val="000000" w:themeColor="text1"/>
                                  <w:sz w:val="18"/>
                                  <w:szCs w:val="20"/>
                                  <w:lang w:val="en-US"/>
                                </w:rPr>
                                <w:t xml:space="preserve"> 8</w:t>
                              </w:r>
                              <w:r w:rsidRPr="00CD1EC9">
                                <w:rPr>
                                  <w:rFonts w:ascii="Arial" w:hAnsi="Arial" w:cs="Arial"/>
                                  <w:color w:val="000000" w:themeColor="text1"/>
                                  <w:sz w:val="18"/>
                                  <w:szCs w:val="20"/>
                                  <w:lang w:val="en-US"/>
                                </w:rP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23041569" name="Rechteck 123041569"/>
                        <wps:cNvSpPr/>
                        <wps:spPr>
                          <a:xfrm>
                            <a:off x="440227" y="5081154"/>
                            <a:ext cx="188722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DB9695" w14:textId="77777777" w:rsidR="00DC5042" w:rsidRPr="00CD1EC9" w:rsidRDefault="00DC5042" w:rsidP="00DC5042">
                              <w:pPr>
                                <w:spacing w:after="0" w:line="240" w:lineRule="auto"/>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Studies included in review</w:t>
                              </w:r>
                            </w:p>
                            <w:p w14:paraId="112CB317" w14:textId="77777777" w:rsidR="00DC5042" w:rsidRPr="00CD1EC9" w:rsidRDefault="00DC5042" w:rsidP="00DC5042">
                              <w:pPr>
                                <w:spacing w:after="0" w:line="240" w:lineRule="auto"/>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 xml:space="preserve">(n = </w:t>
                              </w:r>
                              <w:r>
                                <w:rPr>
                                  <w:rFonts w:ascii="Arial" w:hAnsi="Arial" w:cs="Arial"/>
                                  <w:color w:val="000000" w:themeColor="text1"/>
                                  <w:sz w:val="18"/>
                                  <w:szCs w:val="20"/>
                                  <w:lang w:val="en-US"/>
                                </w:rPr>
                                <w:t>20</w:t>
                              </w:r>
                              <w:r w:rsidRPr="00CD1EC9">
                                <w:rPr>
                                  <w:rFonts w:ascii="Arial" w:hAnsi="Arial" w:cs="Arial"/>
                                  <w:color w:val="000000" w:themeColor="text1"/>
                                  <w:sz w:val="18"/>
                                  <w:szCs w:val="20"/>
                                  <w:lang w:val="en-US"/>
                                </w:rPr>
                                <w:t>)</w:t>
                              </w:r>
                            </w:p>
                            <w:p w14:paraId="7ADF2E7A" w14:textId="77777777" w:rsidR="00DC5042" w:rsidRPr="00CD1EC9" w:rsidRDefault="00DC5042" w:rsidP="00DC5042">
                              <w:pPr>
                                <w:spacing w:after="0" w:line="240" w:lineRule="auto"/>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Reports of included studies</w:t>
                              </w:r>
                            </w:p>
                            <w:p w14:paraId="5F06F634" w14:textId="77777777" w:rsidR="00DC5042" w:rsidRPr="00CD1EC9" w:rsidRDefault="00DC5042" w:rsidP="00DC5042">
                              <w:pPr>
                                <w:spacing w:after="0" w:line="240" w:lineRule="auto"/>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 xml:space="preserve">(n = </w:t>
                              </w:r>
                              <w:r>
                                <w:rPr>
                                  <w:rFonts w:ascii="Arial" w:hAnsi="Arial" w:cs="Arial"/>
                                  <w:color w:val="000000" w:themeColor="text1"/>
                                  <w:sz w:val="18"/>
                                  <w:szCs w:val="20"/>
                                  <w:lang w:val="en-US"/>
                                </w:rPr>
                                <w:t>23</w:t>
                              </w:r>
                              <w:r w:rsidRPr="00CD1EC9">
                                <w:rPr>
                                  <w:rFonts w:ascii="Arial" w:hAnsi="Arial" w:cs="Arial"/>
                                  <w:color w:val="000000" w:themeColor="text1"/>
                                  <w:sz w:val="18"/>
                                  <w:szCs w:val="20"/>
                                  <w:lang w:val="en-US"/>
                                </w:rP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23041549" name="Gerade Verbindung mit Pfeil 123041549"/>
                        <wps:cNvCnPr/>
                        <wps:spPr>
                          <a:xfrm>
                            <a:off x="2352155" y="1011382"/>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3041560" name="Gerade Verbindung mit Pfeil 123041560"/>
                        <wps:cNvCnPr/>
                        <wps:spPr>
                          <a:xfrm>
                            <a:off x="2352155" y="2237509"/>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3041559" name="Gerade Verbindung mit Pfeil 123041559"/>
                        <wps:cNvCnPr/>
                        <wps:spPr>
                          <a:xfrm>
                            <a:off x="2362545" y="3131127"/>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3041558" name="Gerade Verbindung mit Pfeil 123041558"/>
                        <wps:cNvCnPr/>
                        <wps:spPr>
                          <a:xfrm>
                            <a:off x="2372936" y="4003963"/>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3041568" name="Flussdiagramm: Alternativer Prozess 123041568"/>
                        <wps:cNvSpPr/>
                        <wps:spPr>
                          <a:xfrm>
                            <a:off x="461009" y="0"/>
                            <a:ext cx="4750547" cy="262890"/>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4FAD6838" w14:textId="77777777" w:rsidR="00DC5042" w:rsidRPr="00CD1EC9" w:rsidRDefault="00DC5042" w:rsidP="00DC5042">
                              <w:pPr>
                                <w:spacing w:after="0" w:line="240" w:lineRule="auto"/>
                                <w:jc w:val="center"/>
                                <w:rPr>
                                  <w:rFonts w:ascii="Arial" w:hAnsi="Arial" w:cs="Arial"/>
                                  <w:b/>
                                  <w:color w:val="000000" w:themeColor="text1"/>
                                  <w:sz w:val="18"/>
                                  <w:szCs w:val="18"/>
                                  <w:lang w:val="en-US"/>
                                </w:rPr>
                              </w:pPr>
                              <w:r w:rsidRPr="00CD1EC9">
                                <w:rPr>
                                  <w:rFonts w:ascii="Arial" w:hAnsi="Arial" w:cs="Arial"/>
                                  <w:b/>
                                  <w:color w:val="000000" w:themeColor="text1"/>
                                  <w:sz w:val="18"/>
                                  <w:szCs w:val="18"/>
                                  <w:lang w:val="en-US"/>
                                </w:rPr>
                                <w:t>Identification of studies via databases and registers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23041552" name="Flussdiagramm: Alternativer Prozess 123041552"/>
                        <wps:cNvSpPr/>
                        <wps:spPr>
                          <a:xfrm rot="16200000">
                            <a:off x="-507048" y="871133"/>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4974A223" w14:textId="77777777" w:rsidR="00DC5042" w:rsidRDefault="00DC5042" w:rsidP="00DC5042">
                              <w:pPr>
                                <w:spacing w:after="0" w:line="240" w:lineRule="auto"/>
                                <w:jc w:val="center"/>
                                <w:rPr>
                                  <w:rFonts w:ascii="Arial" w:hAnsi="Arial" w:cs="Arial"/>
                                  <w:b/>
                                  <w:color w:val="000000" w:themeColor="text1"/>
                                  <w:sz w:val="18"/>
                                  <w:szCs w:val="18"/>
                                </w:rPr>
                              </w:pPr>
                              <w:proofErr w:type="spellStart"/>
                              <w:r>
                                <w:rPr>
                                  <w:rFonts w:ascii="Arial" w:hAnsi="Arial" w:cs="Arial"/>
                                  <w:b/>
                                  <w:color w:val="000000" w:themeColor="text1"/>
                                  <w:sz w:val="18"/>
                                  <w:szCs w:val="18"/>
                                </w:rPr>
                                <w:t>Identification</w:t>
                              </w:r>
                              <w:proofErr w:type="spellEnd"/>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23041567" name="Flussdiagramm: Alternativer Prozess 123041567"/>
                        <wps:cNvSpPr/>
                        <wps:spPr>
                          <a:xfrm rot="16200000">
                            <a:off x="-1175242" y="2987704"/>
                            <a:ext cx="2626677"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47ED7230" w14:textId="77777777" w:rsidR="00DC5042" w:rsidRDefault="00DC5042" w:rsidP="00DC5042">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7B426DEE" w14:textId="77777777" w:rsidR="00DC5042" w:rsidRDefault="00DC5042" w:rsidP="00DC5042">
                              <w:pPr>
                                <w:spacing w:after="0" w:line="240" w:lineRule="auto"/>
                                <w:rPr>
                                  <w:rFonts w:ascii="Arial" w:hAnsi="Arial" w:cs="Arial"/>
                                  <w:b/>
                                  <w:color w:val="000000" w:themeColor="text1"/>
                                  <w:sz w:val="18"/>
                                  <w:szCs w:val="18"/>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23041553" name="Flussdiagramm: Alternativer Prozess 123041553"/>
                        <wps:cNvSpPr/>
                        <wps:spPr>
                          <a:xfrm rot="16200000">
                            <a:off x="-228399" y="5316537"/>
                            <a:ext cx="76390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99C8355" w14:textId="77777777" w:rsidR="00DC5042" w:rsidRDefault="00DC5042" w:rsidP="00DC5042">
                              <w:pPr>
                                <w:spacing w:after="0" w:line="240" w:lineRule="auto"/>
                                <w:jc w:val="center"/>
                                <w:rPr>
                                  <w:rFonts w:ascii="Arial" w:hAnsi="Arial" w:cs="Arial"/>
                                  <w:b/>
                                  <w:color w:val="000000" w:themeColor="text1"/>
                                  <w:sz w:val="18"/>
                                  <w:szCs w:val="18"/>
                                </w:rPr>
                              </w:pPr>
                              <w:proofErr w:type="spellStart"/>
                              <w:r>
                                <w:rPr>
                                  <w:rFonts w:ascii="Arial" w:hAnsi="Arial" w:cs="Arial"/>
                                  <w:b/>
                                  <w:color w:val="000000" w:themeColor="text1"/>
                                  <w:sz w:val="18"/>
                                  <w:szCs w:val="18"/>
                                </w:rPr>
                                <w:t>Included</w:t>
                              </w:r>
                              <w:proofErr w:type="spellEnd"/>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23041557" name="Gerade Verbindung mit Pfeil 123041557"/>
                        <wps:cNvCnPr/>
                        <wps:spPr>
                          <a:xfrm>
                            <a:off x="1295745" y="1672936"/>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3041556" name="Gerade Verbindung mit Pfeil 123041556"/>
                        <wps:cNvCnPr/>
                        <wps:spPr>
                          <a:xfrm>
                            <a:off x="1295745" y="2545773"/>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3041555" name="Gerade Verbindung mit Pfeil 123041555"/>
                        <wps:cNvCnPr/>
                        <wps:spPr>
                          <a:xfrm>
                            <a:off x="1306136" y="3408218"/>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3041554" name="Gerade Verbindung mit Pfeil 123041554"/>
                        <wps:cNvCnPr/>
                        <wps:spPr>
                          <a:xfrm>
                            <a:off x="1295745" y="4281054"/>
                            <a:ext cx="0" cy="7461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ADA750B" id="Gruppieren 48" o:spid="_x0000_s1026" style="position:absolute;margin-left:7.9pt;margin-top:6.2pt;width:410.9pt;height:459.05pt;z-index:251658240" coordsize="52185,58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">
                <v:rect id="Rechteck 123041551" o:spid="_x0000_s1027" style="position:absolute;left:4610;top:3636;width:18872;height:12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" filled="f" strokecolor="black [3213]" strokeweight="1pt">
                  <v:textbox>
                    <w:txbxContent>
                      <w:p w14:paraId="364C2CA7" w14:textId="77777777" w:rsidR="00DC5042" w:rsidRPr="00CD1EC9" w:rsidRDefault="00DC5042" w:rsidP="00DC5042">
                        <w:pPr>
                          <w:spacing w:after="0" w:line="240" w:lineRule="auto"/>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Records identified from:</w:t>
                        </w:r>
                      </w:p>
                      <w:p w14:paraId="2359C31C" w14:textId="77777777" w:rsidR="00DC5042" w:rsidRDefault="00DC5042" w:rsidP="00DC5042">
                        <w:pPr>
                          <w:spacing w:after="0" w:line="240" w:lineRule="auto"/>
                          <w:ind w:left="284"/>
                          <w:jc w:val="center"/>
                          <w:rPr>
                            <w:rFonts w:ascii="Arial" w:hAnsi="Arial" w:cs="Arial"/>
                            <w:color w:val="000000" w:themeColor="text1"/>
                            <w:sz w:val="18"/>
                            <w:szCs w:val="20"/>
                            <w:lang w:val="en-US"/>
                          </w:rPr>
                        </w:pPr>
                        <w:r>
                          <w:rPr>
                            <w:rFonts w:ascii="Arial" w:hAnsi="Arial" w:cs="Arial"/>
                            <w:color w:val="000000" w:themeColor="text1"/>
                            <w:sz w:val="18"/>
                            <w:szCs w:val="20"/>
                            <w:lang w:val="en-US"/>
                          </w:rPr>
                          <w:t>Embase (n = 210)</w:t>
                        </w:r>
                      </w:p>
                      <w:p w14:paraId="459EC4BD" w14:textId="77777777" w:rsidR="00DC5042" w:rsidRPr="00461364" w:rsidRDefault="00DC5042" w:rsidP="00DC5042">
                        <w:pPr>
                          <w:spacing w:after="0" w:line="240" w:lineRule="auto"/>
                          <w:ind w:left="284"/>
                          <w:jc w:val="center"/>
                          <w:rPr>
                            <w:rFonts w:ascii="Arial" w:hAnsi="Arial" w:cs="Arial"/>
                            <w:color w:val="000000" w:themeColor="text1"/>
                            <w:sz w:val="18"/>
                            <w:szCs w:val="20"/>
                            <w:lang w:val="en-US"/>
                          </w:rPr>
                        </w:pPr>
                        <w:r>
                          <w:rPr>
                            <w:rFonts w:ascii="Arial" w:hAnsi="Arial" w:cs="Arial"/>
                            <w:color w:val="000000" w:themeColor="text1"/>
                            <w:sz w:val="18"/>
                            <w:szCs w:val="20"/>
                            <w:lang w:val="en-US"/>
                          </w:rPr>
                          <w:t>Web of Science</w:t>
                        </w:r>
                        <w:r w:rsidRPr="00CD1EC9">
                          <w:rPr>
                            <w:rFonts w:ascii="Arial" w:hAnsi="Arial" w:cs="Arial"/>
                            <w:color w:val="000000" w:themeColor="text1"/>
                            <w:sz w:val="18"/>
                            <w:szCs w:val="20"/>
                            <w:lang w:val="en-US"/>
                          </w:rPr>
                          <w:t xml:space="preserve"> (n = </w:t>
                        </w:r>
                        <w:r>
                          <w:rPr>
                            <w:rFonts w:ascii="Arial" w:hAnsi="Arial" w:cs="Arial"/>
                            <w:color w:val="000000" w:themeColor="text1"/>
                            <w:sz w:val="18"/>
                            <w:szCs w:val="20"/>
                            <w:lang w:val="en-US"/>
                          </w:rPr>
                          <w:t>165</w:t>
                        </w:r>
                        <w:r w:rsidRPr="00CD1EC9">
                          <w:rPr>
                            <w:rFonts w:ascii="Arial" w:hAnsi="Arial" w:cs="Arial"/>
                            <w:color w:val="000000" w:themeColor="text1"/>
                            <w:sz w:val="18"/>
                            <w:szCs w:val="20"/>
                            <w:lang w:val="en-US"/>
                          </w:rPr>
                          <w:t>)</w:t>
                        </w:r>
                      </w:p>
                    </w:txbxContent>
                  </v:textbox>
                </v:rect>
                <v:rect id="Rechteck 123041550" o:spid="_x0000_s1028" style="position:absolute;left:29340;top:3636;width:22742;height:12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" filled="f" strokecolor="black [3213]" strokeweight="1pt">
                  <v:textbox>
                    <w:txbxContent>
                      <w:p w14:paraId="344BE567" w14:textId="77777777" w:rsidR="00DC5042" w:rsidRPr="00CD1EC9" w:rsidRDefault="00DC5042" w:rsidP="00DC5042">
                        <w:pPr>
                          <w:spacing w:after="0" w:line="240" w:lineRule="auto"/>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 xml:space="preserve">Records removed </w:t>
                        </w:r>
                        <w:r w:rsidRPr="00CD1EC9">
                          <w:rPr>
                            <w:rFonts w:ascii="Arial" w:hAnsi="Arial" w:cs="Arial"/>
                            <w:i/>
                            <w:iCs/>
                            <w:color w:val="000000" w:themeColor="text1"/>
                            <w:sz w:val="18"/>
                            <w:szCs w:val="20"/>
                            <w:lang w:val="en-US"/>
                          </w:rPr>
                          <w:t>before screening</w:t>
                        </w:r>
                        <w:r w:rsidRPr="00CD1EC9">
                          <w:rPr>
                            <w:rFonts w:ascii="Arial" w:hAnsi="Arial" w:cs="Arial"/>
                            <w:color w:val="000000" w:themeColor="text1"/>
                            <w:sz w:val="18"/>
                            <w:szCs w:val="20"/>
                            <w:lang w:val="en-US"/>
                          </w:rPr>
                          <w:t>:</w:t>
                        </w:r>
                      </w:p>
                      <w:p w14:paraId="5EAC70D1" w14:textId="77777777" w:rsidR="00DC5042" w:rsidRPr="00CD1EC9" w:rsidRDefault="00DC5042" w:rsidP="00DC5042">
                        <w:pPr>
                          <w:spacing w:after="0" w:line="240" w:lineRule="auto"/>
                          <w:ind w:left="284"/>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 xml:space="preserve">Duplicate records removed (n = </w:t>
                        </w:r>
                        <w:r>
                          <w:rPr>
                            <w:rFonts w:ascii="Arial" w:hAnsi="Arial" w:cs="Arial"/>
                            <w:color w:val="000000" w:themeColor="text1"/>
                            <w:sz w:val="18"/>
                            <w:szCs w:val="20"/>
                            <w:lang w:val="en-US"/>
                          </w:rPr>
                          <w:t>105</w:t>
                        </w:r>
                        <w:r w:rsidRPr="00CD1EC9">
                          <w:rPr>
                            <w:rFonts w:ascii="Arial" w:hAnsi="Arial" w:cs="Arial"/>
                            <w:color w:val="000000" w:themeColor="text1"/>
                            <w:sz w:val="18"/>
                            <w:szCs w:val="20"/>
                            <w:lang w:val="en-US"/>
                          </w:rPr>
                          <w:t>)</w:t>
                        </w:r>
                      </w:p>
                      <w:p w14:paraId="1870D7F2" w14:textId="77777777" w:rsidR="00DC5042" w:rsidRPr="00CD1EC9" w:rsidRDefault="00DC5042" w:rsidP="00DC5042">
                        <w:pPr>
                          <w:spacing w:after="0" w:line="240" w:lineRule="auto"/>
                          <w:ind w:left="284"/>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Records marked as ineligible by automation tools (n =</w:t>
                        </w:r>
                        <w:r>
                          <w:rPr>
                            <w:rFonts w:ascii="Arial" w:hAnsi="Arial" w:cs="Arial"/>
                            <w:color w:val="000000" w:themeColor="text1"/>
                            <w:sz w:val="18"/>
                            <w:szCs w:val="20"/>
                            <w:lang w:val="en-US"/>
                          </w:rPr>
                          <w:t xml:space="preserve"> 0</w:t>
                        </w:r>
                        <w:r w:rsidRPr="00CD1EC9">
                          <w:rPr>
                            <w:rFonts w:ascii="Arial" w:hAnsi="Arial" w:cs="Arial"/>
                            <w:color w:val="000000" w:themeColor="text1"/>
                            <w:sz w:val="18"/>
                            <w:szCs w:val="20"/>
                            <w:lang w:val="en-US"/>
                          </w:rPr>
                          <w:t>)</w:t>
                        </w:r>
                      </w:p>
                      <w:p w14:paraId="3C192679" w14:textId="77777777" w:rsidR="00DC5042" w:rsidRPr="00CD1EC9" w:rsidRDefault="00DC5042" w:rsidP="00DC5042">
                        <w:pPr>
                          <w:spacing w:after="0" w:line="240" w:lineRule="auto"/>
                          <w:ind w:left="284"/>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 xml:space="preserve">Records removed for other reasons (n = </w:t>
                        </w:r>
                        <w:r>
                          <w:rPr>
                            <w:rFonts w:ascii="Arial" w:hAnsi="Arial" w:cs="Arial"/>
                            <w:color w:val="000000" w:themeColor="text1"/>
                            <w:sz w:val="18"/>
                            <w:szCs w:val="20"/>
                            <w:lang w:val="en-US"/>
                          </w:rPr>
                          <w:t>0</w:t>
                        </w:r>
                        <w:r w:rsidRPr="00CD1EC9">
                          <w:rPr>
                            <w:rFonts w:ascii="Arial" w:hAnsi="Arial" w:cs="Arial"/>
                            <w:color w:val="000000" w:themeColor="text1"/>
                            <w:sz w:val="18"/>
                            <w:szCs w:val="20"/>
                            <w:lang w:val="en-US"/>
                          </w:rPr>
                          <w:t>)</w:t>
                        </w:r>
                      </w:p>
                    </w:txbxContent>
                  </v:textbox>
                </v:rect>
                <v:rect id="Rechteck 123041566" o:spid="_x0000_s1029" style="position:absolute;left:4610;top:19846;width:18872;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" filled="f" strokecolor="black [3213]" strokeweight="1pt">
                  <v:textbox>
                    <w:txbxContent>
                      <w:p w14:paraId="266AAC17" w14:textId="77777777" w:rsidR="00DC5042" w:rsidRDefault="00DC5042" w:rsidP="00DC5042">
                        <w:pPr>
                          <w:spacing w:after="0" w:line="240" w:lineRule="auto"/>
                          <w:jc w:val="center"/>
                          <w:rPr>
                            <w:rFonts w:ascii="Arial" w:hAnsi="Arial" w:cs="Arial"/>
                            <w:color w:val="000000" w:themeColor="text1"/>
                            <w:sz w:val="18"/>
                            <w:szCs w:val="20"/>
                          </w:rPr>
                        </w:pPr>
                        <w:r>
                          <w:rPr>
                            <w:rFonts w:ascii="Arial" w:hAnsi="Arial" w:cs="Arial"/>
                            <w:color w:val="000000" w:themeColor="text1"/>
                            <w:sz w:val="18"/>
                            <w:szCs w:val="20"/>
                          </w:rPr>
                          <w:t xml:space="preserve">Records </w:t>
                        </w:r>
                        <w:proofErr w:type="spellStart"/>
                        <w:r>
                          <w:rPr>
                            <w:rFonts w:ascii="Arial" w:hAnsi="Arial" w:cs="Arial"/>
                            <w:color w:val="000000" w:themeColor="text1"/>
                            <w:sz w:val="18"/>
                            <w:szCs w:val="20"/>
                          </w:rPr>
                          <w:t>screened</w:t>
                        </w:r>
                        <w:proofErr w:type="spellEnd"/>
                      </w:p>
                      <w:p w14:paraId="6558ADE5" w14:textId="77777777" w:rsidR="00DC5042" w:rsidRDefault="00DC5042" w:rsidP="00DC5042">
                        <w:pPr>
                          <w:spacing w:after="0" w:line="240" w:lineRule="auto"/>
                          <w:jc w:val="center"/>
                          <w:rPr>
                            <w:rFonts w:ascii="Arial" w:hAnsi="Arial" w:cs="Arial"/>
                            <w:color w:val="000000" w:themeColor="text1"/>
                            <w:sz w:val="18"/>
                            <w:szCs w:val="20"/>
                          </w:rPr>
                        </w:pPr>
                        <w:r>
                          <w:rPr>
                            <w:rFonts w:ascii="Arial" w:hAnsi="Arial" w:cs="Arial"/>
                            <w:color w:val="000000" w:themeColor="text1"/>
                            <w:sz w:val="18"/>
                            <w:szCs w:val="20"/>
                          </w:rPr>
                          <w:t>(n = 270)</w:t>
                        </w:r>
                      </w:p>
                    </w:txbxContent>
                  </v:textbox>
                </v:rect>
                <v:rect id="Rechteck 123041565" o:spid="_x0000_s1030" style="position:absolute;left:29444;top:19742;width:22741;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" filled="f" strokecolor="black [3213]" strokeweight="1pt">
                  <v:textbox>
                    <w:txbxContent>
                      <w:p w14:paraId="19197683" w14:textId="77777777" w:rsidR="00DC5042" w:rsidRDefault="00DC5042" w:rsidP="00DC5042">
                        <w:pPr>
                          <w:spacing w:after="0" w:line="240" w:lineRule="auto"/>
                          <w:jc w:val="center"/>
                          <w:rPr>
                            <w:rFonts w:ascii="Arial" w:hAnsi="Arial" w:cs="Arial"/>
                            <w:color w:val="000000" w:themeColor="text1"/>
                            <w:sz w:val="18"/>
                            <w:szCs w:val="20"/>
                          </w:rPr>
                        </w:pPr>
                        <w:r>
                          <w:rPr>
                            <w:rFonts w:ascii="Arial" w:hAnsi="Arial" w:cs="Arial"/>
                            <w:color w:val="000000" w:themeColor="text1"/>
                            <w:sz w:val="18"/>
                            <w:szCs w:val="20"/>
                          </w:rPr>
                          <w:t xml:space="preserve">Records </w:t>
                        </w:r>
                        <w:proofErr w:type="spellStart"/>
                        <w:r>
                          <w:rPr>
                            <w:rFonts w:ascii="Arial" w:hAnsi="Arial" w:cs="Arial"/>
                            <w:color w:val="000000" w:themeColor="text1"/>
                            <w:sz w:val="18"/>
                            <w:szCs w:val="20"/>
                          </w:rPr>
                          <w:t>excluded</w:t>
                        </w:r>
                        <w:proofErr w:type="spellEnd"/>
                      </w:p>
                      <w:p w14:paraId="00E43D69" w14:textId="77777777" w:rsidR="00DC5042" w:rsidRDefault="00DC5042" w:rsidP="00DC5042">
                        <w:pPr>
                          <w:spacing w:after="0" w:line="240" w:lineRule="auto"/>
                          <w:jc w:val="center"/>
                          <w:rPr>
                            <w:rFonts w:ascii="Arial" w:hAnsi="Arial" w:cs="Arial"/>
                            <w:color w:val="000000" w:themeColor="text1"/>
                            <w:sz w:val="18"/>
                            <w:szCs w:val="20"/>
                          </w:rPr>
                        </w:pPr>
                        <w:r>
                          <w:rPr>
                            <w:rFonts w:ascii="Arial" w:hAnsi="Arial" w:cs="Arial"/>
                            <w:color w:val="000000" w:themeColor="text1"/>
                            <w:sz w:val="18"/>
                            <w:szCs w:val="20"/>
                          </w:rPr>
                          <w:t>(n = 227)</w:t>
                        </w:r>
                      </w:p>
                    </w:txbxContent>
                  </v:textbox>
                </v:rect>
                <v:rect id="Rechteck 123041564" o:spid="_x0000_s1031" style="position:absolute;left:4610;top:28575;width:18872;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" filled="f" strokecolor="black [3213]" strokeweight="1pt">
                  <v:textbox>
                    <w:txbxContent>
                      <w:p w14:paraId="63584722" w14:textId="77777777" w:rsidR="00DC5042" w:rsidRPr="00CD1EC9" w:rsidRDefault="00DC5042" w:rsidP="00DC5042">
                        <w:pPr>
                          <w:spacing w:after="0" w:line="240" w:lineRule="auto"/>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Reports sought for retrieval</w:t>
                        </w:r>
                      </w:p>
                      <w:p w14:paraId="4CADCA61" w14:textId="77777777" w:rsidR="00DC5042" w:rsidRPr="00CD1EC9" w:rsidRDefault="00DC5042" w:rsidP="00DC5042">
                        <w:pPr>
                          <w:spacing w:after="0" w:line="240" w:lineRule="auto"/>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 xml:space="preserve">(n = </w:t>
                        </w:r>
                        <w:r>
                          <w:rPr>
                            <w:rFonts w:ascii="Arial" w:hAnsi="Arial" w:cs="Arial"/>
                            <w:color w:val="000000" w:themeColor="text1"/>
                            <w:sz w:val="18"/>
                            <w:szCs w:val="20"/>
                            <w:lang w:val="en-US"/>
                          </w:rPr>
                          <w:t>43</w:t>
                        </w:r>
                        <w:r w:rsidRPr="00CD1EC9">
                          <w:rPr>
                            <w:rFonts w:ascii="Arial" w:hAnsi="Arial" w:cs="Arial"/>
                            <w:color w:val="000000" w:themeColor="text1"/>
                            <w:sz w:val="18"/>
                            <w:szCs w:val="20"/>
                            <w:lang w:val="en-US"/>
                          </w:rPr>
                          <w:t>)</w:t>
                        </w:r>
                      </w:p>
                    </w:txbxContent>
                  </v:textbox>
                </v:rect>
                <v:rect id="Rechteck 123041563" o:spid="_x0000_s1032" style="position:absolute;left:29444;top:28678;width:22741;height:5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" filled="f" strokecolor="black [3213]" strokeweight="1pt">
                  <v:textbox>
                    <w:txbxContent>
                      <w:p w14:paraId="3BE3121B" w14:textId="77777777" w:rsidR="00DC5042" w:rsidRDefault="00DC5042" w:rsidP="00DC5042">
                        <w:pPr>
                          <w:spacing w:after="0" w:line="240" w:lineRule="auto"/>
                          <w:jc w:val="center"/>
                          <w:rPr>
                            <w:rFonts w:ascii="Arial" w:hAnsi="Arial" w:cs="Arial"/>
                            <w:color w:val="000000" w:themeColor="text1"/>
                            <w:sz w:val="18"/>
                            <w:szCs w:val="20"/>
                          </w:rPr>
                        </w:pPr>
                        <w:r>
                          <w:rPr>
                            <w:rFonts w:ascii="Arial" w:hAnsi="Arial" w:cs="Arial"/>
                            <w:color w:val="000000" w:themeColor="text1"/>
                            <w:sz w:val="18"/>
                            <w:szCs w:val="20"/>
                          </w:rPr>
                          <w:t xml:space="preserve">Reports not </w:t>
                        </w:r>
                        <w:proofErr w:type="spellStart"/>
                        <w:r>
                          <w:rPr>
                            <w:rFonts w:ascii="Arial" w:hAnsi="Arial" w:cs="Arial"/>
                            <w:color w:val="000000" w:themeColor="text1"/>
                            <w:sz w:val="18"/>
                            <w:szCs w:val="20"/>
                          </w:rPr>
                          <w:t>retrieved</w:t>
                        </w:r>
                        <w:proofErr w:type="spellEnd"/>
                      </w:p>
                      <w:p w14:paraId="113A593F" w14:textId="77777777" w:rsidR="00DC5042" w:rsidRDefault="00DC5042" w:rsidP="00DC5042">
                        <w:pPr>
                          <w:spacing w:after="0" w:line="240" w:lineRule="auto"/>
                          <w:jc w:val="center"/>
                          <w:rPr>
                            <w:rFonts w:ascii="Arial" w:hAnsi="Arial" w:cs="Arial"/>
                            <w:color w:val="000000" w:themeColor="text1"/>
                            <w:sz w:val="18"/>
                            <w:szCs w:val="20"/>
                          </w:rPr>
                        </w:pPr>
                        <w:r>
                          <w:rPr>
                            <w:rFonts w:ascii="Arial" w:hAnsi="Arial" w:cs="Arial"/>
                            <w:color w:val="000000" w:themeColor="text1"/>
                            <w:sz w:val="18"/>
                            <w:szCs w:val="20"/>
                          </w:rPr>
                          <w:t>(n = 4)</w:t>
                        </w:r>
                      </w:p>
                    </w:txbxContent>
                  </v:textbox>
                </v:rect>
                <v:rect id="Rechteck 123041562" o:spid="_x0000_s1033" style="position:absolute;left:4610;top:37199;width:18872;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" filled="f" strokecolor="black [3213]" strokeweight="1pt">
                  <v:textbox>
                    <w:txbxContent>
                      <w:p w14:paraId="3FC016E7" w14:textId="77777777" w:rsidR="00DC5042" w:rsidRPr="00CD1EC9" w:rsidRDefault="00DC5042" w:rsidP="00DC5042">
                        <w:pPr>
                          <w:spacing w:after="0" w:line="240" w:lineRule="auto"/>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Reports assessed for eligibility</w:t>
                        </w:r>
                      </w:p>
                      <w:p w14:paraId="473B6D37" w14:textId="77777777" w:rsidR="00DC5042" w:rsidRPr="00CD1EC9" w:rsidRDefault="00DC5042" w:rsidP="00DC5042">
                        <w:pPr>
                          <w:spacing w:after="0" w:line="240" w:lineRule="auto"/>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 xml:space="preserve">(n = </w:t>
                        </w:r>
                        <w:r>
                          <w:rPr>
                            <w:rFonts w:ascii="Arial" w:hAnsi="Arial" w:cs="Arial"/>
                            <w:color w:val="000000" w:themeColor="text1"/>
                            <w:sz w:val="18"/>
                            <w:szCs w:val="20"/>
                            <w:lang w:val="en-US"/>
                          </w:rPr>
                          <w:t>39</w:t>
                        </w:r>
                        <w:r w:rsidRPr="00CD1EC9">
                          <w:rPr>
                            <w:rFonts w:ascii="Arial" w:hAnsi="Arial" w:cs="Arial"/>
                            <w:color w:val="000000" w:themeColor="text1"/>
                            <w:sz w:val="18"/>
                            <w:szCs w:val="20"/>
                            <w:lang w:val="en-US"/>
                          </w:rPr>
                          <w:t>)</w:t>
                        </w:r>
                      </w:p>
                    </w:txbxContent>
                  </v:textbox>
                </v:rect>
                <v:rect id="Rechteck 123041561" o:spid="_x0000_s1034" style="position:absolute;left:29548;top:37199;width:22624;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" filled="f" strokecolor="black [3213]" strokeweight="1pt">
                  <v:textbox>
                    <w:txbxContent>
                      <w:p w14:paraId="33D714A9" w14:textId="77777777" w:rsidR="00DC5042" w:rsidRPr="00CD1EC9" w:rsidRDefault="00DC5042" w:rsidP="00DC5042">
                        <w:pPr>
                          <w:spacing w:after="0" w:line="240" w:lineRule="auto"/>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Reports excluded:</w:t>
                        </w:r>
                      </w:p>
                      <w:p w14:paraId="5D406146" w14:textId="77777777" w:rsidR="00DC5042" w:rsidRPr="00CD1EC9" w:rsidRDefault="00DC5042" w:rsidP="00DC5042">
                        <w:pPr>
                          <w:spacing w:after="0" w:line="240" w:lineRule="auto"/>
                          <w:ind w:left="284"/>
                          <w:jc w:val="center"/>
                          <w:rPr>
                            <w:rFonts w:ascii="Arial" w:hAnsi="Arial" w:cs="Arial"/>
                            <w:color w:val="000000" w:themeColor="text1"/>
                            <w:sz w:val="18"/>
                            <w:szCs w:val="20"/>
                            <w:lang w:val="en-US"/>
                          </w:rPr>
                        </w:pPr>
                        <w:r>
                          <w:rPr>
                            <w:rFonts w:ascii="Arial" w:hAnsi="Arial" w:cs="Arial"/>
                            <w:color w:val="000000" w:themeColor="text1"/>
                            <w:sz w:val="18"/>
                            <w:szCs w:val="20"/>
                            <w:lang w:val="en-US"/>
                          </w:rPr>
                          <w:t xml:space="preserve">Used pre-annotated dataset </w:t>
                        </w:r>
                        <w:r w:rsidRPr="00CD1EC9">
                          <w:rPr>
                            <w:rFonts w:ascii="Arial" w:hAnsi="Arial" w:cs="Arial"/>
                            <w:color w:val="000000" w:themeColor="text1"/>
                            <w:sz w:val="18"/>
                            <w:szCs w:val="20"/>
                            <w:lang w:val="en-US"/>
                          </w:rPr>
                          <w:t xml:space="preserve">(n = </w:t>
                        </w:r>
                        <w:r>
                          <w:rPr>
                            <w:rFonts w:ascii="Arial" w:hAnsi="Arial" w:cs="Arial"/>
                            <w:color w:val="000000" w:themeColor="text1"/>
                            <w:sz w:val="18"/>
                            <w:szCs w:val="20"/>
                            <w:lang w:val="en-US"/>
                          </w:rPr>
                          <w:t>8</w:t>
                        </w:r>
                        <w:r w:rsidRPr="00CD1EC9">
                          <w:rPr>
                            <w:rFonts w:ascii="Arial" w:hAnsi="Arial" w:cs="Arial"/>
                            <w:color w:val="000000" w:themeColor="text1"/>
                            <w:sz w:val="18"/>
                            <w:szCs w:val="20"/>
                            <w:lang w:val="en-US"/>
                          </w:rPr>
                          <w:t>)</w:t>
                        </w:r>
                      </w:p>
                      <w:p w14:paraId="09E09805" w14:textId="77777777" w:rsidR="00DC5042" w:rsidRPr="00D2724C" w:rsidRDefault="00DC5042" w:rsidP="00DC5042">
                        <w:pPr>
                          <w:spacing w:after="0" w:line="240" w:lineRule="auto"/>
                          <w:ind w:left="284"/>
                          <w:jc w:val="center"/>
                          <w:rPr>
                            <w:rFonts w:ascii="Arial" w:hAnsi="Arial" w:cs="Arial"/>
                            <w:color w:val="000000" w:themeColor="text1"/>
                            <w:sz w:val="18"/>
                            <w:szCs w:val="20"/>
                            <w:lang w:val="en-US"/>
                          </w:rPr>
                        </w:pPr>
                        <w:r>
                          <w:rPr>
                            <w:rFonts w:ascii="Arial" w:hAnsi="Arial" w:cs="Arial"/>
                            <w:color w:val="000000" w:themeColor="text1"/>
                            <w:sz w:val="18"/>
                            <w:szCs w:val="20"/>
                            <w:lang w:val="en-US"/>
                          </w:rPr>
                          <w:t>Did not annotate alarms</w:t>
                        </w:r>
                        <w:r w:rsidRPr="00CD1EC9">
                          <w:rPr>
                            <w:rFonts w:ascii="Arial" w:hAnsi="Arial" w:cs="Arial"/>
                            <w:color w:val="000000" w:themeColor="text1"/>
                            <w:sz w:val="18"/>
                            <w:szCs w:val="20"/>
                            <w:lang w:val="en-US"/>
                          </w:rPr>
                          <w:t xml:space="preserve"> (n =</w:t>
                        </w:r>
                        <w:r>
                          <w:rPr>
                            <w:rFonts w:ascii="Arial" w:hAnsi="Arial" w:cs="Arial"/>
                            <w:color w:val="000000" w:themeColor="text1"/>
                            <w:sz w:val="18"/>
                            <w:szCs w:val="20"/>
                            <w:lang w:val="en-US"/>
                          </w:rPr>
                          <w:t xml:space="preserve"> 8</w:t>
                        </w:r>
                        <w:r w:rsidRPr="00CD1EC9">
                          <w:rPr>
                            <w:rFonts w:ascii="Arial" w:hAnsi="Arial" w:cs="Arial"/>
                            <w:color w:val="000000" w:themeColor="text1"/>
                            <w:sz w:val="18"/>
                            <w:szCs w:val="20"/>
                            <w:lang w:val="en-US"/>
                          </w:rPr>
                          <w:t>)</w:t>
                        </w:r>
                      </w:p>
                    </w:txbxContent>
                  </v:textbox>
                </v:rect>
                <v:rect id="Rechteck 123041569" o:spid="_x0000_s1035" style="position:absolute;left:4402;top:50811;width:18872;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" filled="f" strokecolor="black [3213]" strokeweight="1pt">
                  <v:textbox>
                    <w:txbxContent>
                      <w:p w14:paraId="66DB9695" w14:textId="77777777" w:rsidR="00DC5042" w:rsidRPr="00CD1EC9" w:rsidRDefault="00DC5042" w:rsidP="00DC5042">
                        <w:pPr>
                          <w:spacing w:after="0" w:line="240" w:lineRule="auto"/>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Studies included in review</w:t>
                        </w:r>
                      </w:p>
                      <w:p w14:paraId="112CB317" w14:textId="77777777" w:rsidR="00DC5042" w:rsidRPr="00CD1EC9" w:rsidRDefault="00DC5042" w:rsidP="00DC5042">
                        <w:pPr>
                          <w:spacing w:after="0" w:line="240" w:lineRule="auto"/>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 xml:space="preserve">(n = </w:t>
                        </w:r>
                        <w:r>
                          <w:rPr>
                            <w:rFonts w:ascii="Arial" w:hAnsi="Arial" w:cs="Arial"/>
                            <w:color w:val="000000" w:themeColor="text1"/>
                            <w:sz w:val="18"/>
                            <w:szCs w:val="20"/>
                            <w:lang w:val="en-US"/>
                          </w:rPr>
                          <w:t>20</w:t>
                        </w:r>
                        <w:r w:rsidRPr="00CD1EC9">
                          <w:rPr>
                            <w:rFonts w:ascii="Arial" w:hAnsi="Arial" w:cs="Arial"/>
                            <w:color w:val="000000" w:themeColor="text1"/>
                            <w:sz w:val="18"/>
                            <w:szCs w:val="20"/>
                            <w:lang w:val="en-US"/>
                          </w:rPr>
                          <w:t>)</w:t>
                        </w:r>
                      </w:p>
                      <w:p w14:paraId="7ADF2E7A" w14:textId="77777777" w:rsidR="00DC5042" w:rsidRPr="00CD1EC9" w:rsidRDefault="00DC5042" w:rsidP="00DC5042">
                        <w:pPr>
                          <w:spacing w:after="0" w:line="240" w:lineRule="auto"/>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Reports of included studies</w:t>
                        </w:r>
                      </w:p>
                      <w:p w14:paraId="5F06F634" w14:textId="77777777" w:rsidR="00DC5042" w:rsidRPr="00CD1EC9" w:rsidRDefault="00DC5042" w:rsidP="00DC5042">
                        <w:pPr>
                          <w:spacing w:after="0" w:line="240" w:lineRule="auto"/>
                          <w:jc w:val="center"/>
                          <w:rPr>
                            <w:rFonts w:ascii="Arial" w:hAnsi="Arial" w:cs="Arial"/>
                            <w:color w:val="000000" w:themeColor="text1"/>
                            <w:sz w:val="18"/>
                            <w:szCs w:val="20"/>
                            <w:lang w:val="en-US"/>
                          </w:rPr>
                        </w:pPr>
                        <w:r w:rsidRPr="00CD1EC9">
                          <w:rPr>
                            <w:rFonts w:ascii="Arial" w:hAnsi="Arial" w:cs="Arial"/>
                            <w:color w:val="000000" w:themeColor="text1"/>
                            <w:sz w:val="18"/>
                            <w:szCs w:val="20"/>
                            <w:lang w:val="en-US"/>
                          </w:rPr>
                          <w:t xml:space="preserve">(n = </w:t>
                        </w:r>
                        <w:r>
                          <w:rPr>
                            <w:rFonts w:ascii="Arial" w:hAnsi="Arial" w:cs="Arial"/>
                            <w:color w:val="000000" w:themeColor="text1"/>
                            <w:sz w:val="18"/>
                            <w:szCs w:val="20"/>
                            <w:lang w:val="en-US"/>
                          </w:rPr>
                          <w:t>23</w:t>
                        </w:r>
                        <w:r w:rsidRPr="00CD1EC9">
                          <w:rPr>
                            <w:rFonts w:ascii="Arial" w:hAnsi="Arial" w:cs="Arial"/>
                            <w:color w:val="000000" w:themeColor="text1"/>
                            <w:sz w:val="18"/>
                            <w:szCs w:val="20"/>
                            <w:lang w:val="en-US"/>
                          </w:rPr>
                          <w:t>)</w:t>
                        </w:r>
                      </w:p>
                    </w:txbxContent>
                  </v:textbox>
                </v:rect>
                <v:shapetype id="_x0000_t32" coordsize="21600,21600" o:spt="32" o:oned="t" path="m,l21600,21600e" filled="f">
                  <v:path arrowok="t" fillok="f" o:connecttype="none"/>
                  <o:lock v:ext="edit" shapetype="t"/>
                </v:shapetype>
                <v:shape id="Gerade Verbindung mit Pfeil 123041549" o:spid="_x0000_s1036" type="#_x0000_t32" style="position:absolute;left:23521;top:10113;width:56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" strokecolor="black [3213]" strokeweight=".5pt">
                  <v:stroke endarrow="block" joinstyle="miter"/>
                </v:shape>
                <v:shape id="Gerade Verbindung mit Pfeil 123041560" o:spid="_x0000_s1037" type="#_x0000_t32" style="position:absolute;left:23521;top:22375;width:56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" strokecolor="black [3213]" strokeweight=".5pt">
                  <v:stroke endarrow="block" joinstyle="miter"/>
                </v:shape>
                <v:shape id="Gerade Verbindung mit Pfeil 123041559" o:spid="_x0000_s1038" type="#_x0000_t32" style="position:absolute;left:23625;top:31311;width:56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" strokecolor="black [3213]" strokeweight=".5pt">
                  <v:stroke endarrow="block" joinstyle="miter"/>
                </v:shape>
                <v:shape id="Gerade Verbindung mit Pfeil 123041558" o:spid="_x0000_s1039" type="#_x0000_t32" style="position:absolute;left:23729;top:40039;width:56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" strokecolor="black [3213]" strokeweight=".5pt">
                  <v:stroke endarrow="block" joinstyle="miter"/>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ussdiagramm: Alternativer Prozess 123041568" o:spid="_x0000_s1040" type="#_x0000_t176" style="position:absolute;left:4610;width:47505;height:2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" fillcolor="#ffc000 [3207]" strokecolor="#7f5f00 [1607]" strokeweight="1pt">
                  <v:textbox>
                    <w:txbxContent>
                      <w:p w14:paraId="4FAD6838" w14:textId="77777777" w:rsidR="00DC5042" w:rsidRPr="00CD1EC9" w:rsidRDefault="00DC5042" w:rsidP="00DC5042">
                        <w:pPr>
                          <w:spacing w:after="0" w:line="240" w:lineRule="auto"/>
                          <w:jc w:val="center"/>
                          <w:rPr>
                            <w:rFonts w:ascii="Arial" w:hAnsi="Arial" w:cs="Arial"/>
                            <w:b/>
                            <w:color w:val="000000" w:themeColor="text1"/>
                            <w:sz w:val="18"/>
                            <w:szCs w:val="18"/>
                            <w:lang w:val="en-US"/>
                          </w:rPr>
                        </w:pPr>
                        <w:r w:rsidRPr="00CD1EC9">
                          <w:rPr>
                            <w:rFonts w:ascii="Arial" w:hAnsi="Arial" w:cs="Arial"/>
                            <w:b/>
                            <w:color w:val="000000" w:themeColor="text1"/>
                            <w:sz w:val="18"/>
                            <w:szCs w:val="18"/>
                            <w:lang w:val="en-US"/>
                          </w:rPr>
                          <w:t>Identification of studies via databases and registers</w:t>
                        </w:r>
                      </w:p>
                    </w:txbxContent>
                  </v:textbox>
                </v:shape>
                <v:shape id="Flussdiagramm: Alternativer Prozess 123041552" o:spid="_x0000_s1041" type="#_x0000_t176" style="position:absolute;left:-5071;top:8711;width:12770;height:26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" fillcolor="#9cc2e5 [1944]" strokecolor="black [3213]" strokeweight="1pt">
                  <v:textbox>
                    <w:txbxContent>
                      <w:p w14:paraId="4974A223" w14:textId="77777777" w:rsidR="00DC5042" w:rsidRDefault="00DC5042" w:rsidP="00DC5042">
                        <w:pPr>
                          <w:spacing w:after="0" w:line="240" w:lineRule="auto"/>
                          <w:jc w:val="center"/>
                          <w:rPr>
                            <w:rFonts w:ascii="Arial" w:hAnsi="Arial" w:cs="Arial"/>
                            <w:b/>
                            <w:color w:val="000000" w:themeColor="text1"/>
                            <w:sz w:val="18"/>
                            <w:szCs w:val="18"/>
                          </w:rPr>
                        </w:pPr>
                        <w:proofErr w:type="spellStart"/>
                        <w:r>
                          <w:rPr>
                            <w:rFonts w:ascii="Arial" w:hAnsi="Arial" w:cs="Arial"/>
                            <w:b/>
                            <w:color w:val="000000" w:themeColor="text1"/>
                            <w:sz w:val="18"/>
                            <w:szCs w:val="18"/>
                          </w:rPr>
                          <w:t>Identification</w:t>
                        </w:r>
                        <w:proofErr w:type="spellEnd"/>
                      </w:p>
                    </w:txbxContent>
                  </v:textbox>
                </v:shape>
                <v:shape id="Flussdiagramm: Alternativer Prozess 123041567" o:spid="_x0000_s1042" type="#_x0000_t176" style="position:absolute;left:-11752;top:29876;width:26266;height:26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" fillcolor="#9cc2e5 [1944]" strokecolor="black [3213]" strokeweight="1pt">
                  <v:textbox>
                    <w:txbxContent>
                      <w:p w14:paraId="47ED7230" w14:textId="77777777" w:rsidR="00DC5042" w:rsidRDefault="00DC5042" w:rsidP="00DC5042">
                        <w:pPr>
                          <w:spacing w:after="0"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7B426DEE" w14:textId="77777777" w:rsidR="00DC5042" w:rsidRDefault="00DC5042" w:rsidP="00DC5042">
                        <w:pPr>
                          <w:spacing w:after="0" w:line="240" w:lineRule="auto"/>
                          <w:rPr>
                            <w:rFonts w:ascii="Arial" w:hAnsi="Arial" w:cs="Arial"/>
                            <w:b/>
                            <w:color w:val="000000" w:themeColor="text1"/>
                            <w:sz w:val="18"/>
                            <w:szCs w:val="18"/>
                          </w:rPr>
                        </w:pPr>
                      </w:p>
                    </w:txbxContent>
                  </v:textbox>
                </v:shape>
                <v:shape id="Flussdiagramm: Alternativer Prozess 123041553" o:spid="_x0000_s1043" type="#_x0000_t176" style="position:absolute;left:-2285;top:53166;width:7639;height:26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" fillcolor="#9cc2e5 [1944]" strokecolor="black [3213]" strokeweight="1pt">
                  <v:textbox>
                    <w:txbxContent>
                      <w:p w14:paraId="599C8355" w14:textId="77777777" w:rsidR="00DC5042" w:rsidRDefault="00DC5042" w:rsidP="00DC5042">
                        <w:pPr>
                          <w:spacing w:after="0" w:line="240" w:lineRule="auto"/>
                          <w:jc w:val="center"/>
                          <w:rPr>
                            <w:rFonts w:ascii="Arial" w:hAnsi="Arial" w:cs="Arial"/>
                            <w:b/>
                            <w:color w:val="000000" w:themeColor="text1"/>
                            <w:sz w:val="18"/>
                            <w:szCs w:val="18"/>
                          </w:rPr>
                        </w:pPr>
                        <w:proofErr w:type="spellStart"/>
                        <w:r>
                          <w:rPr>
                            <w:rFonts w:ascii="Arial" w:hAnsi="Arial" w:cs="Arial"/>
                            <w:b/>
                            <w:color w:val="000000" w:themeColor="text1"/>
                            <w:sz w:val="18"/>
                            <w:szCs w:val="18"/>
                          </w:rPr>
                          <w:t>Included</w:t>
                        </w:r>
                        <w:proofErr w:type="spellEnd"/>
                      </w:p>
                    </w:txbxContent>
                  </v:textbox>
                </v:shape>
                <v:shape id="Gerade Verbindung mit Pfeil 123041557" o:spid="_x0000_s1044" type="#_x0000_t32" style="position:absolute;left:12957;top:16729;width:0;height:2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" strokecolor="black [3213]" strokeweight=".5pt">
                  <v:stroke endarrow="block" joinstyle="miter"/>
                </v:shape>
                <v:shape id="Gerade Verbindung mit Pfeil 123041556" o:spid="_x0000_s1045" type="#_x0000_t32" style="position:absolute;left:12957;top:25457;width:0;height:2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" strokecolor="black [3213]" strokeweight=".5pt">
                  <v:stroke endarrow="block" joinstyle="miter"/>
                </v:shape>
                <v:shape id="Gerade Verbindung mit Pfeil 123041555" o:spid="_x0000_s1046" type="#_x0000_t32" style="position:absolute;left:13061;top:34082;width:0;height:2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" strokecolor="black [3213]" strokeweight=".5pt">
                  <v:stroke endarrow="block" joinstyle="miter"/>
                </v:shape>
                <v:shape id="Gerade Verbindung mit Pfeil 123041554" o:spid="_x0000_s1047" type="#_x0000_t32" style="position:absolute;left:12957;top:42810;width:0;height:74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" strokecolor="black [3213]" strokeweight=".5pt">
                  <v:stroke endarrow="block" joinstyle="miter"/>
                </v:shape>
              </v:group>
            </w:pict>
          </mc:Fallback>
        </mc:AlternateContent>
      </w:r>
    </w:p>
    <w:p w14:paraId="3F1482C4" w14:textId="77777777" w:rsidR="00DC5042" w:rsidRPr="00E3742B" w:rsidRDefault="00DC5042" w:rsidP="00DC5042">
      <w:pPr>
        <w:spacing w:after="0" w:line="240" w:lineRule="auto"/>
        <w:rPr>
          <w:lang w:val="en-US"/>
        </w:rPr>
      </w:pPr>
    </w:p>
    <w:p w14:paraId="10E975E5" w14:textId="77777777" w:rsidR="00DC5042" w:rsidRPr="00E3742B" w:rsidRDefault="00DC5042" w:rsidP="00DC5042">
      <w:pPr>
        <w:spacing w:after="0" w:line="240" w:lineRule="auto"/>
        <w:rPr>
          <w:lang w:val="en-US"/>
        </w:rPr>
      </w:pPr>
    </w:p>
    <w:p w14:paraId="675C79C0" w14:textId="77777777" w:rsidR="00DC5042" w:rsidRPr="00E3742B" w:rsidRDefault="00DC5042" w:rsidP="00DC5042">
      <w:pPr>
        <w:spacing w:after="0" w:line="240" w:lineRule="auto"/>
        <w:rPr>
          <w:lang w:val="en-US"/>
        </w:rPr>
      </w:pPr>
    </w:p>
    <w:p w14:paraId="61B7B75B" w14:textId="77777777" w:rsidR="00DC5042" w:rsidRPr="00E3742B" w:rsidRDefault="00DC5042" w:rsidP="00DC5042">
      <w:pPr>
        <w:spacing w:after="0" w:line="240" w:lineRule="auto"/>
        <w:rPr>
          <w:lang w:val="en-US"/>
        </w:rPr>
      </w:pPr>
    </w:p>
    <w:p w14:paraId="6001FA85" w14:textId="77777777" w:rsidR="00DC5042" w:rsidRPr="00E3742B" w:rsidRDefault="00DC5042" w:rsidP="00DC5042">
      <w:pPr>
        <w:spacing w:after="0" w:line="240" w:lineRule="auto"/>
        <w:rPr>
          <w:lang w:val="en-US"/>
        </w:rPr>
      </w:pPr>
    </w:p>
    <w:p w14:paraId="46F49FB3" w14:textId="77777777" w:rsidR="00DC5042" w:rsidRPr="00E3742B" w:rsidRDefault="00DC5042" w:rsidP="00DC5042">
      <w:pPr>
        <w:spacing w:after="0" w:line="240" w:lineRule="auto"/>
        <w:rPr>
          <w:lang w:val="en-US"/>
        </w:rPr>
      </w:pPr>
    </w:p>
    <w:p w14:paraId="319F78A2" w14:textId="77777777" w:rsidR="00DC5042" w:rsidRPr="00E3742B" w:rsidRDefault="00DC5042" w:rsidP="00DC5042">
      <w:pPr>
        <w:spacing w:after="0" w:line="240" w:lineRule="auto"/>
        <w:rPr>
          <w:lang w:val="en-US"/>
        </w:rPr>
      </w:pPr>
    </w:p>
    <w:p w14:paraId="4DE3BA30" w14:textId="77777777" w:rsidR="00DC5042" w:rsidRPr="00E3742B" w:rsidRDefault="00DC5042" w:rsidP="00DC5042">
      <w:pPr>
        <w:spacing w:after="0" w:line="240" w:lineRule="auto"/>
        <w:rPr>
          <w:lang w:val="en-US"/>
        </w:rPr>
      </w:pPr>
    </w:p>
    <w:p w14:paraId="346AAD63" w14:textId="77777777" w:rsidR="00DC5042" w:rsidRPr="00E3742B" w:rsidRDefault="00DC5042" w:rsidP="00DC5042">
      <w:pPr>
        <w:spacing w:after="0" w:line="240" w:lineRule="auto"/>
        <w:rPr>
          <w:lang w:val="en-US"/>
        </w:rPr>
      </w:pPr>
    </w:p>
    <w:p w14:paraId="7B8A82A8" w14:textId="77777777" w:rsidR="00DC5042" w:rsidRPr="00E3742B" w:rsidRDefault="00DC5042" w:rsidP="00DC5042">
      <w:pPr>
        <w:spacing w:after="0" w:line="240" w:lineRule="auto"/>
        <w:rPr>
          <w:lang w:val="en-US"/>
        </w:rPr>
      </w:pPr>
    </w:p>
    <w:p w14:paraId="0BC3631E" w14:textId="77777777" w:rsidR="00DC5042" w:rsidRPr="00E3742B" w:rsidRDefault="00DC5042" w:rsidP="00DC5042">
      <w:pPr>
        <w:spacing w:after="0" w:line="240" w:lineRule="auto"/>
        <w:rPr>
          <w:lang w:val="en-US"/>
        </w:rPr>
      </w:pPr>
    </w:p>
    <w:p w14:paraId="61BE2194" w14:textId="77777777" w:rsidR="00DC5042" w:rsidRPr="00E3742B" w:rsidRDefault="00DC5042" w:rsidP="00DC5042">
      <w:pPr>
        <w:spacing w:after="0" w:line="240" w:lineRule="auto"/>
        <w:rPr>
          <w:lang w:val="en-US"/>
        </w:rPr>
      </w:pPr>
    </w:p>
    <w:p w14:paraId="561B26FF" w14:textId="77777777" w:rsidR="00DC5042" w:rsidRPr="00E3742B" w:rsidRDefault="00DC5042" w:rsidP="00DC5042">
      <w:pPr>
        <w:spacing w:after="0" w:line="240" w:lineRule="auto"/>
        <w:rPr>
          <w:lang w:val="en-US"/>
        </w:rPr>
      </w:pPr>
    </w:p>
    <w:p w14:paraId="6AB3E49E" w14:textId="77777777" w:rsidR="00DC5042" w:rsidRPr="00E3742B" w:rsidRDefault="00DC5042" w:rsidP="00DC5042">
      <w:pPr>
        <w:spacing w:after="0" w:line="240" w:lineRule="auto"/>
        <w:rPr>
          <w:lang w:val="en-US"/>
        </w:rPr>
      </w:pPr>
    </w:p>
    <w:p w14:paraId="12567564" w14:textId="77777777" w:rsidR="00DC5042" w:rsidRPr="00E3742B" w:rsidRDefault="00DC5042" w:rsidP="00DC5042">
      <w:pPr>
        <w:spacing w:after="0" w:line="240" w:lineRule="auto"/>
        <w:rPr>
          <w:lang w:val="en-US"/>
        </w:rPr>
      </w:pPr>
    </w:p>
    <w:p w14:paraId="19E237B3" w14:textId="77777777" w:rsidR="00DC5042" w:rsidRPr="00E3742B" w:rsidRDefault="00DC5042" w:rsidP="00DC5042">
      <w:pPr>
        <w:spacing w:after="0" w:line="240" w:lineRule="auto"/>
        <w:rPr>
          <w:lang w:val="en-US"/>
        </w:rPr>
      </w:pPr>
    </w:p>
    <w:p w14:paraId="167F949D" w14:textId="77777777" w:rsidR="00DC5042" w:rsidRPr="00E3742B" w:rsidRDefault="00DC5042" w:rsidP="00DC5042">
      <w:pPr>
        <w:spacing w:after="0" w:line="240" w:lineRule="auto"/>
        <w:rPr>
          <w:lang w:val="en-US"/>
        </w:rPr>
      </w:pPr>
    </w:p>
    <w:p w14:paraId="3775028F" w14:textId="77777777" w:rsidR="00DC5042" w:rsidRPr="00E3742B" w:rsidRDefault="00DC5042" w:rsidP="00DC5042">
      <w:pPr>
        <w:spacing w:after="0" w:line="240" w:lineRule="auto"/>
        <w:rPr>
          <w:lang w:val="en-US"/>
        </w:rPr>
      </w:pPr>
    </w:p>
    <w:p w14:paraId="1EEFF248" w14:textId="77777777" w:rsidR="00DC5042" w:rsidRPr="00E3742B" w:rsidRDefault="00DC5042" w:rsidP="00DC5042">
      <w:pPr>
        <w:spacing w:after="0" w:line="240" w:lineRule="auto"/>
        <w:rPr>
          <w:lang w:val="en-US"/>
        </w:rPr>
      </w:pPr>
    </w:p>
    <w:p w14:paraId="762E6ED2" w14:textId="77777777" w:rsidR="00DC5042" w:rsidRPr="00E3742B" w:rsidRDefault="00DC5042" w:rsidP="00DC5042">
      <w:pPr>
        <w:spacing w:after="0" w:line="240" w:lineRule="auto"/>
        <w:rPr>
          <w:lang w:val="en-US"/>
        </w:rPr>
      </w:pPr>
    </w:p>
    <w:p w14:paraId="6E5E771B" w14:textId="77777777" w:rsidR="00DC5042" w:rsidRPr="00E3742B" w:rsidRDefault="00DC5042" w:rsidP="00DC5042">
      <w:pPr>
        <w:spacing w:after="0" w:line="240" w:lineRule="auto"/>
        <w:rPr>
          <w:lang w:val="en-US"/>
        </w:rPr>
      </w:pPr>
    </w:p>
    <w:p w14:paraId="390C3AB9" w14:textId="77777777" w:rsidR="00DC5042" w:rsidRPr="00E3742B" w:rsidRDefault="00DC5042" w:rsidP="00DC5042">
      <w:pPr>
        <w:spacing w:after="0" w:line="240" w:lineRule="auto"/>
        <w:rPr>
          <w:lang w:val="en-US"/>
        </w:rPr>
      </w:pPr>
    </w:p>
    <w:p w14:paraId="2535A50C" w14:textId="77777777" w:rsidR="00DC5042" w:rsidRPr="00E3742B" w:rsidRDefault="00DC5042" w:rsidP="00DC5042">
      <w:pPr>
        <w:spacing w:after="0" w:line="240" w:lineRule="auto"/>
        <w:rPr>
          <w:lang w:val="en-US"/>
        </w:rPr>
      </w:pPr>
    </w:p>
    <w:p w14:paraId="16098F09" w14:textId="77777777" w:rsidR="00DC5042" w:rsidRPr="00E3742B" w:rsidRDefault="00DC5042" w:rsidP="00DC5042">
      <w:pPr>
        <w:spacing w:after="0" w:line="240" w:lineRule="auto"/>
        <w:rPr>
          <w:lang w:val="en-US"/>
        </w:rPr>
      </w:pPr>
    </w:p>
    <w:p w14:paraId="07C0FF4D" w14:textId="77777777" w:rsidR="00DC5042" w:rsidRPr="00E3742B" w:rsidRDefault="00DC5042" w:rsidP="00DC5042">
      <w:pPr>
        <w:spacing w:after="0" w:line="240" w:lineRule="auto"/>
        <w:rPr>
          <w:lang w:val="en-US"/>
        </w:rPr>
      </w:pPr>
    </w:p>
    <w:p w14:paraId="120ED4D6" w14:textId="77777777" w:rsidR="00DC5042" w:rsidRPr="00E3742B" w:rsidRDefault="00DC5042" w:rsidP="00DC5042">
      <w:pPr>
        <w:spacing w:after="0" w:line="240" w:lineRule="auto"/>
        <w:rPr>
          <w:lang w:val="en-US"/>
        </w:rPr>
      </w:pPr>
    </w:p>
    <w:p w14:paraId="5E07E17E" w14:textId="77777777" w:rsidR="00DC5042" w:rsidRPr="00E3742B" w:rsidRDefault="00DC5042" w:rsidP="00DC5042">
      <w:pPr>
        <w:spacing w:after="0" w:line="240" w:lineRule="auto"/>
        <w:rPr>
          <w:lang w:val="en-US"/>
        </w:rPr>
      </w:pPr>
    </w:p>
    <w:p w14:paraId="6F62911D" w14:textId="77777777" w:rsidR="00DC5042" w:rsidRPr="00E3742B" w:rsidRDefault="00DC5042" w:rsidP="00DC5042">
      <w:pPr>
        <w:spacing w:after="0" w:line="240" w:lineRule="auto"/>
        <w:rPr>
          <w:lang w:val="en-US"/>
        </w:rPr>
      </w:pPr>
    </w:p>
    <w:p w14:paraId="3365E66B" w14:textId="77777777" w:rsidR="00DC5042" w:rsidRPr="00E3742B" w:rsidRDefault="00DC5042" w:rsidP="00DC5042">
      <w:pPr>
        <w:spacing w:after="0" w:line="240" w:lineRule="auto"/>
        <w:rPr>
          <w:lang w:val="en-US"/>
        </w:rPr>
      </w:pPr>
    </w:p>
    <w:p w14:paraId="67456B77" w14:textId="77777777" w:rsidR="00DC5042" w:rsidRPr="00E3742B" w:rsidRDefault="00DC5042" w:rsidP="00DC5042">
      <w:pPr>
        <w:spacing w:after="0" w:line="240" w:lineRule="auto"/>
        <w:rPr>
          <w:lang w:val="en-US"/>
        </w:rPr>
      </w:pPr>
    </w:p>
    <w:p w14:paraId="6D3890D7" w14:textId="77777777" w:rsidR="00DC5042" w:rsidRPr="00E3742B" w:rsidRDefault="00DC5042" w:rsidP="00DC5042">
      <w:pPr>
        <w:spacing w:after="0" w:line="240" w:lineRule="auto"/>
        <w:rPr>
          <w:lang w:val="en-US"/>
        </w:rPr>
      </w:pPr>
    </w:p>
    <w:p w14:paraId="2E19756D" w14:textId="77777777" w:rsidR="00DC5042" w:rsidRPr="00E3742B" w:rsidRDefault="00DC5042" w:rsidP="00DC5042">
      <w:pPr>
        <w:spacing w:after="0" w:line="240" w:lineRule="auto"/>
        <w:rPr>
          <w:lang w:val="en-US"/>
        </w:rPr>
      </w:pPr>
    </w:p>
    <w:p w14:paraId="21BAB10A" w14:textId="77777777" w:rsidR="00DC5042" w:rsidRPr="00E3742B" w:rsidRDefault="00DC5042" w:rsidP="00DC5042">
      <w:pPr>
        <w:spacing w:after="0" w:line="240" w:lineRule="auto"/>
        <w:rPr>
          <w:lang w:val="en-US"/>
        </w:rPr>
      </w:pPr>
    </w:p>
    <w:p w14:paraId="12268954" w14:textId="77777777" w:rsidR="00DC5042" w:rsidRPr="00E3742B" w:rsidRDefault="00DC5042" w:rsidP="00DC5042">
      <w:pPr>
        <w:spacing w:after="0" w:line="240" w:lineRule="auto"/>
        <w:rPr>
          <w:lang w:val="en-US"/>
        </w:rPr>
      </w:pPr>
    </w:p>
    <w:p w14:paraId="6B6F13EF" w14:textId="77777777" w:rsidR="00DC5042" w:rsidRPr="00E3742B" w:rsidRDefault="00DC5042" w:rsidP="00DC5042">
      <w:pPr>
        <w:spacing w:after="0" w:line="240" w:lineRule="auto"/>
        <w:rPr>
          <w:lang w:val="en-US"/>
        </w:rPr>
      </w:pPr>
    </w:p>
    <w:p w14:paraId="1F5CAF69" w14:textId="77777777" w:rsidR="00DC5042" w:rsidRPr="00E3742B" w:rsidRDefault="00DC5042" w:rsidP="00DC5042">
      <w:pPr>
        <w:spacing w:after="0" w:line="240" w:lineRule="auto"/>
        <w:rPr>
          <w:lang w:val="en-US"/>
        </w:rPr>
      </w:pPr>
    </w:p>
    <w:p w14:paraId="1CF05813" w14:textId="61EB4C2E" w:rsidR="535397D6" w:rsidRPr="00E3742B" w:rsidRDefault="535397D6" w:rsidP="535397D6">
      <w:pPr>
        <w:rPr>
          <w:lang w:val="en-US"/>
        </w:rPr>
        <w:sectPr w:rsidR="535397D6" w:rsidRPr="00E3742B" w:rsidSect="00F53376">
          <w:pgSz w:w="11906" w:h="16838"/>
          <w:pgMar w:top="1440" w:right="1440" w:bottom="1440" w:left="1440" w:header="720" w:footer="720" w:gutter="0"/>
          <w:cols w:space="720"/>
          <w:docGrid w:linePitch="360"/>
        </w:sectPr>
      </w:pPr>
    </w:p>
    <w:p w14:paraId="572A158A" w14:textId="051D19EC" w:rsidR="0051547C" w:rsidRPr="00590D56" w:rsidRDefault="0051547C" w:rsidP="0051547C">
      <w:pPr>
        <w:rPr>
          <w:rFonts w:ascii="Times New Roman" w:eastAsia="Times New Roman" w:hAnsi="Times New Roman" w:cs="Times New Roman"/>
          <w:color w:val="000000" w:themeColor="text1"/>
          <w:lang w:val="en-US"/>
        </w:rPr>
      </w:pPr>
      <w:r w:rsidRPr="00E3742B">
        <w:rPr>
          <w:rFonts w:ascii="Times New Roman" w:hAnsi="Times New Roman" w:cs="Times New Roman"/>
          <w:b/>
          <w:bCs/>
          <w:lang w:val="en-US" w:bidi="de-DE"/>
        </w:rPr>
        <w:lastRenderedPageBreak/>
        <w:t xml:space="preserve">Supplementary Figure </w:t>
      </w:r>
      <w:r>
        <w:rPr>
          <w:rFonts w:ascii="Times New Roman" w:hAnsi="Times New Roman" w:cs="Times New Roman"/>
          <w:b/>
          <w:bCs/>
          <w:lang w:val="en-US" w:bidi="de-DE"/>
        </w:rPr>
        <w:t>2</w:t>
      </w:r>
      <w:r w:rsidRPr="00E3742B">
        <w:rPr>
          <w:rFonts w:ascii="Times New Roman" w:hAnsi="Times New Roman" w:cs="Times New Roman"/>
          <w:b/>
          <w:bCs/>
          <w:lang w:val="en-US" w:bidi="de-DE"/>
        </w:rPr>
        <w:t xml:space="preserve">. </w:t>
      </w:r>
      <w:r w:rsidRPr="00E3742B">
        <w:rPr>
          <w:rFonts w:ascii="Times New Roman" w:eastAsia="Times New Roman" w:hAnsi="Times New Roman" w:cs="Times New Roman"/>
          <w:color w:val="000000" w:themeColor="text1"/>
          <w:lang w:val="en-US"/>
        </w:rPr>
        <w:t xml:space="preserve">Medication </w:t>
      </w:r>
      <w:r>
        <w:rPr>
          <w:rFonts w:ascii="Times New Roman" w:eastAsia="Times New Roman" w:hAnsi="Times New Roman" w:cs="Times New Roman"/>
          <w:color w:val="000000" w:themeColor="text1"/>
          <w:lang w:val="en-US"/>
        </w:rPr>
        <w:t>“</w:t>
      </w:r>
      <w:r w:rsidRPr="00E3742B">
        <w:rPr>
          <w:rFonts w:ascii="Times New Roman" w:eastAsia="Times New Roman" w:hAnsi="Times New Roman" w:cs="Times New Roman"/>
          <w:color w:val="000000" w:themeColor="text1"/>
          <w:lang w:val="en-US"/>
        </w:rPr>
        <w:t>Bolus</w:t>
      </w:r>
      <w:r>
        <w:rPr>
          <w:rFonts w:ascii="Times New Roman" w:eastAsia="Times New Roman" w:hAnsi="Times New Roman" w:cs="Times New Roman"/>
          <w:color w:val="000000" w:themeColor="text1"/>
          <w:lang w:val="en-US"/>
        </w:rPr>
        <w:t>”</w:t>
      </w:r>
      <w:r w:rsidRPr="00E3742B">
        <w:rPr>
          <w:rFonts w:ascii="Times New Roman" w:eastAsia="Times New Roman" w:hAnsi="Times New Roman" w:cs="Times New Roman"/>
          <w:color w:val="000000" w:themeColor="text1"/>
          <w:lang w:val="en-US"/>
        </w:rPr>
        <w:t xml:space="preserve"> </w:t>
      </w:r>
      <w:r>
        <w:rPr>
          <w:rFonts w:ascii="Times New Roman" w:eastAsia="Times New Roman" w:hAnsi="Times New Roman" w:cs="Times New Roman"/>
          <w:color w:val="000000" w:themeColor="text1"/>
          <w:lang w:val="en-US"/>
        </w:rPr>
        <w:t>a</w:t>
      </w:r>
      <w:r w:rsidRPr="00E3742B">
        <w:rPr>
          <w:rFonts w:ascii="Times New Roman" w:eastAsia="Times New Roman" w:hAnsi="Times New Roman" w:cs="Times New Roman"/>
          <w:color w:val="000000" w:themeColor="text1"/>
          <w:lang w:val="en-US"/>
        </w:rPr>
        <w:t xml:space="preserve">nnotation </w:t>
      </w:r>
      <w:r>
        <w:rPr>
          <w:rFonts w:ascii="Times New Roman" w:eastAsia="Times New Roman" w:hAnsi="Times New Roman" w:cs="Times New Roman"/>
          <w:color w:val="000000" w:themeColor="text1"/>
          <w:lang w:val="en-US"/>
        </w:rPr>
        <w:t>r</w:t>
      </w:r>
      <w:r w:rsidRPr="00E3742B">
        <w:rPr>
          <w:rFonts w:ascii="Times New Roman" w:eastAsia="Times New Roman" w:hAnsi="Times New Roman" w:cs="Times New Roman"/>
          <w:color w:val="000000" w:themeColor="text1"/>
          <w:lang w:val="en-US"/>
        </w:rPr>
        <w:t xml:space="preserve">ule with </w:t>
      </w:r>
      <w:r>
        <w:rPr>
          <w:rFonts w:ascii="Times New Roman" w:eastAsia="Times New Roman" w:hAnsi="Times New Roman" w:cs="Times New Roman"/>
          <w:color w:val="000000" w:themeColor="text1"/>
          <w:lang w:val="en-US"/>
        </w:rPr>
        <w:t>e</w:t>
      </w:r>
      <w:r w:rsidRPr="00E3742B">
        <w:rPr>
          <w:rFonts w:ascii="Times New Roman" w:eastAsia="Times New Roman" w:hAnsi="Times New Roman" w:cs="Times New Roman"/>
          <w:color w:val="000000" w:themeColor="text1"/>
          <w:lang w:val="en-US"/>
        </w:rPr>
        <w:t xml:space="preserve">xample </w:t>
      </w:r>
      <w:r>
        <w:rPr>
          <w:rFonts w:ascii="Times New Roman" w:eastAsia="Times New Roman" w:hAnsi="Times New Roman" w:cs="Times New Roman"/>
          <w:color w:val="000000" w:themeColor="text1"/>
          <w:lang w:val="en-US"/>
        </w:rPr>
        <w:t>d</w:t>
      </w:r>
      <w:r w:rsidRPr="00E3742B">
        <w:rPr>
          <w:rFonts w:ascii="Times New Roman" w:eastAsia="Times New Roman" w:hAnsi="Times New Roman" w:cs="Times New Roman"/>
          <w:color w:val="000000" w:themeColor="text1"/>
          <w:lang w:val="en-US"/>
        </w:rPr>
        <w:t xml:space="preserve">ata and </w:t>
      </w:r>
      <w:r>
        <w:rPr>
          <w:rFonts w:ascii="Times New Roman" w:eastAsia="Times New Roman" w:hAnsi="Times New Roman" w:cs="Times New Roman"/>
          <w:color w:val="000000" w:themeColor="text1"/>
          <w:lang w:val="en-US"/>
        </w:rPr>
        <w:t>a</w:t>
      </w:r>
      <w:r w:rsidRPr="00E3742B">
        <w:rPr>
          <w:rFonts w:ascii="Times New Roman" w:eastAsia="Times New Roman" w:hAnsi="Times New Roman" w:cs="Times New Roman"/>
          <w:color w:val="000000" w:themeColor="text1"/>
          <w:lang w:val="en-US"/>
        </w:rPr>
        <w:t xml:space="preserve">nnotation </w:t>
      </w:r>
      <w:r>
        <w:rPr>
          <w:rFonts w:ascii="Times New Roman" w:eastAsia="Times New Roman" w:hAnsi="Times New Roman" w:cs="Times New Roman"/>
          <w:color w:val="000000" w:themeColor="text1"/>
          <w:lang w:val="en-US"/>
        </w:rPr>
        <w:t>r</w:t>
      </w:r>
      <w:r w:rsidRPr="00E3742B">
        <w:rPr>
          <w:rFonts w:ascii="Times New Roman" w:eastAsia="Times New Roman" w:hAnsi="Times New Roman" w:cs="Times New Roman"/>
          <w:color w:val="000000" w:themeColor="text1"/>
          <w:lang w:val="en-US"/>
        </w:rPr>
        <w:t>esult</w:t>
      </w:r>
    </w:p>
    <w:p w14:paraId="0489230E" w14:textId="77777777" w:rsidR="0051547C" w:rsidRPr="00E3742B" w:rsidRDefault="0051547C" w:rsidP="0051547C">
      <w:pPr>
        <w:rPr>
          <w:lang w:val="en-US"/>
        </w:rPr>
      </w:pPr>
      <w:r>
        <w:rPr>
          <w:noProof/>
        </w:rPr>
        <w:drawing>
          <wp:inline distT="0" distB="0" distL="0" distR="0" wp14:anchorId="0FD1E005" wp14:editId="018BD073">
            <wp:extent cx="8863330" cy="487807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63330" cy="4878070"/>
                    </a:xfrm>
                    <a:prstGeom prst="rect">
                      <a:avLst/>
                    </a:prstGeom>
                    <a:noFill/>
                    <a:ln>
                      <a:noFill/>
                    </a:ln>
                  </pic:spPr>
                </pic:pic>
              </a:graphicData>
            </a:graphic>
          </wp:inline>
        </w:drawing>
      </w:r>
      <w:r w:rsidRPr="00E3742B">
        <w:rPr>
          <w:noProof/>
          <w:lang w:val="en-US"/>
        </w:rPr>
        <w:t xml:space="preserve"> </w:t>
      </w:r>
    </w:p>
    <w:p w14:paraId="1C129459" w14:textId="77777777" w:rsidR="0051547C" w:rsidRDefault="0051547C" w:rsidP="0051547C">
      <w:pPr>
        <w:rPr>
          <w:lang w:val="en-US"/>
        </w:rPr>
        <w:sectPr w:rsidR="0051547C" w:rsidSect="004379B1">
          <w:pgSz w:w="16838" w:h="11906" w:orient="landscape"/>
          <w:pgMar w:top="1440" w:right="1440" w:bottom="1440" w:left="1440" w:header="720" w:footer="720" w:gutter="0"/>
          <w:cols w:space="720"/>
          <w:docGrid w:linePitch="360"/>
        </w:sectPr>
      </w:pPr>
      <w:r w:rsidRPr="270B0493">
        <w:rPr>
          <w:lang w:val="en-US"/>
        </w:rPr>
        <w:br w:type="page"/>
      </w:r>
    </w:p>
    <w:p w14:paraId="6A72A1D7" w14:textId="423C8FDC" w:rsidR="133A8109" w:rsidRPr="00E3742B" w:rsidRDefault="72FC1FC4" w:rsidP="535397D6">
      <w:pPr>
        <w:rPr>
          <w:rFonts w:ascii="Times New Roman" w:eastAsia="Times New Roman" w:hAnsi="Times New Roman" w:cs="Times New Roman"/>
          <w:lang w:val="en-US"/>
        </w:rPr>
      </w:pPr>
      <w:r w:rsidRPr="00E3742B">
        <w:rPr>
          <w:rFonts w:ascii="Times New Roman" w:hAnsi="Times New Roman" w:cs="Times New Roman"/>
          <w:b/>
          <w:bCs/>
          <w:lang w:val="en-US" w:bidi="de-DE"/>
        </w:rPr>
        <w:lastRenderedPageBreak/>
        <w:t xml:space="preserve">Supplementary Figure </w:t>
      </w:r>
      <w:r w:rsidR="0051547C">
        <w:rPr>
          <w:rFonts w:ascii="Times New Roman" w:hAnsi="Times New Roman" w:cs="Times New Roman"/>
          <w:b/>
          <w:bCs/>
          <w:lang w:val="en-US" w:bidi="de-DE"/>
        </w:rPr>
        <w:t>3</w:t>
      </w:r>
      <w:r w:rsidR="0C256A7B" w:rsidRPr="00E3742B">
        <w:rPr>
          <w:rFonts w:ascii="Times New Roman" w:hAnsi="Times New Roman" w:cs="Times New Roman"/>
          <w:b/>
          <w:bCs/>
          <w:lang w:val="en-US" w:bidi="de-DE"/>
        </w:rPr>
        <w:t>.</w:t>
      </w:r>
      <w:r w:rsidR="013AE2FF" w:rsidRPr="00E3742B">
        <w:rPr>
          <w:rFonts w:ascii="Times New Roman" w:hAnsi="Times New Roman" w:cs="Times New Roman"/>
          <w:b/>
          <w:bCs/>
          <w:lang w:val="en-US" w:bidi="de-DE"/>
        </w:rPr>
        <w:t xml:space="preserve"> </w:t>
      </w:r>
      <w:r w:rsidR="013AE2FF" w:rsidRPr="00E3742B">
        <w:rPr>
          <w:rFonts w:ascii="Times New Roman" w:eastAsia="Times New Roman" w:hAnsi="Times New Roman" w:cs="Times New Roman"/>
          <w:color w:val="000000" w:themeColor="text1"/>
          <w:lang w:val="en-US"/>
        </w:rPr>
        <w:t xml:space="preserve">Medication </w:t>
      </w:r>
      <w:r w:rsidR="00590D56">
        <w:rPr>
          <w:rFonts w:ascii="Times New Roman" w:eastAsia="Times New Roman" w:hAnsi="Times New Roman" w:cs="Times New Roman"/>
          <w:color w:val="000000" w:themeColor="text1"/>
          <w:lang w:val="en-US"/>
        </w:rPr>
        <w:t>“</w:t>
      </w:r>
      <w:r w:rsidR="013AE2FF" w:rsidRPr="00E3742B">
        <w:rPr>
          <w:rFonts w:ascii="Times New Roman" w:eastAsia="Times New Roman" w:hAnsi="Times New Roman" w:cs="Times New Roman"/>
          <w:color w:val="000000" w:themeColor="text1"/>
          <w:lang w:val="en-US"/>
        </w:rPr>
        <w:t>Start</w:t>
      </w:r>
      <w:r w:rsidR="00590D56">
        <w:rPr>
          <w:rFonts w:ascii="Times New Roman" w:eastAsia="Times New Roman" w:hAnsi="Times New Roman" w:cs="Times New Roman"/>
          <w:color w:val="000000" w:themeColor="text1"/>
          <w:lang w:val="en-US"/>
        </w:rPr>
        <w:t>” a</w:t>
      </w:r>
      <w:r w:rsidR="26D798F0" w:rsidRPr="00E3742B">
        <w:rPr>
          <w:rFonts w:ascii="Times New Roman" w:eastAsia="Times New Roman" w:hAnsi="Times New Roman" w:cs="Times New Roman"/>
          <w:color w:val="000000" w:themeColor="text1"/>
          <w:lang w:val="en-US"/>
        </w:rPr>
        <w:t xml:space="preserve">nnotation </w:t>
      </w:r>
      <w:r w:rsidR="00590D56">
        <w:rPr>
          <w:rFonts w:ascii="Times New Roman" w:eastAsia="Times New Roman" w:hAnsi="Times New Roman" w:cs="Times New Roman"/>
          <w:color w:val="000000" w:themeColor="text1"/>
          <w:lang w:val="en-US"/>
        </w:rPr>
        <w:t>r</w:t>
      </w:r>
      <w:r w:rsidR="013AE2FF" w:rsidRPr="00E3742B">
        <w:rPr>
          <w:rFonts w:ascii="Times New Roman" w:eastAsia="Times New Roman" w:hAnsi="Times New Roman" w:cs="Times New Roman"/>
          <w:color w:val="000000" w:themeColor="text1"/>
          <w:lang w:val="en-US"/>
        </w:rPr>
        <w:t xml:space="preserve">ule with </w:t>
      </w:r>
      <w:r w:rsidR="00590D56">
        <w:rPr>
          <w:rFonts w:ascii="Times New Roman" w:eastAsia="Times New Roman" w:hAnsi="Times New Roman" w:cs="Times New Roman"/>
          <w:color w:val="000000" w:themeColor="text1"/>
          <w:lang w:val="en-US"/>
        </w:rPr>
        <w:t>e</w:t>
      </w:r>
      <w:r w:rsidR="013AE2FF" w:rsidRPr="00E3742B">
        <w:rPr>
          <w:rFonts w:ascii="Times New Roman" w:eastAsia="Times New Roman" w:hAnsi="Times New Roman" w:cs="Times New Roman"/>
          <w:color w:val="000000" w:themeColor="text1"/>
          <w:lang w:val="en-US"/>
        </w:rPr>
        <w:t xml:space="preserve">xample </w:t>
      </w:r>
      <w:r w:rsidR="00590D56">
        <w:rPr>
          <w:rFonts w:ascii="Times New Roman" w:eastAsia="Times New Roman" w:hAnsi="Times New Roman" w:cs="Times New Roman"/>
          <w:color w:val="000000" w:themeColor="text1"/>
          <w:lang w:val="en-US"/>
        </w:rPr>
        <w:t>d</w:t>
      </w:r>
      <w:r w:rsidR="013AE2FF" w:rsidRPr="00E3742B">
        <w:rPr>
          <w:rFonts w:ascii="Times New Roman" w:eastAsia="Times New Roman" w:hAnsi="Times New Roman" w:cs="Times New Roman"/>
          <w:color w:val="000000" w:themeColor="text1"/>
          <w:lang w:val="en-US"/>
        </w:rPr>
        <w:t xml:space="preserve">ata and </w:t>
      </w:r>
      <w:r w:rsidR="00590D56">
        <w:rPr>
          <w:rFonts w:ascii="Times New Roman" w:eastAsia="Times New Roman" w:hAnsi="Times New Roman" w:cs="Times New Roman"/>
          <w:color w:val="000000" w:themeColor="text1"/>
          <w:lang w:val="en-US"/>
        </w:rPr>
        <w:t>a</w:t>
      </w:r>
      <w:r w:rsidR="013AE2FF" w:rsidRPr="00E3742B">
        <w:rPr>
          <w:rFonts w:ascii="Times New Roman" w:eastAsia="Times New Roman" w:hAnsi="Times New Roman" w:cs="Times New Roman"/>
          <w:color w:val="000000" w:themeColor="text1"/>
          <w:lang w:val="en-US"/>
        </w:rPr>
        <w:t xml:space="preserve">nnotation </w:t>
      </w:r>
      <w:r w:rsidR="00590D56">
        <w:rPr>
          <w:rFonts w:ascii="Times New Roman" w:eastAsia="Times New Roman" w:hAnsi="Times New Roman" w:cs="Times New Roman"/>
          <w:color w:val="000000" w:themeColor="text1"/>
          <w:lang w:val="en-US"/>
        </w:rPr>
        <w:t>r</w:t>
      </w:r>
      <w:r w:rsidR="013AE2FF" w:rsidRPr="00E3742B">
        <w:rPr>
          <w:rFonts w:ascii="Times New Roman" w:eastAsia="Times New Roman" w:hAnsi="Times New Roman" w:cs="Times New Roman"/>
          <w:color w:val="000000" w:themeColor="text1"/>
          <w:lang w:val="en-US"/>
        </w:rPr>
        <w:t>esult.</w:t>
      </w:r>
    </w:p>
    <w:p w14:paraId="69117898" w14:textId="45CE987E" w:rsidR="48446AF2" w:rsidRPr="00E3742B" w:rsidRDefault="002F35F1" w:rsidP="535397D6">
      <w:pPr>
        <w:rPr>
          <w:lang w:val="en-US"/>
        </w:rPr>
      </w:pPr>
      <w:r>
        <w:rPr>
          <w:noProof/>
        </w:rPr>
        <w:drawing>
          <wp:inline distT="0" distB="0" distL="0" distR="0" wp14:anchorId="61ECBDC8" wp14:editId="29BD4A0F">
            <wp:extent cx="8863330" cy="4874260"/>
            <wp:effectExtent l="0" t="0" r="0" b="254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63330" cy="4874260"/>
                    </a:xfrm>
                    <a:prstGeom prst="rect">
                      <a:avLst/>
                    </a:prstGeom>
                    <a:noFill/>
                    <a:ln>
                      <a:noFill/>
                    </a:ln>
                  </pic:spPr>
                </pic:pic>
              </a:graphicData>
            </a:graphic>
          </wp:inline>
        </w:drawing>
      </w:r>
    </w:p>
    <w:p w14:paraId="6CC2C784" w14:textId="741AFC46" w:rsidR="535397D6" w:rsidRPr="00E3742B" w:rsidRDefault="535397D6">
      <w:pPr>
        <w:rPr>
          <w:lang w:val="en-US"/>
        </w:rPr>
      </w:pPr>
      <w:r w:rsidRPr="00E3742B">
        <w:rPr>
          <w:lang w:val="en-US"/>
        </w:rPr>
        <w:br w:type="page"/>
      </w:r>
    </w:p>
    <w:p w14:paraId="613B6332" w14:textId="323EA421" w:rsidR="133A8109" w:rsidRPr="00E3742B" w:rsidRDefault="72FC1FC4" w:rsidP="535397D6">
      <w:pPr>
        <w:rPr>
          <w:rFonts w:ascii="Times New Roman" w:eastAsia="Times New Roman" w:hAnsi="Times New Roman" w:cs="Times New Roman"/>
          <w:lang w:val="en-US"/>
        </w:rPr>
      </w:pPr>
      <w:r w:rsidRPr="00E3742B">
        <w:rPr>
          <w:rFonts w:ascii="Times New Roman" w:hAnsi="Times New Roman" w:cs="Times New Roman"/>
          <w:b/>
          <w:bCs/>
          <w:lang w:val="en-US" w:bidi="de-DE"/>
        </w:rPr>
        <w:lastRenderedPageBreak/>
        <w:t xml:space="preserve">Supplementary Figure </w:t>
      </w:r>
      <w:r w:rsidR="0051547C">
        <w:rPr>
          <w:rFonts w:ascii="Times New Roman" w:hAnsi="Times New Roman" w:cs="Times New Roman"/>
          <w:b/>
          <w:bCs/>
          <w:lang w:val="en-US" w:bidi="de-DE"/>
        </w:rPr>
        <w:t>4</w:t>
      </w:r>
      <w:r w:rsidR="49222AC7" w:rsidRPr="00E3742B">
        <w:rPr>
          <w:rFonts w:ascii="Times New Roman" w:hAnsi="Times New Roman" w:cs="Times New Roman"/>
          <w:b/>
          <w:bCs/>
          <w:lang w:val="en-US" w:bidi="de-DE"/>
        </w:rPr>
        <w:t>.</w:t>
      </w:r>
      <w:r w:rsidR="4E738015" w:rsidRPr="00E3742B">
        <w:rPr>
          <w:rFonts w:ascii="Times New Roman" w:hAnsi="Times New Roman" w:cs="Times New Roman"/>
          <w:b/>
          <w:bCs/>
          <w:lang w:val="en-US" w:bidi="de-DE"/>
        </w:rPr>
        <w:t xml:space="preserve"> </w:t>
      </w:r>
      <w:r w:rsidR="4E738015" w:rsidRPr="00E3742B">
        <w:rPr>
          <w:rFonts w:ascii="Times New Roman" w:eastAsia="Times New Roman" w:hAnsi="Times New Roman" w:cs="Times New Roman"/>
          <w:color w:val="000000" w:themeColor="text1"/>
          <w:lang w:val="en-US"/>
        </w:rPr>
        <w:t xml:space="preserve">Medication </w:t>
      </w:r>
      <w:r w:rsidR="00590D56">
        <w:rPr>
          <w:rFonts w:ascii="Times New Roman" w:eastAsia="Times New Roman" w:hAnsi="Times New Roman" w:cs="Times New Roman"/>
          <w:color w:val="000000" w:themeColor="text1"/>
          <w:lang w:val="en-US"/>
        </w:rPr>
        <w:t>“</w:t>
      </w:r>
      <w:r w:rsidR="4E738015" w:rsidRPr="00E3742B">
        <w:rPr>
          <w:rFonts w:ascii="Times New Roman" w:eastAsia="Times New Roman" w:hAnsi="Times New Roman" w:cs="Times New Roman"/>
          <w:color w:val="000000" w:themeColor="text1"/>
          <w:lang w:val="en-US"/>
        </w:rPr>
        <w:t>Stop</w:t>
      </w:r>
      <w:r w:rsidR="00590D56">
        <w:rPr>
          <w:rFonts w:ascii="Times New Roman" w:eastAsia="Times New Roman" w:hAnsi="Times New Roman" w:cs="Times New Roman"/>
          <w:color w:val="000000" w:themeColor="text1"/>
          <w:lang w:val="en-US"/>
        </w:rPr>
        <w:t>”</w:t>
      </w:r>
      <w:r w:rsidR="4E738015" w:rsidRPr="00E3742B">
        <w:rPr>
          <w:rFonts w:ascii="Times New Roman" w:eastAsia="Times New Roman" w:hAnsi="Times New Roman" w:cs="Times New Roman"/>
          <w:color w:val="000000" w:themeColor="text1"/>
          <w:lang w:val="en-US"/>
        </w:rPr>
        <w:t xml:space="preserve"> </w:t>
      </w:r>
      <w:r w:rsidR="00590D56">
        <w:rPr>
          <w:rFonts w:ascii="Times New Roman" w:eastAsia="Times New Roman" w:hAnsi="Times New Roman" w:cs="Times New Roman"/>
          <w:color w:val="000000" w:themeColor="text1"/>
          <w:lang w:val="en-US"/>
        </w:rPr>
        <w:t>a</w:t>
      </w:r>
      <w:r w:rsidR="28ACDABF" w:rsidRPr="00E3742B">
        <w:rPr>
          <w:rFonts w:ascii="Times New Roman" w:eastAsia="Times New Roman" w:hAnsi="Times New Roman" w:cs="Times New Roman"/>
          <w:color w:val="000000" w:themeColor="text1"/>
          <w:lang w:val="en-US"/>
        </w:rPr>
        <w:t xml:space="preserve">nnotation </w:t>
      </w:r>
      <w:r w:rsidR="00590D56">
        <w:rPr>
          <w:rFonts w:ascii="Times New Roman" w:eastAsia="Times New Roman" w:hAnsi="Times New Roman" w:cs="Times New Roman"/>
          <w:color w:val="000000" w:themeColor="text1"/>
          <w:lang w:val="en-US"/>
        </w:rPr>
        <w:t>r</w:t>
      </w:r>
      <w:r w:rsidR="4E738015" w:rsidRPr="00E3742B">
        <w:rPr>
          <w:rFonts w:ascii="Times New Roman" w:eastAsia="Times New Roman" w:hAnsi="Times New Roman" w:cs="Times New Roman"/>
          <w:color w:val="000000" w:themeColor="text1"/>
          <w:lang w:val="en-US"/>
        </w:rPr>
        <w:t xml:space="preserve">ule with </w:t>
      </w:r>
      <w:r w:rsidR="00590D56">
        <w:rPr>
          <w:rFonts w:ascii="Times New Roman" w:eastAsia="Times New Roman" w:hAnsi="Times New Roman" w:cs="Times New Roman"/>
          <w:color w:val="000000" w:themeColor="text1"/>
          <w:lang w:val="en-US"/>
        </w:rPr>
        <w:t>e</w:t>
      </w:r>
      <w:r w:rsidR="4E738015" w:rsidRPr="00E3742B">
        <w:rPr>
          <w:rFonts w:ascii="Times New Roman" w:eastAsia="Times New Roman" w:hAnsi="Times New Roman" w:cs="Times New Roman"/>
          <w:color w:val="000000" w:themeColor="text1"/>
          <w:lang w:val="en-US"/>
        </w:rPr>
        <w:t xml:space="preserve">xample </w:t>
      </w:r>
      <w:r w:rsidR="00590D56">
        <w:rPr>
          <w:rFonts w:ascii="Times New Roman" w:eastAsia="Times New Roman" w:hAnsi="Times New Roman" w:cs="Times New Roman"/>
          <w:color w:val="000000" w:themeColor="text1"/>
          <w:lang w:val="en-US"/>
        </w:rPr>
        <w:t>d</w:t>
      </w:r>
      <w:r w:rsidR="4E738015" w:rsidRPr="00E3742B">
        <w:rPr>
          <w:rFonts w:ascii="Times New Roman" w:eastAsia="Times New Roman" w:hAnsi="Times New Roman" w:cs="Times New Roman"/>
          <w:color w:val="000000" w:themeColor="text1"/>
          <w:lang w:val="en-US"/>
        </w:rPr>
        <w:t xml:space="preserve">ata and </w:t>
      </w:r>
      <w:r w:rsidR="00590D56">
        <w:rPr>
          <w:rFonts w:ascii="Times New Roman" w:eastAsia="Times New Roman" w:hAnsi="Times New Roman" w:cs="Times New Roman"/>
          <w:color w:val="000000" w:themeColor="text1"/>
          <w:lang w:val="en-US"/>
        </w:rPr>
        <w:t>a</w:t>
      </w:r>
      <w:r w:rsidR="4E738015" w:rsidRPr="00E3742B">
        <w:rPr>
          <w:rFonts w:ascii="Times New Roman" w:eastAsia="Times New Roman" w:hAnsi="Times New Roman" w:cs="Times New Roman"/>
          <w:color w:val="000000" w:themeColor="text1"/>
          <w:lang w:val="en-US"/>
        </w:rPr>
        <w:t xml:space="preserve">nnotation </w:t>
      </w:r>
      <w:r w:rsidR="00590D56">
        <w:rPr>
          <w:rFonts w:ascii="Times New Roman" w:eastAsia="Times New Roman" w:hAnsi="Times New Roman" w:cs="Times New Roman"/>
          <w:color w:val="000000" w:themeColor="text1"/>
          <w:lang w:val="en-US"/>
        </w:rPr>
        <w:t>r</w:t>
      </w:r>
      <w:r w:rsidR="4E738015" w:rsidRPr="00E3742B">
        <w:rPr>
          <w:rFonts w:ascii="Times New Roman" w:eastAsia="Times New Roman" w:hAnsi="Times New Roman" w:cs="Times New Roman"/>
          <w:color w:val="000000" w:themeColor="text1"/>
          <w:lang w:val="en-US"/>
        </w:rPr>
        <w:t>esult</w:t>
      </w:r>
    </w:p>
    <w:p w14:paraId="0ABAA9B6" w14:textId="75081A81" w:rsidR="6D8E238E" w:rsidRPr="00E3742B" w:rsidRDefault="00B52A19" w:rsidP="535397D6">
      <w:pPr>
        <w:rPr>
          <w:lang w:val="en-US"/>
        </w:rPr>
      </w:pPr>
      <w:r>
        <w:rPr>
          <w:noProof/>
        </w:rPr>
        <w:drawing>
          <wp:inline distT="0" distB="0" distL="0" distR="0" wp14:anchorId="1BE0D550" wp14:editId="57E6D36F">
            <wp:extent cx="8863330" cy="4874260"/>
            <wp:effectExtent l="0" t="0" r="0"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63330" cy="4874260"/>
                    </a:xfrm>
                    <a:prstGeom prst="rect">
                      <a:avLst/>
                    </a:prstGeom>
                    <a:noFill/>
                    <a:ln>
                      <a:noFill/>
                    </a:ln>
                  </pic:spPr>
                </pic:pic>
              </a:graphicData>
            </a:graphic>
          </wp:inline>
        </w:drawing>
      </w:r>
    </w:p>
    <w:p w14:paraId="1CEDF07D" w14:textId="77881A8B" w:rsidR="535397D6" w:rsidRPr="00E3742B" w:rsidRDefault="535397D6">
      <w:pPr>
        <w:rPr>
          <w:lang w:val="en-US"/>
        </w:rPr>
      </w:pPr>
      <w:r w:rsidRPr="00E3742B">
        <w:rPr>
          <w:lang w:val="en-US"/>
        </w:rPr>
        <w:br w:type="page"/>
      </w:r>
    </w:p>
    <w:p w14:paraId="7967E247" w14:textId="237554C6" w:rsidR="133A8109" w:rsidRPr="00E3742B" w:rsidRDefault="72FC1FC4" w:rsidP="535397D6">
      <w:pPr>
        <w:rPr>
          <w:rFonts w:ascii="Times New Roman" w:eastAsia="Times New Roman" w:hAnsi="Times New Roman" w:cs="Times New Roman"/>
          <w:lang w:val="en-US"/>
        </w:rPr>
      </w:pPr>
      <w:r w:rsidRPr="00E3742B">
        <w:rPr>
          <w:rFonts w:ascii="Times New Roman" w:hAnsi="Times New Roman" w:cs="Times New Roman"/>
          <w:b/>
          <w:bCs/>
          <w:lang w:val="en-US" w:bidi="de-DE"/>
        </w:rPr>
        <w:lastRenderedPageBreak/>
        <w:t xml:space="preserve">Supplementary Figure </w:t>
      </w:r>
      <w:r w:rsidR="0051547C">
        <w:rPr>
          <w:rFonts w:ascii="Times New Roman" w:hAnsi="Times New Roman" w:cs="Times New Roman"/>
          <w:b/>
          <w:bCs/>
          <w:lang w:val="en-US" w:bidi="de-DE"/>
        </w:rPr>
        <w:t>5</w:t>
      </w:r>
      <w:r w:rsidR="226FF82C" w:rsidRPr="00E3742B">
        <w:rPr>
          <w:rFonts w:ascii="Times New Roman" w:hAnsi="Times New Roman" w:cs="Times New Roman"/>
          <w:b/>
          <w:bCs/>
          <w:lang w:val="en-US" w:bidi="de-DE"/>
        </w:rPr>
        <w:t>.</w:t>
      </w:r>
      <w:r w:rsidR="4B8B3B20" w:rsidRPr="00E3742B">
        <w:rPr>
          <w:rFonts w:ascii="Times New Roman" w:hAnsi="Times New Roman" w:cs="Times New Roman"/>
          <w:b/>
          <w:bCs/>
          <w:lang w:val="en-US" w:bidi="de-DE"/>
        </w:rPr>
        <w:t xml:space="preserve"> </w:t>
      </w:r>
      <w:r w:rsidR="4B8B3B20" w:rsidRPr="00E3742B">
        <w:rPr>
          <w:rFonts w:ascii="Times New Roman" w:eastAsia="Times New Roman" w:hAnsi="Times New Roman" w:cs="Times New Roman"/>
          <w:color w:val="000000" w:themeColor="text1"/>
          <w:lang w:val="en-US"/>
        </w:rPr>
        <w:t xml:space="preserve">Medication </w:t>
      </w:r>
      <w:r w:rsidR="00590D56">
        <w:rPr>
          <w:rFonts w:ascii="Times New Roman" w:eastAsia="Times New Roman" w:hAnsi="Times New Roman" w:cs="Times New Roman"/>
          <w:color w:val="000000" w:themeColor="text1"/>
          <w:lang w:val="en-US"/>
        </w:rPr>
        <w:t>“</w:t>
      </w:r>
      <w:r w:rsidR="4B8B3B20" w:rsidRPr="00E3742B">
        <w:rPr>
          <w:rFonts w:ascii="Times New Roman" w:eastAsia="Times New Roman" w:hAnsi="Times New Roman" w:cs="Times New Roman"/>
          <w:color w:val="000000" w:themeColor="text1"/>
          <w:lang w:val="en-US"/>
        </w:rPr>
        <w:t>Decrease</w:t>
      </w:r>
      <w:r w:rsidR="00590D56">
        <w:rPr>
          <w:rFonts w:ascii="Times New Roman" w:eastAsia="Times New Roman" w:hAnsi="Times New Roman" w:cs="Times New Roman"/>
          <w:color w:val="000000" w:themeColor="text1"/>
          <w:lang w:val="en-US"/>
        </w:rPr>
        <w:t>”</w:t>
      </w:r>
      <w:r w:rsidR="4B8B3B20" w:rsidRPr="00E3742B">
        <w:rPr>
          <w:rFonts w:ascii="Times New Roman" w:eastAsia="Times New Roman" w:hAnsi="Times New Roman" w:cs="Times New Roman"/>
          <w:color w:val="000000" w:themeColor="text1"/>
          <w:lang w:val="en-US"/>
        </w:rPr>
        <w:t xml:space="preserve"> </w:t>
      </w:r>
      <w:r w:rsidR="00590D56">
        <w:rPr>
          <w:rFonts w:ascii="Times New Roman" w:eastAsia="Times New Roman" w:hAnsi="Times New Roman" w:cs="Times New Roman"/>
          <w:color w:val="000000" w:themeColor="text1"/>
          <w:lang w:val="en-US"/>
        </w:rPr>
        <w:t>a</w:t>
      </w:r>
      <w:r w:rsidR="7A9C222F" w:rsidRPr="00E3742B">
        <w:rPr>
          <w:rFonts w:ascii="Times New Roman" w:eastAsia="Times New Roman" w:hAnsi="Times New Roman" w:cs="Times New Roman"/>
          <w:color w:val="000000" w:themeColor="text1"/>
          <w:lang w:val="en-US"/>
        </w:rPr>
        <w:t xml:space="preserve">nnotation </w:t>
      </w:r>
      <w:r w:rsidR="00590D56">
        <w:rPr>
          <w:rFonts w:ascii="Times New Roman" w:eastAsia="Times New Roman" w:hAnsi="Times New Roman" w:cs="Times New Roman"/>
          <w:color w:val="000000" w:themeColor="text1"/>
          <w:lang w:val="en-US"/>
        </w:rPr>
        <w:t>r</w:t>
      </w:r>
      <w:r w:rsidR="4B8B3B20" w:rsidRPr="00E3742B">
        <w:rPr>
          <w:rFonts w:ascii="Times New Roman" w:eastAsia="Times New Roman" w:hAnsi="Times New Roman" w:cs="Times New Roman"/>
          <w:color w:val="000000" w:themeColor="text1"/>
          <w:lang w:val="en-US"/>
        </w:rPr>
        <w:t xml:space="preserve">ule with </w:t>
      </w:r>
      <w:r w:rsidR="00590D56">
        <w:rPr>
          <w:rFonts w:ascii="Times New Roman" w:eastAsia="Times New Roman" w:hAnsi="Times New Roman" w:cs="Times New Roman"/>
          <w:color w:val="000000" w:themeColor="text1"/>
          <w:lang w:val="en-US"/>
        </w:rPr>
        <w:t>e</w:t>
      </w:r>
      <w:r w:rsidR="4B8B3B20" w:rsidRPr="00E3742B">
        <w:rPr>
          <w:rFonts w:ascii="Times New Roman" w:eastAsia="Times New Roman" w:hAnsi="Times New Roman" w:cs="Times New Roman"/>
          <w:color w:val="000000" w:themeColor="text1"/>
          <w:lang w:val="en-US"/>
        </w:rPr>
        <w:t xml:space="preserve">xample </w:t>
      </w:r>
      <w:r w:rsidR="00590D56">
        <w:rPr>
          <w:rFonts w:ascii="Times New Roman" w:eastAsia="Times New Roman" w:hAnsi="Times New Roman" w:cs="Times New Roman"/>
          <w:color w:val="000000" w:themeColor="text1"/>
          <w:lang w:val="en-US"/>
        </w:rPr>
        <w:t>d</w:t>
      </w:r>
      <w:r w:rsidR="4B8B3B20" w:rsidRPr="00E3742B">
        <w:rPr>
          <w:rFonts w:ascii="Times New Roman" w:eastAsia="Times New Roman" w:hAnsi="Times New Roman" w:cs="Times New Roman"/>
          <w:color w:val="000000" w:themeColor="text1"/>
          <w:lang w:val="en-US"/>
        </w:rPr>
        <w:t xml:space="preserve">ata and </w:t>
      </w:r>
      <w:r w:rsidR="00590D56">
        <w:rPr>
          <w:rFonts w:ascii="Times New Roman" w:eastAsia="Times New Roman" w:hAnsi="Times New Roman" w:cs="Times New Roman"/>
          <w:color w:val="000000" w:themeColor="text1"/>
          <w:lang w:val="en-US"/>
        </w:rPr>
        <w:t>a</w:t>
      </w:r>
      <w:r w:rsidR="4B8B3B20" w:rsidRPr="00E3742B">
        <w:rPr>
          <w:rFonts w:ascii="Times New Roman" w:eastAsia="Times New Roman" w:hAnsi="Times New Roman" w:cs="Times New Roman"/>
          <w:color w:val="000000" w:themeColor="text1"/>
          <w:lang w:val="en-US"/>
        </w:rPr>
        <w:t xml:space="preserve">nnotation </w:t>
      </w:r>
      <w:r w:rsidR="00590D56">
        <w:rPr>
          <w:rFonts w:ascii="Times New Roman" w:eastAsia="Times New Roman" w:hAnsi="Times New Roman" w:cs="Times New Roman"/>
          <w:color w:val="000000" w:themeColor="text1"/>
          <w:lang w:val="en-US"/>
        </w:rPr>
        <w:t>r</w:t>
      </w:r>
      <w:r w:rsidR="4B8B3B20" w:rsidRPr="00E3742B">
        <w:rPr>
          <w:rFonts w:ascii="Times New Roman" w:eastAsia="Times New Roman" w:hAnsi="Times New Roman" w:cs="Times New Roman"/>
          <w:color w:val="000000" w:themeColor="text1"/>
          <w:lang w:val="en-US"/>
        </w:rPr>
        <w:t>esult</w:t>
      </w:r>
    </w:p>
    <w:p w14:paraId="7E1F6466" w14:textId="66120A22" w:rsidR="592990CD" w:rsidRPr="00E3742B" w:rsidRDefault="000054EA" w:rsidP="535397D6">
      <w:pPr>
        <w:rPr>
          <w:lang w:val="en-US"/>
        </w:rPr>
      </w:pPr>
      <w:r>
        <w:rPr>
          <w:noProof/>
        </w:rPr>
        <w:drawing>
          <wp:inline distT="0" distB="0" distL="0" distR="0" wp14:anchorId="4A3AF816" wp14:editId="1CE8FAB3">
            <wp:extent cx="8863330" cy="4874260"/>
            <wp:effectExtent l="0" t="0" r="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63330" cy="4874260"/>
                    </a:xfrm>
                    <a:prstGeom prst="rect">
                      <a:avLst/>
                    </a:prstGeom>
                    <a:noFill/>
                    <a:ln>
                      <a:noFill/>
                    </a:ln>
                  </pic:spPr>
                </pic:pic>
              </a:graphicData>
            </a:graphic>
          </wp:inline>
        </w:drawing>
      </w:r>
    </w:p>
    <w:p w14:paraId="78AA277F" w14:textId="5767C3D8" w:rsidR="535397D6" w:rsidRPr="00E3742B" w:rsidRDefault="535397D6">
      <w:pPr>
        <w:rPr>
          <w:lang w:val="en-US"/>
        </w:rPr>
      </w:pPr>
      <w:r w:rsidRPr="00E3742B">
        <w:rPr>
          <w:lang w:val="en-US"/>
        </w:rPr>
        <w:br w:type="page"/>
      </w:r>
    </w:p>
    <w:p w14:paraId="43A4F688" w14:textId="34171B30" w:rsidR="00B52A19" w:rsidRDefault="00B52A19" w:rsidP="00621D53">
      <w:pPr>
        <w:rPr>
          <w:lang w:val="en-US"/>
        </w:rPr>
        <w:sectPr w:rsidR="00B52A19" w:rsidSect="004379B1">
          <w:pgSz w:w="16838" w:h="11906" w:orient="landscape"/>
          <w:pgMar w:top="1440" w:right="1440" w:bottom="1440" w:left="1440" w:header="720" w:footer="720" w:gutter="0"/>
          <w:cols w:space="720"/>
          <w:docGrid w:linePitch="360"/>
        </w:sectPr>
      </w:pPr>
    </w:p>
    <w:p w14:paraId="515C85B6" w14:textId="206E2710" w:rsidR="008D3A1C" w:rsidRPr="00E3742B" w:rsidRDefault="008D3A1C" w:rsidP="00621D53">
      <w:pPr>
        <w:rPr>
          <w:rFonts w:ascii="Times New Roman" w:eastAsiaTheme="minorEastAsia" w:hAnsi="Times New Roman" w:cs="Times New Roman"/>
          <w:lang w:val="en-US"/>
        </w:rPr>
      </w:pPr>
      <w:r w:rsidRPr="00E3742B">
        <w:rPr>
          <w:rFonts w:ascii="Times New Roman" w:eastAsiaTheme="minorEastAsia" w:hAnsi="Times New Roman" w:cs="Times New Roman"/>
          <w:b/>
          <w:bCs/>
          <w:lang w:val="en-US"/>
        </w:rPr>
        <w:lastRenderedPageBreak/>
        <w:t>Supplementary Table 2.</w:t>
      </w:r>
      <w:r w:rsidRPr="00E3742B">
        <w:rPr>
          <w:rFonts w:ascii="Times New Roman" w:eastAsiaTheme="minorEastAsia" w:hAnsi="Times New Roman" w:cs="Times New Roman"/>
          <w:lang w:val="en-US"/>
        </w:rPr>
        <w:t xml:space="preserve"> Results of the </w:t>
      </w:r>
      <w:r w:rsidR="00590D56">
        <w:rPr>
          <w:rFonts w:ascii="Times New Roman" w:eastAsiaTheme="minorEastAsia" w:hAnsi="Times New Roman" w:cs="Times New Roman"/>
          <w:lang w:val="en-US"/>
        </w:rPr>
        <w:t>e</w:t>
      </w:r>
      <w:r w:rsidRPr="00E3742B">
        <w:rPr>
          <w:rFonts w:ascii="Times New Roman" w:eastAsiaTheme="minorEastAsia" w:hAnsi="Times New Roman" w:cs="Times New Roman"/>
          <w:lang w:val="en-US"/>
        </w:rPr>
        <w:t xml:space="preserve">xploratory </w:t>
      </w:r>
      <w:r w:rsidR="00590D56">
        <w:rPr>
          <w:rFonts w:ascii="Times New Roman" w:eastAsiaTheme="minorEastAsia" w:hAnsi="Times New Roman" w:cs="Times New Roman"/>
          <w:lang w:val="en-US"/>
        </w:rPr>
        <w:t>a</w:t>
      </w:r>
      <w:r w:rsidRPr="00E3742B">
        <w:rPr>
          <w:rFonts w:ascii="Times New Roman" w:eastAsiaTheme="minorEastAsia" w:hAnsi="Times New Roman" w:cs="Times New Roman"/>
          <w:lang w:val="en-US"/>
        </w:rPr>
        <w:t xml:space="preserve">nalysis of </w:t>
      </w:r>
      <w:r w:rsidR="00590D56">
        <w:rPr>
          <w:rFonts w:ascii="Times New Roman" w:eastAsiaTheme="minorEastAsia" w:hAnsi="Times New Roman" w:cs="Times New Roman"/>
          <w:lang w:val="en-US"/>
        </w:rPr>
        <w:t>d</w:t>
      </w:r>
      <w:r w:rsidRPr="00E3742B">
        <w:rPr>
          <w:rFonts w:ascii="Times New Roman" w:eastAsiaTheme="minorEastAsia" w:hAnsi="Times New Roman" w:cs="Times New Roman"/>
          <w:lang w:val="en-US"/>
        </w:rPr>
        <w:t xml:space="preserve">ata </w:t>
      </w:r>
      <w:r w:rsidR="00590D56">
        <w:rPr>
          <w:rFonts w:ascii="Times New Roman" w:eastAsiaTheme="minorEastAsia" w:hAnsi="Times New Roman" w:cs="Times New Roman"/>
          <w:lang w:val="en-US"/>
        </w:rPr>
        <w:t>s</w:t>
      </w:r>
      <w:r w:rsidRPr="00E3742B">
        <w:rPr>
          <w:rFonts w:ascii="Times New Roman" w:eastAsiaTheme="minorEastAsia" w:hAnsi="Times New Roman" w:cs="Times New Roman"/>
          <w:lang w:val="en-US"/>
        </w:rPr>
        <w:t xml:space="preserve">ources, </w:t>
      </w:r>
      <w:r w:rsidR="00590D56">
        <w:rPr>
          <w:rFonts w:ascii="Times New Roman" w:eastAsiaTheme="minorEastAsia" w:hAnsi="Times New Roman" w:cs="Times New Roman"/>
          <w:lang w:val="en-US"/>
        </w:rPr>
        <w:t>s</w:t>
      </w:r>
      <w:r w:rsidRPr="00E3742B">
        <w:rPr>
          <w:rFonts w:ascii="Times New Roman" w:eastAsiaTheme="minorEastAsia" w:hAnsi="Times New Roman" w:cs="Times New Roman"/>
          <w:lang w:val="en-US"/>
        </w:rPr>
        <w:t xml:space="preserve">tructures and </w:t>
      </w:r>
      <w:r w:rsidR="00590D56">
        <w:rPr>
          <w:rFonts w:ascii="Times New Roman" w:eastAsiaTheme="minorEastAsia" w:hAnsi="Times New Roman" w:cs="Times New Roman"/>
          <w:lang w:val="en-US"/>
        </w:rPr>
        <w:t>e</w:t>
      </w:r>
      <w:r w:rsidRPr="00E3742B">
        <w:rPr>
          <w:rFonts w:ascii="Times New Roman" w:eastAsiaTheme="minorEastAsia" w:hAnsi="Times New Roman" w:cs="Times New Roman"/>
          <w:lang w:val="en-US"/>
        </w:rPr>
        <w:t>ntries</w:t>
      </w:r>
    </w:p>
    <w:tbl>
      <w:tblPr>
        <w:tblStyle w:val="EinfacheTabelle4"/>
        <w:tblW w:w="9209" w:type="dxa"/>
        <w:tblLook w:val="04A0" w:firstRow="1" w:lastRow="0" w:firstColumn="1" w:lastColumn="0" w:noHBand="0" w:noVBand="1"/>
      </w:tblPr>
      <w:tblGrid>
        <w:gridCol w:w="3005"/>
        <w:gridCol w:w="6204"/>
      </w:tblGrid>
      <w:tr w:rsidR="008D3A1C" w:rsidRPr="00E3742B" w14:paraId="6C8121BF" w14:textId="77777777" w:rsidTr="65B4F6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auto"/>
              <w:bottom w:val="single" w:sz="4" w:space="0" w:color="auto"/>
            </w:tcBorders>
          </w:tcPr>
          <w:p w14:paraId="65826A6F" w14:textId="77777777" w:rsidR="008D3A1C" w:rsidRPr="00E3742B" w:rsidRDefault="008D3A1C" w:rsidP="00F53376">
            <w:pPr>
              <w:keepLines/>
              <w:rPr>
                <w:rFonts w:ascii="Times New Roman" w:eastAsiaTheme="minorEastAsia" w:hAnsi="Times New Roman" w:cs="Times New Roman"/>
                <w:b w:val="0"/>
                <w:bCs w:val="0"/>
                <w:sz w:val="20"/>
                <w:szCs w:val="20"/>
                <w:lang w:val="en-US"/>
              </w:rPr>
            </w:pPr>
            <w:r w:rsidRPr="00E3742B">
              <w:rPr>
                <w:rFonts w:ascii="Times New Roman" w:eastAsiaTheme="minorEastAsia" w:hAnsi="Times New Roman" w:cs="Times New Roman"/>
                <w:b w:val="0"/>
                <w:bCs w:val="0"/>
                <w:sz w:val="20"/>
                <w:szCs w:val="20"/>
                <w:lang w:val="en-US"/>
              </w:rPr>
              <w:t>Findings</w:t>
            </w:r>
          </w:p>
        </w:tc>
        <w:tc>
          <w:tcPr>
            <w:tcW w:w="6204" w:type="dxa"/>
            <w:tcBorders>
              <w:top w:val="single" w:sz="4" w:space="0" w:color="auto"/>
              <w:bottom w:val="single" w:sz="4" w:space="0" w:color="auto"/>
            </w:tcBorders>
          </w:tcPr>
          <w:p w14:paraId="573A23ED" w14:textId="77777777" w:rsidR="008D3A1C" w:rsidRPr="00E3742B" w:rsidRDefault="008D3A1C" w:rsidP="00F53376">
            <w:pPr>
              <w:keepLines/>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val="0"/>
                <w:bCs w:val="0"/>
                <w:sz w:val="20"/>
                <w:szCs w:val="20"/>
                <w:lang w:val="en-US"/>
              </w:rPr>
            </w:pPr>
            <w:r w:rsidRPr="00E3742B">
              <w:rPr>
                <w:rFonts w:ascii="Times New Roman" w:eastAsiaTheme="minorEastAsia" w:hAnsi="Times New Roman" w:cs="Times New Roman"/>
                <w:b w:val="0"/>
                <w:bCs w:val="0"/>
                <w:sz w:val="20"/>
                <w:szCs w:val="20"/>
                <w:lang w:val="en-US"/>
              </w:rPr>
              <w:t>Examples and/or Explanations</w:t>
            </w:r>
          </w:p>
        </w:tc>
      </w:tr>
      <w:tr w:rsidR="008D3A1C" w:rsidRPr="00621D53" w14:paraId="02DA96D6" w14:textId="77777777" w:rsidTr="009E6F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single" w:sz="4" w:space="0" w:color="auto"/>
            </w:tcBorders>
            <w:shd w:val="clear" w:color="auto" w:fill="FFFFFF" w:themeFill="background1"/>
          </w:tcPr>
          <w:p w14:paraId="30F896BF" w14:textId="007981E0" w:rsidR="008D3A1C" w:rsidRPr="00E3742B" w:rsidRDefault="008D3A1C" w:rsidP="00F53376">
            <w:pPr>
              <w:keepLines/>
              <w:rPr>
                <w:rFonts w:ascii="Times New Roman" w:eastAsiaTheme="minorEastAsia" w:hAnsi="Times New Roman" w:cs="Times New Roman"/>
                <w:b w:val="0"/>
                <w:bCs w:val="0"/>
                <w:sz w:val="20"/>
                <w:szCs w:val="20"/>
                <w:lang w:val="en-US"/>
              </w:rPr>
            </w:pPr>
            <w:r w:rsidRPr="00E3742B">
              <w:rPr>
                <w:rFonts w:ascii="Times New Roman" w:eastAsiaTheme="minorEastAsia" w:hAnsi="Times New Roman" w:cs="Times New Roman"/>
                <w:b w:val="0"/>
                <w:bCs w:val="0"/>
                <w:sz w:val="20"/>
                <w:szCs w:val="20"/>
                <w:lang w:val="en-US"/>
              </w:rPr>
              <w:t>Nested database structure</w:t>
            </w:r>
          </w:p>
        </w:tc>
        <w:tc>
          <w:tcPr>
            <w:tcW w:w="6204" w:type="dxa"/>
            <w:tcBorders>
              <w:top w:val="single" w:sz="4" w:space="0" w:color="auto"/>
            </w:tcBorders>
            <w:shd w:val="clear" w:color="auto" w:fill="FFFFFF" w:themeFill="background1"/>
          </w:tcPr>
          <w:p w14:paraId="4BBBE8B0" w14:textId="77777777" w:rsidR="008D3A1C" w:rsidRPr="00E3742B" w:rsidRDefault="008D3A1C" w:rsidP="00F53376">
            <w:pPr>
              <w:keepLines/>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lang w:val="en-US"/>
              </w:rPr>
            </w:pPr>
            <w:r w:rsidRPr="00E3742B">
              <w:rPr>
                <w:rFonts w:ascii="Times New Roman" w:eastAsiaTheme="minorEastAsia" w:hAnsi="Times New Roman" w:cs="Times New Roman"/>
                <w:sz w:val="20"/>
                <w:szCs w:val="20"/>
                <w:lang w:val="en-US"/>
              </w:rPr>
              <w:t>The medication model is complex and nested in the PDMS</w:t>
            </w:r>
          </w:p>
        </w:tc>
      </w:tr>
      <w:tr w:rsidR="008D3A1C" w:rsidRPr="00621D53" w14:paraId="039E5C79" w14:textId="77777777" w:rsidTr="65B4F697">
        <w:tc>
          <w:tcPr>
            <w:cnfStyle w:val="001000000000" w:firstRow="0" w:lastRow="0" w:firstColumn="1" w:lastColumn="0" w:oddVBand="0" w:evenVBand="0" w:oddHBand="0" w:evenHBand="0" w:firstRowFirstColumn="0" w:firstRowLastColumn="0" w:lastRowFirstColumn="0" w:lastRowLastColumn="0"/>
            <w:tcW w:w="3005" w:type="dxa"/>
            <w:shd w:val="clear" w:color="auto" w:fill="D9D9D9" w:themeFill="background1" w:themeFillShade="D9"/>
          </w:tcPr>
          <w:p w14:paraId="16D93CA1" w14:textId="77777777" w:rsidR="008D3A1C" w:rsidRPr="00E3742B" w:rsidRDefault="008D3A1C" w:rsidP="00F53376">
            <w:pPr>
              <w:keepLines/>
              <w:rPr>
                <w:rFonts w:ascii="Times New Roman" w:eastAsiaTheme="minorEastAsia" w:hAnsi="Times New Roman" w:cs="Times New Roman"/>
                <w:sz w:val="20"/>
                <w:szCs w:val="20"/>
                <w:lang w:val="en-US"/>
              </w:rPr>
            </w:pPr>
            <w:r w:rsidRPr="00E3742B">
              <w:rPr>
                <w:rFonts w:ascii="Times New Roman" w:eastAsiaTheme="minorEastAsia" w:hAnsi="Times New Roman" w:cs="Times New Roman"/>
                <w:b w:val="0"/>
                <w:bCs w:val="0"/>
                <w:sz w:val="20"/>
                <w:szCs w:val="20"/>
                <w:lang w:val="en-US"/>
              </w:rPr>
              <w:t xml:space="preserve">Duplicate information between systems </w:t>
            </w:r>
          </w:p>
        </w:tc>
        <w:tc>
          <w:tcPr>
            <w:tcW w:w="6204" w:type="dxa"/>
            <w:shd w:val="clear" w:color="auto" w:fill="D9D9D9" w:themeFill="background1" w:themeFillShade="D9"/>
          </w:tcPr>
          <w:p w14:paraId="26F79867" w14:textId="77777777" w:rsidR="008D3A1C" w:rsidRPr="00E3742B" w:rsidRDefault="008D3A1C" w:rsidP="65B4F697">
            <w:pPr>
              <w:keepLines/>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lang w:val="en-US"/>
              </w:rPr>
            </w:pPr>
            <w:r w:rsidRPr="00E3742B">
              <w:rPr>
                <w:rFonts w:ascii="Times New Roman" w:eastAsiaTheme="minorEastAsia" w:hAnsi="Times New Roman" w:cs="Times New Roman"/>
                <w:sz w:val="20"/>
                <w:szCs w:val="20"/>
                <w:lang w:val="en-US"/>
              </w:rPr>
              <w:t xml:space="preserve">Lab results are stored in the PDMS and HIS </w:t>
            </w:r>
          </w:p>
        </w:tc>
      </w:tr>
      <w:tr w:rsidR="008D3A1C" w:rsidRPr="00621D53" w14:paraId="0B497E7C" w14:textId="77777777" w:rsidTr="009E6F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6D4E3225" w14:textId="77777777" w:rsidR="008D3A1C" w:rsidRPr="00E3742B" w:rsidRDefault="008D3A1C" w:rsidP="00F53376">
            <w:pPr>
              <w:keepLines/>
              <w:rPr>
                <w:rFonts w:ascii="Times New Roman" w:eastAsiaTheme="minorEastAsia" w:hAnsi="Times New Roman" w:cs="Times New Roman"/>
                <w:b w:val="0"/>
                <w:bCs w:val="0"/>
                <w:sz w:val="20"/>
                <w:szCs w:val="20"/>
                <w:lang w:val="en-US"/>
              </w:rPr>
            </w:pPr>
            <w:r w:rsidRPr="00E3742B">
              <w:rPr>
                <w:rFonts w:ascii="Times New Roman" w:eastAsiaTheme="minorEastAsia" w:hAnsi="Times New Roman" w:cs="Times New Roman"/>
                <w:b w:val="0"/>
                <w:bCs w:val="0"/>
                <w:sz w:val="20"/>
                <w:szCs w:val="20"/>
                <w:lang w:val="en-US"/>
              </w:rPr>
              <w:t>Different documentation types: manually vs. automatically</w:t>
            </w:r>
          </w:p>
        </w:tc>
        <w:tc>
          <w:tcPr>
            <w:tcW w:w="6204" w:type="dxa"/>
            <w:shd w:val="clear" w:color="auto" w:fill="FFFFFF" w:themeFill="background1"/>
          </w:tcPr>
          <w:p w14:paraId="6BE6AB60" w14:textId="77777777" w:rsidR="008D3A1C" w:rsidRPr="00E3742B" w:rsidRDefault="008D3A1C" w:rsidP="00F53376">
            <w:pPr>
              <w:keepLines/>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lang w:val="en-US"/>
              </w:rPr>
            </w:pPr>
            <w:r w:rsidRPr="00E3742B">
              <w:rPr>
                <w:rFonts w:ascii="Times New Roman" w:eastAsiaTheme="minorEastAsia" w:hAnsi="Times New Roman" w:cs="Times New Roman"/>
                <w:sz w:val="20"/>
                <w:szCs w:val="20"/>
                <w:lang w:val="en-US"/>
              </w:rPr>
              <w:t>Data from some devices, such as medication pumps, despite having a connection to the PDMS, need to be entered manually for legal reasons</w:t>
            </w:r>
          </w:p>
        </w:tc>
      </w:tr>
      <w:tr w:rsidR="008D3A1C" w:rsidRPr="00621D53" w14:paraId="72AFC625" w14:textId="77777777" w:rsidTr="65B4F697">
        <w:tc>
          <w:tcPr>
            <w:cnfStyle w:val="001000000000" w:firstRow="0" w:lastRow="0" w:firstColumn="1" w:lastColumn="0" w:oddVBand="0" w:evenVBand="0" w:oddHBand="0" w:evenHBand="0" w:firstRowFirstColumn="0" w:firstRowLastColumn="0" w:lastRowFirstColumn="0" w:lastRowLastColumn="0"/>
            <w:tcW w:w="3005" w:type="dxa"/>
            <w:shd w:val="clear" w:color="auto" w:fill="D9D9D9" w:themeFill="background1" w:themeFillShade="D9"/>
          </w:tcPr>
          <w:p w14:paraId="1D861139" w14:textId="77777777" w:rsidR="008D3A1C" w:rsidRPr="00E3742B" w:rsidRDefault="008D3A1C" w:rsidP="00F53376">
            <w:pPr>
              <w:keepLines/>
              <w:rPr>
                <w:rFonts w:ascii="Times New Roman" w:eastAsiaTheme="minorEastAsia" w:hAnsi="Times New Roman" w:cs="Times New Roman"/>
                <w:sz w:val="20"/>
                <w:szCs w:val="20"/>
                <w:lang w:val="en-US"/>
              </w:rPr>
            </w:pPr>
            <w:r w:rsidRPr="00E3742B">
              <w:rPr>
                <w:rFonts w:ascii="Times New Roman" w:eastAsiaTheme="minorEastAsia" w:hAnsi="Times New Roman" w:cs="Times New Roman"/>
                <w:b w:val="0"/>
                <w:bCs w:val="0"/>
                <w:sz w:val="20"/>
                <w:szCs w:val="20"/>
                <w:lang w:val="en-US"/>
              </w:rPr>
              <w:t>Different data formats and structures</w:t>
            </w:r>
          </w:p>
        </w:tc>
        <w:tc>
          <w:tcPr>
            <w:tcW w:w="6204" w:type="dxa"/>
            <w:shd w:val="clear" w:color="auto" w:fill="D9D9D9" w:themeFill="background1" w:themeFillShade="D9"/>
          </w:tcPr>
          <w:p w14:paraId="3B4F77B2" w14:textId="62257819" w:rsidR="008D3A1C" w:rsidRPr="00E3742B" w:rsidRDefault="008D3A1C" w:rsidP="00F53376">
            <w:pPr>
              <w:keepLines/>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lang w:val="en-US"/>
              </w:rPr>
            </w:pPr>
            <w:r w:rsidRPr="00E3742B">
              <w:rPr>
                <w:rFonts w:ascii="Times New Roman" w:eastAsiaTheme="minorEastAsia" w:hAnsi="Times New Roman" w:cs="Times New Roman"/>
                <w:sz w:val="20"/>
                <w:szCs w:val="20"/>
                <w:lang w:val="en-US"/>
              </w:rPr>
              <w:t xml:space="preserve">Unstructured and structured; </w:t>
            </w:r>
            <w:r w:rsidR="007B2EF6">
              <w:rPr>
                <w:rFonts w:ascii="Times New Roman" w:eastAsiaTheme="minorEastAsia" w:hAnsi="Times New Roman" w:cs="Times New Roman"/>
                <w:sz w:val="20"/>
                <w:szCs w:val="20"/>
                <w:lang w:val="en-US"/>
              </w:rPr>
              <w:t>s</w:t>
            </w:r>
            <w:r w:rsidRPr="00E3742B">
              <w:rPr>
                <w:rFonts w:ascii="Times New Roman" w:eastAsiaTheme="minorEastAsia" w:hAnsi="Times New Roman" w:cs="Times New Roman"/>
                <w:sz w:val="20"/>
                <w:szCs w:val="20"/>
                <w:lang w:val="en-US"/>
              </w:rPr>
              <w:t xml:space="preserve">tring (predefined or </w:t>
            </w:r>
            <w:r w:rsidR="00E3742B" w:rsidRPr="00E3742B">
              <w:rPr>
                <w:rFonts w:ascii="Times New Roman" w:eastAsiaTheme="minorEastAsia" w:hAnsi="Times New Roman" w:cs="Times New Roman"/>
                <w:sz w:val="20"/>
                <w:szCs w:val="20"/>
                <w:lang w:val="en-US"/>
              </w:rPr>
              <w:t>free text</w:t>
            </w:r>
            <w:r w:rsidRPr="00E3742B">
              <w:rPr>
                <w:rFonts w:ascii="Times New Roman" w:eastAsiaTheme="minorEastAsia" w:hAnsi="Times New Roman" w:cs="Times New Roman"/>
                <w:sz w:val="20"/>
                <w:szCs w:val="20"/>
                <w:lang w:val="en-US"/>
              </w:rPr>
              <w:t xml:space="preserve"> or both), integer, date, codes from terminologies, etc.</w:t>
            </w:r>
          </w:p>
        </w:tc>
      </w:tr>
      <w:tr w:rsidR="008D3A1C" w:rsidRPr="00621D53" w14:paraId="6B9F09A1" w14:textId="77777777" w:rsidTr="009E6F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5C517B84" w14:textId="77777777" w:rsidR="008D3A1C" w:rsidRPr="00E3742B" w:rsidRDefault="008D3A1C" w:rsidP="00F53376">
            <w:pPr>
              <w:keepLines/>
              <w:rPr>
                <w:rFonts w:ascii="Times New Roman" w:eastAsiaTheme="minorEastAsia" w:hAnsi="Times New Roman" w:cs="Times New Roman"/>
                <w:b w:val="0"/>
                <w:bCs w:val="0"/>
                <w:sz w:val="20"/>
                <w:szCs w:val="20"/>
                <w:lang w:val="en-US"/>
              </w:rPr>
            </w:pPr>
            <w:r w:rsidRPr="00E3742B">
              <w:rPr>
                <w:rFonts w:ascii="Times New Roman" w:eastAsiaTheme="minorEastAsia" w:hAnsi="Times New Roman" w:cs="Times New Roman"/>
                <w:b w:val="0"/>
                <w:bCs w:val="0"/>
                <w:sz w:val="20"/>
                <w:szCs w:val="20"/>
                <w:lang w:val="en-US"/>
              </w:rPr>
              <w:t>Different storage frequency and data accuracy of same features across ICUs</w:t>
            </w:r>
          </w:p>
        </w:tc>
        <w:tc>
          <w:tcPr>
            <w:tcW w:w="6204" w:type="dxa"/>
            <w:shd w:val="clear" w:color="auto" w:fill="FFFFFF" w:themeFill="background1"/>
          </w:tcPr>
          <w:p w14:paraId="3CFC5D61" w14:textId="77777777" w:rsidR="008D3A1C" w:rsidRPr="00E3742B" w:rsidRDefault="008D3A1C" w:rsidP="00F53376">
            <w:pPr>
              <w:keepLines/>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lang w:val="en-US"/>
              </w:rPr>
            </w:pPr>
            <w:r w:rsidRPr="00E3742B">
              <w:rPr>
                <w:rFonts w:ascii="Times New Roman" w:eastAsiaTheme="minorEastAsia" w:hAnsi="Times New Roman" w:cs="Times New Roman"/>
                <w:sz w:val="20"/>
                <w:szCs w:val="20"/>
                <w:u w:val="single"/>
                <w:lang w:val="en-US"/>
              </w:rPr>
              <w:t>Example 1</w:t>
            </w:r>
            <w:r w:rsidRPr="00E3742B">
              <w:rPr>
                <w:rFonts w:ascii="Times New Roman" w:eastAsiaTheme="minorEastAsia" w:hAnsi="Times New Roman" w:cs="Times New Roman"/>
                <w:sz w:val="20"/>
                <w:szCs w:val="20"/>
                <w:lang w:val="en-US"/>
              </w:rPr>
              <w:t xml:space="preserve">: A parameter might be saved every time it changes, on a regular basis (for instance every 5 minutes), or both. </w:t>
            </w:r>
          </w:p>
          <w:p w14:paraId="389737B1" w14:textId="77777777" w:rsidR="008D3A1C" w:rsidRPr="00E3742B" w:rsidRDefault="008D3A1C" w:rsidP="00F53376">
            <w:pPr>
              <w:keepLines/>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lang w:val="en-US"/>
              </w:rPr>
            </w:pPr>
            <w:r w:rsidRPr="00E3742B">
              <w:rPr>
                <w:rFonts w:ascii="Times New Roman" w:eastAsiaTheme="minorEastAsia" w:hAnsi="Times New Roman" w:cs="Times New Roman"/>
                <w:sz w:val="20"/>
                <w:szCs w:val="20"/>
                <w:u w:val="single"/>
                <w:lang w:val="en-US"/>
              </w:rPr>
              <w:t>Example 2</w:t>
            </w:r>
            <w:r w:rsidRPr="00E3742B">
              <w:rPr>
                <w:rFonts w:ascii="Times New Roman" w:eastAsiaTheme="minorEastAsia" w:hAnsi="Times New Roman" w:cs="Times New Roman"/>
                <w:sz w:val="20"/>
                <w:szCs w:val="20"/>
                <w:lang w:val="en-US"/>
              </w:rPr>
              <w:t>: A parameter might be saved as an exact value or as an average of the values measured in a set time period.</w:t>
            </w:r>
          </w:p>
          <w:p w14:paraId="1C4058E5" w14:textId="77777777" w:rsidR="008D3A1C" w:rsidRPr="00E3742B" w:rsidRDefault="008D3A1C" w:rsidP="00F53376">
            <w:pPr>
              <w:keepLines/>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lang w:val="en-US"/>
              </w:rPr>
            </w:pPr>
            <w:r w:rsidRPr="00E3742B">
              <w:rPr>
                <w:rFonts w:ascii="Times New Roman" w:eastAsiaTheme="minorEastAsia" w:hAnsi="Times New Roman" w:cs="Times New Roman"/>
                <w:sz w:val="20"/>
                <w:szCs w:val="20"/>
                <w:u w:val="single"/>
                <w:lang w:val="en-US"/>
              </w:rPr>
              <w:t>Example 3</w:t>
            </w:r>
            <w:r w:rsidRPr="00E3742B">
              <w:rPr>
                <w:rFonts w:ascii="Times New Roman" w:eastAsiaTheme="minorEastAsia" w:hAnsi="Times New Roman" w:cs="Times New Roman"/>
                <w:sz w:val="20"/>
                <w:szCs w:val="20"/>
                <w:lang w:val="en-US"/>
              </w:rPr>
              <w:t xml:space="preserve">: Timestamps might be rounded up or down (e.g., to the nearest 5 minutes). </w:t>
            </w:r>
          </w:p>
        </w:tc>
      </w:tr>
      <w:tr w:rsidR="008D3A1C" w:rsidRPr="00621D53" w14:paraId="2533D5E4" w14:textId="77777777" w:rsidTr="65B4F697">
        <w:tc>
          <w:tcPr>
            <w:cnfStyle w:val="001000000000" w:firstRow="0" w:lastRow="0" w:firstColumn="1" w:lastColumn="0" w:oddVBand="0" w:evenVBand="0" w:oddHBand="0" w:evenHBand="0" w:firstRowFirstColumn="0" w:firstRowLastColumn="0" w:lastRowFirstColumn="0" w:lastRowLastColumn="0"/>
            <w:tcW w:w="3005" w:type="dxa"/>
            <w:shd w:val="clear" w:color="auto" w:fill="D9D9D9" w:themeFill="background1" w:themeFillShade="D9"/>
          </w:tcPr>
          <w:p w14:paraId="4F41476B" w14:textId="77777777" w:rsidR="008D3A1C" w:rsidRPr="00E3742B" w:rsidRDefault="008D3A1C" w:rsidP="00F53376">
            <w:pPr>
              <w:keepLines/>
              <w:rPr>
                <w:rFonts w:ascii="Times New Roman" w:eastAsiaTheme="minorEastAsia" w:hAnsi="Times New Roman" w:cs="Times New Roman"/>
                <w:sz w:val="20"/>
                <w:szCs w:val="20"/>
                <w:lang w:val="en-US"/>
              </w:rPr>
            </w:pPr>
            <w:r w:rsidRPr="00E3742B">
              <w:rPr>
                <w:rFonts w:ascii="Times New Roman" w:eastAsiaTheme="minorEastAsia" w:hAnsi="Times New Roman" w:cs="Times New Roman"/>
                <w:b w:val="0"/>
                <w:bCs w:val="0"/>
                <w:sz w:val="20"/>
                <w:szCs w:val="20"/>
                <w:lang w:val="en-US"/>
              </w:rPr>
              <w:t>Systems and devices might use different time zones</w:t>
            </w:r>
          </w:p>
        </w:tc>
        <w:tc>
          <w:tcPr>
            <w:tcW w:w="6204" w:type="dxa"/>
            <w:shd w:val="clear" w:color="auto" w:fill="D9D9D9" w:themeFill="background1" w:themeFillShade="D9"/>
          </w:tcPr>
          <w:p w14:paraId="165DBD4C" w14:textId="3D0164EF" w:rsidR="008D3A1C" w:rsidRPr="00E3742B" w:rsidRDefault="008D3A1C" w:rsidP="00F53376">
            <w:pPr>
              <w:keepLines/>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lang w:val="en-US"/>
              </w:rPr>
            </w:pPr>
            <w:r w:rsidRPr="00E3742B">
              <w:rPr>
                <w:rFonts w:ascii="Times New Roman" w:eastAsiaTheme="minorEastAsia" w:hAnsi="Times New Roman" w:cs="Times New Roman"/>
                <w:sz w:val="20"/>
                <w:szCs w:val="20"/>
                <w:lang w:val="en-US"/>
              </w:rPr>
              <w:t xml:space="preserve">We noticed that data contained timestamps with different time zones, such as Coordinated Universal Time, </w:t>
            </w:r>
            <w:r w:rsidR="00BB6E6E">
              <w:rPr>
                <w:rFonts w:ascii="Times New Roman" w:eastAsiaTheme="minorEastAsia" w:hAnsi="Times New Roman" w:cs="Times New Roman"/>
                <w:sz w:val="20"/>
                <w:szCs w:val="20"/>
                <w:lang w:val="en-US"/>
              </w:rPr>
              <w:t xml:space="preserve">and </w:t>
            </w:r>
            <w:r w:rsidRPr="00E3742B">
              <w:rPr>
                <w:rFonts w:ascii="Times New Roman" w:eastAsiaTheme="minorEastAsia" w:hAnsi="Times New Roman" w:cs="Times New Roman"/>
                <w:sz w:val="20"/>
                <w:szCs w:val="20"/>
                <w:lang w:val="en-US"/>
              </w:rPr>
              <w:t xml:space="preserve">local summer and winter time. </w:t>
            </w:r>
          </w:p>
        </w:tc>
      </w:tr>
      <w:tr w:rsidR="008D3A1C" w:rsidRPr="00621D53" w14:paraId="1822570A" w14:textId="77777777" w:rsidTr="009E6F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50A15808" w14:textId="77777777" w:rsidR="008D3A1C" w:rsidRPr="00E3742B" w:rsidRDefault="008D3A1C" w:rsidP="00F53376">
            <w:pPr>
              <w:keepLines/>
              <w:rPr>
                <w:rFonts w:ascii="Times New Roman" w:eastAsiaTheme="minorEastAsia" w:hAnsi="Times New Roman" w:cs="Times New Roman"/>
                <w:b w:val="0"/>
                <w:bCs w:val="0"/>
                <w:sz w:val="20"/>
                <w:szCs w:val="20"/>
                <w:lang w:val="en-US"/>
              </w:rPr>
            </w:pPr>
            <w:r w:rsidRPr="00E3742B">
              <w:rPr>
                <w:rFonts w:ascii="Times New Roman" w:eastAsiaTheme="minorEastAsia" w:hAnsi="Times New Roman" w:cs="Times New Roman"/>
                <w:b w:val="0"/>
                <w:bCs w:val="0"/>
                <w:sz w:val="20"/>
                <w:szCs w:val="20"/>
                <w:lang w:val="en-US"/>
              </w:rPr>
              <w:t>Different timestamps might be documented for a single variable</w:t>
            </w:r>
          </w:p>
        </w:tc>
        <w:tc>
          <w:tcPr>
            <w:tcW w:w="6204" w:type="dxa"/>
            <w:shd w:val="clear" w:color="auto" w:fill="FFFFFF" w:themeFill="background1"/>
          </w:tcPr>
          <w:p w14:paraId="58BAFA54" w14:textId="511C315E" w:rsidR="008D3A1C" w:rsidRPr="00E3742B" w:rsidRDefault="008D3A1C" w:rsidP="00F53376">
            <w:pPr>
              <w:keepLines/>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lang w:val="en-US"/>
              </w:rPr>
            </w:pPr>
            <w:r w:rsidRPr="00E3742B">
              <w:rPr>
                <w:rFonts w:ascii="Times New Roman" w:eastAsiaTheme="minorEastAsia" w:hAnsi="Times New Roman" w:cs="Times New Roman"/>
                <w:sz w:val="20"/>
                <w:szCs w:val="20"/>
                <w:lang w:val="en-US"/>
              </w:rPr>
              <w:t>Two timestamps can be stored for a set of variables: “</w:t>
            </w:r>
            <w:proofErr w:type="spellStart"/>
            <w:r w:rsidR="00BB6E6E">
              <w:rPr>
                <w:rFonts w:ascii="Times New Roman" w:eastAsiaTheme="minorEastAsia" w:hAnsi="Times New Roman" w:cs="Times New Roman"/>
                <w:sz w:val="20"/>
                <w:szCs w:val="20"/>
                <w:lang w:val="en-US"/>
              </w:rPr>
              <w:t>s</w:t>
            </w:r>
            <w:r w:rsidRPr="00E3742B">
              <w:rPr>
                <w:rFonts w:ascii="Times New Roman" w:eastAsiaTheme="minorEastAsia" w:hAnsi="Times New Roman" w:cs="Times New Roman"/>
                <w:sz w:val="20"/>
                <w:szCs w:val="20"/>
                <w:lang w:val="en-US"/>
              </w:rPr>
              <w:t>toretime</w:t>
            </w:r>
            <w:proofErr w:type="spellEnd"/>
            <w:r w:rsidRPr="00E3742B">
              <w:rPr>
                <w:rFonts w:ascii="Times New Roman" w:eastAsiaTheme="minorEastAsia" w:hAnsi="Times New Roman" w:cs="Times New Roman"/>
                <w:sz w:val="20"/>
                <w:szCs w:val="20"/>
                <w:lang w:val="en-US"/>
              </w:rPr>
              <w:t xml:space="preserve">” is the timestamp when the variable has been entered or updated (either manually or automatically), </w:t>
            </w:r>
            <w:r w:rsidR="00BB6E6E">
              <w:rPr>
                <w:rFonts w:ascii="Times New Roman" w:eastAsiaTheme="minorEastAsia" w:hAnsi="Times New Roman" w:cs="Times New Roman"/>
                <w:sz w:val="20"/>
                <w:szCs w:val="20"/>
                <w:lang w:val="en-US"/>
              </w:rPr>
              <w:t xml:space="preserve">while </w:t>
            </w:r>
            <w:r w:rsidRPr="00E3742B">
              <w:rPr>
                <w:rFonts w:ascii="Times New Roman" w:eastAsiaTheme="minorEastAsia" w:hAnsi="Times New Roman" w:cs="Times New Roman"/>
                <w:sz w:val="20"/>
                <w:szCs w:val="20"/>
                <w:lang w:val="en-US"/>
              </w:rPr>
              <w:t>“</w:t>
            </w:r>
            <w:proofErr w:type="spellStart"/>
            <w:r w:rsidR="00BB6E6E">
              <w:rPr>
                <w:rFonts w:ascii="Times New Roman" w:eastAsiaTheme="minorEastAsia" w:hAnsi="Times New Roman" w:cs="Times New Roman"/>
                <w:sz w:val="20"/>
                <w:szCs w:val="20"/>
                <w:lang w:val="en-US"/>
              </w:rPr>
              <w:t>c</w:t>
            </w:r>
            <w:r w:rsidRPr="00E3742B">
              <w:rPr>
                <w:rFonts w:ascii="Times New Roman" w:eastAsiaTheme="minorEastAsia" w:hAnsi="Times New Roman" w:cs="Times New Roman"/>
                <w:sz w:val="20"/>
                <w:szCs w:val="20"/>
                <w:lang w:val="en-US"/>
              </w:rPr>
              <w:t>harttime</w:t>
            </w:r>
            <w:proofErr w:type="spellEnd"/>
            <w:r w:rsidRPr="00E3742B">
              <w:rPr>
                <w:rFonts w:ascii="Times New Roman" w:eastAsiaTheme="minorEastAsia" w:hAnsi="Times New Roman" w:cs="Times New Roman"/>
                <w:sz w:val="20"/>
                <w:szCs w:val="20"/>
                <w:lang w:val="en-US"/>
              </w:rPr>
              <w:t>” is the timestamp representing the time when the event happened. We noticed that the “</w:t>
            </w:r>
            <w:proofErr w:type="spellStart"/>
            <w:r w:rsidRPr="00E3742B">
              <w:rPr>
                <w:rFonts w:ascii="Times New Roman" w:eastAsiaTheme="minorEastAsia" w:hAnsi="Times New Roman" w:cs="Times New Roman"/>
                <w:sz w:val="20"/>
                <w:szCs w:val="20"/>
                <w:lang w:val="en-US"/>
              </w:rPr>
              <w:t>storetime</w:t>
            </w:r>
            <w:proofErr w:type="spellEnd"/>
            <w:r w:rsidRPr="00E3742B">
              <w:rPr>
                <w:rFonts w:ascii="Times New Roman" w:eastAsiaTheme="minorEastAsia" w:hAnsi="Times New Roman" w:cs="Times New Roman"/>
                <w:sz w:val="20"/>
                <w:szCs w:val="20"/>
                <w:lang w:val="en-US"/>
              </w:rPr>
              <w:t>” might be logged before the “</w:t>
            </w:r>
            <w:proofErr w:type="spellStart"/>
            <w:r w:rsidRPr="00E3742B">
              <w:rPr>
                <w:rFonts w:ascii="Times New Roman" w:eastAsiaTheme="minorEastAsia" w:hAnsi="Times New Roman" w:cs="Times New Roman"/>
                <w:sz w:val="20"/>
                <w:szCs w:val="20"/>
                <w:lang w:val="en-US"/>
              </w:rPr>
              <w:t>charttime</w:t>
            </w:r>
            <w:proofErr w:type="spellEnd"/>
            <w:r w:rsidRPr="00E3742B">
              <w:rPr>
                <w:rFonts w:ascii="Times New Roman" w:eastAsiaTheme="minorEastAsia" w:hAnsi="Times New Roman" w:cs="Times New Roman"/>
                <w:sz w:val="20"/>
                <w:szCs w:val="20"/>
                <w:lang w:val="en-US"/>
              </w:rPr>
              <w:t>” for automatically transmitted variable</w:t>
            </w:r>
            <w:r w:rsidR="00BB6E6E">
              <w:rPr>
                <w:rFonts w:ascii="Times New Roman" w:eastAsiaTheme="minorEastAsia" w:hAnsi="Times New Roman" w:cs="Times New Roman"/>
                <w:sz w:val="20"/>
                <w:szCs w:val="20"/>
                <w:lang w:val="en-US"/>
              </w:rPr>
              <w:t>s</w:t>
            </w:r>
            <w:r w:rsidRPr="00E3742B">
              <w:rPr>
                <w:rFonts w:ascii="Times New Roman" w:eastAsiaTheme="minorEastAsia" w:hAnsi="Times New Roman" w:cs="Times New Roman"/>
                <w:sz w:val="20"/>
                <w:szCs w:val="20"/>
                <w:lang w:val="en-US"/>
              </w:rPr>
              <w:t>, but not for manually documented ones. On the other hand, the “</w:t>
            </w:r>
            <w:proofErr w:type="spellStart"/>
            <w:r w:rsidRPr="00E3742B">
              <w:rPr>
                <w:rFonts w:ascii="Times New Roman" w:eastAsiaTheme="minorEastAsia" w:hAnsi="Times New Roman" w:cs="Times New Roman"/>
                <w:sz w:val="20"/>
                <w:szCs w:val="20"/>
                <w:lang w:val="en-US"/>
              </w:rPr>
              <w:t>storetime</w:t>
            </w:r>
            <w:proofErr w:type="spellEnd"/>
            <w:r w:rsidRPr="00E3742B">
              <w:rPr>
                <w:rFonts w:ascii="Times New Roman" w:eastAsiaTheme="minorEastAsia" w:hAnsi="Times New Roman" w:cs="Times New Roman"/>
                <w:sz w:val="20"/>
                <w:szCs w:val="20"/>
                <w:lang w:val="en-US"/>
              </w:rPr>
              <w:t>” might be later than the “</w:t>
            </w:r>
            <w:proofErr w:type="spellStart"/>
            <w:r w:rsidRPr="00E3742B">
              <w:rPr>
                <w:rFonts w:ascii="Times New Roman" w:eastAsiaTheme="minorEastAsia" w:hAnsi="Times New Roman" w:cs="Times New Roman"/>
                <w:sz w:val="20"/>
                <w:szCs w:val="20"/>
                <w:lang w:val="en-US"/>
              </w:rPr>
              <w:t>charttime</w:t>
            </w:r>
            <w:proofErr w:type="spellEnd"/>
            <w:r w:rsidRPr="00E3742B">
              <w:rPr>
                <w:rFonts w:ascii="Times New Roman" w:eastAsiaTheme="minorEastAsia" w:hAnsi="Times New Roman" w:cs="Times New Roman"/>
                <w:sz w:val="20"/>
                <w:szCs w:val="20"/>
                <w:lang w:val="en-US"/>
              </w:rPr>
              <w:t>”, e.g., when personnel document interventions retrospectively.</w:t>
            </w:r>
          </w:p>
        </w:tc>
      </w:tr>
      <w:tr w:rsidR="008D3A1C" w:rsidRPr="00621D53" w14:paraId="15F7176B" w14:textId="77777777" w:rsidTr="65B4F697">
        <w:tc>
          <w:tcPr>
            <w:cnfStyle w:val="001000000000" w:firstRow="0" w:lastRow="0" w:firstColumn="1" w:lastColumn="0" w:oddVBand="0" w:evenVBand="0" w:oddHBand="0" w:evenHBand="0" w:firstRowFirstColumn="0" w:firstRowLastColumn="0" w:lastRowFirstColumn="0" w:lastRowLastColumn="0"/>
            <w:tcW w:w="3005" w:type="dxa"/>
            <w:shd w:val="clear" w:color="auto" w:fill="D9D9D9" w:themeFill="background1" w:themeFillShade="D9"/>
          </w:tcPr>
          <w:p w14:paraId="7871CB09" w14:textId="77777777" w:rsidR="008D3A1C" w:rsidRPr="00E3742B" w:rsidRDefault="008D3A1C" w:rsidP="00F53376">
            <w:pPr>
              <w:keepLines/>
              <w:rPr>
                <w:rFonts w:ascii="Times New Roman" w:eastAsiaTheme="minorEastAsia" w:hAnsi="Times New Roman" w:cs="Times New Roman"/>
                <w:sz w:val="20"/>
                <w:szCs w:val="20"/>
                <w:lang w:val="en-US"/>
              </w:rPr>
            </w:pPr>
            <w:r w:rsidRPr="00E3742B">
              <w:rPr>
                <w:rFonts w:ascii="Times New Roman" w:eastAsiaTheme="minorEastAsia" w:hAnsi="Times New Roman" w:cs="Times New Roman"/>
                <w:b w:val="0"/>
                <w:bCs w:val="0"/>
                <w:sz w:val="20"/>
                <w:szCs w:val="20"/>
                <w:lang w:val="en-US"/>
              </w:rPr>
              <w:t>Storage settings of devices and systems are mostly local</w:t>
            </w:r>
          </w:p>
        </w:tc>
        <w:tc>
          <w:tcPr>
            <w:tcW w:w="6204" w:type="dxa"/>
            <w:shd w:val="clear" w:color="auto" w:fill="D9D9D9" w:themeFill="background1" w:themeFillShade="D9"/>
          </w:tcPr>
          <w:p w14:paraId="4086FF25" w14:textId="40D6AE95" w:rsidR="008D3A1C" w:rsidRPr="00E3742B" w:rsidRDefault="008D3A1C" w:rsidP="00F53376">
            <w:pPr>
              <w:keepLines/>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lang w:val="en-US"/>
              </w:rPr>
            </w:pPr>
            <w:r w:rsidRPr="00E3742B">
              <w:rPr>
                <w:rFonts w:ascii="Times New Roman" w:eastAsiaTheme="minorEastAsia" w:hAnsi="Times New Roman" w:cs="Times New Roman"/>
                <w:sz w:val="20"/>
                <w:szCs w:val="20"/>
                <w:lang w:val="en-US"/>
              </w:rPr>
              <w:t xml:space="preserve">Every ICU can set the storage and accuracy preferences in its instance of the PDMS – </w:t>
            </w:r>
            <w:r w:rsidR="00BB6E6E">
              <w:rPr>
                <w:rFonts w:ascii="Times New Roman" w:eastAsiaTheme="minorEastAsia" w:hAnsi="Times New Roman" w:cs="Times New Roman"/>
                <w:sz w:val="20"/>
                <w:szCs w:val="20"/>
                <w:lang w:val="en-US"/>
              </w:rPr>
              <w:t>the</w:t>
            </w:r>
            <w:r w:rsidRPr="00E3742B">
              <w:rPr>
                <w:rFonts w:ascii="Times New Roman" w:eastAsiaTheme="minorEastAsia" w:hAnsi="Times New Roman" w:cs="Times New Roman"/>
                <w:sz w:val="20"/>
                <w:szCs w:val="20"/>
                <w:lang w:val="en-US"/>
              </w:rPr>
              <w:t xml:space="preserve"> settings cannot be assessed centrally.</w:t>
            </w:r>
          </w:p>
        </w:tc>
      </w:tr>
      <w:tr w:rsidR="008D3A1C" w:rsidRPr="00621D53" w14:paraId="1007EDF8" w14:textId="77777777" w:rsidTr="009E6F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434A29B4" w14:textId="77777777" w:rsidR="008D3A1C" w:rsidRPr="00E3742B" w:rsidRDefault="008D3A1C" w:rsidP="00F53376">
            <w:pPr>
              <w:keepLines/>
              <w:rPr>
                <w:rFonts w:ascii="Times New Roman" w:eastAsiaTheme="minorEastAsia" w:hAnsi="Times New Roman" w:cs="Times New Roman"/>
                <w:b w:val="0"/>
                <w:bCs w:val="0"/>
                <w:sz w:val="20"/>
                <w:szCs w:val="20"/>
                <w:lang w:val="en-US"/>
              </w:rPr>
            </w:pPr>
            <w:r w:rsidRPr="00E3742B">
              <w:rPr>
                <w:rFonts w:ascii="Times New Roman" w:eastAsiaTheme="minorEastAsia" w:hAnsi="Times New Roman" w:cs="Times New Roman"/>
                <w:b w:val="0"/>
                <w:bCs w:val="0"/>
                <w:sz w:val="20"/>
                <w:szCs w:val="20"/>
                <w:lang w:val="en-US"/>
              </w:rPr>
              <w:t>Ventilation devices might transmit values despite standby mode</w:t>
            </w:r>
          </w:p>
        </w:tc>
        <w:tc>
          <w:tcPr>
            <w:tcW w:w="6204" w:type="dxa"/>
            <w:shd w:val="clear" w:color="auto" w:fill="FFFFFF" w:themeFill="background1"/>
          </w:tcPr>
          <w:p w14:paraId="0F2EC353" w14:textId="48FF9297" w:rsidR="008D3A1C" w:rsidRPr="00E3742B" w:rsidRDefault="008D3A1C" w:rsidP="00F53376">
            <w:pPr>
              <w:keepLines/>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lang w:val="en-US"/>
              </w:rPr>
            </w:pPr>
            <w:r w:rsidRPr="00E3742B">
              <w:rPr>
                <w:rFonts w:ascii="Times New Roman" w:eastAsiaTheme="minorEastAsia" w:hAnsi="Times New Roman" w:cs="Times New Roman"/>
                <w:sz w:val="20"/>
                <w:szCs w:val="20"/>
                <w:lang w:val="en-US"/>
              </w:rPr>
              <w:t>We noticed that some ventilation devices still transmit</w:t>
            </w:r>
            <w:r w:rsidR="00BB6E6E">
              <w:rPr>
                <w:rFonts w:ascii="Times New Roman" w:eastAsiaTheme="minorEastAsia" w:hAnsi="Times New Roman" w:cs="Times New Roman"/>
                <w:sz w:val="20"/>
                <w:szCs w:val="20"/>
                <w:lang w:val="en-US"/>
              </w:rPr>
              <w:t>ted</w:t>
            </w:r>
            <w:r w:rsidRPr="00E3742B">
              <w:rPr>
                <w:rFonts w:ascii="Times New Roman" w:eastAsiaTheme="minorEastAsia" w:hAnsi="Times New Roman" w:cs="Times New Roman"/>
                <w:sz w:val="20"/>
                <w:szCs w:val="20"/>
                <w:lang w:val="en-US"/>
              </w:rPr>
              <w:t xml:space="preserve"> values for set ventilation parameters to the PDMS while their mode was standby.</w:t>
            </w:r>
          </w:p>
        </w:tc>
      </w:tr>
      <w:tr w:rsidR="008D3A1C" w:rsidRPr="00621D53" w14:paraId="492085C7" w14:textId="77777777" w:rsidTr="65B4F697">
        <w:tc>
          <w:tcPr>
            <w:cnfStyle w:val="001000000000" w:firstRow="0" w:lastRow="0" w:firstColumn="1" w:lastColumn="0" w:oddVBand="0" w:evenVBand="0" w:oddHBand="0" w:evenHBand="0" w:firstRowFirstColumn="0" w:firstRowLastColumn="0" w:lastRowFirstColumn="0" w:lastRowLastColumn="0"/>
            <w:tcW w:w="3005" w:type="dxa"/>
            <w:shd w:val="clear" w:color="auto" w:fill="D9D9D9" w:themeFill="background1" w:themeFillShade="D9"/>
          </w:tcPr>
          <w:p w14:paraId="1B40FA05" w14:textId="77777777" w:rsidR="008D3A1C" w:rsidRPr="00E3742B" w:rsidRDefault="008D3A1C" w:rsidP="00F53376">
            <w:pPr>
              <w:keepLines/>
              <w:rPr>
                <w:rFonts w:ascii="Times New Roman" w:eastAsiaTheme="minorEastAsia" w:hAnsi="Times New Roman" w:cs="Times New Roman"/>
                <w:sz w:val="20"/>
                <w:szCs w:val="20"/>
                <w:lang w:val="en-US"/>
              </w:rPr>
            </w:pPr>
            <w:r w:rsidRPr="00E3742B">
              <w:rPr>
                <w:rFonts w:ascii="Times New Roman" w:eastAsiaTheme="minorEastAsia" w:hAnsi="Times New Roman" w:cs="Times New Roman"/>
                <w:b w:val="0"/>
                <w:bCs w:val="0"/>
                <w:sz w:val="20"/>
                <w:szCs w:val="20"/>
                <w:lang w:val="en-US"/>
              </w:rPr>
              <w:t>PDMS does not contain much medical logic</w:t>
            </w:r>
          </w:p>
        </w:tc>
        <w:tc>
          <w:tcPr>
            <w:tcW w:w="6204" w:type="dxa"/>
            <w:shd w:val="clear" w:color="auto" w:fill="D9D9D9" w:themeFill="background1" w:themeFillShade="D9"/>
          </w:tcPr>
          <w:p w14:paraId="26C44AC4" w14:textId="4DAFD077" w:rsidR="008D3A1C" w:rsidRPr="00E3742B" w:rsidRDefault="008D3A1C" w:rsidP="00F53376">
            <w:pPr>
              <w:keepLines/>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lang w:val="en-US"/>
              </w:rPr>
            </w:pPr>
            <w:r w:rsidRPr="00E3742B">
              <w:rPr>
                <w:rFonts w:ascii="Times New Roman" w:eastAsiaTheme="minorEastAsia" w:hAnsi="Times New Roman" w:cs="Times New Roman"/>
                <w:sz w:val="20"/>
                <w:szCs w:val="20"/>
                <w:u w:val="single"/>
                <w:lang w:val="en-US"/>
              </w:rPr>
              <w:t>Example 1</w:t>
            </w:r>
            <w:r w:rsidRPr="00E3742B">
              <w:rPr>
                <w:rFonts w:ascii="Times New Roman" w:eastAsiaTheme="minorEastAsia" w:hAnsi="Times New Roman" w:cs="Times New Roman"/>
                <w:sz w:val="20"/>
                <w:szCs w:val="20"/>
                <w:lang w:val="en-US"/>
              </w:rPr>
              <w:t>: The PDMS cannot assess based on the relevant information if the respiratory support therapy is invasive or non-invasive – as defined in ISO19223 3.1.3</w:t>
            </w:r>
            <w:r w:rsidRPr="00E3742B">
              <w:rPr>
                <w:rFonts w:ascii="Times New Roman" w:eastAsiaTheme="minorEastAsia" w:hAnsi="Times New Roman" w:cs="Times New Roman"/>
                <w:color w:val="2B579A"/>
                <w:sz w:val="20"/>
                <w:szCs w:val="20"/>
                <w:shd w:val="clear" w:color="auto" w:fill="E6E6E6"/>
                <w:lang w:val="en-US"/>
              </w:rPr>
              <w:fldChar w:fldCharType="begin"/>
            </w:r>
            <w:r w:rsidRPr="00E3742B">
              <w:rPr>
                <w:rFonts w:ascii="Times New Roman" w:eastAsiaTheme="minorEastAsia" w:hAnsi="Times New Roman" w:cs="Times New Roman"/>
                <w:sz w:val="20"/>
                <w:szCs w:val="20"/>
                <w:lang w:val="en-US"/>
              </w:rPr>
              <w:instrText xml:space="preserve"> ADDIN ZOTERO_ITEM CSL_CITATION {"citationID":"SguZyqr4","properties":{"formattedCitation":"\\super 63\\nosupersub{}","plainCitation":"63","noteIndex":0},"citationItems":[{"id":3648,"uris":["http://zotero.org/groups/4680889/items/FB7G26UE"],"itemData":{"id":3648,"type":"book","collection-number":"19223","collection-title":"ISO international standard","edition":"Ed 1.0, 2019-07","event-place":"Geneva","language":"eng","number-of-pages":"140","publisher":"ISO International Standardization Organization","publisher-place":"Geneva","title":"Lung ventilators and related equipment — Vocabulary and semantics","author":[{"literal":"ISO International Standardization Organization"}],"issued":{"date-parts":[["2019"]]}}}],"schema":"https://github.com/citation-style-language/schema/raw/master/csl-citation.json"} </w:instrText>
            </w:r>
            <w:r w:rsidRPr="00E3742B">
              <w:rPr>
                <w:rFonts w:ascii="Times New Roman" w:eastAsiaTheme="minorEastAsia" w:hAnsi="Times New Roman" w:cs="Times New Roman"/>
                <w:color w:val="2B579A"/>
                <w:sz w:val="20"/>
                <w:szCs w:val="20"/>
                <w:shd w:val="clear" w:color="auto" w:fill="E6E6E6"/>
                <w:lang w:val="en-US"/>
              </w:rPr>
              <w:fldChar w:fldCharType="separate"/>
            </w:r>
            <w:r w:rsidRPr="00E3742B">
              <w:rPr>
                <w:rFonts w:ascii="Times New Roman" w:hAnsi="Times New Roman" w:cs="Times New Roman"/>
                <w:sz w:val="20"/>
                <w:szCs w:val="24"/>
                <w:vertAlign w:val="superscript"/>
                <w:lang w:val="en-US"/>
              </w:rPr>
              <w:t>63</w:t>
            </w:r>
            <w:r w:rsidRPr="00E3742B">
              <w:rPr>
                <w:rFonts w:ascii="Times New Roman" w:eastAsiaTheme="minorEastAsia" w:hAnsi="Times New Roman" w:cs="Times New Roman"/>
                <w:color w:val="2B579A"/>
                <w:sz w:val="20"/>
                <w:szCs w:val="20"/>
                <w:shd w:val="clear" w:color="auto" w:fill="E6E6E6"/>
                <w:lang w:val="en-US"/>
              </w:rPr>
              <w:fldChar w:fldCharType="end"/>
            </w:r>
            <w:r w:rsidRPr="00E3742B">
              <w:rPr>
                <w:rFonts w:ascii="Times New Roman" w:eastAsiaTheme="minorEastAsia" w:hAnsi="Times New Roman" w:cs="Times New Roman"/>
                <w:sz w:val="20"/>
                <w:szCs w:val="20"/>
                <w:lang w:val="en-US"/>
              </w:rPr>
              <w:t>.</w:t>
            </w:r>
          </w:p>
          <w:p w14:paraId="5374F67A" w14:textId="2C533E97" w:rsidR="008D3A1C" w:rsidRPr="00E3742B" w:rsidRDefault="008D3A1C" w:rsidP="00F53376">
            <w:pPr>
              <w:keepLines/>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lang w:val="en-US"/>
              </w:rPr>
            </w:pPr>
            <w:r w:rsidRPr="00E3742B">
              <w:rPr>
                <w:rFonts w:ascii="Times New Roman" w:eastAsiaTheme="minorEastAsia" w:hAnsi="Times New Roman" w:cs="Times New Roman"/>
                <w:sz w:val="20"/>
                <w:szCs w:val="20"/>
                <w:u w:val="single"/>
                <w:lang w:val="en-US"/>
              </w:rPr>
              <w:t>Example 2</w:t>
            </w:r>
            <w:r w:rsidRPr="00E3742B">
              <w:rPr>
                <w:rFonts w:ascii="Times New Roman" w:eastAsiaTheme="minorEastAsia" w:hAnsi="Times New Roman" w:cs="Times New Roman"/>
                <w:sz w:val="20"/>
                <w:szCs w:val="20"/>
                <w:lang w:val="en-US"/>
              </w:rPr>
              <w:t xml:space="preserve">: The PDMS does not indicate – except for lab parameters – if the values stored are in the physiological range, or even if they are plausible and compatible with life. </w:t>
            </w:r>
          </w:p>
        </w:tc>
      </w:tr>
      <w:tr w:rsidR="008D3A1C" w:rsidRPr="00621D53" w14:paraId="2D16439C" w14:textId="77777777" w:rsidTr="009E6F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FFFFFF" w:themeFill="background1"/>
          </w:tcPr>
          <w:p w14:paraId="7FB90CDD" w14:textId="77777777" w:rsidR="008D3A1C" w:rsidRPr="00E3742B" w:rsidRDefault="008D3A1C" w:rsidP="00F53376">
            <w:pPr>
              <w:keepLines/>
              <w:rPr>
                <w:rFonts w:ascii="Times New Roman" w:eastAsiaTheme="minorEastAsia" w:hAnsi="Times New Roman" w:cs="Times New Roman"/>
                <w:b w:val="0"/>
                <w:bCs w:val="0"/>
                <w:sz w:val="20"/>
                <w:szCs w:val="20"/>
                <w:lang w:val="en-US"/>
              </w:rPr>
            </w:pPr>
            <w:r w:rsidRPr="00E3742B">
              <w:rPr>
                <w:rFonts w:ascii="Times New Roman" w:eastAsiaTheme="minorEastAsia" w:hAnsi="Times New Roman" w:cs="Times New Roman"/>
                <w:b w:val="0"/>
                <w:bCs w:val="0"/>
                <w:sz w:val="20"/>
                <w:szCs w:val="20"/>
                <w:lang w:val="en-US"/>
              </w:rPr>
              <w:t>Alarm logs are stored locally and temporarily without integration in the PDMS or HIS</w:t>
            </w:r>
          </w:p>
        </w:tc>
        <w:tc>
          <w:tcPr>
            <w:tcW w:w="6204" w:type="dxa"/>
            <w:shd w:val="clear" w:color="auto" w:fill="FFFFFF" w:themeFill="background1"/>
          </w:tcPr>
          <w:p w14:paraId="792F77DD" w14:textId="7E264D51" w:rsidR="008D3A1C" w:rsidRPr="00E3742B" w:rsidRDefault="008D3A1C" w:rsidP="00F53376">
            <w:pPr>
              <w:keepLines/>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sz w:val="20"/>
                <w:szCs w:val="20"/>
                <w:lang w:val="en-US"/>
              </w:rPr>
            </w:pPr>
            <w:r w:rsidRPr="00E3742B">
              <w:rPr>
                <w:rFonts w:ascii="Times New Roman" w:eastAsiaTheme="minorEastAsia" w:hAnsi="Times New Roman" w:cs="Times New Roman"/>
                <w:sz w:val="20"/>
                <w:szCs w:val="20"/>
                <w:lang w:val="en-US"/>
              </w:rPr>
              <w:t xml:space="preserve">Philips </w:t>
            </w:r>
            <w:proofErr w:type="spellStart"/>
            <w:r w:rsidRPr="00E3742B">
              <w:rPr>
                <w:rFonts w:ascii="Times New Roman" w:eastAsiaTheme="minorEastAsia" w:hAnsi="Times New Roman" w:cs="Times New Roman"/>
                <w:sz w:val="20"/>
                <w:szCs w:val="20"/>
                <w:lang w:val="en-US"/>
              </w:rPr>
              <w:t>IntelliVue</w:t>
            </w:r>
            <w:proofErr w:type="spellEnd"/>
            <w:r w:rsidRPr="00E3742B">
              <w:rPr>
                <w:rFonts w:ascii="Times New Roman" w:eastAsiaTheme="minorEastAsia" w:hAnsi="Times New Roman" w:cs="Times New Roman"/>
                <w:sz w:val="20"/>
                <w:szCs w:val="20"/>
                <w:lang w:val="en-US"/>
              </w:rPr>
              <w:t xml:space="preserve"> central station stores the patient alarm logs locally for a limited amount of time and personnel need to collect those on</w:t>
            </w:r>
            <w:r w:rsidR="00BB6E6E">
              <w:rPr>
                <w:rFonts w:ascii="Times New Roman" w:eastAsiaTheme="minorEastAsia" w:hAnsi="Times New Roman" w:cs="Times New Roman"/>
                <w:sz w:val="20"/>
                <w:szCs w:val="20"/>
                <w:lang w:val="en-US"/>
              </w:rPr>
              <w:t>-</w:t>
            </w:r>
            <w:r w:rsidRPr="00E3742B">
              <w:rPr>
                <w:rFonts w:ascii="Times New Roman" w:eastAsiaTheme="minorEastAsia" w:hAnsi="Times New Roman" w:cs="Times New Roman"/>
                <w:sz w:val="20"/>
                <w:szCs w:val="20"/>
                <w:lang w:val="en-US"/>
              </w:rPr>
              <w:t>site using USB storage devices.</w:t>
            </w:r>
          </w:p>
        </w:tc>
      </w:tr>
      <w:tr w:rsidR="008D3A1C" w:rsidRPr="00621D53" w14:paraId="76C891B9" w14:textId="77777777" w:rsidTr="65B4F697">
        <w:tc>
          <w:tcPr>
            <w:cnfStyle w:val="001000000000" w:firstRow="0" w:lastRow="0" w:firstColumn="1" w:lastColumn="0" w:oddVBand="0" w:evenVBand="0" w:oddHBand="0" w:evenHBand="0" w:firstRowFirstColumn="0" w:firstRowLastColumn="0" w:lastRowFirstColumn="0" w:lastRowLastColumn="0"/>
            <w:tcW w:w="3005" w:type="dxa"/>
            <w:tcBorders>
              <w:bottom w:val="single" w:sz="4" w:space="0" w:color="auto"/>
            </w:tcBorders>
            <w:shd w:val="clear" w:color="auto" w:fill="D9D9D9" w:themeFill="background1" w:themeFillShade="D9"/>
          </w:tcPr>
          <w:p w14:paraId="4A2C87EB" w14:textId="77777777" w:rsidR="008D3A1C" w:rsidRPr="00E3742B" w:rsidRDefault="008D3A1C" w:rsidP="00F53376">
            <w:pPr>
              <w:keepLines/>
              <w:rPr>
                <w:rFonts w:ascii="Times New Roman" w:eastAsiaTheme="minorEastAsia" w:hAnsi="Times New Roman" w:cs="Times New Roman"/>
                <w:sz w:val="20"/>
                <w:szCs w:val="20"/>
                <w:lang w:val="en-US"/>
              </w:rPr>
            </w:pPr>
            <w:r w:rsidRPr="00E3742B">
              <w:rPr>
                <w:rFonts w:ascii="Times New Roman" w:eastAsiaTheme="minorEastAsia" w:hAnsi="Times New Roman" w:cs="Times New Roman"/>
                <w:b w:val="0"/>
                <w:bCs w:val="0"/>
                <w:sz w:val="20"/>
                <w:szCs w:val="20"/>
                <w:lang w:val="en-US"/>
              </w:rPr>
              <w:t>Alarm logs need extensive processing</w:t>
            </w:r>
          </w:p>
        </w:tc>
        <w:tc>
          <w:tcPr>
            <w:tcW w:w="6204" w:type="dxa"/>
            <w:tcBorders>
              <w:bottom w:val="single" w:sz="4" w:space="0" w:color="auto"/>
            </w:tcBorders>
            <w:shd w:val="clear" w:color="auto" w:fill="D9D9D9" w:themeFill="background1" w:themeFillShade="D9"/>
          </w:tcPr>
          <w:p w14:paraId="296730D1" w14:textId="4AD1F7D8" w:rsidR="008D3A1C" w:rsidRPr="00E3742B" w:rsidRDefault="008D3A1C" w:rsidP="00F53376">
            <w:pPr>
              <w:keepLines/>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sz w:val="20"/>
                <w:szCs w:val="20"/>
                <w:u w:val="single"/>
                <w:lang w:val="en-US"/>
              </w:rPr>
            </w:pPr>
            <w:r w:rsidRPr="00E3742B">
              <w:rPr>
                <w:rFonts w:ascii="Times New Roman" w:eastAsiaTheme="minorEastAsia" w:hAnsi="Times New Roman" w:cs="Times New Roman"/>
                <w:sz w:val="20"/>
                <w:szCs w:val="20"/>
                <w:lang w:val="en-US"/>
              </w:rPr>
              <w:t>The alarm logs are comma-separated value files (csv files) and contain the bed name, a timestamp when the alarm was entered in the log, and a string with alarm information (alarm types, criticality, timestamps such as start, end, pause, measured values of the monitored vital signs and thresholds that are exceeded or undershot). This information is extracted using Regular Expression. Alarms do not have identifying identifier</w:t>
            </w:r>
            <w:r w:rsidR="00BB6E6E">
              <w:rPr>
                <w:rFonts w:ascii="Times New Roman" w:eastAsiaTheme="minorEastAsia" w:hAnsi="Times New Roman" w:cs="Times New Roman"/>
                <w:sz w:val="20"/>
                <w:szCs w:val="20"/>
                <w:lang w:val="en-US"/>
              </w:rPr>
              <w:t>s</w:t>
            </w:r>
            <w:r w:rsidRPr="00E3742B">
              <w:rPr>
                <w:rFonts w:ascii="Times New Roman" w:eastAsiaTheme="minorEastAsia" w:hAnsi="Times New Roman" w:cs="Times New Roman"/>
                <w:sz w:val="20"/>
                <w:szCs w:val="20"/>
                <w:lang w:val="en-US"/>
              </w:rPr>
              <w:t xml:space="preserve">: </w:t>
            </w:r>
            <w:r w:rsidR="00BB6E6E">
              <w:rPr>
                <w:rFonts w:ascii="Times New Roman" w:eastAsiaTheme="minorEastAsia" w:hAnsi="Times New Roman" w:cs="Times New Roman"/>
                <w:sz w:val="20"/>
                <w:szCs w:val="20"/>
                <w:lang w:val="en-US"/>
              </w:rPr>
              <w:t>a</w:t>
            </w:r>
            <w:r w:rsidRPr="00E3742B">
              <w:rPr>
                <w:rFonts w:ascii="Times New Roman" w:eastAsiaTheme="minorEastAsia" w:hAnsi="Times New Roman" w:cs="Times New Roman"/>
                <w:sz w:val="20"/>
                <w:szCs w:val="20"/>
                <w:lang w:val="en-US"/>
              </w:rPr>
              <w:t>larm start and end can only be correlated by sorting the alarm log entries chronologically in an error</w:t>
            </w:r>
            <w:r w:rsidR="00BB6E6E">
              <w:rPr>
                <w:rFonts w:ascii="Times New Roman" w:eastAsiaTheme="minorEastAsia" w:hAnsi="Times New Roman" w:cs="Times New Roman"/>
                <w:sz w:val="20"/>
                <w:szCs w:val="20"/>
                <w:lang w:val="en-US"/>
              </w:rPr>
              <w:t>-</w:t>
            </w:r>
            <w:r w:rsidRPr="00E3742B">
              <w:rPr>
                <w:rFonts w:ascii="Times New Roman" w:eastAsiaTheme="minorEastAsia" w:hAnsi="Times New Roman" w:cs="Times New Roman"/>
                <w:sz w:val="20"/>
                <w:szCs w:val="20"/>
                <w:lang w:val="en-US"/>
              </w:rPr>
              <w:t>prone best effort. Additionally, alarm logs do not include</w:t>
            </w:r>
            <w:r w:rsidRPr="00E3742B">
              <w:rPr>
                <w:rStyle w:val="cf01"/>
                <w:rFonts w:ascii="Times New Roman" w:hAnsi="Times New Roman" w:cs="Times New Roman"/>
                <w:sz w:val="20"/>
                <w:szCs w:val="20"/>
                <w:lang w:val="en-US"/>
              </w:rPr>
              <w:t xml:space="preserve"> </w:t>
            </w:r>
            <w:r w:rsidRPr="00E3742B">
              <w:rPr>
                <w:rStyle w:val="cf01"/>
                <w:rFonts w:ascii="Times New Roman" w:eastAsiaTheme="majorEastAsia" w:hAnsi="Times New Roman" w:cs="Times New Roman"/>
                <w:sz w:val="20"/>
                <w:szCs w:val="20"/>
                <w:lang w:val="en-US"/>
              </w:rPr>
              <w:t xml:space="preserve">patient </w:t>
            </w:r>
            <w:r w:rsidRPr="00E3742B">
              <w:rPr>
                <w:rStyle w:val="cf01"/>
                <w:rFonts w:ascii="Times New Roman" w:hAnsi="Times New Roman" w:cs="Times New Roman"/>
                <w:sz w:val="20"/>
                <w:szCs w:val="20"/>
                <w:lang w:val="en-US"/>
              </w:rPr>
              <w:t>identifying information</w:t>
            </w:r>
            <w:r w:rsidRPr="00E3742B">
              <w:rPr>
                <w:rStyle w:val="cf01"/>
                <w:rFonts w:ascii="Times New Roman" w:eastAsiaTheme="majorEastAsia" w:hAnsi="Times New Roman" w:cs="Times New Roman"/>
                <w:sz w:val="20"/>
                <w:szCs w:val="20"/>
                <w:lang w:val="en-US"/>
              </w:rPr>
              <w:t>, and</w:t>
            </w:r>
            <w:r w:rsidRPr="00E3742B">
              <w:rPr>
                <w:rStyle w:val="cf01"/>
                <w:rFonts w:ascii="Times New Roman" w:hAnsi="Times New Roman" w:cs="Times New Roman"/>
                <w:sz w:val="20"/>
                <w:szCs w:val="20"/>
                <w:lang w:val="en-US"/>
              </w:rPr>
              <w:t xml:space="preserve"> need to be mapped to patients using bed name and timestamp information from the PDMS and HIS.</w:t>
            </w:r>
          </w:p>
        </w:tc>
      </w:tr>
    </w:tbl>
    <w:p w14:paraId="6FC444CE" w14:textId="77777777" w:rsidR="00621D53" w:rsidRPr="00E3742B" w:rsidRDefault="00621D53" w:rsidP="00621D53">
      <w:pPr>
        <w:keepLines/>
        <w:rPr>
          <w:rFonts w:ascii="Times New Roman" w:hAnsi="Times New Roman" w:cs="Times New Roman"/>
          <w:b/>
          <w:bCs/>
          <w:lang w:val="en-US"/>
        </w:rPr>
        <w:sectPr w:rsidR="00621D53" w:rsidRPr="00E3742B" w:rsidSect="00B52A19">
          <w:pgSz w:w="11906" w:h="16838"/>
          <w:pgMar w:top="1440" w:right="1440" w:bottom="1440" w:left="1440" w:header="720" w:footer="720" w:gutter="0"/>
          <w:cols w:space="720"/>
          <w:docGrid w:linePitch="360"/>
        </w:sectPr>
      </w:pPr>
    </w:p>
    <w:p w14:paraId="7C41ECC9" w14:textId="6160113C" w:rsidR="008D3A1C" w:rsidRPr="00E3742B" w:rsidRDefault="008D3A1C" w:rsidP="008D3A1C">
      <w:pPr>
        <w:rPr>
          <w:rFonts w:ascii="Times New Roman" w:hAnsi="Times New Roman" w:cs="Times New Roman"/>
          <w:lang w:val="en-US"/>
        </w:rPr>
      </w:pPr>
      <w:r w:rsidRPr="00E3742B">
        <w:rPr>
          <w:rFonts w:ascii="Times New Roman" w:hAnsi="Times New Roman" w:cs="Times New Roman"/>
          <w:b/>
          <w:bCs/>
          <w:lang w:val="en-US"/>
        </w:rPr>
        <w:lastRenderedPageBreak/>
        <w:t>Supplementary Table 3</w:t>
      </w:r>
      <w:r w:rsidR="00154E54" w:rsidRPr="00E3742B">
        <w:rPr>
          <w:rFonts w:ascii="Times New Roman" w:hAnsi="Times New Roman" w:cs="Times New Roman"/>
          <w:b/>
          <w:bCs/>
          <w:lang w:val="en-US"/>
        </w:rPr>
        <w:t>.</w:t>
      </w:r>
      <w:r w:rsidRPr="00E3742B">
        <w:rPr>
          <w:rFonts w:ascii="Times New Roman" w:hAnsi="Times New Roman" w:cs="Times New Roman"/>
          <w:lang w:val="en-US"/>
        </w:rPr>
        <w:t xml:space="preserve"> Advantages and </w:t>
      </w:r>
      <w:r w:rsidR="00590D56">
        <w:rPr>
          <w:rFonts w:ascii="Times New Roman" w:hAnsi="Times New Roman" w:cs="Times New Roman"/>
          <w:lang w:val="en-US"/>
        </w:rPr>
        <w:t>d</w:t>
      </w:r>
      <w:r w:rsidRPr="00E3742B">
        <w:rPr>
          <w:rFonts w:ascii="Times New Roman" w:hAnsi="Times New Roman" w:cs="Times New Roman"/>
          <w:lang w:val="en-US"/>
        </w:rPr>
        <w:t xml:space="preserve">isadvantages of </w:t>
      </w:r>
      <w:r w:rsidR="00590D56">
        <w:rPr>
          <w:rFonts w:ascii="Times New Roman" w:hAnsi="Times New Roman" w:cs="Times New Roman"/>
          <w:lang w:val="en-US"/>
        </w:rPr>
        <w:t>d</w:t>
      </w:r>
      <w:r w:rsidRPr="00E3742B">
        <w:rPr>
          <w:rFonts w:ascii="Times New Roman" w:hAnsi="Times New Roman" w:cs="Times New Roman"/>
          <w:lang w:val="en-US"/>
        </w:rPr>
        <w:t xml:space="preserve">ifferent </w:t>
      </w:r>
      <w:r w:rsidR="00590D56">
        <w:rPr>
          <w:rFonts w:ascii="Times New Roman" w:hAnsi="Times New Roman" w:cs="Times New Roman"/>
          <w:lang w:val="en-US"/>
        </w:rPr>
        <w:t>a</w:t>
      </w:r>
      <w:r w:rsidRPr="00E3742B">
        <w:rPr>
          <w:rFonts w:ascii="Times New Roman" w:hAnsi="Times New Roman" w:cs="Times New Roman"/>
          <w:lang w:val="en-US"/>
        </w:rPr>
        <w:t xml:space="preserve">nnotation </w:t>
      </w:r>
      <w:r w:rsidR="00590D56">
        <w:rPr>
          <w:rFonts w:ascii="Times New Roman" w:hAnsi="Times New Roman" w:cs="Times New Roman"/>
          <w:lang w:val="en-US"/>
        </w:rPr>
        <w:t>m</w:t>
      </w:r>
      <w:r w:rsidRPr="00E3742B">
        <w:rPr>
          <w:rFonts w:ascii="Times New Roman" w:hAnsi="Times New Roman" w:cs="Times New Roman"/>
          <w:lang w:val="en-US"/>
        </w:rPr>
        <w:t>ethods</w:t>
      </w:r>
    </w:p>
    <w:tbl>
      <w:tblPr>
        <w:tblStyle w:val="EinfacheTabelle4"/>
        <w:tblW w:w="9517" w:type="dxa"/>
        <w:tblLook w:val="04A0" w:firstRow="1" w:lastRow="0" w:firstColumn="1" w:lastColumn="0" w:noHBand="0" w:noVBand="1"/>
      </w:tblPr>
      <w:tblGrid>
        <w:gridCol w:w="1205"/>
        <w:gridCol w:w="2056"/>
        <w:gridCol w:w="1984"/>
        <w:gridCol w:w="2136"/>
        <w:gridCol w:w="2136"/>
      </w:tblGrid>
      <w:tr w:rsidR="008D3A1C" w:rsidRPr="00E3742B" w14:paraId="243F139E" w14:textId="77777777" w:rsidTr="006C58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Borders>
              <w:top w:val="single" w:sz="4" w:space="0" w:color="auto"/>
              <w:bottom w:val="single" w:sz="4" w:space="0" w:color="auto"/>
              <w:right w:val="single" w:sz="4" w:space="0" w:color="auto"/>
            </w:tcBorders>
          </w:tcPr>
          <w:p w14:paraId="0825D1EF" w14:textId="67F4DCA4" w:rsidR="008D3A1C" w:rsidRPr="00E3742B" w:rsidRDefault="008D3A1C" w:rsidP="00F53376">
            <w:pPr>
              <w:rPr>
                <w:rFonts w:ascii="Times New Roman" w:hAnsi="Times New Roman" w:cs="Times New Roman"/>
                <w:sz w:val="20"/>
                <w:szCs w:val="20"/>
                <w:lang w:val="en-US"/>
              </w:rPr>
            </w:pPr>
            <w:r w:rsidRPr="00E3742B">
              <w:rPr>
                <w:rFonts w:ascii="Times New Roman" w:hAnsi="Times New Roman" w:cs="Times New Roman"/>
                <w:sz w:val="20"/>
                <w:szCs w:val="20"/>
                <w:lang w:val="en-US"/>
              </w:rPr>
              <w:t>Method</w:t>
            </w:r>
            <w:r w:rsidR="00097F8C" w:rsidRPr="00E3742B">
              <w:rPr>
                <w:rFonts w:ascii="Times New Roman" w:hAnsi="Times New Roman" w:cs="Times New Roman"/>
                <w:sz w:val="20"/>
                <w:szCs w:val="20"/>
                <w:lang w:val="en-US"/>
              </w:rPr>
              <w:t>s</w:t>
            </w:r>
          </w:p>
        </w:tc>
        <w:tc>
          <w:tcPr>
            <w:tcW w:w="2056" w:type="dxa"/>
            <w:tcBorders>
              <w:top w:val="single" w:sz="4" w:space="0" w:color="auto"/>
              <w:left w:val="single" w:sz="4" w:space="0" w:color="auto"/>
              <w:bottom w:val="single" w:sz="4" w:space="0" w:color="auto"/>
            </w:tcBorders>
          </w:tcPr>
          <w:p w14:paraId="2DF37B7E" w14:textId="77777777" w:rsidR="008D3A1C" w:rsidRPr="00E3742B" w:rsidRDefault="008D3A1C" w:rsidP="00F5337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 xml:space="preserve">Time-Stamped Annotation in Person in an ICU </w:t>
            </w:r>
          </w:p>
        </w:tc>
        <w:tc>
          <w:tcPr>
            <w:tcW w:w="1984" w:type="dxa"/>
            <w:tcBorders>
              <w:top w:val="single" w:sz="4" w:space="0" w:color="auto"/>
              <w:bottom w:val="single" w:sz="4" w:space="0" w:color="auto"/>
            </w:tcBorders>
          </w:tcPr>
          <w:p w14:paraId="70D5570E" w14:textId="77777777" w:rsidR="008D3A1C" w:rsidRPr="00E3742B" w:rsidRDefault="008D3A1C" w:rsidP="00F5337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Annotation through Visualization of Records in PDMS Frontend</w:t>
            </w:r>
          </w:p>
        </w:tc>
        <w:tc>
          <w:tcPr>
            <w:tcW w:w="2136" w:type="dxa"/>
            <w:tcBorders>
              <w:top w:val="single" w:sz="4" w:space="0" w:color="auto"/>
              <w:bottom w:val="single" w:sz="4" w:space="0" w:color="auto"/>
            </w:tcBorders>
          </w:tcPr>
          <w:p w14:paraId="43799C76" w14:textId="77777777" w:rsidR="008D3A1C" w:rsidRPr="00E3742B" w:rsidRDefault="008D3A1C" w:rsidP="00F5337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Semi-Automatic Rule-Based Annotation</w:t>
            </w:r>
          </w:p>
        </w:tc>
        <w:tc>
          <w:tcPr>
            <w:tcW w:w="2136" w:type="dxa"/>
            <w:tcBorders>
              <w:top w:val="single" w:sz="4" w:space="0" w:color="auto"/>
              <w:bottom w:val="single" w:sz="4" w:space="0" w:color="auto"/>
            </w:tcBorders>
          </w:tcPr>
          <w:p w14:paraId="2B7435C2" w14:textId="77777777" w:rsidR="008D3A1C" w:rsidRPr="00E3742B" w:rsidRDefault="008D3A1C" w:rsidP="00F5337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Automatic Annotation</w:t>
            </w:r>
          </w:p>
        </w:tc>
      </w:tr>
      <w:tr w:rsidR="00434EB2" w:rsidRPr="00621D53" w14:paraId="619A336D" w14:textId="77777777" w:rsidTr="006C58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Borders>
              <w:top w:val="single" w:sz="4" w:space="0" w:color="auto"/>
              <w:right w:val="single" w:sz="4" w:space="0" w:color="auto"/>
            </w:tcBorders>
            <w:shd w:val="clear" w:color="auto" w:fill="FFFFFF" w:themeFill="background1"/>
          </w:tcPr>
          <w:p w14:paraId="22E05A75" w14:textId="77777777" w:rsidR="008D3A1C" w:rsidRPr="00E3742B" w:rsidRDefault="008D3A1C" w:rsidP="00F53376">
            <w:pPr>
              <w:rPr>
                <w:rFonts w:ascii="Times New Roman" w:hAnsi="Times New Roman" w:cs="Times New Roman"/>
                <w:sz w:val="20"/>
                <w:szCs w:val="20"/>
                <w:lang w:val="en-US"/>
              </w:rPr>
            </w:pPr>
            <w:r w:rsidRPr="00E3742B">
              <w:rPr>
                <w:rFonts w:ascii="Times New Roman" w:hAnsi="Times New Roman" w:cs="Times New Roman"/>
                <w:sz w:val="20"/>
                <w:szCs w:val="20"/>
                <w:lang w:val="en-US"/>
              </w:rPr>
              <w:t>Method Description</w:t>
            </w:r>
          </w:p>
        </w:tc>
        <w:tc>
          <w:tcPr>
            <w:tcW w:w="2056" w:type="dxa"/>
            <w:tcBorders>
              <w:top w:val="single" w:sz="4" w:space="0" w:color="auto"/>
              <w:left w:val="single" w:sz="4" w:space="0" w:color="auto"/>
            </w:tcBorders>
            <w:shd w:val="clear" w:color="auto" w:fill="FFFFFF" w:themeFill="background1"/>
          </w:tcPr>
          <w:p w14:paraId="13FB0DFA" w14:textId="55283765" w:rsidR="008D3A1C" w:rsidRPr="00E3742B" w:rsidRDefault="008D3A1C" w:rsidP="00F533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eastAsia="Times New Roman" w:hAnsi="Times New Roman" w:cs="Times New Roman"/>
                <w:sz w:val="20"/>
                <w:szCs w:val="20"/>
                <w:lang w:val="en-US" w:eastAsia="de-DE"/>
              </w:rPr>
              <w:t>(A) Medical expert(s) annotate(s) in real</w:t>
            </w:r>
            <w:r w:rsidR="00BB6E6E">
              <w:rPr>
                <w:rFonts w:ascii="Times New Roman" w:eastAsia="Times New Roman" w:hAnsi="Times New Roman" w:cs="Times New Roman"/>
                <w:sz w:val="20"/>
                <w:szCs w:val="20"/>
                <w:lang w:val="en-US" w:eastAsia="de-DE"/>
              </w:rPr>
              <w:t xml:space="preserve"> </w:t>
            </w:r>
            <w:r w:rsidRPr="00E3742B">
              <w:rPr>
                <w:rFonts w:ascii="Times New Roman" w:eastAsia="Times New Roman" w:hAnsi="Times New Roman" w:cs="Times New Roman"/>
                <w:sz w:val="20"/>
                <w:szCs w:val="20"/>
                <w:lang w:val="en-US" w:eastAsia="de-DE"/>
              </w:rPr>
              <w:t>time and at the bedside clinical interventions performed after patient alarms on an ICU.</w:t>
            </w:r>
          </w:p>
          <w:p w14:paraId="2153F0A3" w14:textId="77777777" w:rsidR="008D3A1C" w:rsidRPr="00E3742B" w:rsidRDefault="008D3A1C" w:rsidP="00F533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1984" w:type="dxa"/>
            <w:tcBorders>
              <w:top w:val="single" w:sz="4" w:space="0" w:color="auto"/>
            </w:tcBorders>
            <w:shd w:val="clear" w:color="auto" w:fill="FFFFFF" w:themeFill="background1"/>
          </w:tcPr>
          <w:p w14:paraId="2C435543" w14:textId="77777777" w:rsidR="008D3A1C" w:rsidRPr="00E3742B" w:rsidRDefault="008D3A1C" w:rsidP="00F533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eastAsia="Times New Roman" w:hAnsi="Times New Roman" w:cs="Times New Roman"/>
                <w:sz w:val="20"/>
                <w:szCs w:val="20"/>
                <w:lang w:val="en-US" w:eastAsia="de-DE"/>
              </w:rPr>
              <w:t xml:space="preserve">(A) Medical expert(s) investigate(s) patient data using the PDMS frontend and assess(es) the available data close to alarm timestamp(s) using medical knowledge and experience. </w:t>
            </w:r>
          </w:p>
        </w:tc>
        <w:tc>
          <w:tcPr>
            <w:tcW w:w="2136" w:type="dxa"/>
            <w:tcBorders>
              <w:top w:val="single" w:sz="4" w:space="0" w:color="auto"/>
            </w:tcBorders>
            <w:shd w:val="clear" w:color="auto" w:fill="FFFFFF" w:themeFill="background1"/>
          </w:tcPr>
          <w:p w14:paraId="2E2AC016" w14:textId="6A04743E" w:rsidR="008D3A1C" w:rsidRPr="00BB6E6E" w:rsidRDefault="008D3A1C" w:rsidP="00F533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BB6E6E">
              <w:rPr>
                <w:rFonts w:ascii="Times New Roman" w:hAnsi="Times New Roman" w:cs="Times New Roman"/>
                <w:sz w:val="20"/>
                <w:szCs w:val="20"/>
                <w:lang w:val="en-US"/>
              </w:rPr>
              <w:t>Development of a rule-based logic and annotation guidelines, and application of this logic using scripts (</w:t>
            </w:r>
            <w:r w:rsidR="00E3742B" w:rsidRPr="005302B5">
              <w:rPr>
                <w:rFonts w:ascii="Times New Roman" w:hAnsi="Times New Roman" w:cs="Times New Roman"/>
                <w:sz w:val="20"/>
                <w:szCs w:val="20"/>
                <w:lang w:val="en-US"/>
              </w:rPr>
              <w:t>e.g.,</w:t>
            </w:r>
            <w:r w:rsidRPr="005302B5">
              <w:rPr>
                <w:rFonts w:ascii="Times New Roman" w:hAnsi="Times New Roman" w:cs="Times New Roman"/>
                <w:sz w:val="20"/>
                <w:szCs w:val="20"/>
                <w:lang w:val="en-US"/>
              </w:rPr>
              <w:t xml:space="preserve"> </w:t>
            </w:r>
            <w:r w:rsidRPr="00BB6E6E">
              <w:rPr>
                <w:rFonts w:ascii="Times New Roman" w:hAnsi="Times New Roman" w:cs="Times New Roman"/>
                <w:sz w:val="20"/>
                <w:szCs w:val="20"/>
                <w:lang w:val="en-US"/>
              </w:rPr>
              <w:t>written with R, Python). The logic is based on routine clinical patient data stored in the PDMS, HDL and HIS.</w:t>
            </w:r>
          </w:p>
        </w:tc>
        <w:tc>
          <w:tcPr>
            <w:tcW w:w="2136" w:type="dxa"/>
            <w:tcBorders>
              <w:top w:val="single" w:sz="4" w:space="0" w:color="auto"/>
            </w:tcBorders>
            <w:shd w:val="clear" w:color="auto" w:fill="FFFFFF" w:themeFill="background1"/>
          </w:tcPr>
          <w:p w14:paraId="3917D02D" w14:textId="77777777" w:rsidR="008D3A1C" w:rsidRPr="00E3742B" w:rsidRDefault="008D3A1C" w:rsidP="00F533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Automatic annotation based on ML algorithms</w:t>
            </w:r>
          </w:p>
        </w:tc>
      </w:tr>
      <w:tr w:rsidR="00434EB2" w:rsidRPr="00E3742B" w14:paraId="36F29C0C" w14:textId="77777777" w:rsidTr="006C5828">
        <w:tc>
          <w:tcPr>
            <w:cnfStyle w:val="001000000000" w:firstRow="0" w:lastRow="0" w:firstColumn="1" w:lastColumn="0" w:oddVBand="0" w:evenVBand="0" w:oddHBand="0" w:evenHBand="0" w:firstRowFirstColumn="0" w:firstRowLastColumn="0" w:lastRowFirstColumn="0" w:lastRowLastColumn="0"/>
            <w:tcW w:w="1205" w:type="dxa"/>
            <w:tcBorders>
              <w:right w:val="single" w:sz="4" w:space="0" w:color="auto"/>
            </w:tcBorders>
            <w:shd w:val="clear" w:color="auto" w:fill="D9D9D9" w:themeFill="background1" w:themeFillShade="D9"/>
          </w:tcPr>
          <w:p w14:paraId="03B00187" w14:textId="77777777" w:rsidR="008D3A1C" w:rsidRDefault="008D3A1C" w:rsidP="00F53376">
            <w:pPr>
              <w:rPr>
                <w:rFonts w:ascii="Times New Roman" w:hAnsi="Times New Roman" w:cs="Times New Roman"/>
                <w:b w:val="0"/>
                <w:bCs w:val="0"/>
                <w:sz w:val="20"/>
                <w:szCs w:val="20"/>
                <w:lang w:val="en-US"/>
              </w:rPr>
            </w:pPr>
            <w:r w:rsidRPr="00E3742B">
              <w:rPr>
                <w:rFonts w:ascii="Times New Roman" w:hAnsi="Times New Roman" w:cs="Times New Roman"/>
                <w:sz w:val="20"/>
                <w:szCs w:val="20"/>
                <w:lang w:val="en-US"/>
              </w:rPr>
              <w:t>Time Perspective</w:t>
            </w:r>
          </w:p>
          <w:p w14:paraId="73B3B7B5" w14:textId="6B6458D0" w:rsidR="00BB6E6E" w:rsidRPr="00E3742B" w:rsidRDefault="00BB6E6E" w:rsidP="00F53376">
            <w:pPr>
              <w:rPr>
                <w:rFonts w:ascii="Times New Roman" w:hAnsi="Times New Roman" w:cs="Times New Roman"/>
                <w:sz w:val="20"/>
                <w:szCs w:val="20"/>
                <w:lang w:val="en-US"/>
              </w:rPr>
            </w:pPr>
          </w:p>
        </w:tc>
        <w:tc>
          <w:tcPr>
            <w:tcW w:w="2056" w:type="dxa"/>
            <w:tcBorders>
              <w:left w:val="single" w:sz="4" w:space="0" w:color="auto"/>
            </w:tcBorders>
            <w:shd w:val="clear" w:color="auto" w:fill="D9D9D9" w:themeFill="background1" w:themeFillShade="D9"/>
          </w:tcPr>
          <w:p w14:paraId="7FC09079" w14:textId="77777777" w:rsidR="008D3A1C" w:rsidRDefault="008D3A1C" w:rsidP="00F533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Prospective</w:t>
            </w:r>
          </w:p>
          <w:p w14:paraId="509B9629" w14:textId="499BF987" w:rsidR="00BB6E6E" w:rsidRPr="00E3742B" w:rsidRDefault="00BB6E6E" w:rsidP="00F5337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de-DE"/>
              </w:rPr>
            </w:pPr>
          </w:p>
        </w:tc>
        <w:tc>
          <w:tcPr>
            <w:tcW w:w="1984" w:type="dxa"/>
            <w:shd w:val="clear" w:color="auto" w:fill="D9D9D9" w:themeFill="background1" w:themeFillShade="D9"/>
          </w:tcPr>
          <w:p w14:paraId="7BDC8306" w14:textId="77777777" w:rsidR="008D3A1C" w:rsidRPr="00E3742B" w:rsidRDefault="008D3A1C" w:rsidP="00F5337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de-DE"/>
              </w:rPr>
            </w:pPr>
            <w:r w:rsidRPr="00E3742B">
              <w:rPr>
                <w:rFonts w:ascii="Times New Roman" w:hAnsi="Times New Roman" w:cs="Times New Roman"/>
                <w:sz w:val="20"/>
                <w:szCs w:val="20"/>
                <w:lang w:val="en-US"/>
              </w:rPr>
              <w:t>Retrospective</w:t>
            </w:r>
          </w:p>
        </w:tc>
        <w:tc>
          <w:tcPr>
            <w:tcW w:w="2136" w:type="dxa"/>
            <w:shd w:val="clear" w:color="auto" w:fill="D9D9D9" w:themeFill="background1" w:themeFillShade="D9"/>
          </w:tcPr>
          <w:p w14:paraId="559B7F1B" w14:textId="77777777" w:rsidR="008D3A1C" w:rsidRPr="00E3742B" w:rsidRDefault="008D3A1C" w:rsidP="00F533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Retrospective</w:t>
            </w:r>
          </w:p>
        </w:tc>
        <w:tc>
          <w:tcPr>
            <w:tcW w:w="2136" w:type="dxa"/>
            <w:shd w:val="clear" w:color="auto" w:fill="D9D9D9" w:themeFill="background1" w:themeFillShade="D9"/>
          </w:tcPr>
          <w:p w14:paraId="49680773" w14:textId="77777777" w:rsidR="008D3A1C" w:rsidRPr="00E3742B" w:rsidRDefault="008D3A1C" w:rsidP="00F533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Retrospective</w:t>
            </w:r>
          </w:p>
        </w:tc>
      </w:tr>
      <w:tr w:rsidR="000D7B1C" w:rsidRPr="00621D53" w14:paraId="32E907CB" w14:textId="77777777" w:rsidTr="006C58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Borders>
              <w:right w:val="single" w:sz="4" w:space="0" w:color="auto"/>
            </w:tcBorders>
            <w:shd w:val="clear" w:color="auto" w:fill="auto"/>
          </w:tcPr>
          <w:p w14:paraId="145946F6" w14:textId="77777777" w:rsidR="008D3A1C" w:rsidRPr="00E3742B" w:rsidRDefault="008D3A1C" w:rsidP="00F53376">
            <w:pPr>
              <w:rPr>
                <w:rFonts w:ascii="Times New Roman" w:hAnsi="Times New Roman" w:cs="Times New Roman"/>
                <w:sz w:val="20"/>
                <w:szCs w:val="20"/>
                <w:lang w:val="en-US"/>
              </w:rPr>
            </w:pPr>
            <w:r w:rsidRPr="00E3742B">
              <w:rPr>
                <w:rFonts w:ascii="Times New Roman" w:hAnsi="Times New Roman" w:cs="Times New Roman"/>
                <w:sz w:val="20"/>
                <w:szCs w:val="20"/>
                <w:lang w:val="en-US"/>
              </w:rPr>
              <w:t>Data Sources</w:t>
            </w:r>
          </w:p>
        </w:tc>
        <w:tc>
          <w:tcPr>
            <w:tcW w:w="2056" w:type="dxa"/>
            <w:tcBorders>
              <w:left w:val="single" w:sz="4" w:space="0" w:color="auto"/>
            </w:tcBorders>
            <w:shd w:val="clear" w:color="auto" w:fill="auto"/>
          </w:tcPr>
          <w:p w14:paraId="40041399" w14:textId="77777777" w:rsidR="008D3A1C" w:rsidRPr="00E3742B" w:rsidRDefault="008D3A1C" w:rsidP="00F533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Information on alarms and bedside tasks recorded by (an) annotator(s)</w:t>
            </w:r>
          </w:p>
        </w:tc>
        <w:tc>
          <w:tcPr>
            <w:tcW w:w="1984" w:type="dxa"/>
            <w:shd w:val="clear" w:color="auto" w:fill="auto"/>
          </w:tcPr>
          <w:p w14:paraId="7770B250" w14:textId="77777777" w:rsidR="008D3A1C" w:rsidRPr="00E3742B" w:rsidRDefault="008D3A1C" w:rsidP="00F533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Alarm logs from monitoring system</w:t>
            </w:r>
          </w:p>
          <w:p w14:paraId="3975B02F" w14:textId="77777777" w:rsidR="008D3A1C" w:rsidRPr="00E3742B" w:rsidRDefault="008D3A1C" w:rsidP="00F533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p w14:paraId="72F4BE22" w14:textId="77777777" w:rsidR="008D3A1C" w:rsidRPr="00E3742B" w:rsidRDefault="008D3A1C" w:rsidP="00F533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All patient information recorded in PDMS</w:t>
            </w:r>
          </w:p>
        </w:tc>
        <w:tc>
          <w:tcPr>
            <w:tcW w:w="2136" w:type="dxa"/>
            <w:shd w:val="clear" w:color="auto" w:fill="auto"/>
          </w:tcPr>
          <w:p w14:paraId="322F0DFF" w14:textId="77777777" w:rsidR="008D3A1C" w:rsidRPr="00E3742B" w:rsidRDefault="008D3A1C" w:rsidP="00F533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Alarm logs from monitoring system</w:t>
            </w:r>
          </w:p>
          <w:p w14:paraId="5238BBFD" w14:textId="77777777" w:rsidR="008D3A1C" w:rsidRPr="00E3742B" w:rsidRDefault="008D3A1C" w:rsidP="00F533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p w14:paraId="6590B645" w14:textId="038FB1B8" w:rsidR="008D3A1C" w:rsidRPr="00E3742B" w:rsidRDefault="008D3A1C" w:rsidP="00F533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 xml:space="preserve">(Selected) Patient </w:t>
            </w:r>
            <w:r w:rsidR="00BB6E6E">
              <w:rPr>
                <w:rFonts w:ascii="Times New Roman" w:hAnsi="Times New Roman" w:cs="Times New Roman"/>
                <w:sz w:val="20"/>
                <w:szCs w:val="20"/>
                <w:lang w:val="en-US"/>
              </w:rPr>
              <w:t>f</w:t>
            </w:r>
            <w:r w:rsidRPr="00E3742B">
              <w:rPr>
                <w:rFonts w:ascii="Times New Roman" w:hAnsi="Times New Roman" w:cs="Times New Roman"/>
                <w:sz w:val="20"/>
                <w:szCs w:val="20"/>
                <w:lang w:val="en-US"/>
              </w:rPr>
              <w:t>eatures from PDMS/HIS and/or HDL and/or project-specific database</w:t>
            </w:r>
          </w:p>
        </w:tc>
        <w:tc>
          <w:tcPr>
            <w:tcW w:w="2136" w:type="dxa"/>
            <w:shd w:val="clear" w:color="auto" w:fill="auto"/>
          </w:tcPr>
          <w:p w14:paraId="7BAD5B57" w14:textId="77777777" w:rsidR="008D3A1C" w:rsidRPr="00E3742B" w:rsidRDefault="008D3A1C" w:rsidP="00F533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Alarm logs from monitoring system</w:t>
            </w:r>
          </w:p>
          <w:p w14:paraId="4496167C" w14:textId="77777777" w:rsidR="008D3A1C" w:rsidRPr="00E3742B" w:rsidRDefault="008D3A1C" w:rsidP="00F533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p w14:paraId="4CE972E1" w14:textId="41BC9041" w:rsidR="008D3A1C" w:rsidRPr="00E3742B" w:rsidRDefault="008D3A1C" w:rsidP="00F533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 xml:space="preserve">(Selected) Patient </w:t>
            </w:r>
            <w:r w:rsidR="00BB6E6E">
              <w:rPr>
                <w:rFonts w:ascii="Times New Roman" w:hAnsi="Times New Roman" w:cs="Times New Roman"/>
                <w:sz w:val="20"/>
                <w:szCs w:val="20"/>
                <w:lang w:val="en-US"/>
              </w:rPr>
              <w:t>f</w:t>
            </w:r>
            <w:r w:rsidRPr="00E3742B">
              <w:rPr>
                <w:rFonts w:ascii="Times New Roman" w:hAnsi="Times New Roman" w:cs="Times New Roman"/>
                <w:sz w:val="20"/>
                <w:szCs w:val="20"/>
                <w:lang w:val="en-US"/>
              </w:rPr>
              <w:t>eatures from PDMS/HIS and/or HDL and/or project-specific database</w:t>
            </w:r>
          </w:p>
        </w:tc>
      </w:tr>
      <w:tr w:rsidR="00434EB2" w:rsidRPr="00621D53" w14:paraId="35AA9703" w14:textId="77777777" w:rsidTr="006C5828">
        <w:tc>
          <w:tcPr>
            <w:cnfStyle w:val="001000000000" w:firstRow="0" w:lastRow="0" w:firstColumn="1" w:lastColumn="0" w:oddVBand="0" w:evenVBand="0" w:oddHBand="0" w:evenHBand="0" w:firstRowFirstColumn="0" w:firstRowLastColumn="0" w:lastRowFirstColumn="0" w:lastRowLastColumn="0"/>
            <w:tcW w:w="1205" w:type="dxa"/>
            <w:tcBorders>
              <w:right w:val="single" w:sz="4" w:space="0" w:color="auto"/>
            </w:tcBorders>
            <w:shd w:val="clear" w:color="auto" w:fill="E7E6E6" w:themeFill="background2"/>
          </w:tcPr>
          <w:p w14:paraId="30DCB95C" w14:textId="77777777" w:rsidR="008D3A1C" w:rsidRPr="00E3742B" w:rsidRDefault="008D3A1C" w:rsidP="00F53376">
            <w:pPr>
              <w:rPr>
                <w:rFonts w:ascii="Times New Roman" w:hAnsi="Times New Roman" w:cs="Times New Roman"/>
                <w:sz w:val="20"/>
                <w:szCs w:val="20"/>
                <w:lang w:val="en-US"/>
              </w:rPr>
            </w:pPr>
            <w:r w:rsidRPr="00E3742B">
              <w:rPr>
                <w:rFonts w:ascii="Times New Roman" w:hAnsi="Times New Roman" w:cs="Times New Roman"/>
                <w:sz w:val="20"/>
                <w:szCs w:val="20"/>
                <w:lang w:val="en-US"/>
              </w:rPr>
              <w:t>Personal Resources</w:t>
            </w:r>
          </w:p>
        </w:tc>
        <w:tc>
          <w:tcPr>
            <w:tcW w:w="2056" w:type="dxa"/>
            <w:tcBorders>
              <w:left w:val="single" w:sz="4" w:space="0" w:color="auto"/>
            </w:tcBorders>
            <w:shd w:val="clear" w:color="auto" w:fill="E7E6E6" w:themeFill="background2"/>
          </w:tcPr>
          <w:p w14:paraId="1EBFC442" w14:textId="77777777" w:rsidR="008D3A1C" w:rsidRPr="00E3742B" w:rsidRDefault="008D3A1C" w:rsidP="00F533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Person(s) with medical background</w:t>
            </w:r>
          </w:p>
        </w:tc>
        <w:tc>
          <w:tcPr>
            <w:tcW w:w="1984" w:type="dxa"/>
            <w:shd w:val="clear" w:color="auto" w:fill="E7E6E6" w:themeFill="background2"/>
          </w:tcPr>
          <w:p w14:paraId="3DD8D68B" w14:textId="77777777" w:rsidR="008D3A1C" w:rsidRPr="00E3742B" w:rsidRDefault="008D3A1C" w:rsidP="00F533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Person(s) with medical background</w:t>
            </w:r>
          </w:p>
        </w:tc>
        <w:tc>
          <w:tcPr>
            <w:tcW w:w="2136" w:type="dxa"/>
            <w:shd w:val="clear" w:color="auto" w:fill="E7E6E6" w:themeFill="background2"/>
          </w:tcPr>
          <w:p w14:paraId="42AB5FAC" w14:textId="77777777" w:rsidR="008D3A1C" w:rsidRPr="00E3742B" w:rsidRDefault="008D3A1C" w:rsidP="00F533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u w:val="single"/>
                <w:lang w:val="en-US"/>
              </w:rPr>
              <w:t>To develop the guidelines</w:t>
            </w:r>
            <w:r w:rsidRPr="00E3742B">
              <w:rPr>
                <w:rFonts w:ascii="Times New Roman" w:hAnsi="Times New Roman" w:cs="Times New Roman"/>
                <w:sz w:val="20"/>
                <w:szCs w:val="20"/>
                <w:lang w:val="en-US"/>
              </w:rPr>
              <w:t>: Person(s) with medical background</w:t>
            </w:r>
          </w:p>
          <w:p w14:paraId="438226C5" w14:textId="55791ADD" w:rsidR="008D3A1C" w:rsidRPr="00E3742B" w:rsidRDefault="008D3A1C" w:rsidP="00F533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u w:val="single"/>
                <w:lang w:val="en-US"/>
              </w:rPr>
              <w:t>To implement the logic</w:t>
            </w:r>
            <w:r w:rsidRPr="00E3742B">
              <w:rPr>
                <w:rFonts w:ascii="Times New Roman" w:hAnsi="Times New Roman" w:cs="Times New Roman"/>
                <w:sz w:val="20"/>
                <w:szCs w:val="20"/>
                <w:lang w:val="en-US"/>
              </w:rPr>
              <w:t xml:space="preserve">: Person(s) with </w:t>
            </w:r>
            <w:r w:rsidR="00BB6E6E">
              <w:rPr>
                <w:rFonts w:ascii="Times New Roman" w:hAnsi="Times New Roman" w:cs="Times New Roman"/>
                <w:sz w:val="20"/>
                <w:szCs w:val="20"/>
                <w:lang w:val="en-US"/>
              </w:rPr>
              <w:t>d</w:t>
            </w:r>
            <w:r w:rsidRPr="00E3742B">
              <w:rPr>
                <w:rFonts w:ascii="Times New Roman" w:hAnsi="Times New Roman" w:cs="Times New Roman"/>
                <w:sz w:val="20"/>
                <w:szCs w:val="20"/>
                <w:lang w:val="en-US"/>
              </w:rPr>
              <w:t xml:space="preserve">ata </w:t>
            </w:r>
            <w:r w:rsidR="00BB6E6E">
              <w:rPr>
                <w:rFonts w:ascii="Times New Roman" w:hAnsi="Times New Roman" w:cs="Times New Roman"/>
                <w:sz w:val="20"/>
                <w:szCs w:val="20"/>
                <w:lang w:val="en-US"/>
              </w:rPr>
              <w:t>s</w:t>
            </w:r>
            <w:r w:rsidRPr="00E3742B">
              <w:rPr>
                <w:rFonts w:ascii="Times New Roman" w:hAnsi="Times New Roman" w:cs="Times New Roman"/>
                <w:sz w:val="20"/>
                <w:szCs w:val="20"/>
                <w:lang w:val="en-US"/>
              </w:rPr>
              <w:t>cience/</w:t>
            </w:r>
            <w:r w:rsidR="001D250E">
              <w:rPr>
                <w:rFonts w:ascii="Times New Roman" w:hAnsi="Times New Roman" w:cs="Times New Roman"/>
                <w:sz w:val="20"/>
                <w:szCs w:val="20"/>
                <w:lang w:val="en-US"/>
              </w:rPr>
              <w:t>information technology</w:t>
            </w:r>
            <w:r w:rsidRPr="00E3742B">
              <w:rPr>
                <w:rFonts w:ascii="Times New Roman" w:hAnsi="Times New Roman" w:cs="Times New Roman"/>
                <w:sz w:val="20"/>
                <w:szCs w:val="20"/>
                <w:lang w:val="en-US"/>
              </w:rPr>
              <w:t xml:space="preserve"> skills</w:t>
            </w:r>
          </w:p>
        </w:tc>
        <w:tc>
          <w:tcPr>
            <w:tcW w:w="2136" w:type="dxa"/>
            <w:shd w:val="clear" w:color="auto" w:fill="E7E6E6" w:themeFill="background2"/>
          </w:tcPr>
          <w:p w14:paraId="731632DF" w14:textId="7CF4FE36" w:rsidR="008D3A1C" w:rsidRPr="00E3742B" w:rsidRDefault="008D3A1C" w:rsidP="00F533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 xml:space="preserve">Person(s) with </w:t>
            </w:r>
            <w:r w:rsidR="00BB6E6E">
              <w:rPr>
                <w:rFonts w:ascii="Times New Roman" w:hAnsi="Times New Roman" w:cs="Times New Roman"/>
                <w:sz w:val="20"/>
                <w:szCs w:val="20"/>
                <w:lang w:val="en-US"/>
              </w:rPr>
              <w:t>d</w:t>
            </w:r>
            <w:r w:rsidRPr="00E3742B">
              <w:rPr>
                <w:rFonts w:ascii="Times New Roman" w:hAnsi="Times New Roman" w:cs="Times New Roman"/>
                <w:sz w:val="20"/>
                <w:szCs w:val="20"/>
                <w:lang w:val="en-US"/>
              </w:rPr>
              <w:t xml:space="preserve">ata </w:t>
            </w:r>
            <w:r w:rsidR="00BB6E6E">
              <w:rPr>
                <w:rFonts w:ascii="Times New Roman" w:hAnsi="Times New Roman" w:cs="Times New Roman"/>
                <w:sz w:val="20"/>
                <w:szCs w:val="20"/>
                <w:lang w:val="en-US"/>
              </w:rPr>
              <w:t>s</w:t>
            </w:r>
            <w:r w:rsidRPr="00E3742B">
              <w:rPr>
                <w:rFonts w:ascii="Times New Roman" w:hAnsi="Times New Roman" w:cs="Times New Roman"/>
                <w:sz w:val="20"/>
                <w:szCs w:val="20"/>
                <w:lang w:val="en-US"/>
              </w:rPr>
              <w:t>cience/</w:t>
            </w:r>
            <w:r w:rsidR="001D250E">
              <w:rPr>
                <w:rFonts w:ascii="Times New Roman" w:hAnsi="Times New Roman" w:cs="Times New Roman"/>
                <w:sz w:val="20"/>
                <w:szCs w:val="20"/>
                <w:lang w:val="en-US"/>
              </w:rPr>
              <w:t>information technology</w:t>
            </w:r>
            <w:r w:rsidR="001D250E" w:rsidRPr="00E3742B">
              <w:rPr>
                <w:rFonts w:ascii="Times New Roman" w:hAnsi="Times New Roman" w:cs="Times New Roman"/>
                <w:sz w:val="20"/>
                <w:szCs w:val="20"/>
                <w:lang w:val="en-US"/>
              </w:rPr>
              <w:t xml:space="preserve"> </w:t>
            </w:r>
            <w:r w:rsidRPr="00E3742B">
              <w:rPr>
                <w:rFonts w:ascii="Times New Roman" w:hAnsi="Times New Roman" w:cs="Times New Roman"/>
                <w:sz w:val="20"/>
                <w:szCs w:val="20"/>
                <w:lang w:val="en-US"/>
              </w:rPr>
              <w:t>skills</w:t>
            </w:r>
          </w:p>
        </w:tc>
      </w:tr>
      <w:tr w:rsidR="000D7B1C" w:rsidRPr="00E3742B" w14:paraId="3541F161" w14:textId="77777777" w:rsidTr="006C58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Borders>
              <w:right w:val="single" w:sz="4" w:space="0" w:color="auto"/>
            </w:tcBorders>
            <w:shd w:val="clear" w:color="auto" w:fill="auto"/>
          </w:tcPr>
          <w:p w14:paraId="0688349F" w14:textId="77777777" w:rsidR="008D3A1C" w:rsidRDefault="008D3A1C" w:rsidP="00F53376">
            <w:pPr>
              <w:rPr>
                <w:rFonts w:ascii="Times New Roman" w:hAnsi="Times New Roman" w:cs="Times New Roman"/>
                <w:b w:val="0"/>
                <w:bCs w:val="0"/>
                <w:sz w:val="20"/>
                <w:szCs w:val="20"/>
                <w:lang w:val="en-US"/>
              </w:rPr>
            </w:pPr>
            <w:r w:rsidRPr="00E3742B">
              <w:rPr>
                <w:rFonts w:ascii="Times New Roman" w:hAnsi="Times New Roman" w:cs="Times New Roman"/>
                <w:sz w:val="20"/>
                <w:szCs w:val="20"/>
                <w:lang w:val="en-US"/>
              </w:rPr>
              <w:t>Time Resources</w:t>
            </w:r>
          </w:p>
          <w:p w14:paraId="6C702D9F" w14:textId="280C9A4D" w:rsidR="00BB6E6E" w:rsidRPr="00E3742B" w:rsidRDefault="00BB6E6E" w:rsidP="00F53376">
            <w:pPr>
              <w:rPr>
                <w:rFonts w:ascii="Times New Roman" w:hAnsi="Times New Roman" w:cs="Times New Roman"/>
                <w:sz w:val="20"/>
                <w:szCs w:val="20"/>
                <w:lang w:val="en-US"/>
              </w:rPr>
            </w:pPr>
          </w:p>
        </w:tc>
        <w:tc>
          <w:tcPr>
            <w:tcW w:w="2056" w:type="dxa"/>
            <w:tcBorders>
              <w:left w:val="single" w:sz="4" w:space="0" w:color="auto"/>
            </w:tcBorders>
            <w:shd w:val="clear" w:color="auto" w:fill="auto"/>
          </w:tcPr>
          <w:p w14:paraId="26931D4E" w14:textId="77777777" w:rsidR="008D3A1C" w:rsidRPr="00E3742B" w:rsidRDefault="008D3A1C" w:rsidP="00F533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High</w:t>
            </w:r>
          </w:p>
        </w:tc>
        <w:tc>
          <w:tcPr>
            <w:tcW w:w="1984" w:type="dxa"/>
            <w:shd w:val="clear" w:color="auto" w:fill="auto"/>
          </w:tcPr>
          <w:p w14:paraId="74D80C94" w14:textId="77777777" w:rsidR="008D3A1C" w:rsidRPr="00E3742B" w:rsidRDefault="008D3A1C" w:rsidP="00F533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High</w:t>
            </w:r>
          </w:p>
        </w:tc>
        <w:tc>
          <w:tcPr>
            <w:tcW w:w="2136" w:type="dxa"/>
            <w:shd w:val="clear" w:color="auto" w:fill="auto"/>
          </w:tcPr>
          <w:p w14:paraId="1F678267" w14:textId="77777777" w:rsidR="008D3A1C" w:rsidRPr="00E3742B" w:rsidRDefault="008D3A1C" w:rsidP="00F533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Medium</w:t>
            </w:r>
          </w:p>
        </w:tc>
        <w:tc>
          <w:tcPr>
            <w:tcW w:w="2136" w:type="dxa"/>
            <w:shd w:val="clear" w:color="auto" w:fill="auto"/>
          </w:tcPr>
          <w:p w14:paraId="61026DFA" w14:textId="77777777" w:rsidR="008D3A1C" w:rsidRPr="00E3742B" w:rsidRDefault="008D3A1C" w:rsidP="00F533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Low</w:t>
            </w:r>
          </w:p>
        </w:tc>
      </w:tr>
      <w:tr w:rsidR="000D7B1C" w:rsidRPr="00E3742B" w14:paraId="034279AA" w14:textId="77777777" w:rsidTr="006C5828">
        <w:tc>
          <w:tcPr>
            <w:cnfStyle w:val="001000000000" w:firstRow="0" w:lastRow="0" w:firstColumn="1" w:lastColumn="0" w:oddVBand="0" w:evenVBand="0" w:oddHBand="0" w:evenHBand="0" w:firstRowFirstColumn="0" w:firstRowLastColumn="0" w:lastRowFirstColumn="0" w:lastRowLastColumn="0"/>
            <w:tcW w:w="1205" w:type="dxa"/>
            <w:tcBorders>
              <w:right w:val="single" w:sz="4" w:space="0" w:color="auto"/>
            </w:tcBorders>
            <w:shd w:val="clear" w:color="auto" w:fill="E7E6E6" w:themeFill="background2"/>
          </w:tcPr>
          <w:p w14:paraId="3DD5DCBF" w14:textId="77777777" w:rsidR="008D3A1C" w:rsidRPr="00E3742B" w:rsidRDefault="008D3A1C" w:rsidP="00F53376">
            <w:pPr>
              <w:rPr>
                <w:rFonts w:ascii="Times New Roman" w:hAnsi="Times New Roman" w:cs="Times New Roman"/>
                <w:sz w:val="20"/>
                <w:szCs w:val="20"/>
                <w:lang w:val="en-US"/>
              </w:rPr>
            </w:pPr>
            <w:r w:rsidRPr="00E3742B">
              <w:rPr>
                <w:rFonts w:ascii="Times New Roman" w:hAnsi="Times New Roman" w:cs="Times New Roman"/>
                <w:sz w:val="20"/>
                <w:szCs w:val="20"/>
                <w:lang w:val="en-US"/>
              </w:rPr>
              <w:t>Data Size</w:t>
            </w:r>
          </w:p>
        </w:tc>
        <w:tc>
          <w:tcPr>
            <w:tcW w:w="2056" w:type="dxa"/>
            <w:tcBorders>
              <w:left w:val="single" w:sz="4" w:space="0" w:color="auto"/>
            </w:tcBorders>
            <w:shd w:val="clear" w:color="auto" w:fill="E7E6E6" w:themeFill="background2"/>
          </w:tcPr>
          <w:p w14:paraId="5082624E" w14:textId="7D9B2905" w:rsidR="008D3A1C" w:rsidRPr="00E3742B" w:rsidRDefault="008D3A1C" w:rsidP="00F533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 xml:space="preserve">Limited by the prospective collection setting – </w:t>
            </w:r>
            <w:r w:rsidR="00BB6E6E">
              <w:rPr>
                <w:rFonts w:ascii="Times New Roman" w:hAnsi="Times New Roman" w:cs="Times New Roman"/>
                <w:sz w:val="20"/>
                <w:szCs w:val="20"/>
                <w:lang w:val="en-US"/>
              </w:rPr>
              <w:t>g</w:t>
            </w:r>
            <w:r w:rsidRPr="00E3742B">
              <w:rPr>
                <w:rFonts w:ascii="Times New Roman" w:hAnsi="Times New Roman" w:cs="Times New Roman"/>
                <w:sz w:val="20"/>
                <w:szCs w:val="20"/>
                <w:lang w:val="en-US"/>
              </w:rPr>
              <w:t>reater amount with increasing data collection duration or number of annotators</w:t>
            </w:r>
          </w:p>
        </w:tc>
        <w:tc>
          <w:tcPr>
            <w:tcW w:w="1984" w:type="dxa"/>
            <w:shd w:val="clear" w:color="auto" w:fill="E7E6E6" w:themeFill="background2"/>
          </w:tcPr>
          <w:p w14:paraId="350218C9" w14:textId="254269B8" w:rsidR="008D3A1C" w:rsidRPr="00E3742B" w:rsidRDefault="008D3A1C" w:rsidP="00F533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 xml:space="preserve">Limited by the annotation setting – </w:t>
            </w:r>
            <w:r w:rsidR="00BB6E6E">
              <w:rPr>
                <w:rFonts w:ascii="Times New Roman" w:hAnsi="Times New Roman" w:cs="Times New Roman"/>
                <w:sz w:val="20"/>
                <w:szCs w:val="20"/>
                <w:lang w:val="en-US"/>
              </w:rPr>
              <w:t>g</w:t>
            </w:r>
            <w:r w:rsidRPr="00E3742B">
              <w:rPr>
                <w:rFonts w:ascii="Times New Roman" w:hAnsi="Times New Roman" w:cs="Times New Roman"/>
                <w:sz w:val="20"/>
                <w:szCs w:val="20"/>
                <w:lang w:val="en-US"/>
              </w:rPr>
              <w:t>reater amount with increasing annotation period or number of annotators</w:t>
            </w:r>
          </w:p>
        </w:tc>
        <w:tc>
          <w:tcPr>
            <w:tcW w:w="2136" w:type="dxa"/>
            <w:shd w:val="clear" w:color="auto" w:fill="E7E6E6" w:themeFill="background2"/>
          </w:tcPr>
          <w:p w14:paraId="2C7DB7AE" w14:textId="77777777" w:rsidR="008D3A1C" w:rsidRPr="00E3742B" w:rsidRDefault="008D3A1C" w:rsidP="00F533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Potentially all alarm logs that include alarm types considered by the annotation guidelines</w:t>
            </w:r>
          </w:p>
        </w:tc>
        <w:tc>
          <w:tcPr>
            <w:tcW w:w="2136" w:type="dxa"/>
            <w:shd w:val="clear" w:color="auto" w:fill="E7E6E6" w:themeFill="background2"/>
          </w:tcPr>
          <w:p w14:paraId="6DFC4DD3" w14:textId="77777777" w:rsidR="008D3A1C" w:rsidRPr="00E3742B" w:rsidRDefault="008D3A1C" w:rsidP="00F533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 xml:space="preserve">Potentially all alarm logs </w:t>
            </w:r>
          </w:p>
        </w:tc>
      </w:tr>
      <w:tr w:rsidR="000D7B1C" w:rsidRPr="00E3742B" w14:paraId="34567CA3" w14:textId="77777777" w:rsidTr="006C58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Borders>
              <w:right w:val="single" w:sz="4" w:space="0" w:color="auto"/>
            </w:tcBorders>
            <w:shd w:val="clear" w:color="auto" w:fill="auto"/>
          </w:tcPr>
          <w:p w14:paraId="2842125A" w14:textId="77777777" w:rsidR="008D3A1C" w:rsidRPr="00E3742B" w:rsidRDefault="008D3A1C" w:rsidP="00F53376">
            <w:pPr>
              <w:rPr>
                <w:rFonts w:ascii="Times New Roman" w:hAnsi="Times New Roman" w:cs="Times New Roman"/>
                <w:sz w:val="20"/>
                <w:szCs w:val="20"/>
                <w:lang w:val="en-US"/>
              </w:rPr>
            </w:pPr>
            <w:r w:rsidRPr="00E3742B">
              <w:rPr>
                <w:rFonts w:ascii="Times New Roman" w:hAnsi="Times New Roman" w:cs="Times New Roman"/>
                <w:sz w:val="20"/>
                <w:szCs w:val="20"/>
                <w:lang w:val="en-US"/>
              </w:rPr>
              <w:t>Data Quality</w:t>
            </w:r>
          </w:p>
        </w:tc>
        <w:tc>
          <w:tcPr>
            <w:tcW w:w="2056" w:type="dxa"/>
            <w:tcBorders>
              <w:left w:val="single" w:sz="4" w:space="0" w:color="auto"/>
            </w:tcBorders>
            <w:shd w:val="clear" w:color="auto" w:fill="auto"/>
          </w:tcPr>
          <w:p w14:paraId="09C6C4E4" w14:textId="77777777" w:rsidR="008D3A1C" w:rsidRPr="00E3742B" w:rsidRDefault="008D3A1C" w:rsidP="00F533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High – “[C]</w:t>
            </w:r>
            <w:proofErr w:type="spellStart"/>
            <w:r w:rsidRPr="00E3742B">
              <w:rPr>
                <w:rFonts w:ascii="Times New Roman" w:hAnsi="Times New Roman" w:cs="Times New Roman"/>
                <w:sz w:val="20"/>
                <w:szCs w:val="20"/>
                <w:lang w:val="en-US"/>
              </w:rPr>
              <w:t>linical</w:t>
            </w:r>
            <w:proofErr w:type="spellEnd"/>
            <w:r w:rsidRPr="00E3742B">
              <w:rPr>
                <w:rFonts w:ascii="Times New Roman" w:hAnsi="Times New Roman" w:cs="Times New Roman"/>
                <w:sz w:val="20"/>
                <w:szCs w:val="20"/>
                <w:lang w:val="en-US"/>
              </w:rPr>
              <w:t xml:space="preserve"> annotations are generally accepted as an alternative [to a gold standard]”</w:t>
            </w:r>
            <w:r w:rsidRPr="00E3742B">
              <w:rPr>
                <w:rFonts w:ascii="Times New Roman" w:hAnsi="Times New Roman" w:cs="Times New Roman"/>
                <w:color w:val="2B579A"/>
                <w:sz w:val="20"/>
                <w:szCs w:val="20"/>
                <w:shd w:val="clear" w:color="auto" w:fill="E6E6E6"/>
                <w:lang w:val="en-US"/>
              </w:rPr>
              <w:fldChar w:fldCharType="begin"/>
            </w:r>
            <w:r w:rsidRPr="00E3742B">
              <w:rPr>
                <w:rFonts w:ascii="Times New Roman" w:hAnsi="Times New Roman" w:cs="Times New Roman"/>
                <w:sz w:val="20"/>
                <w:szCs w:val="20"/>
                <w:lang w:val="en-US"/>
              </w:rPr>
              <w:instrText xml:space="preserve"> ADDIN ZOTERO_ITEM CSL_CITATION {"citationID":"cP9XU8nq","properties":{"formattedCitation":"\\super 20\\nosupersub{}","plainCitation":"20","noteIndex":0},"citationItems":[{"id":3548,"uris":["http://zotero.org/groups/4680889/items/XR66NYYS"],"itemData":{"id":3548,"type":"article-journal","container-title":"Journal of Critical Care","DOI":"10.1016/j.jcrc.2008.09.001","ISSN":"08839441","issue":"1","journalAbbreviation":"Journal of Critical Care","language":"en","page":"128-135","source":"DOI.org (Crossref)","title":"Collection of annotated data in a clinical validation study for alarm algorithms in intensive care—a methodologic framework","volume":"25","author":[{"family":"Siebig","given":"Sylvia"},{"family":"Kuhls","given":"Silvia"},{"family":"Imhoff","given":"Michael"},{"family":"Langgartner","given":"Julia"},{"family":"Reng","given":"Michael"},{"family":"Schölmerich","given":"Jürgen"},{"family":"Gather","given":"Ursula"},{"family":"Wrede","given":"Christian E."}],"issued":{"date-parts":[["2010",3]]}}}],"schema":"https://github.com/citation-style-language/schema/raw/master/csl-citation.json"} </w:instrText>
            </w:r>
            <w:r w:rsidRPr="00E3742B">
              <w:rPr>
                <w:rFonts w:ascii="Times New Roman" w:hAnsi="Times New Roman" w:cs="Times New Roman"/>
                <w:color w:val="2B579A"/>
                <w:sz w:val="20"/>
                <w:szCs w:val="20"/>
                <w:shd w:val="clear" w:color="auto" w:fill="E6E6E6"/>
                <w:lang w:val="en-US"/>
              </w:rPr>
              <w:fldChar w:fldCharType="separate"/>
            </w:r>
            <w:r w:rsidRPr="00E3742B">
              <w:rPr>
                <w:rFonts w:ascii="Times New Roman" w:hAnsi="Times New Roman" w:cs="Times New Roman"/>
                <w:sz w:val="20"/>
                <w:szCs w:val="24"/>
                <w:vertAlign w:val="superscript"/>
                <w:lang w:val="en-US"/>
              </w:rPr>
              <w:t>20</w:t>
            </w:r>
            <w:r w:rsidRPr="00E3742B">
              <w:rPr>
                <w:rFonts w:ascii="Times New Roman" w:hAnsi="Times New Roman" w:cs="Times New Roman"/>
                <w:color w:val="2B579A"/>
                <w:sz w:val="20"/>
                <w:szCs w:val="20"/>
                <w:shd w:val="clear" w:color="auto" w:fill="E6E6E6"/>
                <w:lang w:val="en-US"/>
              </w:rPr>
              <w:fldChar w:fldCharType="end"/>
            </w:r>
          </w:p>
        </w:tc>
        <w:tc>
          <w:tcPr>
            <w:tcW w:w="1984" w:type="dxa"/>
            <w:shd w:val="clear" w:color="auto" w:fill="auto"/>
          </w:tcPr>
          <w:p w14:paraId="297C202B" w14:textId="5BDBBBE2" w:rsidR="008D3A1C" w:rsidRPr="00E3742B" w:rsidRDefault="008D3A1C" w:rsidP="00F533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 xml:space="preserve">Medium to </w:t>
            </w:r>
            <w:r w:rsidR="002A7E3E">
              <w:rPr>
                <w:rFonts w:ascii="Times New Roman" w:hAnsi="Times New Roman" w:cs="Times New Roman"/>
                <w:sz w:val="20"/>
                <w:szCs w:val="20"/>
                <w:lang w:val="en-US"/>
              </w:rPr>
              <w:t>h</w:t>
            </w:r>
            <w:r w:rsidRPr="00E3742B">
              <w:rPr>
                <w:rFonts w:ascii="Times New Roman" w:hAnsi="Times New Roman" w:cs="Times New Roman"/>
                <w:sz w:val="20"/>
                <w:szCs w:val="20"/>
                <w:lang w:val="en-US"/>
              </w:rPr>
              <w:t>igh</w:t>
            </w:r>
          </w:p>
        </w:tc>
        <w:tc>
          <w:tcPr>
            <w:tcW w:w="2136" w:type="dxa"/>
            <w:shd w:val="clear" w:color="auto" w:fill="auto"/>
          </w:tcPr>
          <w:p w14:paraId="19EAD416" w14:textId="77777777" w:rsidR="008D3A1C" w:rsidRPr="00E3742B" w:rsidRDefault="008D3A1C" w:rsidP="00F533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Medium</w:t>
            </w:r>
          </w:p>
        </w:tc>
        <w:tc>
          <w:tcPr>
            <w:tcW w:w="2136" w:type="dxa"/>
            <w:shd w:val="clear" w:color="auto" w:fill="auto"/>
          </w:tcPr>
          <w:p w14:paraId="60D707E3" w14:textId="77777777" w:rsidR="008D3A1C" w:rsidRPr="00E3742B" w:rsidRDefault="008D3A1C" w:rsidP="00F533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Medium</w:t>
            </w:r>
          </w:p>
        </w:tc>
      </w:tr>
      <w:tr w:rsidR="000D7B1C" w:rsidRPr="00E3742B" w14:paraId="57D512F4" w14:textId="77777777" w:rsidTr="006C5828">
        <w:tc>
          <w:tcPr>
            <w:cnfStyle w:val="001000000000" w:firstRow="0" w:lastRow="0" w:firstColumn="1" w:lastColumn="0" w:oddVBand="0" w:evenVBand="0" w:oddHBand="0" w:evenHBand="0" w:firstRowFirstColumn="0" w:firstRowLastColumn="0" w:lastRowFirstColumn="0" w:lastRowLastColumn="0"/>
            <w:tcW w:w="1205" w:type="dxa"/>
            <w:tcBorders>
              <w:right w:val="single" w:sz="4" w:space="0" w:color="auto"/>
            </w:tcBorders>
            <w:shd w:val="clear" w:color="auto" w:fill="E7E6E6" w:themeFill="background2"/>
          </w:tcPr>
          <w:p w14:paraId="5B8C526B" w14:textId="77777777" w:rsidR="008D3A1C" w:rsidRDefault="008D3A1C" w:rsidP="00F53376">
            <w:pPr>
              <w:rPr>
                <w:rFonts w:ascii="Times New Roman" w:hAnsi="Times New Roman" w:cs="Times New Roman"/>
                <w:b w:val="0"/>
                <w:bCs w:val="0"/>
                <w:sz w:val="20"/>
                <w:szCs w:val="20"/>
                <w:lang w:val="en-US"/>
              </w:rPr>
            </w:pPr>
            <w:r w:rsidRPr="00E3742B">
              <w:rPr>
                <w:rFonts w:ascii="Times New Roman" w:hAnsi="Times New Roman" w:cs="Times New Roman"/>
                <w:sz w:val="20"/>
                <w:szCs w:val="20"/>
                <w:lang w:val="en-US"/>
              </w:rPr>
              <w:t>Scalability</w:t>
            </w:r>
          </w:p>
          <w:p w14:paraId="74F845A4" w14:textId="2039916A" w:rsidR="002A7E3E" w:rsidRPr="00E3742B" w:rsidRDefault="002A7E3E" w:rsidP="00F53376">
            <w:pPr>
              <w:rPr>
                <w:rFonts w:ascii="Times New Roman" w:hAnsi="Times New Roman" w:cs="Times New Roman"/>
                <w:sz w:val="20"/>
                <w:szCs w:val="20"/>
                <w:lang w:val="en-US"/>
              </w:rPr>
            </w:pPr>
          </w:p>
        </w:tc>
        <w:tc>
          <w:tcPr>
            <w:tcW w:w="2056" w:type="dxa"/>
            <w:tcBorders>
              <w:left w:val="single" w:sz="4" w:space="0" w:color="auto"/>
            </w:tcBorders>
            <w:shd w:val="clear" w:color="auto" w:fill="E7E6E6" w:themeFill="background2"/>
          </w:tcPr>
          <w:p w14:paraId="739488E7" w14:textId="77777777" w:rsidR="008D3A1C" w:rsidRPr="00E3742B" w:rsidRDefault="008D3A1C" w:rsidP="00F533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Limited</w:t>
            </w:r>
          </w:p>
        </w:tc>
        <w:tc>
          <w:tcPr>
            <w:tcW w:w="1984" w:type="dxa"/>
            <w:shd w:val="clear" w:color="auto" w:fill="E7E6E6" w:themeFill="background2"/>
          </w:tcPr>
          <w:p w14:paraId="24550E84" w14:textId="77777777" w:rsidR="008D3A1C" w:rsidRPr="00E3742B" w:rsidRDefault="008D3A1C" w:rsidP="00F533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Limited</w:t>
            </w:r>
          </w:p>
        </w:tc>
        <w:tc>
          <w:tcPr>
            <w:tcW w:w="2136" w:type="dxa"/>
            <w:shd w:val="clear" w:color="auto" w:fill="E7E6E6" w:themeFill="background2"/>
          </w:tcPr>
          <w:p w14:paraId="6E1A9686" w14:textId="77777777" w:rsidR="008D3A1C" w:rsidRPr="00E3742B" w:rsidRDefault="008D3A1C" w:rsidP="00F533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Yes</w:t>
            </w:r>
          </w:p>
        </w:tc>
        <w:tc>
          <w:tcPr>
            <w:tcW w:w="2136" w:type="dxa"/>
            <w:shd w:val="clear" w:color="auto" w:fill="E7E6E6" w:themeFill="background2"/>
          </w:tcPr>
          <w:p w14:paraId="0D0D71D8" w14:textId="77777777" w:rsidR="008D3A1C" w:rsidRPr="00E3742B" w:rsidRDefault="008D3A1C" w:rsidP="00F5337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Yes</w:t>
            </w:r>
          </w:p>
        </w:tc>
      </w:tr>
      <w:tr w:rsidR="000D7B1C" w:rsidRPr="00621D53" w14:paraId="67899550" w14:textId="77777777" w:rsidTr="006C58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5" w:type="dxa"/>
            <w:tcBorders>
              <w:bottom w:val="single" w:sz="4" w:space="0" w:color="auto"/>
              <w:right w:val="single" w:sz="4" w:space="0" w:color="auto"/>
            </w:tcBorders>
            <w:shd w:val="clear" w:color="auto" w:fill="auto"/>
          </w:tcPr>
          <w:p w14:paraId="24451048" w14:textId="77777777" w:rsidR="008D3A1C" w:rsidRPr="00E3742B" w:rsidRDefault="008D3A1C" w:rsidP="00F53376">
            <w:pPr>
              <w:rPr>
                <w:rFonts w:ascii="Times New Roman" w:hAnsi="Times New Roman" w:cs="Times New Roman"/>
                <w:sz w:val="20"/>
                <w:szCs w:val="20"/>
                <w:lang w:val="en-US"/>
              </w:rPr>
            </w:pPr>
            <w:r w:rsidRPr="00E3742B">
              <w:rPr>
                <w:rFonts w:ascii="Times New Roman" w:hAnsi="Times New Roman" w:cs="Times New Roman"/>
                <w:sz w:val="20"/>
                <w:szCs w:val="20"/>
                <w:lang w:val="en-US"/>
              </w:rPr>
              <w:t>Limitations</w:t>
            </w:r>
          </w:p>
        </w:tc>
        <w:tc>
          <w:tcPr>
            <w:tcW w:w="2056" w:type="dxa"/>
            <w:tcBorders>
              <w:left w:val="single" w:sz="4" w:space="0" w:color="auto"/>
              <w:bottom w:val="single" w:sz="4" w:space="0" w:color="auto"/>
            </w:tcBorders>
            <w:shd w:val="clear" w:color="auto" w:fill="auto"/>
          </w:tcPr>
          <w:p w14:paraId="088E5461" w14:textId="17D04057" w:rsidR="008D3A1C" w:rsidRPr="00E3742B" w:rsidRDefault="002A7E3E" w:rsidP="00F533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A</w:t>
            </w:r>
            <w:r w:rsidR="008D3A1C" w:rsidRPr="00E3742B">
              <w:rPr>
                <w:rFonts w:ascii="Times New Roman" w:hAnsi="Times New Roman" w:cs="Times New Roman"/>
                <w:sz w:val="20"/>
                <w:szCs w:val="20"/>
                <w:lang w:val="en-US"/>
              </w:rPr>
              <w:t xml:space="preserve">dministrative and organizational efforts; </w:t>
            </w:r>
            <w:r>
              <w:rPr>
                <w:rFonts w:ascii="Times New Roman" w:hAnsi="Times New Roman" w:cs="Times New Roman"/>
                <w:sz w:val="20"/>
                <w:szCs w:val="20"/>
                <w:lang w:val="en-US"/>
              </w:rPr>
              <w:t>c</w:t>
            </w:r>
            <w:r w:rsidR="008D3A1C" w:rsidRPr="00E3742B">
              <w:rPr>
                <w:rFonts w:ascii="Times New Roman" w:hAnsi="Times New Roman" w:cs="Times New Roman"/>
                <w:sz w:val="20"/>
                <w:szCs w:val="20"/>
                <w:lang w:val="en-US"/>
              </w:rPr>
              <w:t>onsiderable time and personal resources</w:t>
            </w:r>
          </w:p>
        </w:tc>
        <w:tc>
          <w:tcPr>
            <w:tcW w:w="1984" w:type="dxa"/>
            <w:tcBorders>
              <w:bottom w:val="single" w:sz="4" w:space="0" w:color="auto"/>
            </w:tcBorders>
            <w:shd w:val="clear" w:color="auto" w:fill="auto"/>
          </w:tcPr>
          <w:p w14:paraId="5747C5E2" w14:textId="77777777" w:rsidR="008D3A1C" w:rsidRPr="00E3742B" w:rsidRDefault="008D3A1C" w:rsidP="00F533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Considerable time and personal resources</w:t>
            </w:r>
          </w:p>
        </w:tc>
        <w:tc>
          <w:tcPr>
            <w:tcW w:w="2136" w:type="dxa"/>
            <w:tcBorders>
              <w:bottom w:val="single" w:sz="4" w:space="0" w:color="auto"/>
            </w:tcBorders>
            <w:shd w:val="clear" w:color="auto" w:fill="auto"/>
          </w:tcPr>
          <w:p w14:paraId="777F553A" w14:textId="08742114" w:rsidR="008D3A1C" w:rsidRPr="00E3742B" w:rsidRDefault="008D3A1C" w:rsidP="00F533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 xml:space="preserve">Data (pre-) processing and wrangling </w:t>
            </w:r>
          </w:p>
        </w:tc>
        <w:tc>
          <w:tcPr>
            <w:tcW w:w="2136" w:type="dxa"/>
            <w:tcBorders>
              <w:bottom w:val="single" w:sz="4" w:space="0" w:color="auto"/>
            </w:tcBorders>
            <w:shd w:val="clear" w:color="auto" w:fill="auto"/>
          </w:tcPr>
          <w:p w14:paraId="6AF58203" w14:textId="77777777" w:rsidR="008D3A1C" w:rsidRPr="00E3742B" w:rsidRDefault="008D3A1C" w:rsidP="00F5337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Requires an existing algorithm that has been trained or tested</w:t>
            </w:r>
            <w:r w:rsidRPr="00E3742B">
              <w:rPr>
                <w:sz w:val="20"/>
                <w:szCs w:val="20"/>
                <w:lang w:val="en-US"/>
              </w:rPr>
              <w:t xml:space="preserve"> </w:t>
            </w:r>
            <w:r w:rsidRPr="00E3742B">
              <w:rPr>
                <w:rFonts w:ascii="Times New Roman" w:hAnsi="Times New Roman" w:cs="Times New Roman"/>
                <w:sz w:val="20"/>
                <w:szCs w:val="20"/>
                <w:lang w:val="en-US"/>
              </w:rPr>
              <w:t>on an already labelled dataset</w:t>
            </w:r>
          </w:p>
        </w:tc>
      </w:tr>
    </w:tbl>
    <w:p w14:paraId="66F4EA50" w14:textId="77777777" w:rsidR="00D34787" w:rsidRPr="00E3742B" w:rsidRDefault="00D34787" w:rsidP="00D34787">
      <w:pPr>
        <w:keepLines/>
        <w:rPr>
          <w:rFonts w:ascii="Times New Roman" w:hAnsi="Times New Roman" w:cs="Times New Roman"/>
          <w:b/>
          <w:bCs/>
          <w:lang w:val="en-US"/>
        </w:rPr>
        <w:sectPr w:rsidR="00D34787" w:rsidRPr="00E3742B">
          <w:pgSz w:w="11906" w:h="16838"/>
          <w:pgMar w:top="1440" w:right="1440" w:bottom="1440" w:left="1440" w:header="720" w:footer="720" w:gutter="0"/>
          <w:cols w:space="720"/>
          <w:docGrid w:linePitch="360"/>
        </w:sectPr>
      </w:pPr>
    </w:p>
    <w:p w14:paraId="24321161" w14:textId="678E2F77" w:rsidR="008D3A1C" w:rsidRPr="00E3742B" w:rsidRDefault="008D3A1C" w:rsidP="00D34787">
      <w:pPr>
        <w:keepLines/>
        <w:rPr>
          <w:rFonts w:ascii="Times New Roman" w:hAnsi="Times New Roman" w:cs="Times New Roman"/>
          <w:b/>
          <w:bCs/>
          <w:lang w:val="en-US"/>
        </w:rPr>
      </w:pPr>
      <w:r w:rsidRPr="00E3742B">
        <w:rPr>
          <w:rFonts w:ascii="Times New Roman" w:hAnsi="Times New Roman" w:cs="Times New Roman"/>
          <w:b/>
          <w:bCs/>
          <w:lang w:val="en-US"/>
        </w:rPr>
        <w:lastRenderedPageBreak/>
        <w:t xml:space="preserve">Supplementary Table </w:t>
      </w:r>
      <w:r w:rsidR="00444A2E" w:rsidRPr="00E3742B">
        <w:rPr>
          <w:rFonts w:ascii="Times New Roman" w:hAnsi="Times New Roman" w:cs="Times New Roman"/>
          <w:b/>
          <w:bCs/>
          <w:lang w:val="en-US"/>
        </w:rPr>
        <w:t>4</w:t>
      </w:r>
      <w:r w:rsidRPr="00E3742B">
        <w:rPr>
          <w:rFonts w:ascii="Times New Roman" w:hAnsi="Times New Roman" w:cs="Times New Roman"/>
          <w:b/>
          <w:bCs/>
          <w:lang w:val="en-US"/>
        </w:rPr>
        <w:t xml:space="preserve">. </w:t>
      </w:r>
      <w:r w:rsidRPr="00E3742B">
        <w:rPr>
          <w:rFonts w:ascii="Times New Roman" w:hAnsi="Times New Roman" w:cs="Times New Roman"/>
          <w:lang w:val="en-US"/>
        </w:rPr>
        <w:t>A</w:t>
      </w:r>
      <w:r w:rsidR="00DD1693" w:rsidRPr="00E3742B">
        <w:rPr>
          <w:rFonts w:ascii="Times New Roman" w:hAnsi="Times New Roman" w:cs="Times New Roman"/>
          <w:lang w:val="en-US"/>
        </w:rPr>
        <w:t xml:space="preserve">irway </w:t>
      </w:r>
      <w:r w:rsidR="00590D56">
        <w:rPr>
          <w:rFonts w:ascii="Times New Roman" w:hAnsi="Times New Roman" w:cs="Times New Roman"/>
          <w:lang w:val="en-US"/>
        </w:rPr>
        <w:t>d</w:t>
      </w:r>
      <w:r w:rsidR="00DD1693" w:rsidRPr="00E3742B">
        <w:rPr>
          <w:rFonts w:ascii="Times New Roman" w:hAnsi="Times New Roman" w:cs="Times New Roman"/>
          <w:lang w:val="en-US"/>
        </w:rPr>
        <w:t>evice (A</w:t>
      </w:r>
      <w:r w:rsidRPr="00E3742B">
        <w:rPr>
          <w:rFonts w:ascii="Times New Roman" w:hAnsi="Times New Roman" w:cs="Times New Roman"/>
          <w:lang w:val="en-US"/>
        </w:rPr>
        <w:t>D</w:t>
      </w:r>
      <w:r w:rsidR="00DD1693" w:rsidRPr="00E3742B">
        <w:rPr>
          <w:rFonts w:ascii="Times New Roman" w:hAnsi="Times New Roman" w:cs="Times New Roman"/>
          <w:lang w:val="en-US"/>
        </w:rPr>
        <w:t>)</w:t>
      </w:r>
      <w:r w:rsidRPr="00E3742B">
        <w:rPr>
          <w:rFonts w:ascii="Times New Roman" w:hAnsi="Times New Roman" w:cs="Times New Roman"/>
          <w:lang w:val="en-US"/>
        </w:rPr>
        <w:t xml:space="preserve"> </w:t>
      </w:r>
      <w:r w:rsidR="00590D56">
        <w:rPr>
          <w:rFonts w:ascii="Times New Roman" w:hAnsi="Times New Roman" w:cs="Times New Roman"/>
          <w:lang w:val="en-US"/>
        </w:rPr>
        <w:t>c</w:t>
      </w:r>
      <w:r w:rsidRPr="00E3742B">
        <w:rPr>
          <w:rFonts w:ascii="Times New Roman" w:hAnsi="Times New Roman" w:cs="Times New Roman"/>
          <w:lang w:val="en-US"/>
        </w:rPr>
        <w:t>ategories</w:t>
      </w:r>
      <w:r w:rsidR="00DD1693" w:rsidRPr="00E3742B">
        <w:rPr>
          <w:rFonts w:ascii="Times New Roman" w:hAnsi="Times New Roman" w:cs="Times New Roman"/>
          <w:lang w:val="en-US"/>
        </w:rPr>
        <w:t xml:space="preserve">, </w:t>
      </w:r>
      <w:r w:rsidR="00590D56">
        <w:rPr>
          <w:rFonts w:ascii="Times New Roman" w:hAnsi="Times New Roman" w:cs="Times New Roman"/>
          <w:lang w:val="en-US"/>
        </w:rPr>
        <w:t>m</w:t>
      </w:r>
      <w:r w:rsidRPr="00E3742B">
        <w:rPr>
          <w:rFonts w:ascii="Times New Roman" w:hAnsi="Times New Roman" w:cs="Times New Roman"/>
          <w:lang w:val="en-US"/>
        </w:rPr>
        <w:t xml:space="preserve">apping </w:t>
      </w:r>
      <w:r w:rsidR="00590D56">
        <w:rPr>
          <w:rFonts w:ascii="Times New Roman" w:hAnsi="Times New Roman" w:cs="Times New Roman"/>
          <w:lang w:val="en-US"/>
        </w:rPr>
        <w:t>r</w:t>
      </w:r>
      <w:r w:rsidRPr="00E3742B">
        <w:rPr>
          <w:rFonts w:ascii="Times New Roman" w:hAnsi="Times New Roman" w:cs="Times New Roman"/>
          <w:lang w:val="en-US"/>
        </w:rPr>
        <w:t>esults (</w:t>
      </w:r>
      <w:r w:rsidR="00590D56">
        <w:rPr>
          <w:rFonts w:ascii="Times New Roman" w:hAnsi="Times New Roman" w:cs="Times New Roman"/>
          <w:lang w:val="en-US"/>
        </w:rPr>
        <w:t>n</w:t>
      </w:r>
      <w:r w:rsidRPr="00E3742B">
        <w:rPr>
          <w:rFonts w:ascii="Times New Roman" w:hAnsi="Times New Roman" w:cs="Times New Roman"/>
          <w:lang w:val="en-US"/>
        </w:rPr>
        <w:t xml:space="preserve">umber) and </w:t>
      </w:r>
      <w:r w:rsidR="00590D56">
        <w:rPr>
          <w:rFonts w:ascii="Times New Roman" w:hAnsi="Times New Roman" w:cs="Times New Roman"/>
          <w:lang w:val="en-US"/>
        </w:rPr>
        <w:t>e</w:t>
      </w:r>
      <w:r w:rsidRPr="00E3742B">
        <w:rPr>
          <w:rFonts w:ascii="Times New Roman" w:hAnsi="Times New Roman" w:cs="Times New Roman"/>
          <w:lang w:val="en-US"/>
        </w:rPr>
        <w:t xml:space="preserve">xamples from the </w:t>
      </w:r>
      <w:r w:rsidR="00590D56">
        <w:rPr>
          <w:rFonts w:ascii="Times New Roman" w:hAnsi="Times New Roman" w:cs="Times New Roman"/>
          <w:lang w:val="en-US"/>
        </w:rPr>
        <w:t>p</w:t>
      </w:r>
      <w:r w:rsidRPr="00E3742B">
        <w:rPr>
          <w:rFonts w:ascii="Times New Roman" w:hAnsi="Times New Roman" w:cs="Times New Roman"/>
          <w:lang w:val="en-US"/>
        </w:rPr>
        <w:t xml:space="preserve">atient </w:t>
      </w:r>
      <w:r w:rsidR="00590D56">
        <w:rPr>
          <w:rFonts w:ascii="Times New Roman" w:hAnsi="Times New Roman" w:cs="Times New Roman"/>
          <w:lang w:val="en-US"/>
        </w:rPr>
        <w:t>d</w:t>
      </w:r>
      <w:r w:rsidRPr="00E3742B">
        <w:rPr>
          <w:rFonts w:ascii="Times New Roman" w:hAnsi="Times New Roman" w:cs="Times New Roman"/>
          <w:lang w:val="en-US"/>
        </w:rPr>
        <w:t xml:space="preserve">ata </w:t>
      </w:r>
      <w:r w:rsidR="00590D56">
        <w:rPr>
          <w:rFonts w:ascii="Times New Roman" w:hAnsi="Times New Roman" w:cs="Times New Roman"/>
          <w:lang w:val="en-US"/>
        </w:rPr>
        <w:t>m</w:t>
      </w:r>
      <w:r w:rsidRPr="00E3742B">
        <w:rPr>
          <w:rFonts w:ascii="Times New Roman" w:hAnsi="Times New Roman" w:cs="Times New Roman"/>
          <w:lang w:val="en-US"/>
        </w:rPr>
        <w:t xml:space="preserve">anagement </w:t>
      </w:r>
      <w:r w:rsidR="00590D56">
        <w:rPr>
          <w:rFonts w:ascii="Times New Roman" w:hAnsi="Times New Roman" w:cs="Times New Roman"/>
          <w:lang w:val="en-US"/>
        </w:rPr>
        <w:t>s</w:t>
      </w:r>
      <w:r w:rsidRPr="00E3742B">
        <w:rPr>
          <w:rFonts w:ascii="Times New Roman" w:hAnsi="Times New Roman" w:cs="Times New Roman"/>
          <w:lang w:val="en-US"/>
        </w:rPr>
        <w:t>ystem (PDMS)</w:t>
      </w:r>
    </w:p>
    <w:tbl>
      <w:tblPr>
        <w:tblStyle w:val="EinfacheTabelle4"/>
        <w:tblW w:w="14459" w:type="dxa"/>
        <w:tblInd w:w="-567" w:type="dxa"/>
        <w:tblLayout w:type="fixed"/>
        <w:tblLook w:val="04A0" w:firstRow="1" w:lastRow="0" w:firstColumn="1" w:lastColumn="0" w:noHBand="0" w:noVBand="1"/>
      </w:tblPr>
      <w:tblGrid>
        <w:gridCol w:w="1276"/>
        <w:gridCol w:w="2126"/>
        <w:gridCol w:w="4395"/>
        <w:gridCol w:w="1842"/>
        <w:gridCol w:w="1701"/>
        <w:gridCol w:w="3119"/>
      </w:tblGrid>
      <w:tr w:rsidR="008D3A1C" w:rsidRPr="00E3742B" w14:paraId="2DDBACBF" w14:textId="77777777" w:rsidTr="00D347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7" w:type="dxa"/>
            <w:gridSpan w:val="3"/>
            <w:tcBorders>
              <w:top w:val="single" w:sz="4" w:space="0" w:color="auto"/>
            </w:tcBorders>
          </w:tcPr>
          <w:p w14:paraId="2FD17E9F" w14:textId="59DC494C" w:rsidR="008D3A1C" w:rsidRPr="00E3742B" w:rsidRDefault="008D3A1C" w:rsidP="00D34787">
            <w:pPr>
              <w:keepLines/>
              <w:rPr>
                <w:rFonts w:ascii="Times New Roman" w:hAnsi="Times New Roman" w:cs="Times New Roman"/>
                <w:lang w:val="en-US"/>
              </w:rPr>
            </w:pPr>
            <w:r w:rsidRPr="00E3742B">
              <w:rPr>
                <w:rFonts w:ascii="Times New Roman" w:hAnsi="Times New Roman" w:cs="Times New Roman"/>
                <w:lang w:val="en-US"/>
              </w:rPr>
              <w:t>AD Categor</w:t>
            </w:r>
            <w:r w:rsidR="00D34787" w:rsidRPr="00E3742B">
              <w:rPr>
                <w:rFonts w:ascii="Times New Roman" w:hAnsi="Times New Roman" w:cs="Times New Roman"/>
                <w:lang w:val="en-US"/>
              </w:rPr>
              <w:t>ies</w:t>
            </w:r>
          </w:p>
        </w:tc>
        <w:tc>
          <w:tcPr>
            <w:tcW w:w="1842" w:type="dxa"/>
            <w:vMerge w:val="restart"/>
            <w:tcBorders>
              <w:top w:val="single" w:sz="4" w:space="0" w:color="auto"/>
            </w:tcBorders>
          </w:tcPr>
          <w:p w14:paraId="12F35F13" w14:textId="77777777" w:rsidR="008D3A1C" w:rsidRPr="00E3742B" w:rsidRDefault="008D3A1C" w:rsidP="00D34787">
            <w:pPr>
              <w:keepLine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Number of AD mapped to category</w:t>
            </w:r>
          </w:p>
        </w:tc>
        <w:tc>
          <w:tcPr>
            <w:tcW w:w="4820" w:type="dxa"/>
            <w:gridSpan w:val="2"/>
            <w:tcBorders>
              <w:top w:val="single" w:sz="4" w:space="0" w:color="auto"/>
            </w:tcBorders>
          </w:tcPr>
          <w:p w14:paraId="1D93100E" w14:textId="77777777" w:rsidR="008D3A1C" w:rsidRPr="00E3742B" w:rsidRDefault="008D3A1C" w:rsidP="00D34787">
            <w:pPr>
              <w:keepLines/>
              <w:ind w:right="599"/>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Examples from PDMS</w:t>
            </w:r>
          </w:p>
        </w:tc>
      </w:tr>
      <w:tr w:rsidR="00B7365C" w:rsidRPr="00E3742B" w14:paraId="421CE4E0" w14:textId="77777777" w:rsidTr="00D347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auto"/>
            </w:tcBorders>
            <w:shd w:val="clear" w:color="auto" w:fill="FFFFFF" w:themeFill="background1"/>
          </w:tcPr>
          <w:p w14:paraId="5F7EF60C" w14:textId="77777777" w:rsidR="008D3A1C" w:rsidRPr="00E3742B" w:rsidRDefault="008D3A1C" w:rsidP="00D34787">
            <w:pPr>
              <w:keepLines/>
              <w:rPr>
                <w:rFonts w:ascii="Times New Roman" w:hAnsi="Times New Roman" w:cs="Times New Roman"/>
                <w:sz w:val="20"/>
                <w:szCs w:val="20"/>
                <w:lang w:val="en-US"/>
              </w:rPr>
            </w:pPr>
          </w:p>
          <w:p w14:paraId="24B22252" w14:textId="5C0AF25C" w:rsidR="008D3A1C" w:rsidRPr="00E3742B" w:rsidRDefault="008D3A1C" w:rsidP="00D34787">
            <w:pPr>
              <w:keepLines/>
              <w:rPr>
                <w:rFonts w:ascii="Times New Roman" w:hAnsi="Times New Roman" w:cs="Times New Roman"/>
                <w:b w:val="0"/>
                <w:sz w:val="20"/>
                <w:szCs w:val="20"/>
                <w:lang w:val="en-US"/>
              </w:rPr>
            </w:pPr>
            <w:r w:rsidRPr="00E3742B">
              <w:rPr>
                <w:rFonts w:ascii="Times New Roman" w:hAnsi="Times New Roman" w:cs="Times New Roman"/>
                <w:b w:val="0"/>
                <w:bCs w:val="0"/>
                <w:sz w:val="20"/>
                <w:szCs w:val="20"/>
                <w:lang w:val="en-US"/>
              </w:rPr>
              <w:t>AD_</w:t>
            </w:r>
            <w:r w:rsidR="009F334B" w:rsidRPr="00E3742B">
              <w:rPr>
                <w:rFonts w:ascii="Times New Roman" w:hAnsi="Times New Roman" w:cs="Times New Roman"/>
                <w:b w:val="0"/>
                <w:bCs w:val="0"/>
                <w:sz w:val="20"/>
                <w:szCs w:val="20"/>
                <w:lang w:val="en-US"/>
              </w:rPr>
              <w:t>LEVEL</w:t>
            </w:r>
          </w:p>
        </w:tc>
        <w:tc>
          <w:tcPr>
            <w:tcW w:w="2126" w:type="dxa"/>
            <w:tcBorders>
              <w:bottom w:val="single" w:sz="4" w:space="0" w:color="auto"/>
            </w:tcBorders>
            <w:shd w:val="clear" w:color="auto" w:fill="FFFFFF" w:themeFill="background1"/>
          </w:tcPr>
          <w:p w14:paraId="60DB7635"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p w14:paraId="5E52C7F6" w14:textId="1FC78FF5"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AD</w:t>
            </w:r>
            <w:r w:rsidR="009F334B" w:rsidRPr="00E3742B">
              <w:rPr>
                <w:rFonts w:ascii="Times New Roman" w:hAnsi="Times New Roman" w:cs="Times New Roman"/>
                <w:sz w:val="20"/>
                <w:szCs w:val="20"/>
                <w:lang w:val="en-US"/>
              </w:rPr>
              <w:t>_CATEGORY</w:t>
            </w:r>
            <w:r w:rsidRPr="00E3742B">
              <w:rPr>
                <w:rFonts w:ascii="Times New Roman" w:hAnsi="Times New Roman" w:cs="Times New Roman"/>
                <w:sz w:val="20"/>
                <w:szCs w:val="20"/>
                <w:lang w:val="en-US"/>
              </w:rPr>
              <w:t>_ID</w:t>
            </w:r>
          </w:p>
        </w:tc>
        <w:tc>
          <w:tcPr>
            <w:tcW w:w="4395" w:type="dxa"/>
            <w:tcBorders>
              <w:bottom w:val="single" w:sz="4" w:space="0" w:color="auto"/>
            </w:tcBorders>
            <w:shd w:val="clear" w:color="auto" w:fill="FFFFFF" w:themeFill="background1"/>
          </w:tcPr>
          <w:p w14:paraId="28CE1A1C"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p w14:paraId="05CC73AD" w14:textId="6A0049D3"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AD</w:t>
            </w:r>
            <w:r w:rsidR="009F334B" w:rsidRPr="00E3742B">
              <w:rPr>
                <w:rFonts w:ascii="Times New Roman" w:hAnsi="Times New Roman" w:cs="Times New Roman"/>
                <w:sz w:val="20"/>
                <w:szCs w:val="20"/>
                <w:lang w:val="en-US"/>
              </w:rPr>
              <w:t>_CATEGORY</w:t>
            </w:r>
            <w:r w:rsidRPr="00E3742B">
              <w:rPr>
                <w:rFonts w:ascii="Times New Roman" w:hAnsi="Times New Roman" w:cs="Times New Roman"/>
                <w:sz w:val="20"/>
                <w:szCs w:val="20"/>
                <w:lang w:val="en-US"/>
              </w:rPr>
              <w:t>_</w:t>
            </w:r>
            <w:r w:rsidR="009F334B" w:rsidRPr="00E3742B">
              <w:rPr>
                <w:rFonts w:ascii="Times New Roman" w:hAnsi="Times New Roman" w:cs="Times New Roman"/>
                <w:sz w:val="20"/>
                <w:szCs w:val="20"/>
                <w:lang w:val="en-US"/>
              </w:rPr>
              <w:t>NAME</w:t>
            </w:r>
          </w:p>
        </w:tc>
        <w:tc>
          <w:tcPr>
            <w:tcW w:w="1842" w:type="dxa"/>
            <w:vMerge/>
            <w:tcBorders>
              <w:bottom w:val="single" w:sz="4" w:space="0" w:color="auto"/>
            </w:tcBorders>
            <w:shd w:val="clear" w:color="auto" w:fill="FFFFFF" w:themeFill="background1"/>
          </w:tcPr>
          <w:p w14:paraId="0F7E5C9D"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1701" w:type="dxa"/>
            <w:tcBorders>
              <w:bottom w:val="single" w:sz="4" w:space="0" w:color="auto"/>
            </w:tcBorders>
            <w:shd w:val="clear" w:color="auto" w:fill="FFFFFF" w:themeFill="background1"/>
          </w:tcPr>
          <w:p w14:paraId="7DB39F50"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p w14:paraId="6EF3CDAD" w14:textId="1ABA0BA0"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AD</w:t>
            </w:r>
            <w:r w:rsidR="009F334B" w:rsidRPr="00E3742B">
              <w:rPr>
                <w:rFonts w:ascii="Times New Roman" w:hAnsi="Times New Roman" w:cs="Times New Roman"/>
                <w:sz w:val="20"/>
                <w:szCs w:val="20"/>
                <w:lang w:val="en-US"/>
              </w:rPr>
              <w:t xml:space="preserve">_ENTRY </w:t>
            </w:r>
            <w:r w:rsidRPr="00E3742B">
              <w:rPr>
                <w:rFonts w:ascii="Times New Roman" w:hAnsi="Times New Roman" w:cs="Times New Roman"/>
                <w:sz w:val="20"/>
                <w:szCs w:val="20"/>
                <w:lang w:val="en-US"/>
              </w:rPr>
              <w:t>_ID</w:t>
            </w:r>
          </w:p>
        </w:tc>
        <w:tc>
          <w:tcPr>
            <w:tcW w:w="3119" w:type="dxa"/>
            <w:tcBorders>
              <w:bottom w:val="single" w:sz="4" w:space="0" w:color="auto"/>
            </w:tcBorders>
            <w:shd w:val="clear" w:color="auto" w:fill="FFFFFF" w:themeFill="background1"/>
          </w:tcPr>
          <w:p w14:paraId="1A264B61"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p w14:paraId="4A268082" w14:textId="0E47292F" w:rsidR="008D3A1C" w:rsidRPr="00E3742B" w:rsidRDefault="009F334B"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AD_ENTRY</w:t>
            </w:r>
            <w:r w:rsidR="008D3A1C" w:rsidRPr="00E3742B">
              <w:rPr>
                <w:rFonts w:ascii="Times New Roman" w:hAnsi="Times New Roman" w:cs="Times New Roman"/>
                <w:sz w:val="20"/>
                <w:szCs w:val="20"/>
                <w:lang w:val="en-US"/>
              </w:rPr>
              <w:t>_N</w:t>
            </w:r>
            <w:r w:rsidRPr="00E3742B">
              <w:rPr>
                <w:rFonts w:ascii="Times New Roman" w:hAnsi="Times New Roman" w:cs="Times New Roman"/>
                <w:sz w:val="20"/>
                <w:szCs w:val="20"/>
                <w:lang w:val="en-US"/>
              </w:rPr>
              <w:t>AME</w:t>
            </w:r>
          </w:p>
        </w:tc>
      </w:tr>
      <w:tr w:rsidR="00FF2E42" w:rsidRPr="00E3742B" w14:paraId="4B7C4D72" w14:textId="77777777" w:rsidTr="009E6F2C">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tcBorders>
            <w:shd w:val="clear" w:color="auto" w:fill="FFFFFF" w:themeFill="background1"/>
          </w:tcPr>
          <w:p w14:paraId="6985438F" w14:textId="77777777" w:rsidR="008D3A1C" w:rsidRPr="00E3742B" w:rsidRDefault="008D3A1C" w:rsidP="00D34787">
            <w:pPr>
              <w:keepLines/>
              <w:rPr>
                <w:rFonts w:ascii="Times New Roman" w:hAnsi="Times New Roman" w:cs="Times New Roman"/>
                <w:lang w:val="en-US"/>
              </w:rPr>
            </w:pPr>
            <w:r w:rsidRPr="00E3742B">
              <w:rPr>
                <w:rFonts w:ascii="Times New Roman" w:hAnsi="Times New Roman" w:cs="Times New Roman"/>
                <w:lang w:val="en-US"/>
              </w:rPr>
              <w:t>1</w:t>
            </w:r>
          </w:p>
        </w:tc>
        <w:tc>
          <w:tcPr>
            <w:tcW w:w="2126" w:type="dxa"/>
            <w:tcBorders>
              <w:top w:val="single" w:sz="4" w:space="0" w:color="auto"/>
            </w:tcBorders>
            <w:shd w:val="clear" w:color="auto" w:fill="FFFFFF" w:themeFill="background1"/>
          </w:tcPr>
          <w:p w14:paraId="387DAB27"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1</w:t>
            </w:r>
          </w:p>
        </w:tc>
        <w:tc>
          <w:tcPr>
            <w:tcW w:w="4395" w:type="dxa"/>
            <w:tcBorders>
              <w:top w:val="single" w:sz="4" w:space="0" w:color="auto"/>
            </w:tcBorders>
            <w:shd w:val="clear" w:color="auto" w:fill="FFFFFF" w:themeFill="background1"/>
          </w:tcPr>
          <w:p w14:paraId="481BC7B7"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Blank / No AD</w:t>
            </w:r>
          </w:p>
        </w:tc>
        <w:tc>
          <w:tcPr>
            <w:tcW w:w="1842" w:type="dxa"/>
            <w:tcBorders>
              <w:top w:val="single" w:sz="4" w:space="0" w:color="auto"/>
            </w:tcBorders>
            <w:shd w:val="clear" w:color="auto" w:fill="FFFFFF" w:themeFill="background1"/>
          </w:tcPr>
          <w:p w14:paraId="6CC99B6F"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3</w:t>
            </w:r>
          </w:p>
        </w:tc>
        <w:tc>
          <w:tcPr>
            <w:tcW w:w="1701" w:type="dxa"/>
            <w:tcBorders>
              <w:top w:val="single" w:sz="4" w:space="0" w:color="auto"/>
            </w:tcBorders>
            <w:shd w:val="clear" w:color="auto" w:fill="FFFFFF" w:themeFill="background1"/>
          </w:tcPr>
          <w:p w14:paraId="0D5CD701"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1</w:t>
            </w:r>
          </w:p>
        </w:tc>
        <w:tc>
          <w:tcPr>
            <w:tcW w:w="3119" w:type="dxa"/>
            <w:tcBorders>
              <w:top w:val="single" w:sz="4" w:space="0" w:color="auto"/>
            </w:tcBorders>
            <w:shd w:val="clear" w:color="auto" w:fill="FFFFFF" w:themeFill="background1"/>
          </w:tcPr>
          <w:p w14:paraId="3DB10792"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 “</w:t>
            </w:r>
          </w:p>
        </w:tc>
      </w:tr>
      <w:tr w:rsidR="00FF2E42" w:rsidRPr="00E3742B" w14:paraId="08A33FD7" w14:textId="77777777" w:rsidTr="00E82B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shd w:val="clear" w:color="auto" w:fill="D9D9D9" w:themeFill="background1" w:themeFillShade="D9"/>
          </w:tcPr>
          <w:p w14:paraId="7AB3ED58" w14:textId="77777777" w:rsidR="008D3A1C" w:rsidRPr="00E3742B" w:rsidRDefault="008D3A1C" w:rsidP="00D34787">
            <w:pPr>
              <w:keepLines/>
              <w:rPr>
                <w:rFonts w:ascii="Times New Roman" w:hAnsi="Times New Roman" w:cs="Times New Roman"/>
                <w:lang w:val="en-US"/>
              </w:rPr>
            </w:pPr>
            <w:r w:rsidRPr="00E3742B">
              <w:rPr>
                <w:rFonts w:ascii="Times New Roman" w:hAnsi="Times New Roman" w:cs="Times New Roman"/>
                <w:lang w:val="en-US"/>
              </w:rPr>
              <w:t>2</w:t>
            </w:r>
          </w:p>
        </w:tc>
        <w:tc>
          <w:tcPr>
            <w:tcW w:w="2126" w:type="dxa"/>
            <w:shd w:val="clear" w:color="auto" w:fill="D9D9D9" w:themeFill="background1" w:themeFillShade="D9"/>
          </w:tcPr>
          <w:p w14:paraId="63A54E7D"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10</w:t>
            </w:r>
          </w:p>
        </w:tc>
        <w:tc>
          <w:tcPr>
            <w:tcW w:w="4395" w:type="dxa"/>
            <w:shd w:val="clear" w:color="auto" w:fill="D9D9D9" w:themeFill="background1" w:themeFillShade="D9"/>
          </w:tcPr>
          <w:p w14:paraId="57C1059F"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Oropharyngeal Airway</w:t>
            </w:r>
          </w:p>
        </w:tc>
        <w:tc>
          <w:tcPr>
            <w:tcW w:w="1842" w:type="dxa"/>
            <w:shd w:val="clear" w:color="auto" w:fill="D9D9D9" w:themeFill="background1" w:themeFillShade="D9"/>
          </w:tcPr>
          <w:p w14:paraId="23019A67"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4</w:t>
            </w:r>
          </w:p>
        </w:tc>
        <w:tc>
          <w:tcPr>
            <w:tcW w:w="1701" w:type="dxa"/>
            <w:shd w:val="clear" w:color="auto" w:fill="D9D9D9" w:themeFill="background1" w:themeFillShade="D9"/>
          </w:tcPr>
          <w:p w14:paraId="0F8D1BA4"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135</w:t>
            </w:r>
          </w:p>
        </w:tc>
        <w:tc>
          <w:tcPr>
            <w:tcW w:w="3119" w:type="dxa"/>
            <w:shd w:val="clear" w:color="auto" w:fill="D9D9D9" w:themeFill="background1" w:themeFillShade="D9"/>
          </w:tcPr>
          <w:p w14:paraId="336A1B3A" w14:textId="429CC284" w:rsidR="008D3A1C" w:rsidRPr="00E3742B" w:rsidRDefault="007F70F8"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t>
            </w:r>
            <w:proofErr w:type="spellStart"/>
            <w:r w:rsidR="008D3A1C" w:rsidRPr="00E3742B">
              <w:rPr>
                <w:rFonts w:ascii="Times New Roman" w:hAnsi="Times New Roman" w:cs="Times New Roman"/>
                <w:lang w:val="en-US"/>
              </w:rPr>
              <w:t>Güdel</w:t>
            </w:r>
            <w:proofErr w:type="spellEnd"/>
            <w:r>
              <w:rPr>
                <w:rFonts w:ascii="Times New Roman" w:hAnsi="Times New Roman" w:cs="Times New Roman"/>
                <w:lang w:val="en-US"/>
              </w:rPr>
              <w:t>”</w:t>
            </w:r>
          </w:p>
        </w:tc>
      </w:tr>
      <w:tr w:rsidR="00D34787" w:rsidRPr="00E3742B" w14:paraId="3E338ADA" w14:textId="77777777" w:rsidTr="00D34787">
        <w:tc>
          <w:tcPr>
            <w:cnfStyle w:val="001000000000" w:firstRow="0" w:lastRow="0" w:firstColumn="1" w:lastColumn="0" w:oddVBand="0" w:evenVBand="0" w:oddHBand="0" w:evenHBand="0" w:firstRowFirstColumn="0" w:firstRowLastColumn="0" w:lastRowFirstColumn="0" w:lastRowLastColumn="0"/>
            <w:tcW w:w="1276" w:type="dxa"/>
          </w:tcPr>
          <w:p w14:paraId="79D4BE52" w14:textId="77777777" w:rsidR="008D3A1C" w:rsidRPr="00E3742B" w:rsidRDefault="008D3A1C" w:rsidP="00D34787">
            <w:pPr>
              <w:keepLines/>
              <w:rPr>
                <w:rFonts w:ascii="Times New Roman" w:hAnsi="Times New Roman" w:cs="Times New Roman"/>
                <w:lang w:val="en-US"/>
              </w:rPr>
            </w:pPr>
            <w:r w:rsidRPr="00E3742B">
              <w:rPr>
                <w:rFonts w:ascii="Times New Roman" w:hAnsi="Times New Roman" w:cs="Times New Roman"/>
                <w:lang w:val="en-US"/>
              </w:rPr>
              <w:t>2</w:t>
            </w:r>
          </w:p>
        </w:tc>
        <w:tc>
          <w:tcPr>
            <w:tcW w:w="2126" w:type="dxa"/>
          </w:tcPr>
          <w:p w14:paraId="719637DD"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11</w:t>
            </w:r>
          </w:p>
        </w:tc>
        <w:tc>
          <w:tcPr>
            <w:tcW w:w="4395" w:type="dxa"/>
          </w:tcPr>
          <w:p w14:paraId="2AE9FEAA"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Nasopharyngeal Airway</w:t>
            </w:r>
          </w:p>
        </w:tc>
        <w:tc>
          <w:tcPr>
            <w:tcW w:w="1842" w:type="dxa"/>
          </w:tcPr>
          <w:p w14:paraId="6DDB9074"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15</w:t>
            </w:r>
          </w:p>
        </w:tc>
        <w:tc>
          <w:tcPr>
            <w:tcW w:w="1701" w:type="dxa"/>
          </w:tcPr>
          <w:p w14:paraId="1B41A409"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743</w:t>
            </w:r>
          </w:p>
        </w:tc>
        <w:tc>
          <w:tcPr>
            <w:tcW w:w="3119" w:type="dxa"/>
          </w:tcPr>
          <w:p w14:paraId="403EA458" w14:textId="01A64BA7" w:rsidR="008D3A1C" w:rsidRPr="00E3742B" w:rsidRDefault="007F70F8"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t>
            </w:r>
            <w:r w:rsidR="008D3A1C" w:rsidRPr="00E3742B">
              <w:rPr>
                <w:rFonts w:ascii="Times New Roman" w:hAnsi="Times New Roman" w:cs="Times New Roman"/>
                <w:lang w:val="en-US"/>
              </w:rPr>
              <w:t>Wendel</w:t>
            </w:r>
            <w:r>
              <w:rPr>
                <w:rFonts w:ascii="Times New Roman" w:hAnsi="Times New Roman" w:cs="Times New Roman"/>
                <w:lang w:val="en-US"/>
              </w:rPr>
              <w:t>”</w:t>
            </w:r>
          </w:p>
        </w:tc>
      </w:tr>
      <w:tr w:rsidR="00FF2E42" w:rsidRPr="00E3742B" w14:paraId="41E11AD7" w14:textId="77777777" w:rsidTr="00E82B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shd w:val="clear" w:color="auto" w:fill="D9D9D9" w:themeFill="background1" w:themeFillShade="D9"/>
          </w:tcPr>
          <w:p w14:paraId="5A62A097" w14:textId="77777777" w:rsidR="008D3A1C" w:rsidRPr="00E3742B" w:rsidRDefault="008D3A1C" w:rsidP="00D34787">
            <w:pPr>
              <w:keepLines/>
              <w:rPr>
                <w:rFonts w:ascii="Times New Roman" w:hAnsi="Times New Roman" w:cs="Times New Roman"/>
                <w:lang w:val="en-US"/>
              </w:rPr>
            </w:pPr>
            <w:r w:rsidRPr="00E3742B">
              <w:rPr>
                <w:rFonts w:ascii="Times New Roman" w:hAnsi="Times New Roman" w:cs="Times New Roman"/>
                <w:lang w:val="en-US"/>
              </w:rPr>
              <w:t>3</w:t>
            </w:r>
          </w:p>
        </w:tc>
        <w:tc>
          <w:tcPr>
            <w:tcW w:w="2126" w:type="dxa"/>
            <w:shd w:val="clear" w:color="auto" w:fill="D9D9D9" w:themeFill="background1" w:themeFillShade="D9"/>
          </w:tcPr>
          <w:p w14:paraId="14B7A111"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2</w:t>
            </w:r>
          </w:p>
        </w:tc>
        <w:tc>
          <w:tcPr>
            <w:tcW w:w="4395" w:type="dxa"/>
            <w:shd w:val="clear" w:color="auto" w:fill="D9D9D9" w:themeFill="background1" w:themeFillShade="D9"/>
          </w:tcPr>
          <w:p w14:paraId="63AAC557"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Oxygen Nasal Cannula</w:t>
            </w:r>
          </w:p>
        </w:tc>
        <w:tc>
          <w:tcPr>
            <w:tcW w:w="1842" w:type="dxa"/>
            <w:shd w:val="clear" w:color="auto" w:fill="D9D9D9" w:themeFill="background1" w:themeFillShade="D9"/>
          </w:tcPr>
          <w:p w14:paraId="29619557"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45</w:t>
            </w:r>
          </w:p>
        </w:tc>
        <w:tc>
          <w:tcPr>
            <w:tcW w:w="1701" w:type="dxa"/>
            <w:shd w:val="clear" w:color="auto" w:fill="D9D9D9" w:themeFill="background1" w:themeFillShade="D9"/>
          </w:tcPr>
          <w:p w14:paraId="1FAAF250"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303</w:t>
            </w:r>
          </w:p>
        </w:tc>
        <w:tc>
          <w:tcPr>
            <w:tcW w:w="3119" w:type="dxa"/>
            <w:shd w:val="clear" w:color="auto" w:fill="D9D9D9" w:themeFill="background1" w:themeFillShade="D9"/>
          </w:tcPr>
          <w:p w14:paraId="7C1EBA61" w14:textId="41378E61" w:rsidR="008D3A1C" w:rsidRPr="00E3742B" w:rsidRDefault="007F70F8"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t>
            </w:r>
            <w:r w:rsidR="008D3A1C" w:rsidRPr="00E3742B">
              <w:rPr>
                <w:rFonts w:ascii="Times New Roman" w:hAnsi="Times New Roman" w:cs="Times New Roman"/>
                <w:lang w:val="en-US"/>
              </w:rPr>
              <w:t>O2-Nasenbrille</w:t>
            </w:r>
            <w:r>
              <w:rPr>
                <w:rFonts w:ascii="Times New Roman" w:hAnsi="Times New Roman" w:cs="Times New Roman"/>
                <w:lang w:val="en-US"/>
              </w:rPr>
              <w:t>”</w:t>
            </w:r>
          </w:p>
        </w:tc>
      </w:tr>
      <w:tr w:rsidR="00D34787" w:rsidRPr="00E3742B" w14:paraId="3D84A463" w14:textId="77777777" w:rsidTr="00D34787">
        <w:tc>
          <w:tcPr>
            <w:cnfStyle w:val="001000000000" w:firstRow="0" w:lastRow="0" w:firstColumn="1" w:lastColumn="0" w:oddVBand="0" w:evenVBand="0" w:oddHBand="0" w:evenHBand="0" w:firstRowFirstColumn="0" w:firstRowLastColumn="0" w:lastRowFirstColumn="0" w:lastRowLastColumn="0"/>
            <w:tcW w:w="1276" w:type="dxa"/>
          </w:tcPr>
          <w:p w14:paraId="73CF90D4" w14:textId="77777777" w:rsidR="008D3A1C" w:rsidRPr="00E3742B" w:rsidRDefault="008D3A1C" w:rsidP="00D34787">
            <w:pPr>
              <w:keepLines/>
              <w:rPr>
                <w:rFonts w:ascii="Times New Roman" w:hAnsi="Times New Roman" w:cs="Times New Roman"/>
                <w:lang w:val="en-US"/>
              </w:rPr>
            </w:pPr>
            <w:r w:rsidRPr="00E3742B">
              <w:rPr>
                <w:rFonts w:ascii="Times New Roman" w:hAnsi="Times New Roman" w:cs="Times New Roman"/>
                <w:lang w:val="en-US"/>
              </w:rPr>
              <w:t>4</w:t>
            </w:r>
          </w:p>
        </w:tc>
        <w:tc>
          <w:tcPr>
            <w:tcW w:w="2126" w:type="dxa"/>
          </w:tcPr>
          <w:p w14:paraId="7CF41657"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4</w:t>
            </w:r>
          </w:p>
        </w:tc>
        <w:tc>
          <w:tcPr>
            <w:tcW w:w="4395" w:type="dxa"/>
          </w:tcPr>
          <w:p w14:paraId="3B09F53A"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Oxygen Mask</w:t>
            </w:r>
          </w:p>
        </w:tc>
        <w:tc>
          <w:tcPr>
            <w:tcW w:w="1842" w:type="dxa"/>
          </w:tcPr>
          <w:p w14:paraId="08118206"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24</w:t>
            </w:r>
          </w:p>
        </w:tc>
        <w:tc>
          <w:tcPr>
            <w:tcW w:w="1701" w:type="dxa"/>
          </w:tcPr>
          <w:p w14:paraId="22B5CC64"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301</w:t>
            </w:r>
          </w:p>
        </w:tc>
        <w:tc>
          <w:tcPr>
            <w:tcW w:w="3119" w:type="dxa"/>
          </w:tcPr>
          <w:p w14:paraId="336ED240" w14:textId="294B45CA" w:rsidR="008D3A1C" w:rsidRPr="00E3742B" w:rsidRDefault="007F70F8"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t>
            </w:r>
            <w:r w:rsidR="008D3A1C" w:rsidRPr="00E3742B">
              <w:rPr>
                <w:rFonts w:ascii="Times New Roman" w:hAnsi="Times New Roman" w:cs="Times New Roman"/>
                <w:lang w:val="en-US"/>
              </w:rPr>
              <w:t>O2-Maske</w:t>
            </w:r>
            <w:r>
              <w:rPr>
                <w:rFonts w:ascii="Times New Roman" w:hAnsi="Times New Roman" w:cs="Times New Roman"/>
                <w:lang w:val="en-US"/>
              </w:rPr>
              <w:t>”</w:t>
            </w:r>
          </w:p>
        </w:tc>
      </w:tr>
      <w:tr w:rsidR="00FF2E42" w:rsidRPr="00E3742B" w14:paraId="3E84D377" w14:textId="77777777" w:rsidTr="00E82B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shd w:val="clear" w:color="auto" w:fill="D9D9D9" w:themeFill="background1" w:themeFillShade="D9"/>
          </w:tcPr>
          <w:p w14:paraId="24A33A37" w14:textId="77777777" w:rsidR="008D3A1C" w:rsidRPr="00E3742B" w:rsidRDefault="008D3A1C" w:rsidP="00D34787">
            <w:pPr>
              <w:keepLines/>
              <w:rPr>
                <w:rFonts w:ascii="Times New Roman" w:hAnsi="Times New Roman" w:cs="Times New Roman"/>
                <w:lang w:val="en-US"/>
              </w:rPr>
            </w:pPr>
            <w:r w:rsidRPr="00E3742B">
              <w:rPr>
                <w:rFonts w:ascii="Times New Roman" w:hAnsi="Times New Roman" w:cs="Times New Roman"/>
                <w:lang w:val="en-US"/>
              </w:rPr>
              <w:t>5</w:t>
            </w:r>
          </w:p>
        </w:tc>
        <w:tc>
          <w:tcPr>
            <w:tcW w:w="2126" w:type="dxa"/>
            <w:shd w:val="clear" w:color="auto" w:fill="D9D9D9" w:themeFill="background1" w:themeFillShade="D9"/>
          </w:tcPr>
          <w:p w14:paraId="24FD1810"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5</w:t>
            </w:r>
          </w:p>
        </w:tc>
        <w:tc>
          <w:tcPr>
            <w:tcW w:w="4395" w:type="dxa"/>
            <w:shd w:val="clear" w:color="auto" w:fill="D9D9D9" w:themeFill="background1" w:themeFillShade="D9"/>
          </w:tcPr>
          <w:p w14:paraId="1C90ED9D"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Nasal CPAP Mask</w:t>
            </w:r>
          </w:p>
        </w:tc>
        <w:tc>
          <w:tcPr>
            <w:tcW w:w="1842" w:type="dxa"/>
            <w:shd w:val="clear" w:color="auto" w:fill="D9D9D9" w:themeFill="background1" w:themeFillShade="D9"/>
          </w:tcPr>
          <w:p w14:paraId="7EF864AA"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68</w:t>
            </w:r>
          </w:p>
        </w:tc>
        <w:tc>
          <w:tcPr>
            <w:tcW w:w="1701" w:type="dxa"/>
            <w:shd w:val="clear" w:color="auto" w:fill="D9D9D9" w:themeFill="background1" w:themeFillShade="D9"/>
          </w:tcPr>
          <w:p w14:paraId="1A3ADCA6"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5</w:t>
            </w:r>
          </w:p>
        </w:tc>
        <w:tc>
          <w:tcPr>
            <w:tcW w:w="3119" w:type="dxa"/>
            <w:shd w:val="clear" w:color="auto" w:fill="D9D9D9" w:themeFill="background1" w:themeFillShade="D9"/>
          </w:tcPr>
          <w:p w14:paraId="5F2F8EC4" w14:textId="2EE9738C" w:rsidR="008D3A1C" w:rsidRPr="00E3742B" w:rsidRDefault="007F70F8"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t>
            </w:r>
            <w:r w:rsidR="008D3A1C" w:rsidRPr="00E3742B">
              <w:rPr>
                <w:rFonts w:ascii="Times New Roman" w:hAnsi="Times New Roman" w:cs="Times New Roman"/>
                <w:lang w:val="en-US"/>
              </w:rPr>
              <w:t>Air Fit N30i</w:t>
            </w:r>
            <w:r>
              <w:rPr>
                <w:rFonts w:ascii="Times New Roman" w:hAnsi="Times New Roman" w:cs="Times New Roman"/>
                <w:lang w:val="en-US"/>
              </w:rPr>
              <w:t>”</w:t>
            </w:r>
          </w:p>
        </w:tc>
      </w:tr>
      <w:tr w:rsidR="00D34787" w:rsidRPr="00E3742B" w14:paraId="0BD668C6" w14:textId="77777777" w:rsidTr="00D34787">
        <w:tc>
          <w:tcPr>
            <w:cnfStyle w:val="001000000000" w:firstRow="0" w:lastRow="0" w:firstColumn="1" w:lastColumn="0" w:oddVBand="0" w:evenVBand="0" w:oddHBand="0" w:evenHBand="0" w:firstRowFirstColumn="0" w:firstRowLastColumn="0" w:lastRowFirstColumn="0" w:lastRowLastColumn="0"/>
            <w:tcW w:w="1276" w:type="dxa"/>
          </w:tcPr>
          <w:p w14:paraId="08B1430B" w14:textId="77777777" w:rsidR="008D3A1C" w:rsidRPr="00E3742B" w:rsidRDefault="008D3A1C" w:rsidP="00D34787">
            <w:pPr>
              <w:keepLines/>
              <w:rPr>
                <w:rFonts w:ascii="Times New Roman" w:hAnsi="Times New Roman" w:cs="Times New Roman"/>
                <w:lang w:val="en-US"/>
              </w:rPr>
            </w:pPr>
            <w:r w:rsidRPr="00E3742B">
              <w:rPr>
                <w:rFonts w:ascii="Times New Roman" w:hAnsi="Times New Roman" w:cs="Times New Roman"/>
                <w:lang w:val="en-US"/>
              </w:rPr>
              <w:t>6</w:t>
            </w:r>
          </w:p>
        </w:tc>
        <w:tc>
          <w:tcPr>
            <w:tcW w:w="2126" w:type="dxa"/>
          </w:tcPr>
          <w:p w14:paraId="1365A310"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6</w:t>
            </w:r>
          </w:p>
        </w:tc>
        <w:tc>
          <w:tcPr>
            <w:tcW w:w="4395" w:type="dxa"/>
          </w:tcPr>
          <w:p w14:paraId="3D2D5AC7"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Full Face CPAP Mask</w:t>
            </w:r>
          </w:p>
        </w:tc>
        <w:tc>
          <w:tcPr>
            <w:tcW w:w="1842" w:type="dxa"/>
          </w:tcPr>
          <w:p w14:paraId="10006674"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108</w:t>
            </w:r>
          </w:p>
        </w:tc>
        <w:tc>
          <w:tcPr>
            <w:tcW w:w="1701" w:type="dxa"/>
          </w:tcPr>
          <w:p w14:paraId="7A6721AA"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411</w:t>
            </w:r>
          </w:p>
        </w:tc>
        <w:tc>
          <w:tcPr>
            <w:tcW w:w="3119" w:type="dxa"/>
          </w:tcPr>
          <w:p w14:paraId="6183796E" w14:textId="3E23EF5E" w:rsidR="008D3A1C" w:rsidRPr="00E3742B" w:rsidRDefault="007F70F8"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t>
            </w:r>
            <w:proofErr w:type="spellStart"/>
            <w:r w:rsidR="008D3A1C" w:rsidRPr="00E3742B">
              <w:rPr>
                <w:rFonts w:ascii="Times New Roman" w:hAnsi="Times New Roman" w:cs="Times New Roman"/>
                <w:lang w:val="en-US"/>
              </w:rPr>
              <w:t>Resmed</w:t>
            </w:r>
            <w:proofErr w:type="spellEnd"/>
            <w:r w:rsidR="008D3A1C" w:rsidRPr="00E3742B">
              <w:rPr>
                <w:rFonts w:ascii="Times New Roman" w:hAnsi="Times New Roman" w:cs="Times New Roman"/>
                <w:lang w:val="en-US"/>
              </w:rPr>
              <w:t xml:space="preserve"> </w:t>
            </w:r>
            <w:proofErr w:type="spellStart"/>
            <w:r w:rsidR="008D3A1C" w:rsidRPr="00E3742B">
              <w:rPr>
                <w:rFonts w:ascii="Times New Roman" w:hAnsi="Times New Roman" w:cs="Times New Roman"/>
                <w:lang w:val="en-US"/>
              </w:rPr>
              <w:t>AirFit</w:t>
            </w:r>
            <w:proofErr w:type="spellEnd"/>
            <w:r w:rsidR="008D3A1C" w:rsidRPr="00E3742B">
              <w:rPr>
                <w:rFonts w:ascii="Times New Roman" w:hAnsi="Times New Roman" w:cs="Times New Roman"/>
                <w:lang w:val="en-US"/>
              </w:rPr>
              <w:t xml:space="preserve"> F30</w:t>
            </w:r>
            <w:r>
              <w:rPr>
                <w:rFonts w:ascii="Times New Roman" w:hAnsi="Times New Roman" w:cs="Times New Roman"/>
                <w:lang w:val="en-US"/>
              </w:rPr>
              <w:t>”</w:t>
            </w:r>
          </w:p>
        </w:tc>
      </w:tr>
      <w:tr w:rsidR="00FF2E42" w:rsidRPr="00E3742B" w14:paraId="7797C476" w14:textId="77777777" w:rsidTr="00E82B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shd w:val="clear" w:color="auto" w:fill="D9D9D9" w:themeFill="background1" w:themeFillShade="D9"/>
          </w:tcPr>
          <w:p w14:paraId="3B7E386A" w14:textId="77777777" w:rsidR="008D3A1C" w:rsidRPr="00E3742B" w:rsidRDefault="008D3A1C" w:rsidP="00D34787">
            <w:pPr>
              <w:keepLines/>
              <w:rPr>
                <w:rFonts w:ascii="Times New Roman" w:hAnsi="Times New Roman" w:cs="Times New Roman"/>
                <w:lang w:val="en-US"/>
              </w:rPr>
            </w:pPr>
            <w:r w:rsidRPr="00E3742B">
              <w:rPr>
                <w:rFonts w:ascii="Times New Roman" w:hAnsi="Times New Roman" w:cs="Times New Roman"/>
                <w:lang w:val="en-US"/>
              </w:rPr>
              <w:t>7</w:t>
            </w:r>
          </w:p>
        </w:tc>
        <w:tc>
          <w:tcPr>
            <w:tcW w:w="2126" w:type="dxa"/>
            <w:shd w:val="clear" w:color="auto" w:fill="D9D9D9" w:themeFill="background1" w:themeFillShade="D9"/>
          </w:tcPr>
          <w:p w14:paraId="74471518"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3</w:t>
            </w:r>
          </w:p>
        </w:tc>
        <w:tc>
          <w:tcPr>
            <w:tcW w:w="4395" w:type="dxa"/>
            <w:shd w:val="clear" w:color="auto" w:fill="D9D9D9" w:themeFill="background1" w:themeFillShade="D9"/>
          </w:tcPr>
          <w:p w14:paraId="66012AB5"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High Flow Nasal Cannula</w:t>
            </w:r>
          </w:p>
        </w:tc>
        <w:tc>
          <w:tcPr>
            <w:tcW w:w="1842" w:type="dxa"/>
            <w:shd w:val="clear" w:color="auto" w:fill="D9D9D9" w:themeFill="background1" w:themeFillShade="D9"/>
          </w:tcPr>
          <w:p w14:paraId="55D05EA9"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84</w:t>
            </w:r>
          </w:p>
        </w:tc>
        <w:tc>
          <w:tcPr>
            <w:tcW w:w="1701" w:type="dxa"/>
            <w:shd w:val="clear" w:color="auto" w:fill="D9D9D9" w:themeFill="background1" w:themeFillShade="D9"/>
          </w:tcPr>
          <w:p w14:paraId="35CC4B5E"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141</w:t>
            </w:r>
          </w:p>
        </w:tc>
        <w:tc>
          <w:tcPr>
            <w:tcW w:w="3119" w:type="dxa"/>
            <w:shd w:val="clear" w:color="auto" w:fill="D9D9D9" w:themeFill="background1" w:themeFillShade="D9"/>
          </w:tcPr>
          <w:p w14:paraId="7974240B" w14:textId="3B3A227D" w:rsidR="008D3A1C" w:rsidRPr="00E3742B" w:rsidRDefault="007F70F8"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t>
            </w:r>
            <w:r w:rsidR="008D3A1C" w:rsidRPr="00E3742B">
              <w:rPr>
                <w:rFonts w:ascii="Times New Roman" w:hAnsi="Times New Roman" w:cs="Times New Roman"/>
                <w:lang w:val="en-US"/>
              </w:rPr>
              <w:t>HFNC-Brille</w:t>
            </w:r>
            <w:r>
              <w:rPr>
                <w:rFonts w:ascii="Times New Roman" w:hAnsi="Times New Roman" w:cs="Times New Roman"/>
                <w:lang w:val="en-US"/>
              </w:rPr>
              <w:t>”</w:t>
            </w:r>
          </w:p>
        </w:tc>
      </w:tr>
      <w:tr w:rsidR="00D34787" w:rsidRPr="00E3742B" w14:paraId="3421FDF6" w14:textId="77777777" w:rsidTr="00D34787">
        <w:tc>
          <w:tcPr>
            <w:cnfStyle w:val="001000000000" w:firstRow="0" w:lastRow="0" w:firstColumn="1" w:lastColumn="0" w:oddVBand="0" w:evenVBand="0" w:oddHBand="0" w:evenHBand="0" w:firstRowFirstColumn="0" w:firstRowLastColumn="0" w:lastRowFirstColumn="0" w:lastRowLastColumn="0"/>
            <w:tcW w:w="1276" w:type="dxa"/>
          </w:tcPr>
          <w:p w14:paraId="1458D67C" w14:textId="77777777" w:rsidR="008D3A1C" w:rsidRPr="00E3742B" w:rsidRDefault="008D3A1C" w:rsidP="00D34787">
            <w:pPr>
              <w:keepLines/>
              <w:rPr>
                <w:rFonts w:ascii="Times New Roman" w:hAnsi="Times New Roman" w:cs="Times New Roman"/>
                <w:lang w:val="en-US"/>
              </w:rPr>
            </w:pPr>
            <w:r w:rsidRPr="00E3742B">
              <w:rPr>
                <w:rFonts w:ascii="Times New Roman" w:hAnsi="Times New Roman" w:cs="Times New Roman"/>
                <w:lang w:val="en-US"/>
              </w:rPr>
              <w:t>8</w:t>
            </w:r>
          </w:p>
        </w:tc>
        <w:tc>
          <w:tcPr>
            <w:tcW w:w="2126" w:type="dxa"/>
          </w:tcPr>
          <w:p w14:paraId="2F291104"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8</w:t>
            </w:r>
          </w:p>
        </w:tc>
        <w:tc>
          <w:tcPr>
            <w:tcW w:w="4395" w:type="dxa"/>
          </w:tcPr>
          <w:p w14:paraId="557E823F"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Laryngeal Mask</w:t>
            </w:r>
          </w:p>
        </w:tc>
        <w:tc>
          <w:tcPr>
            <w:tcW w:w="1842" w:type="dxa"/>
          </w:tcPr>
          <w:p w14:paraId="715782C6"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44</w:t>
            </w:r>
          </w:p>
        </w:tc>
        <w:tc>
          <w:tcPr>
            <w:tcW w:w="1701" w:type="dxa"/>
          </w:tcPr>
          <w:p w14:paraId="4540E89B"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202</w:t>
            </w:r>
          </w:p>
        </w:tc>
        <w:tc>
          <w:tcPr>
            <w:tcW w:w="3119" w:type="dxa"/>
          </w:tcPr>
          <w:p w14:paraId="662853C1" w14:textId="27C6C157" w:rsidR="008D3A1C" w:rsidRPr="00E3742B" w:rsidRDefault="007F70F8"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t>
            </w:r>
            <w:r w:rsidR="008D3A1C" w:rsidRPr="00E3742B">
              <w:rPr>
                <w:rFonts w:ascii="Times New Roman" w:hAnsi="Times New Roman" w:cs="Times New Roman"/>
                <w:lang w:val="en-US"/>
              </w:rPr>
              <w:t xml:space="preserve">LMA </w:t>
            </w:r>
            <w:proofErr w:type="spellStart"/>
            <w:r w:rsidR="008D3A1C" w:rsidRPr="00E3742B">
              <w:rPr>
                <w:rFonts w:ascii="Times New Roman" w:hAnsi="Times New Roman" w:cs="Times New Roman"/>
                <w:lang w:val="en-US"/>
              </w:rPr>
              <w:t>i</w:t>
            </w:r>
            <w:proofErr w:type="spellEnd"/>
            <w:r w:rsidR="008D3A1C" w:rsidRPr="00E3742B">
              <w:rPr>
                <w:rFonts w:ascii="Times New Roman" w:hAnsi="Times New Roman" w:cs="Times New Roman"/>
                <w:lang w:val="en-US"/>
              </w:rPr>
              <w:t>-gel</w:t>
            </w:r>
            <w:r>
              <w:rPr>
                <w:rFonts w:ascii="Times New Roman" w:hAnsi="Times New Roman" w:cs="Times New Roman"/>
                <w:lang w:val="en-US"/>
              </w:rPr>
              <w:t>”</w:t>
            </w:r>
          </w:p>
        </w:tc>
      </w:tr>
      <w:tr w:rsidR="00FF2E42" w:rsidRPr="00E3742B" w14:paraId="35BE3EF8" w14:textId="77777777" w:rsidTr="00E82B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shd w:val="clear" w:color="auto" w:fill="D9D9D9" w:themeFill="background1" w:themeFillShade="D9"/>
          </w:tcPr>
          <w:p w14:paraId="1718A0F5" w14:textId="77777777" w:rsidR="008D3A1C" w:rsidRPr="00E3742B" w:rsidRDefault="008D3A1C" w:rsidP="00D34787">
            <w:pPr>
              <w:keepLines/>
              <w:rPr>
                <w:rFonts w:ascii="Times New Roman" w:hAnsi="Times New Roman" w:cs="Times New Roman"/>
                <w:lang w:val="en-US"/>
              </w:rPr>
            </w:pPr>
            <w:r w:rsidRPr="00E3742B">
              <w:rPr>
                <w:rFonts w:ascii="Times New Roman" w:hAnsi="Times New Roman" w:cs="Times New Roman"/>
                <w:lang w:val="en-US"/>
              </w:rPr>
              <w:t>9</w:t>
            </w:r>
          </w:p>
        </w:tc>
        <w:tc>
          <w:tcPr>
            <w:tcW w:w="2126" w:type="dxa"/>
            <w:shd w:val="clear" w:color="auto" w:fill="D9D9D9" w:themeFill="background1" w:themeFillShade="D9"/>
          </w:tcPr>
          <w:p w14:paraId="26E3A1A2"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7</w:t>
            </w:r>
          </w:p>
        </w:tc>
        <w:tc>
          <w:tcPr>
            <w:tcW w:w="4395" w:type="dxa"/>
            <w:shd w:val="clear" w:color="auto" w:fill="D9D9D9" w:themeFill="background1" w:themeFillShade="D9"/>
          </w:tcPr>
          <w:p w14:paraId="05BC9A66"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 xml:space="preserve">Tracheal Cannula </w:t>
            </w:r>
            <w:r w:rsidRPr="00E3742B">
              <w:rPr>
                <w:rFonts w:ascii="Times New Roman" w:hAnsi="Times New Roman" w:cs="Times New Roman"/>
                <w:i/>
                <w:iCs/>
                <w:lang w:val="en-US"/>
              </w:rPr>
              <w:t>(including Speech Valve or Cannula)</w:t>
            </w:r>
            <w:r w:rsidRPr="00E3742B">
              <w:rPr>
                <w:rFonts w:ascii="Times New Roman" w:hAnsi="Times New Roman" w:cs="Times New Roman"/>
                <w:lang w:val="en-US"/>
              </w:rPr>
              <w:t xml:space="preserve"> </w:t>
            </w:r>
          </w:p>
        </w:tc>
        <w:tc>
          <w:tcPr>
            <w:tcW w:w="1842" w:type="dxa"/>
            <w:shd w:val="clear" w:color="auto" w:fill="D9D9D9" w:themeFill="background1" w:themeFillShade="D9"/>
          </w:tcPr>
          <w:p w14:paraId="2F7BE6AA"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460</w:t>
            </w:r>
          </w:p>
        </w:tc>
        <w:tc>
          <w:tcPr>
            <w:tcW w:w="1701" w:type="dxa"/>
            <w:shd w:val="clear" w:color="auto" w:fill="D9D9D9" w:themeFill="background1" w:themeFillShade="D9"/>
          </w:tcPr>
          <w:p w14:paraId="3F4CD6A8"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526</w:t>
            </w:r>
          </w:p>
        </w:tc>
        <w:tc>
          <w:tcPr>
            <w:tcW w:w="3119" w:type="dxa"/>
            <w:shd w:val="clear" w:color="auto" w:fill="D9D9D9" w:themeFill="background1" w:themeFillShade="D9"/>
          </w:tcPr>
          <w:p w14:paraId="01D3CF24" w14:textId="475689F6" w:rsidR="008D3A1C" w:rsidRPr="00E3742B" w:rsidRDefault="007F70F8"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t>
            </w:r>
            <w:r w:rsidR="008D3A1C" w:rsidRPr="00E3742B">
              <w:rPr>
                <w:rFonts w:ascii="Times New Roman" w:hAnsi="Times New Roman" w:cs="Times New Roman"/>
                <w:lang w:val="en-US"/>
              </w:rPr>
              <w:t xml:space="preserve">TK </w:t>
            </w:r>
            <w:proofErr w:type="spellStart"/>
            <w:r w:rsidR="008D3A1C" w:rsidRPr="00E3742B">
              <w:rPr>
                <w:rFonts w:ascii="Times New Roman" w:hAnsi="Times New Roman" w:cs="Times New Roman"/>
                <w:lang w:val="en-US"/>
              </w:rPr>
              <w:t>Rüsch</w:t>
            </w:r>
            <w:proofErr w:type="spellEnd"/>
            <w:r>
              <w:rPr>
                <w:rFonts w:ascii="Times New Roman" w:hAnsi="Times New Roman" w:cs="Times New Roman"/>
                <w:lang w:val="en-US"/>
              </w:rPr>
              <w:t>”</w:t>
            </w:r>
          </w:p>
        </w:tc>
      </w:tr>
      <w:tr w:rsidR="00D34787" w:rsidRPr="00E3742B" w14:paraId="1138D320" w14:textId="77777777" w:rsidTr="00D34787">
        <w:tc>
          <w:tcPr>
            <w:cnfStyle w:val="001000000000" w:firstRow="0" w:lastRow="0" w:firstColumn="1" w:lastColumn="0" w:oddVBand="0" w:evenVBand="0" w:oddHBand="0" w:evenHBand="0" w:firstRowFirstColumn="0" w:firstRowLastColumn="0" w:lastRowFirstColumn="0" w:lastRowLastColumn="0"/>
            <w:tcW w:w="1276" w:type="dxa"/>
          </w:tcPr>
          <w:p w14:paraId="5E826DFC" w14:textId="77777777" w:rsidR="008D3A1C" w:rsidRPr="00E3742B" w:rsidRDefault="008D3A1C" w:rsidP="00D34787">
            <w:pPr>
              <w:keepLines/>
              <w:rPr>
                <w:rFonts w:ascii="Times New Roman" w:hAnsi="Times New Roman" w:cs="Times New Roman"/>
                <w:lang w:val="en-US"/>
              </w:rPr>
            </w:pPr>
            <w:r w:rsidRPr="00E3742B">
              <w:rPr>
                <w:rFonts w:ascii="Times New Roman" w:hAnsi="Times New Roman" w:cs="Times New Roman"/>
                <w:lang w:val="en-US"/>
              </w:rPr>
              <w:t>9</w:t>
            </w:r>
          </w:p>
        </w:tc>
        <w:tc>
          <w:tcPr>
            <w:tcW w:w="2126" w:type="dxa"/>
          </w:tcPr>
          <w:p w14:paraId="4CC24EBD"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9</w:t>
            </w:r>
          </w:p>
        </w:tc>
        <w:tc>
          <w:tcPr>
            <w:tcW w:w="4395" w:type="dxa"/>
          </w:tcPr>
          <w:p w14:paraId="55537B9B"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Endotracheal Tube</w:t>
            </w:r>
          </w:p>
        </w:tc>
        <w:tc>
          <w:tcPr>
            <w:tcW w:w="1842" w:type="dxa"/>
          </w:tcPr>
          <w:p w14:paraId="7EB9C611"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251</w:t>
            </w:r>
          </w:p>
        </w:tc>
        <w:tc>
          <w:tcPr>
            <w:tcW w:w="1701" w:type="dxa"/>
          </w:tcPr>
          <w:p w14:paraId="37F0756F"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225</w:t>
            </w:r>
          </w:p>
        </w:tc>
        <w:tc>
          <w:tcPr>
            <w:tcW w:w="3119" w:type="dxa"/>
          </w:tcPr>
          <w:p w14:paraId="1ED5F586" w14:textId="5689C481" w:rsidR="008D3A1C" w:rsidRPr="00E3742B" w:rsidRDefault="007F70F8"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t>
            </w:r>
            <w:r w:rsidR="008D3A1C" w:rsidRPr="00E3742B">
              <w:rPr>
                <w:rFonts w:ascii="Times New Roman" w:hAnsi="Times New Roman" w:cs="Times New Roman"/>
                <w:lang w:val="en-US"/>
              </w:rPr>
              <w:t xml:space="preserve">Magill </w:t>
            </w:r>
            <w:proofErr w:type="spellStart"/>
            <w:r w:rsidR="008D3A1C" w:rsidRPr="00E3742B">
              <w:rPr>
                <w:rFonts w:ascii="Times New Roman" w:hAnsi="Times New Roman" w:cs="Times New Roman"/>
                <w:lang w:val="en-US"/>
              </w:rPr>
              <w:t>Tubus</w:t>
            </w:r>
            <w:proofErr w:type="spellEnd"/>
            <w:r>
              <w:rPr>
                <w:rFonts w:ascii="Times New Roman" w:hAnsi="Times New Roman" w:cs="Times New Roman"/>
                <w:lang w:val="en-US"/>
              </w:rPr>
              <w:t>”</w:t>
            </w:r>
          </w:p>
        </w:tc>
      </w:tr>
      <w:tr w:rsidR="00FF2E42" w:rsidRPr="00E3742B" w14:paraId="3666766D" w14:textId="77777777" w:rsidTr="00E82B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shd w:val="clear" w:color="auto" w:fill="D9D9D9" w:themeFill="background1" w:themeFillShade="D9"/>
          </w:tcPr>
          <w:p w14:paraId="4C082401" w14:textId="77777777" w:rsidR="008D3A1C" w:rsidRPr="00E3742B" w:rsidRDefault="008D3A1C" w:rsidP="00D34787">
            <w:pPr>
              <w:keepLines/>
              <w:rPr>
                <w:rFonts w:ascii="Times New Roman" w:hAnsi="Times New Roman" w:cs="Times New Roman"/>
                <w:lang w:val="en-US"/>
              </w:rPr>
            </w:pPr>
            <w:r w:rsidRPr="00E3742B">
              <w:rPr>
                <w:rFonts w:ascii="Times New Roman" w:hAnsi="Times New Roman" w:cs="Times New Roman"/>
                <w:lang w:val="en-US"/>
              </w:rPr>
              <w:t>0</w:t>
            </w:r>
          </w:p>
        </w:tc>
        <w:tc>
          <w:tcPr>
            <w:tcW w:w="2126" w:type="dxa"/>
            <w:shd w:val="clear" w:color="auto" w:fill="D9D9D9" w:themeFill="background1" w:themeFillShade="D9"/>
          </w:tcPr>
          <w:p w14:paraId="6F5A08BC"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12</w:t>
            </w:r>
          </w:p>
        </w:tc>
        <w:tc>
          <w:tcPr>
            <w:tcW w:w="4395" w:type="dxa"/>
            <w:shd w:val="clear" w:color="auto" w:fill="D9D9D9" w:themeFill="background1" w:themeFillShade="D9"/>
          </w:tcPr>
          <w:p w14:paraId="6C0E1459"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Bag Valve Mask</w:t>
            </w:r>
          </w:p>
        </w:tc>
        <w:tc>
          <w:tcPr>
            <w:tcW w:w="1842" w:type="dxa"/>
            <w:shd w:val="clear" w:color="auto" w:fill="D9D9D9" w:themeFill="background1" w:themeFillShade="D9"/>
          </w:tcPr>
          <w:p w14:paraId="732F8481"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2</w:t>
            </w:r>
          </w:p>
        </w:tc>
        <w:tc>
          <w:tcPr>
            <w:tcW w:w="1701" w:type="dxa"/>
            <w:shd w:val="clear" w:color="auto" w:fill="D9D9D9" w:themeFill="background1" w:themeFillShade="D9"/>
          </w:tcPr>
          <w:p w14:paraId="00FB318B"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755</w:t>
            </w:r>
          </w:p>
        </w:tc>
        <w:tc>
          <w:tcPr>
            <w:tcW w:w="3119" w:type="dxa"/>
            <w:shd w:val="clear" w:color="auto" w:fill="D9D9D9" w:themeFill="background1" w:themeFillShade="D9"/>
          </w:tcPr>
          <w:p w14:paraId="3FA84B88" w14:textId="308CE868" w:rsidR="008D3A1C" w:rsidRPr="00E3742B" w:rsidRDefault="007F70F8"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t>
            </w:r>
            <w:proofErr w:type="spellStart"/>
            <w:r w:rsidR="008D3A1C" w:rsidRPr="00E3742B">
              <w:rPr>
                <w:rFonts w:ascii="Times New Roman" w:hAnsi="Times New Roman" w:cs="Times New Roman"/>
                <w:lang w:val="en-US"/>
              </w:rPr>
              <w:t>Ambubeutel</w:t>
            </w:r>
            <w:proofErr w:type="spellEnd"/>
            <w:r>
              <w:rPr>
                <w:rFonts w:ascii="Times New Roman" w:hAnsi="Times New Roman" w:cs="Times New Roman"/>
                <w:lang w:val="en-US"/>
              </w:rPr>
              <w:t>”</w:t>
            </w:r>
          </w:p>
        </w:tc>
      </w:tr>
      <w:tr w:rsidR="00D34787" w:rsidRPr="00E3742B" w14:paraId="301F7405" w14:textId="77777777" w:rsidTr="00D34787">
        <w:tc>
          <w:tcPr>
            <w:cnfStyle w:val="001000000000" w:firstRow="0" w:lastRow="0" w:firstColumn="1" w:lastColumn="0" w:oddVBand="0" w:evenVBand="0" w:oddHBand="0" w:evenHBand="0" w:firstRowFirstColumn="0" w:firstRowLastColumn="0" w:lastRowFirstColumn="0" w:lastRowLastColumn="0"/>
            <w:tcW w:w="1276" w:type="dxa"/>
          </w:tcPr>
          <w:p w14:paraId="13DA069F" w14:textId="77777777" w:rsidR="008D3A1C" w:rsidRPr="00E3742B" w:rsidRDefault="008D3A1C" w:rsidP="00D34787">
            <w:pPr>
              <w:keepLines/>
              <w:rPr>
                <w:rFonts w:ascii="Times New Roman" w:hAnsi="Times New Roman" w:cs="Times New Roman"/>
                <w:lang w:val="en-US"/>
              </w:rPr>
            </w:pPr>
            <w:r w:rsidRPr="00E3742B">
              <w:rPr>
                <w:rFonts w:ascii="Times New Roman" w:hAnsi="Times New Roman" w:cs="Times New Roman"/>
                <w:lang w:val="en-US"/>
              </w:rPr>
              <w:t>0</w:t>
            </w:r>
          </w:p>
        </w:tc>
        <w:tc>
          <w:tcPr>
            <w:tcW w:w="2126" w:type="dxa"/>
          </w:tcPr>
          <w:p w14:paraId="2E3CBF21"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13</w:t>
            </w:r>
          </w:p>
        </w:tc>
        <w:tc>
          <w:tcPr>
            <w:tcW w:w="4395" w:type="dxa"/>
          </w:tcPr>
          <w:p w14:paraId="6B7D25C2"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Inhaler or Breathing Exerciser</w:t>
            </w:r>
          </w:p>
        </w:tc>
        <w:tc>
          <w:tcPr>
            <w:tcW w:w="1842" w:type="dxa"/>
          </w:tcPr>
          <w:p w14:paraId="3B1E7C56"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9</w:t>
            </w:r>
          </w:p>
        </w:tc>
        <w:tc>
          <w:tcPr>
            <w:tcW w:w="1701" w:type="dxa"/>
          </w:tcPr>
          <w:p w14:paraId="1B94C8A2"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172</w:t>
            </w:r>
          </w:p>
        </w:tc>
        <w:tc>
          <w:tcPr>
            <w:tcW w:w="3119" w:type="dxa"/>
          </w:tcPr>
          <w:p w14:paraId="35E1BD14" w14:textId="33481492" w:rsidR="008D3A1C" w:rsidRPr="00E3742B" w:rsidRDefault="007F70F8"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t>
            </w:r>
            <w:proofErr w:type="spellStart"/>
            <w:r w:rsidR="008D3A1C" w:rsidRPr="00E3742B">
              <w:rPr>
                <w:rFonts w:ascii="Times New Roman" w:hAnsi="Times New Roman" w:cs="Times New Roman"/>
                <w:lang w:val="en-US"/>
              </w:rPr>
              <w:t>inhalette</w:t>
            </w:r>
            <w:proofErr w:type="spellEnd"/>
            <w:r>
              <w:rPr>
                <w:rFonts w:ascii="Times New Roman" w:hAnsi="Times New Roman" w:cs="Times New Roman"/>
                <w:lang w:val="en-US"/>
              </w:rPr>
              <w:t>”</w:t>
            </w:r>
          </w:p>
        </w:tc>
      </w:tr>
      <w:tr w:rsidR="00FF2E42" w:rsidRPr="00E3742B" w14:paraId="34EF9AF8" w14:textId="77777777" w:rsidTr="00E82B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shd w:val="clear" w:color="auto" w:fill="D9D9D9" w:themeFill="background1" w:themeFillShade="D9"/>
          </w:tcPr>
          <w:p w14:paraId="41B2AFCB" w14:textId="77777777" w:rsidR="008D3A1C" w:rsidRPr="00E3742B" w:rsidRDefault="008D3A1C" w:rsidP="00D34787">
            <w:pPr>
              <w:keepLines/>
              <w:rPr>
                <w:rFonts w:ascii="Times New Roman" w:hAnsi="Times New Roman" w:cs="Times New Roman"/>
                <w:lang w:val="en-US"/>
              </w:rPr>
            </w:pPr>
            <w:r w:rsidRPr="00E3742B">
              <w:rPr>
                <w:rFonts w:ascii="Times New Roman" w:hAnsi="Times New Roman" w:cs="Times New Roman"/>
                <w:lang w:val="en-US"/>
              </w:rPr>
              <w:t>0</w:t>
            </w:r>
          </w:p>
        </w:tc>
        <w:tc>
          <w:tcPr>
            <w:tcW w:w="2126" w:type="dxa"/>
            <w:shd w:val="clear" w:color="auto" w:fill="D9D9D9" w:themeFill="background1" w:themeFillShade="D9"/>
          </w:tcPr>
          <w:p w14:paraId="7F0EDFA0"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14</w:t>
            </w:r>
          </w:p>
        </w:tc>
        <w:tc>
          <w:tcPr>
            <w:tcW w:w="4395" w:type="dxa"/>
            <w:shd w:val="clear" w:color="auto" w:fill="D9D9D9" w:themeFill="background1" w:themeFillShade="D9"/>
          </w:tcPr>
          <w:p w14:paraId="78A5F801"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(Tracheostoma) Placeholder</w:t>
            </w:r>
          </w:p>
        </w:tc>
        <w:tc>
          <w:tcPr>
            <w:tcW w:w="1842" w:type="dxa"/>
            <w:shd w:val="clear" w:color="auto" w:fill="D9D9D9" w:themeFill="background1" w:themeFillShade="D9"/>
          </w:tcPr>
          <w:p w14:paraId="12283A5F"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8</w:t>
            </w:r>
          </w:p>
        </w:tc>
        <w:tc>
          <w:tcPr>
            <w:tcW w:w="1701" w:type="dxa"/>
            <w:shd w:val="clear" w:color="auto" w:fill="D9D9D9" w:themeFill="background1" w:themeFillShade="D9"/>
          </w:tcPr>
          <w:p w14:paraId="2C5419AB"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338</w:t>
            </w:r>
          </w:p>
        </w:tc>
        <w:tc>
          <w:tcPr>
            <w:tcW w:w="3119" w:type="dxa"/>
            <w:shd w:val="clear" w:color="auto" w:fill="D9D9D9" w:themeFill="background1" w:themeFillShade="D9"/>
          </w:tcPr>
          <w:p w14:paraId="31696FB7" w14:textId="21221874" w:rsidR="008D3A1C" w:rsidRPr="00E3742B" w:rsidRDefault="007F70F8"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t>
            </w:r>
            <w:proofErr w:type="spellStart"/>
            <w:r w:rsidR="008D3A1C" w:rsidRPr="00E3742B">
              <w:rPr>
                <w:rFonts w:ascii="Times New Roman" w:hAnsi="Times New Roman" w:cs="Times New Roman"/>
                <w:lang w:val="en-US"/>
              </w:rPr>
              <w:t>Platzhalter</w:t>
            </w:r>
            <w:proofErr w:type="spellEnd"/>
            <w:r>
              <w:rPr>
                <w:rFonts w:ascii="Times New Roman" w:hAnsi="Times New Roman" w:cs="Times New Roman"/>
                <w:lang w:val="en-US"/>
              </w:rPr>
              <w:t>”</w:t>
            </w:r>
          </w:p>
        </w:tc>
      </w:tr>
      <w:tr w:rsidR="00D34787" w:rsidRPr="00E3742B" w14:paraId="6040EB70" w14:textId="77777777" w:rsidTr="00D34787">
        <w:tc>
          <w:tcPr>
            <w:cnfStyle w:val="001000000000" w:firstRow="0" w:lastRow="0" w:firstColumn="1" w:lastColumn="0" w:oddVBand="0" w:evenVBand="0" w:oddHBand="0" w:evenHBand="0" w:firstRowFirstColumn="0" w:firstRowLastColumn="0" w:lastRowFirstColumn="0" w:lastRowLastColumn="0"/>
            <w:tcW w:w="1276" w:type="dxa"/>
          </w:tcPr>
          <w:p w14:paraId="6718ED9D" w14:textId="77777777" w:rsidR="008D3A1C" w:rsidRPr="00E3742B" w:rsidRDefault="008D3A1C" w:rsidP="00D34787">
            <w:pPr>
              <w:keepLines/>
              <w:rPr>
                <w:rFonts w:ascii="Times New Roman" w:hAnsi="Times New Roman" w:cs="Times New Roman"/>
                <w:lang w:val="en-US"/>
              </w:rPr>
            </w:pPr>
            <w:r w:rsidRPr="00E3742B">
              <w:rPr>
                <w:rFonts w:ascii="Times New Roman" w:hAnsi="Times New Roman" w:cs="Times New Roman"/>
                <w:lang w:val="en-US"/>
              </w:rPr>
              <w:t>0</w:t>
            </w:r>
          </w:p>
        </w:tc>
        <w:tc>
          <w:tcPr>
            <w:tcW w:w="2126" w:type="dxa"/>
          </w:tcPr>
          <w:p w14:paraId="426091DA"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15</w:t>
            </w:r>
          </w:p>
        </w:tc>
        <w:tc>
          <w:tcPr>
            <w:tcW w:w="4395" w:type="dxa"/>
          </w:tcPr>
          <w:p w14:paraId="0DC82EAA"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Temperature / Esophageal probe</w:t>
            </w:r>
          </w:p>
        </w:tc>
        <w:tc>
          <w:tcPr>
            <w:tcW w:w="1842" w:type="dxa"/>
          </w:tcPr>
          <w:p w14:paraId="53B2FAC3"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2</w:t>
            </w:r>
          </w:p>
        </w:tc>
        <w:tc>
          <w:tcPr>
            <w:tcW w:w="1701" w:type="dxa"/>
          </w:tcPr>
          <w:p w14:paraId="144ADDDD"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330</w:t>
            </w:r>
          </w:p>
        </w:tc>
        <w:tc>
          <w:tcPr>
            <w:tcW w:w="3119" w:type="dxa"/>
          </w:tcPr>
          <w:p w14:paraId="172E24A7" w14:textId="3DB9398D" w:rsidR="008D3A1C" w:rsidRPr="00E3742B" w:rsidRDefault="007F70F8"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t>
            </w:r>
            <w:proofErr w:type="spellStart"/>
            <w:r w:rsidR="008D3A1C" w:rsidRPr="00E3742B">
              <w:rPr>
                <w:rFonts w:ascii="Times New Roman" w:hAnsi="Times New Roman" w:cs="Times New Roman"/>
                <w:lang w:val="en-US"/>
              </w:rPr>
              <w:t>Ösophagustemperatursonde</w:t>
            </w:r>
            <w:proofErr w:type="spellEnd"/>
            <w:r>
              <w:rPr>
                <w:rFonts w:ascii="Times New Roman" w:hAnsi="Times New Roman" w:cs="Times New Roman"/>
                <w:lang w:val="en-US"/>
              </w:rPr>
              <w:t>”</w:t>
            </w:r>
          </w:p>
        </w:tc>
      </w:tr>
      <w:tr w:rsidR="00FF2E42" w:rsidRPr="00E3742B" w14:paraId="634F9E5F" w14:textId="77777777" w:rsidTr="00E82B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shd w:val="clear" w:color="auto" w:fill="D9D9D9" w:themeFill="background1" w:themeFillShade="D9"/>
          </w:tcPr>
          <w:p w14:paraId="3595208C" w14:textId="77777777" w:rsidR="008D3A1C" w:rsidRPr="00E3742B" w:rsidRDefault="008D3A1C" w:rsidP="00D34787">
            <w:pPr>
              <w:keepLines/>
              <w:rPr>
                <w:rFonts w:ascii="Times New Roman" w:hAnsi="Times New Roman" w:cs="Times New Roman"/>
                <w:lang w:val="en-US"/>
              </w:rPr>
            </w:pPr>
            <w:r w:rsidRPr="00E3742B">
              <w:rPr>
                <w:rFonts w:ascii="Times New Roman" w:hAnsi="Times New Roman" w:cs="Times New Roman"/>
                <w:lang w:val="en-US"/>
              </w:rPr>
              <w:t>0</w:t>
            </w:r>
          </w:p>
        </w:tc>
        <w:tc>
          <w:tcPr>
            <w:tcW w:w="2126" w:type="dxa"/>
            <w:shd w:val="clear" w:color="auto" w:fill="D9D9D9" w:themeFill="background1" w:themeFillShade="D9"/>
          </w:tcPr>
          <w:p w14:paraId="350E742D"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16</w:t>
            </w:r>
          </w:p>
        </w:tc>
        <w:tc>
          <w:tcPr>
            <w:tcW w:w="4395" w:type="dxa"/>
            <w:shd w:val="clear" w:color="auto" w:fill="D9D9D9" w:themeFill="background1" w:themeFillShade="D9"/>
          </w:tcPr>
          <w:p w14:paraId="068BA99C"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Nasal Stents</w:t>
            </w:r>
          </w:p>
        </w:tc>
        <w:tc>
          <w:tcPr>
            <w:tcW w:w="1842" w:type="dxa"/>
            <w:shd w:val="clear" w:color="auto" w:fill="D9D9D9" w:themeFill="background1" w:themeFillShade="D9"/>
          </w:tcPr>
          <w:p w14:paraId="36F66F2F"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3</w:t>
            </w:r>
          </w:p>
        </w:tc>
        <w:tc>
          <w:tcPr>
            <w:tcW w:w="1701" w:type="dxa"/>
            <w:shd w:val="clear" w:color="auto" w:fill="D9D9D9" w:themeFill="background1" w:themeFillShade="D9"/>
          </w:tcPr>
          <w:p w14:paraId="271429AE"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35</w:t>
            </w:r>
          </w:p>
        </w:tc>
        <w:tc>
          <w:tcPr>
            <w:tcW w:w="3119" w:type="dxa"/>
            <w:shd w:val="clear" w:color="auto" w:fill="D9D9D9" w:themeFill="background1" w:themeFillShade="D9"/>
          </w:tcPr>
          <w:p w14:paraId="4B8FB640" w14:textId="25289F99" w:rsidR="008D3A1C" w:rsidRPr="00E3742B" w:rsidRDefault="007F70F8"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t>
            </w:r>
            <w:proofErr w:type="spellStart"/>
            <w:r w:rsidR="008D3A1C" w:rsidRPr="00E3742B">
              <w:rPr>
                <w:rFonts w:ascii="Times New Roman" w:hAnsi="Times New Roman" w:cs="Times New Roman"/>
                <w:lang w:val="en-US"/>
              </w:rPr>
              <w:t>Choanalröhrchen</w:t>
            </w:r>
            <w:proofErr w:type="spellEnd"/>
            <w:r>
              <w:rPr>
                <w:rFonts w:ascii="Times New Roman" w:hAnsi="Times New Roman" w:cs="Times New Roman"/>
                <w:lang w:val="en-US"/>
              </w:rPr>
              <w:t>”</w:t>
            </w:r>
          </w:p>
        </w:tc>
      </w:tr>
      <w:tr w:rsidR="00D34787" w:rsidRPr="00E3742B" w14:paraId="51DEE6BB" w14:textId="77777777" w:rsidTr="00E82B00">
        <w:tc>
          <w:tcPr>
            <w:cnfStyle w:val="001000000000" w:firstRow="0" w:lastRow="0" w:firstColumn="1" w:lastColumn="0" w:oddVBand="0" w:evenVBand="0" w:oddHBand="0" w:evenHBand="0" w:firstRowFirstColumn="0" w:firstRowLastColumn="0" w:lastRowFirstColumn="0" w:lastRowLastColumn="0"/>
            <w:tcW w:w="1276" w:type="dxa"/>
          </w:tcPr>
          <w:p w14:paraId="007B9CA6" w14:textId="77777777" w:rsidR="008D3A1C" w:rsidRPr="00E3742B" w:rsidRDefault="008D3A1C" w:rsidP="00D34787">
            <w:pPr>
              <w:keepLines/>
              <w:rPr>
                <w:rFonts w:ascii="Times New Roman" w:hAnsi="Times New Roman" w:cs="Times New Roman"/>
                <w:lang w:val="en-US"/>
              </w:rPr>
            </w:pPr>
            <w:r w:rsidRPr="00E3742B">
              <w:rPr>
                <w:rFonts w:ascii="Times New Roman" w:hAnsi="Times New Roman" w:cs="Times New Roman"/>
                <w:lang w:val="en-US"/>
              </w:rPr>
              <w:t>0</w:t>
            </w:r>
          </w:p>
        </w:tc>
        <w:tc>
          <w:tcPr>
            <w:tcW w:w="2126" w:type="dxa"/>
          </w:tcPr>
          <w:p w14:paraId="213542A1"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17</w:t>
            </w:r>
          </w:p>
        </w:tc>
        <w:tc>
          <w:tcPr>
            <w:tcW w:w="4395" w:type="dxa"/>
          </w:tcPr>
          <w:p w14:paraId="1349E86B"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Palate Plate</w:t>
            </w:r>
          </w:p>
        </w:tc>
        <w:tc>
          <w:tcPr>
            <w:tcW w:w="1842" w:type="dxa"/>
          </w:tcPr>
          <w:p w14:paraId="15660C41"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4</w:t>
            </w:r>
          </w:p>
        </w:tc>
        <w:tc>
          <w:tcPr>
            <w:tcW w:w="1701" w:type="dxa"/>
          </w:tcPr>
          <w:p w14:paraId="06F0DE5D" w14:textId="77777777" w:rsidR="008D3A1C" w:rsidRPr="00E3742B" w:rsidRDefault="008D3A1C"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128</w:t>
            </w:r>
          </w:p>
        </w:tc>
        <w:tc>
          <w:tcPr>
            <w:tcW w:w="3119" w:type="dxa"/>
          </w:tcPr>
          <w:p w14:paraId="618F4F37" w14:textId="34F59082" w:rsidR="008D3A1C" w:rsidRPr="00E3742B" w:rsidRDefault="007F70F8" w:rsidP="00D34787">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t>
            </w:r>
            <w:proofErr w:type="spellStart"/>
            <w:r w:rsidR="008D3A1C" w:rsidRPr="00E3742B">
              <w:rPr>
                <w:rFonts w:ascii="Times New Roman" w:hAnsi="Times New Roman" w:cs="Times New Roman"/>
                <w:lang w:val="en-US"/>
              </w:rPr>
              <w:t>Gaumenplatte</w:t>
            </w:r>
            <w:proofErr w:type="spellEnd"/>
            <w:r>
              <w:rPr>
                <w:rFonts w:ascii="Times New Roman" w:hAnsi="Times New Roman" w:cs="Times New Roman"/>
                <w:lang w:val="en-US"/>
              </w:rPr>
              <w:t>”</w:t>
            </w:r>
          </w:p>
        </w:tc>
      </w:tr>
      <w:tr w:rsidR="00FF2E42" w:rsidRPr="00E3742B" w14:paraId="218543BA" w14:textId="77777777" w:rsidTr="00E82B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bottom w:val="single" w:sz="4" w:space="0" w:color="auto"/>
            </w:tcBorders>
            <w:shd w:val="clear" w:color="auto" w:fill="D9D9D9" w:themeFill="background1" w:themeFillShade="D9"/>
          </w:tcPr>
          <w:p w14:paraId="6F466BBF" w14:textId="77777777" w:rsidR="008D3A1C" w:rsidRPr="00E3742B" w:rsidRDefault="008D3A1C" w:rsidP="00D34787">
            <w:pPr>
              <w:keepLines/>
              <w:rPr>
                <w:rFonts w:ascii="Times New Roman" w:hAnsi="Times New Roman" w:cs="Times New Roman"/>
                <w:lang w:val="en-US"/>
              </w:rPr>
            </w:pPr>
            <w:r w:rsidRPr="00E3742B">
              <w:rPr>
                <w:rFonts w:ascii="Times New Roman" w:hAnsi="Times New Roman" w:cs="Times New Roman"/>
                <w:lang w:val="en-US"/>
              </w:rPr>
              <w:t>0</w:t>
            </w:r>
          </w:p>
        </w:tc>
        <w:tc>
          <w:tcPr>
            <w:tcW w:w="2126" w:type="dxa"/>
            <w:tcBorders>
              <w:bottom w:val="single" w:sz="4" w:space="0" w:color="auto"/>
            </w:tcBorders>
            <w:shd w:val="clear" w:color="auto" w:fill="D9D9D9" w:themeFill="background1" w:themeFillShade="D9"/>
          </w:tcPr>
          <w:p w14:paraId="7BA07A17"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18</w:t>
            </w:r>
          </w:p>
        </w:tc>
        <w:tc>
          <w:tcPr>
            <w:tcW w:w="4395" w:type="dxa"/>
            <w:tcBorders>
              <w:bottom w:val="single" w:sz="4" w:space="0" w:color="auto"/>
            </w:tcBorders>
            <w:shd w:val="clear" w:color="auto" w:fill="D9D9D9" w:themeFill="background1" w:themeFillShade="D9"/>
          </w:tcPr>
          <w:p w14:paraId="5678C05C"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Documentation Error</w:t>
            </w:r>
          </w:p>
        </w:tc>
        <w:tc>
          <w:tcPr>
            <w:tcW w:w="1842" w:type="dxa"/>
            <w:tcBorders>
              <w:bottom w:val="single" w:sz="4" w:space="0" w:color="auto"/>
            </w:tcBorders>
            <w:shd w:val="clear" w:color="auto" w:fill="D9D9D9" w:themeFill="background1" w:themeFillShade="D9"/>
          </w:tcPr>
          <w:p w14:paraId="71787AEF"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1</w:t>
            </w:r>
          </w:p>
        </w:tc>
        <w:tc>
          <w:tcPr>
            <w:tcW w:w="1701" w:type="dxa"/>
            <w:tcBorders>
              <w:bottom w:val="single" w:sz="4" w:space="0" w:color="auto"/>
            </w:tcBorders>
            <w:shd w:val="clear" w:color="auto" w:fill="D9D9D9" w:themeFill="background1" w:themeFillShade="D9"/>
          </w:tcPr>
          <w:p w14:paraId="36112A25" w14:textId="77777777" w:rsidR="008D3A1C" w:rsidRPr="00E3742B" w:rsidRDefault="008D3A1C"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739</w:t>
            </w:r>
          </w:p>
        </w:tc>
        <w:tc>
          <w:tcPr>
            <w:tcW w:w="3119" w:type="dxa"/>
            <w:tcBorders>
              <w:bottom w:val="single" w:sz="4" w:space="0" w:color="auto"/>
            </w:tcBorders>
            <w:shd w:val="clear" w:color="auto" w:fill="D9D9D9" w:themeFill="background1" w:themeFillShade="D9"/>
          </w:tcPr>
          <w:p w14:paraId="4B8AA914" w14:textId="3C31591B" w:rsidR="008D3A1C" w:rsidRPr="00E3742B" w:rsidRDefault="007F70F8" w:rsidP="00D34787">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Pr>
                <w:rFonts w:ascii="Times New Roman" w:hAnsi="Times New Roman" w:cs="Times New Roman"/>
                <w:lang w:val="en-US"/>
              </w:rPr>
              <w:t>“</w:t>
            </w:r>
            <w:proofErr w:type="spellStart"/>
            <w:r w:rsidR="008D3A1C" w:rsidRPr="00E3742B">
              <w:rPr>
                <w:rFonts w:ascii="Times New Roman" w:hAnsi="Times New Roman" w:cs="Times New Roman"/>
                <w:lang w:val="en-US"/>
              </w:rPr>
              <w:t>versehent</w:t>
            </w:r>
            <w:proofErr w:type="spellEnd"/>
            <w:r w:rsidR="008D3A1C" w:rsidRPr="00E3742B">
              <w:rPr>
                <w:rFonts w:ascii="Times New Roman" w:hAnsi="Times New Roman" w:cs="Times New Roman"/>
                <w:lang w:val="en-US"/>
              </w:rPr>
              <w:t>. DOPPLUNG</w:t>
            </w:r>
            <w:r>
              <w:rPr>
                <w:rFonts w:ascii="Times New Roman" w:hAnsi="Times New Roman" w:cs="Times New Roman"/>
                <w:lang w:val="en-US"/>
              </w:rPr>
              <w:t>”</w:t>
            </w:r>
          </w:p>
        </w:tc>
      </w:tr>
    </w:tbl>
    <w:p w14:paraId="5CCDDF45" w14:textId="77777777" w:rsidR="00D34787" w:rsidRPr="00E3742B" w:rsidRDefault="00D34787" w:rsidP="2609975E">
      <w:pPr>
        <w:rPr>
          <w:lang w:val="en-US"/>
        </w:rPr>
        <w:sectPr w:rsidR="00D34787" w:rsidRPr="00E3742B" w:rsidSect="00D34787">
          <w:pgSz w:w="16838" w:h="11906" w:orient="landscape" w:code="9"/>
          <w:pgMar w:top="1440" w:right="1440" w:bottom="1440" w:left="1440" w:header="720" w:footer="720" w:gutter="0"/>
          <w:cols w:space="720"/>
          <w:docGrid w:linePitch="360"/>
        </w:sectPr>
      </w:pPr>
    </w:p>
    <w:p w14:paraId="1191225D" w14:textId="3A14C82D" w:rsidR="00D17B89" w:rsidRPr="00E3742B" w:rsidRDefault="00D17B89" w:rsidP="007928DA">
      <w:pPr>
        <w:keepLines/>
        <w:autoSpaceDE w:val="0"/>
        <w:autoSpaceDN w:val="0"/>
        <w:adjustRightInd w:val="0"/>
        <w:spacing w:after="0" w:line="240" w:lineRule="auto"/>
        <w:rPr>
          <w:rFonts w:ascii="Times New Roman" w:hAnsi="Times New Roman" w:cs="Times New Roman"/>
          <w:b/>
          <w:bCs/>
          <w:lang w:val="en-US"/>
        </w:rPr>
      </w:pPr>
      <w:r w:rsidRPr="00E3742B">
        <w:rPr>
          <w:rFonts w:ascii="Times New Roman" w:hAnsi="Times New Roman" w:cs="Times New Roman"/>
          <w:b/>
          <w:bCs/>
          <w:lang w:val="en-US"/>
        </w:rPr>
        <w:lastRenderedPageBreak/>
        <w:t xml:space="preserve">Supplementary Table 5. </w:t>
      </w:r>
      <w:r w:rsidRPr="00590D56">
        <w:rPr>
          <w:rFonts w:ascii="Times New Roman" w:hAnsi="Times New Roman" w:cs="Times New Roman"/>
          <w:lang w:val="en-US"/>
        </w:rPr>
        <w:t xml:space="preserve">Respiratory </w:t>
      </w:r>
      <w:r w:rsidR="00590D56">
        <w:rPr>
          <w:rFonts w:ascii="Times New Roman" w:hAnsi="Times New Roman" w:cs="Times New Roman"/>
          <w:lang w:val="en-US"/>
        </w:rPr>
        <w:t>s</w:t>
      </w:r>
      <w:r w:rsidRPr="00590D56">
        <w:rPr>
          <w:rFonts w:ascii="Times New Roman" w:hAnsi="Times New Roman" w:cs="Times New Roman"/>
          <w:lang w:val="en-US"/>
        </w:rPr>
        <w:t xml:space="preserve">upport </w:t>
      </w:r>
      <w:r w:rsidR="00590D56">
        <w:rPr>
          <w:rFonts w:ascii="Times New Roman" w:hAnsi="Times New Roman" w:cs="Times New Roman"/>
          <w:lang w:val="en-US"/>
        </w:rPr>
        <w:t>t</w:t>
      </w:r>
      <w:r w:rsidRPr="00590D56">
        <w:rPr>
          <w:rFonts w:ascii="Times New Roman" w:hAnsi="Times New Roman" w:cs="Times New Roman"/>
          <w:lang w:val="en-US"/>
        </w:rPr>
        <w:t xml:space="preserve">herapy </w:t>
      </w:r>
      <w:r w:rsidR="00590D56">
        <w:rPr>
          <w:rFonts w:ascii="Times New Roman" w:hAnsi="Times New Roman" w:cs="Times New Roman"/>
          <w:lang w:val="en-US"/>
        </w:rPr>
        <w:t>c</w:t>
      </w:r>
      <w:r w:rsidRPr="00590D56">
        <w:rPr>
          <w:rFonts w:ascii="Times New Roman" w:hAnsi="Times New Roman" w:cs="Times New Roman"/>
          <w:lang w:val="en-US"/>
        </w:rPr>
        <w:t xml:space="preserve">ategories and </w:t>
      </w:r>
      <w:r w:rsidR="00590D56">
        <w:rPr>
          <w:rFonts w:ascii="Times New Roman" w:hAnsi="Times New Roman" w:cs="Times New Roman"/>
          <w:lang w:val="en-US"/>
        </w:rPr>
        <w:t>l</w:t>
      </w:r>
      <w:r w:rsidRPr="00590D56">
        <w:rPr>
          <w:rFonts w:ascii="Times New Roman" w:hAnsi="Times New Roman" w:cs="Times New Roman"/>
          <w:lang w:val="en-US"/>
        </w:rPr>
        <w:t xml:space="preserve">evels with </w:t>
      </w:r>
      <w:r w:rsidR="00590D56">
        <w:rPr>
          <w:rFonts w:ascii="Times New Roman" w:hAnsi="Times New Roman" w:cs="Times New Roman"/>
          <w:lang w:val="en-US"/>
        </w:rPr>
        <w:t>d</w:t>
      </w:r>
      <w:r w:rsidRPr="00590D56">
        <w:rPr>
          <w:rFonts w:ascii="Times New Roman" w:hAnsi="Times New Roman" w:cs="Times New Roman"/>
          <w:lang w:val="en-US"/>
        </w:rPr>
        <w:t>escriptions</w:t>
      </w:r>
      <w:r w:rsidR="000D3A89" w:rsidRPr="00E3742B">
        <w:rPr>
          <w:rFonts w:ascii="Times New Roman" w:hAnsi="Times New Roman" w:cs="Times New Roman"/>
          <w:b/>
          <w:bCs/>
          <w:lang w:val="en-US"/>
        </w:rPr>
        <w:t xml:space="preserve"> </w:t>
      </w:r>
      <w:r w:rsidR="000D3A89" w:rsidRPr="00E3742B">
        <w:rPr>
          <w:rFonts w:ascii="Times New Roman" w:hAnsi="Times New Roman" w:cs="Times New Roman"/>
          <w:lang w:val="en-US"/>
        </w:rPr>
        <w:t xml:space="preserve">– </w:t>
      </w:r>
      <w:r w:rsidR="000D3A89" w:rsidRPr="00E3742B">
        <w:rPr>
          <w:rFonts w:ascii="Times New Roman" w:hAnsi="Times New Roman" w:cs="Times New Roman"/>
          <w:i/>
          <w:iCs/>
          <w:lang w:val="en-US"/>
        </w:rPr>
        <w:t xml:space="preserve">Note that </w:t>
      </w:r>
      <w:r w:rsidR="00D03FB2" w:rsidRPr="00E3742B">
        <w:rPr>
          <w:rFonts w:ascii="Times New Roman" w:hAnsi="Times New Roman" w:cs="Times New Roman"/>
          <w:i/>
          <w:iCs/>
          <w:lang w:val="en-US"/>
        </w:rPr>
        <w:t xml:space="preserve">descriptions </w:t>
      </w:r>
      <w:r w:rsidR="001F2633" w:rsidRPr="00E3742B">
        <w:rPr>
          <w:rFonts w:ascii="Times New Roman" w:hAnsi="Times New Roman" w:cs="Times New Roman"/>
          <w:i/>
          <w:iCs/>
          <w:lang w:val="en-US"/>
        </w:rPr>
        <w:t>of</w:t>
      </w:r>
      <w:r w:rsidR="00D03FB2" w:rsidRPr="00E3742B">
        <w:rPr>
          <w:rFonts w:ascii="Times New Roman" w:hAnsi="Times New Roman" w:cs="Times New Roman"/>
          <w:i/>
          <w:iCs/>
          <w:lang w:val="en-US"/>
        </w:rPr>
        <w:t xml:space="preserve"> ventilation-mode groups</w:t>
      </w:r>
      <w:r w:rsidR="001F2633" w:rsidRPr="00E3742B">
        <w:rPr>
          <w:rFonts w:ascii="Times New Roman" w:hAnsi="Times New Roman" w:cs="Times New Roman"/>
          <w:i/>
          <w:iCs/>
          <w:lang w:val="en-US"/>
        </w:rPr>
        <w:t xml:space="preserve"> were taken from ISO 19223</w:t>
      </w:r>
      <w:r w:rsidR="00DB1A16" w:rsidRPr="00E3742B">
        <w:rPr>
          <w:rStyle w:val="normaltextrun"/>
          <w:rFonts w:ascii="Times New Roman" w:hAnsi="Times New Roman" w:cs="Times New Roman"/>
          <w:lang w:val="en-US"/>
        </w:rPr>
        <w:fldChar w:fldCharType="begin"/>
      </w:r>
      <w:r w:rsidR="00DB1A16" w:rsidRPr="00E3742B">
        <w:rPr>
          <w:rStyle w:val="normaltextrun"/>
          <w:rFonts w:ascii="Times New Roman" w:hAnsi="Times New Roman" w:cs="Times New Roman"/>
          <w:lang w:val="en-US"/>
        </w:rPr>
        <w:instrText xml:space="preserve"> ADDIN ZOTERO_ITEM CSL_CITATION {"citationID":"3Iko7rN8","properties":{"formattedCitation":"\\super 65\\nosupersub{}","plainCitation":"65","noteIndex":0},"citationItems":[{"id":3648,"uris":["http://zotero.org/groups/4680889/items/FB7G26UE"],"itemData":{"id":3648,"type":"book","collection-number":"19223","collection-title":"ISO international standard","edition":"Ed 1.0, 2019-07","event-place":"Geneva","language":"eng","number-of-pages":"140","publisher":"ISO International Standardization Organization","publisher-place":"Geneva","title":"Lung ventilators and related equipment — Vocabulary and semantics","author":[{"literal":"ISO International Standardization Organization"}],"issued":{"date-parts":[["2019"]]}}}],"schema":"https://github.com/citation-style-language/schema/raw/master/csl-citation.json"} </w:instrText>
      </w:r>
      <w:r w:rsidR="00DB1A16" w:rsidRPr="00E3742B">
        <w:rPr>
          <w:rStyle w:val="normaltextrun"/>
          <w:rFonts w:ascii="Times New Roman" w:hAnsi="Times New Roman" w:cs="Times New Roman"/>
          <w:lang w:val="en-US"/>
        </w:rPr>
        <w:fldChar w:fldCharType="separate"/>
      </w:r>
      <w:r w:rsidR="00DB1A16" w:rsidRPr="00E3742B">
        <w:rPr>
          <w:rFonts w:ascii="Times New Roman" w:hAnsi="Times New Roman" w:cs="Times New Roman"/>
          <w:szCs w:val="24"/>
          <w:vertAlign w:val="superscript"/>
          <w:lang w:val="en-US"/>
        </w:rPr>
        <w:t>65</w:t>
      </w:r>
      <w:r w:rsidR="00DB1A16" w:rsidRPr="00E3742B">
        <w:rPr>
          <w:rStyle w:val="normaltextrun"/>
          <w:rFonts w:ascii="Times New Roman" w:hAnsi="Times New Roman" w:cs="Times New Roman"/>
          <w:lang w:val="en-US"/>
        </w:rPr>
        <w:fldChar w:fldCharType="end"/>
      </w:r>
      <w:r w:rsidR="002808BB" w:rsidRPr="00E3742B">
        <w:rPr>
          <w:rStyle w:val="normaltextrun"/>
          <w:rFonts w:ascii="Times New Roman" w:hAnsi="Times New Roman" w:cs="Times New Roman"/>
          <w:lang w:val="en-US"/>
        </w:rPr>
        <w:t xml:space="preserve">. </w:t>
      </w:r>
      <w:r w:rsidR="002808BB" w:rsidRPr="00E3742B">
        <w:rPr>
          <w:rStyle w:val="normaltextrun"/>
          <w:rFonts w:ascii="Times New Roman" w:hAnsi="Times New Roman" w:cs="Times New Roman"/>
          <w:i/>
          <w:iCs/>
          <w:lang w:val="en-US"/>
        </w:rPr>
        <w:t xml:space="preserve">Addendum: Ventilation-mode Group 1: </w:t>
      </w:r>
      <w:r w:rsidR="008042B8" w:rsidRPr="00E3742B">
        <w:rPr>
          <w:rFonts w:ascii="Times New Roman" w:hAnsi="Times New Roman" w:cs="Times New Roman"/>
          <w:i/>
          <w:iCs/>
          <w:lang w:val="en-US"/>
        </w:rPr>
        <w:t>“group of ventilation-modes sharing ventilation-patterns in which only one inflation-type can be selected at a time, this being assured to be initiated at least at the set rate”</w:t>
      </w:r>
      <w:r w:rsidR="007928DA">
        <w:rPr>
          <w:rStyle w:val="normaltextrun"/>
          <w:rFonts w:ascii="Times New Roman" w:hAnsi="Times New Roman" w:cs="Times New Roman"/>
          <w:i/>
          <w:iCs/>
          <w:lang w:val="en-US"/>
        </w:rPr>
        <w:t>;</w:t>
      </w:r>
      <w:r w:rsidR="002808BB" w:rsidRPr="00E3742B">
        <w:rPr>
          <w:rStyle w:val="normaltextrun"/>
          <w:rFonts w:ascii="Times New Roman" w:hAnsi="Times New Roman" w:cs="Times New Roman"/>
          <w:i/>
          <w:iCs/>
          <w:lang w:val="en-US"/>
        </w:rPr>
        <w:t xml:space="preserve"> Ventilation-mode Group 2: </w:t>
      </w:r>
      <w:r w:rsidR="001D2B81" w:rsidRPr="00E3742B">
        <w:rPr>
          <w:rFonts w:ascii="Times New Roman" w:hAnsi="Times New Roman" w:cs="Times New Roman"/>
          <w:i/>
          <w:iCs/>
          <w:lang w:val="en-US"/>
        </w:rPr>
        <w:t>“group of ventilation-modes sharing ventilation-patterns in which an inflation-type is selected to be initiated at the set rate; between these assured inflations spontaneous breathing is possible, which can be either unassisted or supported by a selected support inflation-type”</w:t>
      </w:r>
      <w:r w:rsidR="007928DA">
        <w:rPr>
          <w:rStyle w:val="normaltextrun"/>
          <w:rFonts w:ascii="Times New Roman" w:hAnsi="Times New Roman" w:cs="Times New Roman"/>
          <w:i/>
          <w:iCs/>
          <w:lang w:val="en-US"/>
        </w:rPr>
        <w:t xml:space="preserve">; Ventilation-mode Group 3: </w:t>
      </w:r>
      <w:r w:rsidR="007928DA" w:rsidRPr="007928DA">
        <w:rPr>
          <w:rFonts w:ascii="Times New Roman" w:hAnsi="Times New Roman" w:cs="Times New Roman"/>
          <w:i/>
          <w:iCs/>
          <w:lang w:val="en-US"/>
        </w:rPr>
        <w:t>“group of ventilation-modes sharing ventilation-patterns in which every patient-trigger event initiates a selected inflation-type; if a patient-trigger event does not occur within a set time interval a second selected inflation-type is initiated by the ventilator”;</w:t>
      </w:r>
      <w:r w:rsidR="002808BB" w:rsidRPr="007928DA">
        <w:rPr>
          <w:rStyle w:val="normaltextrun"/>
          <w:rFonts w:ascii="Times New Roman" w:hAnsi="Times New Roman" w:cs="Times New Roman"/>
          <w:i/>
          <w:iCs/>
          <w:lang w:val="en-US"/>
        </w:rPr>
        <w:t xml:space="preserve"> Ventilation-mode Group 4:</w:t>
      </w:r>
      <w:r w:rsidR="00AF6FF8" w:rsidRPr="007928DA">
        <w:rPr>
          <w:rFonts w:ascii="Times New Roman" w:hAnsi="Times New Roman" w:cs="Times New Roman"/>
          <w:i/>
          <w:iCs/>
          <w:lang w:val="en-US"/>
        </w:rPr>
        <w:t xml:space="preserve"> “group of ventilati</w:t>
      </w:r>
      <w:r w:rsidR="00AF6FF8" w:rsidRPr="00E3742B">
        <w:rPr>
          <w:rFonts w:ascii="Times New Roman" w:hAnsi="Times New Roman" w:cs="Times New Roman"/>
          <w:i/>
          <w:iCs/>
          <w:lang w:val="en-US"/>
        </w:rPr>
        <w:t>on-modes sharing ventilation-patterns that enable continuous unrestricted breathing or</w:t>
      </w:r>
      <w:r w:rsidR="008042B8" w:rsidRPr="00E3742B">
        <w:rPr>
          <w:rFonts w:ascii="Times New Roman" w:hAnsi="Times New Roman" w:cs="Times New Roman"/>
          <w:i/>
          <w:iCs/>
          <w:lang w:val="en-US"/>
        </w:rPr>
        <w:t xml:space="preserve"> </w:t>
      </w:r>
      <w:r w:rsidR="00AF6FF8" w:rsidRPr="00E3742B">
        <w:rPr>
          <w:rFonts w:ascii="Times New Roman" w:hAnsi="Times New Roman" w:cs="Times New Roman"/>
          <w:i/>
          <w:iCs/>
          <w:lang w:val="en-US"/>
        </w:rPr>
        <w:t xml:space="preserve">continuous supported breathing, always with a constant baseline airway pressure at the set </w:t>
      </w:r>
      <w:r w:rsidR="000A3D90" w:rsidRPr="00E3742B">
        <w:rPr>
          <w:rFonts w:ascii="Times New Roman" w:hAnsi="Times New Roman" w:cs="Times New Roman"/>
          <w:i/>
          <w:iCs/>
          <w:lang w:val="en-US"/>
        </w:rPr>
        <w:t>[baseline airway pressure]</w:t>
      </w:r>
      <w:r w:rsidR="00AF6FF8" w:rsidRPr="00E3742B">
        <w:rPr>
          <w:rFonts w:ascii="Times New Roman" w:hAnsi="Times New Roman" w:cs="Times New Roman"/>
          <w:i/>
          <w:iCs/>
          <w:lang w:val="en-US"/>
        </w:rPr>
        <w:t xml:space="preserve"> level”</w:t>
      </w:r>
    </w:p>
    <w:tbl>
      <w:tblPr>
        <w:tblStyle w:val="Listentabelle1hellAkzent3"/>
        <w:tblW w:w="10206" w:type="dxa"/>
        <w:tblInd w:w="-567" w:type="dxa"/>
        <w:tblLook w:val="04A0" w:firstRow="1" w:lastRow="0" w:firstColumn="1" w:lastColumn="0" w:noHBand="0" w:noVBand="1"/>
      </w:tblPr>
      <w:tblGrid>
        <w:gridCol w:w="717"/>
        <w:gridCol w:w="3394"/>
        <w:gridCol w:w="6095"/>
      </w:tblGrid>
      <w:tr w:rsidR="00D17B89" w:rsidRPr="00E3742B" w14:paraId="0EFD60F8" w14:textId="77777777" w:rsidTr="00F53376">
        <w:trPr>
          <w:cnfStyle w:val="100000000000" w:firstRow="1" w:lastRow="0" w:firstColumn="0" w:lastColumn="0" w:oddVBand="0" w:evenVBand="0" w:oddHBand="0"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4111" w:type="dxa"/>
            <w:gridSpan w:val="2"/>
            <w:tcBorders>
              <w:top w:val="single" w:sz="4" w:space="0" w:color="auto"/>
            </w:tcBorders>
          </w:tcPr>
          <w:p w14:paraId="07DFFEFD" w14:textId="77777777" w:rsidR="00D17B89" w:rsidRPr="00E3742B" w:rsidRDefault="00D17B89" w:rsidP="007928DA">
            <w:pPr>
              <w:keepLines/>
              <w:rPr>
                <w:rFonts w:ascii="Times New Roman" w:hAnsi="Times New Roman" w:cs="Times New Roman"/>
                <w:b w:val="0"/>
                <w:bCs w:val="0"/>
                <w:lang w:val="en-US"/>
              </w:rPr>
            </w:pPr>
            <w:r w:rsidRPr="00E3742B">
              <w:rPr>
                <w:rFonts w:ascii="Times New Roman" w:hAnsi="Times New Roman" w:cs="Times New Roman"/>
                <w:lang w:val="en-US"/>
              </w:rPr>
              <w:t>RST</w:t>
            </w:r>
          </w:p>
        </w:tc>
        <w:tc>
          <w:tcPr>
            <w:tcW w:w="6095" w:type="dxa"/>
            <w:tcBorders>
              <w:top w:val="single" w:sz="4" w:space="0" w:color="auto"/>
            </w:tcBorders>
          </w:tcPr>
          <w:p w14:paraId="3745E20A" w14:textId="77777777" w:rsidR="00D17B89" w:rsidRPr="00E3742B" w:rsidRDefault="00D17B89" w:rsidP="007928DA">
            <w:pPr>
              <w:keepLine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Description</w:t>
            </w:r>
          </w:p>
        </w:tc>
      </w:tr>
      <w:tr w:rsidR="00D17B89" w:rsidRPr="00E3742B" w14:paraId="4D70A2E1" w14:textId="77777777" w:rsidTr="00F53376">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717" w:type="dxa"/>
            <w:tcBorders>
              <w:bottom w:val="single" w:sz="4" w:space="0" w:color="auto"/>
            </w:tcBorders>
            <w:shd w:val="clear" w:color="auto" w:fill="FFFFFF" w:themeFill="background1"/>
          </w:tcPr>
          <w:p w14:paraId="297DBA93" w14:textId="77777777" w:rsidR="00D17B89" w:rsidRPr="00E3742B" w:rsidRDefault="00D17B89" w:rsidP="007928DA">
            <w:pPr>
              <w:keepLines/>
              <w:rPr>
                <w:rFonts w:ascii="Times New Roman" w:hAnsi="Times New Roman" w:cs="Times New Roman"/>
                <w:b w:val="0"/>
                <w:bCs w:val="0"/>
                <w:lang w:val="en-US"/>
              </w:rPr>
            </w:pPr>
            <w:r w:rsidRPr="00E3742B">
              <w:rPr>
                <w:rFonts w:ascii="Times New Roman" w:hAnsi="Times New Roman" w:cs="Times New Roman"/>
                <w:b w:val="0"/>
                <w:bCs w:val="0"/>
                <w:lang w:val="en-US"/>
              </w:rPr>
              <w:t>Level</w:t>
            </w:r>
          </w:p>
        </w:tc>
        <w:tc>
          <w:tcPr>
            <w:tcW w:w="9489" w:type="dxa"/>
            <w:gridSpan w:val="2"/>
            <w:tcBorders>
              <w:bottom w:val="single" w:sz="4" w:space="0" w:color="auto"/>
            </w:tcBorders>
            <w:shd w:val="clear" w:color="auto" w:fill="FFFFFF" w:themeFill="background1"/>
          </w:tcPr>
          <w:p w14:paraId="576B60E2" w14:textId="77777777" w:rsidR="00D17B89" w:rsidRPr="00E3742B" w:rsidRDefault="00D17B89" w:rsidP="007928DA">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Category</w:t>
            </w:r>
          </w:p>
        </w:tc>
      </w:tr>
      <w:tr w:rsidR="00D17B89" w:rsidRPr="00621D53" w14:paraId="7CC00531" w14:textId="77777777" w:rsidTr="009E6F2C">
        <w:tc>
          <w:tcPr>
            <w:cnfStyle w:val="001000000000" w:firstRow="0" w:lastRow="0" w:firstColumn="1" w:lastColumn="0" w:oddVBand="0" w:evenVBand="0" w:oddHBand="0" w:evenHBand="0" w:firstRowFirstColumn="0" w:firstRowLastColumn="0" w:lastRowFirstColumn="0" w:lastRowLastColumn="0"/>
            <w:tcW w:w="717" w:type="dxa"/>
            <w:tcBorders>
              <w:top w:val="single" w:sz="4" w:space="0" w:color="auto"/>
            </w:tcBorders>
            <w:shd w:val="clear" w:color="auto" w:fill="FFFFFF" w:themeFill="background1"/>
          </w:tcPr>
          <w:p w14:paraId="75257757" w14:textId="77777777" w:rsidR="00D17B89" w:rsidRPr="00E3742B" w:rsidRDefault="00D17B89" w:rsidP="007928DA">
            <w:pPr>
              <w:keepLines/>
              <w:rPr>
                <w:rFonts w:ascii="Times New Roman" w:hAnsi="Times New Roman" w:cs="Times New Roman"/>
                <w:b w:val="0"/>
                <w:bCs w:val="0"/>
                <w:lang w:val="en-US"/>
              </w:rPr>
            </w:pPr>
            <w:r w:rsidRPr="00E3742B">
              <w:rPr>
                <w:rFonts w:ascii="Times New Roman" w:hAnsi="Times New Roman" w:cs="Times New Roman"/>
                <w:b w:val="0"/>
                <w:bCs w:val="0"/>
                <w:lang w:val="en-US"/>
              </w:rPr>
              <w:t>1</w:t>
            </w:r>
          </w:p>
        </w:tc>
        <w:tc>
          <w:tcPr>
            <w:tcW w:w="3394" w:type="dxa"/>
            <w:tcBorders>
              <w:top w:val="single" w:sz="4" w:space="0" w:color="auto"/>
            </w:tcBorders>
            <w:shd w:val="clear" w:color="auto" w:fill="FFFFFF" w:themeFill="background1"/>
          </w:tcPr>
          <w:p w14:paraId="39602A22" w14:textId="77777777" w:rsidR="00D17B89" w:rsidRPr="00E3742B" w:rsidRDefault="00D17B89" w:rsidP="007928DA">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Spontaneous Breathing (without oxygen supply)</w:t>
            </w:r>
          </w:p>
        </w:tc>
        <w:tc>
          <w:tcPr>
            <w:tcW w:w="6095" w:type="dxa"/>
            <w:tcBorders>
              <w:top w:val="single" w:sz="4" w:space="0" w:color="auto"/>
            </w:tcBorders>
            <w:shd w:val="clear" w:color="auto" w:fill="FFFFFF" w:themeFill="background1"/>
          </w:tcPr>
          <w:p w14:paraId="393D38FD" w14:textId="5812ED68" w:rsidR="00D17B89" w:rsidRPr="00E3742B" w:rsidRDefault="00D17B89" w:rsidP="007928DA">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 xml:space="preserve">Breathing without </w:t>
            </w:r>
            <w:r w:rsidR="002A7E3E">
              <w:rPr>
                <w:rFonts w:ascii="Times New Roman" w:hAnsi="Times New Roman" w:cs="Times New Roman"/>
                <w:lang w:val="en-US"/>
              </w:rPr>
              <w:t xml:space="preserve">the </w:t>
            </w:r>
            <w:r w:rsidRPr="00E3742B">
              <w:rPr>
                <w:rFonts w:ascii="Times New Roman" w:hAnsi="Times New Roman" w:cs="Times New Roman"/>
                <w:lang w:val="en-US"/>
              </w:rPr>
              <w:t>support of an oxygen delivery system or ventilator system</w:t>
            </w:r>
          </w:p>
        </w:tc>
      </w:tr>
      <w:tr w:rsidR="00D17B89" w:rsidRPr="00621D53" w14:paraId="3F814624" w14:textId="77777777" w:rsidTr="00E82B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 w:type="dxa"/>
            <w:shd w:val="clear" w:color="auto" w:fill="D9D9D9" w:themeFill="background1" w:themeFillShade="D9"/>
          </w:tcPr>
          <w:p w14:paraId="6D942D59" w14:textId="77777777" w:rsidR="00D17B89" w:rsidRPr="00E3742B" w:rsidRDefault="00D17B89" w:rsidP="007928DA">
            <w:pPr>
              <w:keepLines/>
              <w:rPr>
                <w:rFonts w:ascii="Times New Roman" w:hAnsi="Times New Roman" w:cs="Times New Roman"/>
                <w:b w:val="0"/>
                <w:bCs w:val="0"/>
                <w:lang w:val="en-US"/>
              </w:rPr>
            </w:pPr>
            <w:r w:rsidRPr="00E3742B">
              <w:rPr>
                <w:rFonts w:ascii="Times New Roman" w:hAnsi="Times New Roman" w:cs="Times New Roman"/>
                <w:b w:val="0"/>
                <w:bCs w:val="0"/>
                <w:lang w:val="en-US"/>
              </w:rPr>
              <w:t>2</w:t>
            </w:r>
          </w:p>
        </w:tc>
        <w:tc>
          <w:tcPr>
            <w:tcW w:w="3394" w:type="dxa"/>
            <w:shd w:val="clear" w:color="auto" w:fill="D9D9D9" w:themeFill="background1" w:themeFillShade="D9"/>
          </w:tcPr>
          <w:p w14:paraId="689C959B" w14:textId="77777777" w:rsidR="00D17B89" w:rsidRPr="00E3742B" w:rsidRDefault="00D17B89" w:rsidP="007928DA">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Oxygen Therapy</w:t>
            </w:r>
          </w:p>
        </w:tc>
        <w:tc>
          <w:tcPr>
            <w:tcW w:w="6095" w:type="dxa"/>
            <w:shd w:val="clear" w:color="auto" w:fill="D9D9D9" w:themeFill="background1" w:themeFillShade="D9"/>
          </w:tcPr>
          <w:p w14:paraId="5A245943" w14:textId="219563D1" w:rsidR="00D17B89" w:rsidRPr="00E3742B" w:rsidRDefault="00D17B89" w:rsidP="007928DA">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 xml:space="preserve">Oxygen supply applied at a low flow rate </w:t>
            </w:r>
            <w:r w:rsidR="00F53376" w:rsidRPr="00E3742B">
              <w:rPr>
                <w:rFonts w:ascii="Times New Roman" w:hAnsi="Times New Roman" w:cs="Times New Roman"/>
                <w:lang w:val="en-US"/>
              </w:rPr>
              <w:t xml:space="preserve">(mostly </w:t>
            </w:r>
            <w:r w:rsidRPr="00E3742B">
              <w:rPr>
                <w:rFonts w:ascii="Times New Roman" w:hAnsi="Times New Roman" w:cs="Times New Roman"/>
                <w:lang w:val="en-US"/>
              </w:rPr>
              <w:t>by a conventional oxygen delivery system</w:t>
            </w:r>
            <w:r w:rsidR="00F53376" w:rsidRPr="00E3742B">
              <w:rPr>
                <w:rFonts w:ascii="Times New Roman" w:hAnsi="Times New Roman" w:cs="Times New Roman"/>
                <w:lang w:val="en-US"/>
              </w:rPr>
              <w:t>)</w:t>
            </w:r>
          </w:p>
        </w:tc>
      </w:tr>
      <w:tr w:rsidR="00D17B89" w:rsidRPr="00621D53" w14:paraId="7E470A16" w14:textId="77777777" w:rsidTr="009E6F2C">
        <w:tc>
          <w:tcPr>
            <w:cnfStyle w:val="001000000000" w:firstRow="0" w:lastRow="0" w:firstColumn="1" w:lastColumn="0" w:oddVBand="0" w:evenVBand="0" w:oddHBand="0" w:evenHBand="0" w:firstRowFirstColumn="0" w:firstRowLastColumn="0" w:lastRowFirstColumn="0" w:lastRowLastColumn="0"/>
            <w:tcW w:w="717" w:type="dxa"/>
            <w:shd w:val="clear" w:color="auto" w:fill="FFFFFF" w:themeFill="background1"/>
          </w:tcPr>
          <w:p w14:paraId="5D6CB502" w14:textId="77777777" w:rsidR="00D17B89" w:rsidRPr="00E3742B" w:rsidRDefault="00D17B89" w:rsidP="007928DA">
            <w:pPr>
              <w:keepLines/>
              <w:rPr>
                <w:rFonts w:ascii="Times New Roman" w:hAnsi="Times New Roman" w:cs="Times New Roman"/>
                <w:b w:val="0"/>
                <w:bCs w:val="0"/>
                <w:lang w:val="en-US"/>
              </w:rPr>
            </w:pPr>
            <w:r w:rsidRPr="00E3742B">
              <w:rPr>
                <w:rFonts w:ascii="Times New Roman" w:hAnsi="Times New Roman" w:cs="Times New Roman"/>
                <w:b w:val="0"/>
                <w:bCs w:val="0"/>
                <w:lang w:val="en-US"/>
              </w:rPr>
              <w:t>3</w:t>
            </w:r>
          </w:p>
        </w:tc>
        <w:tc>
          <w:tcPr>
            <w:tcW w:w="3394" w:type="dxa"/>
            <w:shd w:val="clear" w:color="auto" w:fill="FFFFFF" w:themeFill="background1"/>
          </w:tcPr>
          <w:p w14:paraId="2E68F714" w14:textId="45E7FD53" w:rsidR="00D17B89" w:rsidRPr="00E3742B" w:rsidRDefault="00D17B89" w:rsidP="007928DA">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Ventilation-mode Group 4b as defined by ISO 19223</w:t>
            </w:r>
          </w:p>
        </w:tc>
        <w:tc>
          <w:tcPr>
            <w:tcW w:w="6095" w:type="dxa"/>
            <w:shd w:val="clear" w:color="auto" w:fill="FFFFFF" w:themeFill="background1"/>
          </w:tcPr>
          <w:p w14:paraId="0BDB7C95" w14:textId="404097EB" w:rsidR="00D17B89" w:rsidRPr="00E3742B" w:rsidRDefault="00011AAC" w:rsidP="007928DA">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“subset of Group 4 ventilation-modes with no provision to support any inspiratory activity”</w:t>
            </w:r>
          </w:p>
        </w:tc>
      </w:tr>
      <w:tr w:rsidR="00D17B89" w:rsidRPr="00621D53" w14:paraId="3E9A3F45" w14:textId="77777777" w:rsidTr="00E82B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 w:type="dxa"/>
            <w:shd w:val="clear" w:color="auto" w:fill="D9D9D9" w:themeFill="background1" w:themeFillShade="D9"/>
          </w:tcPr>
          <w:p w14:paraId="065AE369" w14:textId="77777777" w:rsidR="00D17B89" w:rsidRPr="00E3742B" w:rsidRDefault="00D17B89" w:rsidP="007928DA">
            <w:pPr>
              <w:keepLines/>
              <w:rPr>
                <w:rFonts w:ascii="Times New Roman" w:hAnsi="Times New Roman" w:cs="Times New Roman"/>
                <w:b w:val="0"/>
                <w:bCs w:val="0"/>
                <w:lang w:val="en-US"/>
              </w:rPr>
            </w:pPr>
            <w:r w:rsidRPr="00E3742B">
              <w:rPr>
                <w:rFonts w:ascii="Times New Roman" w:hAnsi="Times New Roman" w:cs="Times New Roman"/>
                <w:b w:val="0"/>
                <w:bCs w:val="0"/>
                <w:lang w:val="en-US"/>
              </w:rPr>
              <w:t>4</w:t>
            </w:r>
          </w:p>
        </w:tc>
        <w:tc>
          <w:tcPr>
            <w:tcW w:w="3394" w:type="dxa"/>
            <w:shd w:val="clear" w:color="auto" w:fill="D9D9D9" w:themeFill="background1" w:themeFillShade="D9"/>
          </w:tcPr>
          <w:p w14:paraId="67D2D888" w14:textId="77777777" w:rsidR="00D17B89" w:rsidRPr="00E3742B" w:rsidRDefault="00D17B89" w:rsidP="007928DA">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High Flow Oxygen Therapy</w:t>
            </w:r>
          </w:p>
        </w:tc>
        <w:tc>
          <w:tcPr>
            <w:tcW w:w="6095" w:type="dxa"/>
            <w:shd w:val="clear" w:color="auto" w:fill="D9D9D9" w:themeFill="background1" w:themeFillShade="D9"/>
          </w:tcPr>
          <w:p w14:paraId="1EC9CBC0" w14:textId="77777777" w:rsidR="00D17B89" w:rsidRPr="00E3742B" w:rsidRDefault="00D17B89" w:rsidP="007928DA">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Oxygen supply applied at a high flow rate after humidification and warming by special oxygen delivery systems</w:t>
            </w:r>
          </w:p>
        </w:tc>
      </w:tr>
      <w:tr w:rsidR="00D17B89" w:rsidRPr="00621D53" w14:paraId="4C2AA0E2" w14:textId="77777777" w:rsidTr="009E6F2C">
        <w:tc>
          <w:tcPr>
            <w:cnfStyle w:val="001000000000" w:firstRow="0" w:lastRow="0" w:firstColumn="1" w:lastColumn="0" w:oddVBand="0" w:evenVBand="0" w:oddHBand="0" w:evenHBand="0" w:firstRowFirstColumn="0" w:firstRowLastColumn="0" w:lastRowFirstColumn="0" w:lastRowLastColumn="0"/>
            <w:tcW w:w="717" w:type="dxa"/>
            <w:shd w:val="clear" w:color="auto" w:fill="FFFFFF" w:themeFill="background1"/>
          </w:tcPr>
          <w:p w14:paraId="3E7A0E96" w14:textId="77777777" w:rsidR="00D17B89" w:rsidRPr="00E3742B" w:rsidRDefault="00D17B89" w:rsidP="007928DA">
            <w:pPr>
              <w:keepLines/>
              <w:rPr>
                <w:rFonts w:ascii="Times New Roman" w:hAnsi="Times New Roman" w:cs="Times New Roman"/>
                <w:b w:val="0"/>
                <w:bCs w:val="0"/>
                <w:lang w:val="en-US"/>
              </w:rPr>
            </w:pPr>
            <w:r w:rsidRPr="00E3742B">
              <w:rPr>
                <w:rFonts w:ascii="Times New Roman" w:hAnsi="Times New Roman" w:cs="Times New Roman"/>
                <w:b w:val="0"/>
                <w:bCs w:val="0"/>
                <w:lang w:val="en-US"/>
              </w:rPr>
              <w:t>5</w:t>
            </w:r>
          </w:p>
        </w:tc>
        <w:tc>
          <w:tcPr>
            <w:tcW w:w="3394" w:type="dxa"/>
            <w:shd w:val="clear" w:color="auto" w:fill="FFFFFF" w:themeFill="background1"/>
          </w:tcPr>
          <w:p w14:paraId="6B8E6622" w14:textId="096D0B50" w:rsidR="00D17B89" w:rsidRPr="00E3742B" w:rsidRDefault="00D17B89" w:rsidP="007928DA">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Ventilation-mode Group 4a as defined by ISO 19223</w:t>
            </w:r>
          </w:p>
        </w:tc>
        <w:tc>
          <w:tcPr>
            <w:tcW w:w="6095" w:type="dxa"/>
            <w:shd w:val="clear" w:color="auto" w:fill="FFFFFF" w:themeFill="background1"/>
          </w:tcPr>
          <w:p w14:paraId="50F117CB" w14:textId="092118DB" w:rsidR="00D17B89" w:rsidRPr="00E3742B" w:rsidRDefault="00C40210" w:rsidP="007928DA">
            <w:pPr>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“subset of Group 4 ventilation-modes with provision to support each inspiratory activity that exceeds a</w:t>
            </w:r>
            <w:r w:rsidR="00011AAC" w:rsidRPr="00E3742B">
              <w:rPr>
                <w:rFonts w:ascii="Times New Roman" w:hAnsi="Times New Roman" w:cs="Times New Roman"/>
                <w:lang w:val="en-US"/>
              </w:rPr>
              <w:t xml:space="preserve"> </w:t>
            </w:r>
            <w:r w:rsidRPr="00E3742B">
              <w:rPr>
                <w:rFonts w:ascii="Times New Roman" w:hAnsi="Times New Roman" w:cs="Times New Roman"/>
                <w:lang w:val="en-US"/>
              </w:rPr>
              <w:t>threshold value</w:t>
            </w:r>
            <w:r w:rsidR="00011AAC" w:rsidRPr="00E3742B">
              <w:rPr>
                <w:rFonts w:ascii="Times New Roman" w:hAnsi="Times New Roman" w:cs="Times New Roman"/>
                <w:lang w:val="en-US"/>
              </w:rPr>
              <w:t>”</w:t>
            </w:r>
          </w:p>
        </w:tc>
      </w:tr>
      <w:tr w:rsidR="00D17B89" w:rsidRPr="00621D53" w14:paraId="0C4DD380" w14:textId="77777777" w:rsidTr="00E82B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7" w:type="dxa"/>
            <w:shd w:val="clear" w:color="auto" w:fill="D9D9D9" w:themeFill="background1" w:themeFillShade="D9"/>
          </w:tcPr>
          <w:p w14:paraId="1A6AEBA6" w14:textId="77777777" w:rsidR="00D17B89" w:rsidRPr="00E3742B" w:rsidRDefault="00D17B89" w:rsidP="007928DA">
            <w:pPr>
              <w:keepLines/>
              <w:rPr>
                <w:rFonts w:ascii="Times New Roman" w:hAnsi="Times New Roman" w:cs="Times New Roman"/>
                <w:b w:val="0"/>
                <w:bCs w:val="0"/>
                <w:lang w:val="en-US"/>
              </w:rPr>
            </w:pPr>
            <w:r w:rsidRPr="00E3742B">
              <w:rPr>
                <w:rFonts w:ascii="Times New Roman" w:hAnsi="Times New Roman" w:cs="Times New Roman"/>
                <w:b w:val="0"/>
                <w:bCs w:val="0"/>
                <w:lang w:val="en-US"/>
              </w:rPr>
              <w:t>6</w:t>
            </w:r>
          </w:p>
        </w:tc>
        <w:tc>
          <w:tcPr>
            <w:tcW w:w="3394" w:type="dxa"/>
            <w:shd w:val="clear" w:color="auto" w:fill="D9D9D9" w:themeFill="background1" w:themeFillShade="D9"/>
          </w:tcPr>
          <w:p w14:paraId="114ACF58" w14:textId="41C62B8B" w:rsidR="00D17B89" w:rsidRPr="00E3742B" w:rsidRDefault="00D17B89" w:rsidP="007928DA">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Ventilation-mode Group 1b,</w:t>
            </w:r>
            <w:r w:rsidRPr="00E3742B">
              <w:rPr>
                <w:lang w:val="en-US"/>
              </w:rPr>
              <w:t xml:space="preserve"> </w:t>
            </w:r>
            <w:r w:rsidRPr="00E3742B">
              <w:rPr>
                <w:rFonts w:ascii="Times New Roman" w:hAnsi="Times New Roman" w:cs="Times New Roman"/>
                <w:lang w:val="en-US"/>
              </w:rPr>
              <w:t>Group 2b,</w:t>
            </w:r>
            <w:r w:rsidRPr="00E3742B">
              <w:rPr>
                <w:lang w:val="en-US"/>
              </w:rPr>
              <w:t xml:space="preserve"> </w:t>
            </w:r>
            <w:r w:rsidRPr="00E3742B">
              <w:rPr>
                <w:rFonts w:ascii="Times New Roman" w:hAnsi="Times New Roman" w:cs="Times New Roman"/>
                <w:lang w:val="en-US"/>
              </w:rPr>
              <w:t>Group 3 as defined by ISO 19223</w:t>
            </w:r>
          </w:p>
        </w:tc>
        <w:tc>
          <w:tcPr>
            <w:tcW w:w="6095" w:type="dxa"/>
            <w:shd w:val="clear" w:color="auto" w:fill="D9D9D9" w:themeFill="background1" w:themeFillShade="D9"/>
          </w:tcPr>
          <w:p w14:paraId="77DF851F" w14:textId="3E03BC1F" w:rsidR="002610ED" w:rsidRPr="00E3742B" w:rsidRDefault="002610ED" w:rsidP="007928DA">
            <w:pPr>
              <w:keepLine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Ventilation-mode Group 1b:</w:t>
            </w:r>
            <w:r w:rsidR="00296BB7" w:rsidRPr="00E3742B">
              <w:rPr>
                <w:rFonts w:ascii="Times New Roman" w:hAnsi="Times New Roman" w:cs="Times New Roman"/>
                <w:lang w:val="en-US"/>
              </w:rPr>
              <w:t xml:space="preserve"> “subset of Group 1 ventilation-modes in which the selected inflation-type is assured to be initiated at successive intervals determined by the set rate if not initiated within such an interval by a patient</w:t>
            </w:r>
            <w:r w:rsidR="00BC4334" w:rsidRPr="00E3742B">
              <w:rPr>
                <w:rFonts w:ascii="Times New Roman" w:hAnsi="Times New Roman" w:cs="Times New Roman"/>
                <w:lang w:val="en-US"/>
              </w:rPr>
              <w:t>-</w:t>
            </w:r>
            <w:r w:rsidR="00296BB7" w:rsidRPr="00E3742B">
              <w:rPr>
                <w:rFonts w:ascii="Times New Roman" w:hAnsi="Times New Roman" w:cs="Times New Roman"/>
                <w:lang w:val="en-US"/>
              </w:rPr>
              <w:t>trigger event.</w:t>
            </w:r>
            <w:r w:rsidR="00011AAC" w:rsidRPr="00E3742B">
              <w:rPr>
                <w:rFonts w:ascii="Times New Roman" w:hAnsi="Times New Roman" w:cs="Times New Roman"/>
                <w:lang w:val="en-US"/>
              </w:rPr>
              <w:t>”</w:t>
            </w:r>
          </w:p>
          <w:p w14:paraId="324AC767" w14:textId="77777777" w:rsidR="002610ED" w:rsidRPr="00E3742B" w:rsidRDefault="002610ED" w:rsidP="007928DA">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5267130D" w14:textId="20856312" w:rsidR="002610ED" w:rsidRPr="00E3742B" w:rsidRDefault="002610ED" w:rsidP="007928DA">
            <w:pPr>
              <w:keepLine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 xml:space="preserve">Ventilation-mode Group 2b: </w:t>
            </w:r>
            <w:r w:rsidR="00F25A37" w:rsidRPr="00E3742B">
              <w:rPr>
                <w:rFonts w:ascii="Times New Roman" w:hAnsi="Times New Roman" w:cs="Times New Roman"/>
                <w:lang w:val="en-US"/>
              </w:rPr>
              <w:t>“</w:t>
            </w:r>
            <w:r w:rsidRPr="00E3742B">
              <w:rPr>
                <w:rFonts w:ascii="Times New Roman" w:hAnsi="Times New Roman" w:cs="Times New Roman"/>
                <w:lang w:val="en-US"/>
              </w:rPr>
              <w:t>subset of Group 2 ventilation modes with the initiation of each assured inflation being synchronized with</w:t>
            </w:r>
            <w:r w:rsidR="00F25A37" w:rsidRPr="00E3742B">
              <w:rPr>
                <w:rFonts w:ascii="Times New Roman" w:hAnsi="Times New Roman" w:cs="Times New Roman"/>
                <w:lang w:val="en-US"/>
              </w:rPr>
              <w:t xml:space="preserve"> </w:t>
            </w:r>
            <w:r w:rsidRPr="00E3742B">
              <w:rPr>
                <w:rFonts w:ascii="Times New Roman" w:hAnsi="Times New Roman" w:cs="Times New Roman"/>
                <w:lang w:val="en-US"/>
              </w:rPr>
              <w:t>any spontaneous breathing while maintaining the set rate</w:t>
            </w:r>
            <w:r w:rsidR="00F25A37" w:rsidRPr="00E3742B">
              <w:rPr>
                <w:rFonts w:ascii="Times New Roman" w:hAnsi="Times New Roman" w:cs="Times New Roman"/>
                <w:lang w:val="en-US"/>
              </w:rPr>
              <w:t>”</w:t>
            </w:r>
          </w:p>
          <w:p w14:paraId="314B0C58" w14:textId="77777777" w:rsidR="002610ED" w:rsidRPr="00E3742B" w:rsidRDefault="002610ED" w:rsidP="007928DA">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p>
          <w:p w14:paraId="7E0120A2" w14:textId="6752F6AE" w:rsidR="00D17B89" w:rsidRPr="007928DA" w:rsidRDefault="002610ED" w:rsidP="007928DA">
            <w:pPr>
              <w:keepLine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7928DA">
              <w:rPr>
                <w:rFonts w:ascii="Times New Roman" w:hAnsi="Times New Roman" w:cs="Times New Roman"/>
                <w:lang w:val="en-US"/>
              </w:rPr>
              <w:t>Ventilation-mode Group 3:</w:t>
            </w:r>
            <w:r w:rsidR="00784A32" w:rsidRPr="007928DA">
              <w:rPr>
                <w:rFonts w:ascii="Times New Roman" w:hAnsi="Times New Roman" w:cs="Times New Roman"/>
                <w:lang w:val="en-US"/>
              </w:rPr>
              <w:t xml:space="preserve"> </w:t>
            </w:r>
            <w:r w:rsidR="007928DA" w:rsidRPr="007928DA">
              <w:rPr>
                <w:rFonts w:ascii="Times New Roman" w:hAnsi="Times New Roman" w:cs="Times New Roman"/>
                <w:lang w:val="en-US"/>
              </w:rPr>
              <w:t xml:space="preserve">see definition </w:t>
            </w:r>
            <w:r w:rsidR="007928DA">
              <w:rPr>
                <w:rFonts w:ascii="Times New Roman" w:hAnsi="Times New Roman" w:cs="Times New Roman"/>
                <w:lang w:val="en-US"/>
              </w:rPr>
              <w:t>in Addendum</w:t>
            </w:r>
          </w:p>
        </w:tc>
      </w:tr>
      <w:tr w:rsidR="00D17B89" w:rsidRPr="00621D53" w14:paraId="7214961C" w14:textId="77777777" w:rsidTr="009E6F2C">
        <w:tc>
          <w:tcPr>
            <w:cnfStyle w:val="001000000000" w:firstRow="0" w:lastRow="0" w:firstColumn="1" w:lastColumn="0" w:oddVBand="0" w:evenVBand="0" w:oddHBand="0" w:evenHBand="0" w:firstRowFirstColumn="0" w:firstRowLastColumn="0" w:lastRowFirstColumn="0" w:lastRowLastColumn="0"/>
            <w:tcW w:w="717" w:type="dxa"/>
            <w:tcBorders>
              <w:bottom w:val="single" w:sz="4" w:space="0" w:color="auto"/>
            </w:tcBorders>
            <w:shd w:val="clear" w:color="auto" w:fill="FFFFFF" w:themeFill="background1"/>
          </w:tcPr>
          <w:p w14:paraId="20B797AA" w14:textId="77777777" w:rsidR="00D17B89" w:rsidRPr="00E3742B" w:rsidRDefault="00D17B89" w:rsidP="007928DA">
            <w:pPr>
              <w:keepLines/>
              <w:rPr>
                <w:rFonts w:ascii="Times New Roman" w:hAnsi="Times New Roman" w:cs="Times New Roman"/>
                <w:b w:val="0"/>
                <w:bCs w:val="0"/>
                <w:lang w:val="en-US"/>
              </w:rPr>
            </w:pPr>
            <w:r w:rsidRPr="00E3742B">
              <w:rPr>
                <w:rFonts w:ascii="Times New Roman" w:hAnsi="Times New Roman" w:cs="Times New Roman"/>
                <w:b w:val="0"/>
                <w:bCs w:val="0"/>
                <w:lang w:val="en-US"/>
              </w:rPr>
              <w:t>7</w:t>
            </w:r>
          </w:p>
        </w:tc>
        <w:tc>
          <w:tcPr>
            <w:tcW w:w="3394" w:type="dxa"/>
            <w:tcBorders>
              <w:bottom w:val="single" w:sz="4" w:space="0" w:color="auto"/>
            </w:tcBorders>
            <w:shd w:val="clear" w:color="auto" w:fill="FFFFFF" w:themeFill="background1"/>
          </w:tcPr>
          <w:p w14:paraId="3E421725" w14:textId="728BE163" w:rsidR="00D17B89" w:rsidRPr="00E3742B" w:rsidRDefault="00D17B89" w:rsidP="007928DA">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Ventilation-mode Group 1a</w:t>
            </w:r>
            <w:r w:rsidR="00311432" w:rsidRPr="00E3742B">
              <w:rPr>
                <w:rFonts w:ascii="Times New Roman" w:hAnsi="Times New Roman" w:cs="Times New Roman"/>
                <w:lang w:val="en-US"/>
              </w:rPr>
              <w:t xml:space="preserve"> and</w:t>
            </w:r>
            <w:r w:rsidRPr="00E3742B">
              <w:rPr>
                <w:rFonts w:ascii="Times New Roman" w:hAnsi="Times New Roman" w:cs="Times New Roman"/>
                <w:lang w:val="en-US"/>
              </w:rPr>
              <w:t xml:space="preserve"> </w:t>
            </w:r>
          </w:p>
          <w:p w14:paraId="0141A03B" w14:textId="67EC4983" w:rsidR="00D17B89" w:rsidRPr="00E3742B" w:rsidRDefault="00D17B89" w:rsidP="007928DA">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Group 2a as defined by ISO 19923, and High Frequency Jet Ventilation</w:t>
            </w:r>
          </w:p>
        </w:tc>
        <w:tc>
          <w:tcPr>
            <w:tcW w:w="6095" w:type="dxa"/>
            <w:tcBorders>
              <w:bottom w:val="single" w:sz="4" w:space="0" w:color="auto"/>
            </w:tcBorders>
            <w:shd w:val="clear" w:color="auto" w:fill="FFFFFF" w:themeFill="background1"/>
          </w:tcPr>
          <w:p w14:paraId="0DE7BF09" w14:textId="51B54799" w:rsidR="00A63813" w:rsidRPr="00E3742B" w:rsidRDefault="0072714E" w:rsidP="007928DA">
            <w:pPr>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 xml:space="preserve">Ventilation-mode Group 1a: </w:t>
            </w:r>
            <w:r w:rsidR="0090672C" w:rsidRPr="00E3742B">
              <w:rPr>
                <w:rFonts w:ascii="Times New Roman" w:hAnsi="Times New Roman" w:cs="Times New Roman"/>
                <w:lang w:val="en-US"/>
              </w:rPr>
              <w:t>“subset of Group 1 ventilation-modes with no provision for the selected inflation-type to be initiated by a patient-trigger event”</w:t>
            </w:r>
          </w:p>
          <w:p w14:paraId="539F56B5" w14:textId="77777777" w:rsidR="0072714E" w:rsidRPr="00E3742B" w:rsidRDefault="0072714E" w:rsidP="007928DA">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5BAABA3A" w14:textId="4C1C0F55" w:rsidR="0072714E" w:rsidRPr="00E3742B" w:rsidRDefault="0072714E" w:rsidP="007928DA">
            <w:pPr>
              <w:keepLine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Ventilation-mode Group 2a:</w:t>
            </w:r>
            <w:r w:rsidR="00FF2E42" w:rsidRPr="00E3742B">
              <w:rPr>
                <w:rFonts w:ascii="Times New Roman" w:hAnsi="Times New Roman" w:cs="Times New Roman"/>
                <w:lang w:val="en-US"/>
              </w:rPr>
              <w:t xml:space="preserve"> “subset of Group 2 ventilation-modes with no provision for the assured inflations to be initiated by a patient-trigger event”</w:t>
            </w:r>
          </w:p>
          <w:p w14:paraId="1C86CE65" w14:textId="77777777" w:rsidR="0072714E" w:rsidRPr="00E3742B" w:rsidRDefault="0072714E" w:rsidP="007928DA">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p>
          <w:p w14:paraId="4DAC9D1F" w14:textId="13DFD847" w:rsidR="00A63813" w:rsidRPr="00E3742B" w:rsidRDefault="000306AE" w:rsidP="007928DA">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E3742B">
              <w:rPr>
                <w:rFonts w:ascii="Times New Roman" w:hAnsi="Times New Roman" w:cs="Times New Roman"/>
                <w:lang w:val="en-US"/>
              </w:rPr>
              <w:t xml:space="preserve">High Frequency Jet Ventilation: High </w:t>
            </w:r>
            <w:r w:rsidR="00D406E5" w:rsidRPr="00E3742B">
              <w:rPr>
                <w:rFonts w:ascii="Times New Roman" w:hAnsi="Times New Roman" w:cs="Times New Roman"/>
                <w:lang w:val="en-US"/>
              </w:rPr>
              <w:t>f</w:t>
            </w:r>
            <w:r w:rsidRPr="00E3742B">
              <w:rPr>
                <w:rFonts w:ascii="Times New Roman" w:hAnsi="Times New Roman" w:cs="Times New Roman"/>
                <w:lang w:val="en-US"/>
              </w:rPr>
              <w:t xml:space="preserve">requency </w:t>
            </w:r>
            <w:r w:rsidR="00D406E5" w:rsidRPr="00E3742B">
              <w:rPr>
                <w:rFonts w:ascii="Times New Roman" w:hAnsi="Times New Roman" w:cs="Times New Roman"/>
                <w:lang w:val="en-US"/>
              </w:rPr>
              <w:t>v</w:t>
            </w:r>
            <w:r w:rsidRPr="00E3742B">
              <w:rPr>
                <w:rFonts w:ascii="Times New Roman" w:hAnsi="Times New Roman" w:cs="Times New Roman"/>
                <w:lang w:val="en-US"/>
              </w:rPr>
              <w:t xml:space="preserve">entilation </w:t>
            </w:r>
            <w:r w:rsidR="00CF2E8C" w:rsidRPr="00E3742B">
              <w:rPr>
                <w:rFonts w:ascii="Times New Roman" w:hAnsi="Times New Roman" w:cs="Times New Roman"/>
                <w:lang w:val="en-US"/>
              </w:rPr>
              <w:t>applied with a jet of gas.</w:t>
            </w:r>
          </w:p>
        </w:tc>
      </w:tr>
    </w:tbl>
    <w:p w14:paraId="0D8D96BA" w14:textId="77777777" w:rsidR="00621D53" w:rsidRPr="00E3742B" w:rsidRDefault="00621D53" w:rsidP="00621D53">
      <w:pPr>
        <w:keepLines/>
        <w:rPr>
          <w:rFonts w:ascii="Times New Roman" w:hAnsi="Times New Roman" w:cs="Times New Roman"/>
          <w:b/>
          <w:bCs/>
          <w:lang w:val="en-US"/>
        </w:rPr>
        <w:sectPr w:rsidR="00621D53" w:rsidRPr="00E3742B">
          <w:pgSz w:w="11906" w:h="16838"/>
          <w:pgMar w:top="1440" w:right="1440" w:bottom="1440" w:left="1440" w:header="720" w:footer="720" w:gutter="0"/>
          <w:cols w:space="720"/>
          <w:docGrid w:linePitch="360"/>
        </w:sectPr>
      </w:pPr>
    </w:p>
    <w:p w14:paraId="013135F9" w14:textId="75D3079F" w:rsidR="0015044A" w:rsidRPr="00E3742B" w:rsidRDefault="0015044A" w:rsidP="007928DA">
      <w:pPr>
        <w:pStyle w:val="StandardWeb"/>
        <w:keepLines/>
        <w:pageBreakBefore/>
        <w:rPr>
          <w:sz w:val="22"/>
          <w:szCs w:val="22"/>
          <w:lang w:val="en-US"/>
        </w:rPr>
      </w:pPr>
      <w:r w:rsidRPr="00E3742B">
        <w:rPr>
          <w:b/>
          <w:bCs/>
          <w:sz w:val="22"/>
          <w:szCs w:val="22"/>
          <w:lang w:val="en-US"/>
        </w:rPr>
        <w:lastRenderedPageBreak/>
        <w:t xml:space="preserve">Supplementary Table 6. </w:t>
      </w:r>
      <w:r w:rsidRPr="00E3742B">
        <w:rPr>
          <w:sz w:val="22"/>
          <w:szCs w:val="22"/>
          <w:lang w:val="en-US"/>
        </w:rPr>
        <w:t xml:space="preserve">Patient </w:t>
      </w:r>
      <w:r w:rsidR="00590D56">
        <w:rPr>
          <w:sz w:val="22"/>
          <w:szCs w:val="22"/>
          <w:lang w:val="en-US"/>
        </w:rPr>
        <w:t>d</w:t>
      </w:r>
      <w:r w:rsidRPr="00E3742B">
        <w:rPr>
          <w:sz w:val="22"/>
          <w:szCs w:val="22"/>
          <w:lang w:val="en-US"/>
        </w:rPr>
        <w:t xml:space="preserve">ata </w:t>
      </w:r>
      <w:r w:rsidR="00590D56">
        <w:rPr>
          <w:sz w:val="22"/>
          <w:szCs w:val="22"/>
          <w:lang w:val="en-US"/>
        </w:rPr>
        <w:t>m</w:t>
      </w:r>
      <w:r w:rsidRPr="00E3742B">
        <w:rPr>
          <w:sz w:val="22"/>
          <w:szCs w:val="22"/>
          <w:lang w:val="en-US"/>
        </w:rPr>
        <w:t xml:space="preserve">anagement </w:t>
      </w:r>
      <w:r w:rsidR="00590D56">
        <w:rPr>
          <w:sz w:val="22"/>
          <w:szCs w:val="22"/>
          <w:lang w:val="en-US"/>
        </w:rPr>
        <w:t>s</w:t>
      </w:r>
      <w:r w:rsidRPr="00E3742B">
        <w:rPr>
          <w:sz w:val="22"/>
          <w:szCs w:val="22"/>
          <w:lang w:val="en-US"/>
        </w:rPr>
        <w:t xml:space="preserve">ystem (PDMS) </w:t>
      </w:r>
      <w:r w:rsidR="00590D56">
        <w:rPr>
          <w:sz w:val="22"/>
          <w:szCs w:val="22"/>
          <w:lang w:val="en-US"/>
        </w:rPr>
        <w:t>e</w:t>
      </w:r>
      <w:r w:rsidRPr="00E3742B">
        <w:rPr>
          <w:sz w:val="22"/>
          <w:szCs w:val="22"/>
          <w:lang w:val="en-US"/>
        </w:rPr>
        <w:t xml:space="preserve">ntries (strings in German, delimited by semicolon) </w:t>
      </w:r>
      <w:r w:rsidR="00590D56">
        <w:rPr>
          <w:sz w:val="22"/>
          <w:szCs w:val="22"/>
          <w:lang w:val="en-US"/>
        </w:rPr>
        <w:t>m</w:t>
      </w:r>
      <w:r w:rsidRPr="00E3742B">
        <w:rPr>
          <w:sz w:val="22"/>
          <w:szCs w:val="22"/>
          <w:lang w:val="en-US"/>
        </w:rPr>
        <w:t xml:space="preserve">apped to </w:t>
      </w:r>
      <w:r w:rsidR="00590D56">
        <w:rPr>
          <w:sz w:val="22"/>
          <w:szCs w:val="22"/>
          <w:lang w:val="en-US"/>
        </w:rPr>
        <w:t>defined</w:t>
      </w:r>
      <w:r w:rsidRPr="00E3742B">
        <w:rPr>
          <w:sz w:val="22"/>
          <w:szCs w:val="22"/>
          <w:lang w:val="en-US"/>
        </w:rPr>
        <w:t xml:space="preserve"> </w:t>
      </w:r>
      <w:r w:rsidR="00590D56">
        <w:rPr>
          <w:sz w:val="22"/>
          <w:szCs w:val="22"/>
          <w:lang w:val="en-US"/>
        </w:rPr>
        <w:t>r</w:t>
      </w:r>
      <w:r w:rsidRPr="00E3742B">
        <w:rPr>
          <w:sz w:val="22"/>
          <w:szCs w:val="22"/>
          <w:lang w:val="en-US"/>
        </w:rPr>
        <w:t xml:space="preserve">outes of </w:t>
      </w:r>
      <w:r w:rsidR="00590D56">
        <w:rPr>
          <w:sz w:val="22"/>
          <w:szCs w:val="22"/>
          <w:lang w:val="en-US"/>
        </w:rPr>
        <w:t>a</w:t>
      </w:r>
      <w:r w:rsidRPr="00E3742B">
        <w:rPr>
          <w:sz w:val="22"/>
          <w:szCs w:val="22"/>
          <w:lang w:val="en-US"/>
        </w:rPr>
        <w:t xml:space="preserve">dministration and </w:t>
      </w:r>
      <w:r w:rsidR="00590D56">
        <w:rPr>
          <w:sz w:val="22"/>
          <w:szCs w:val="22"/>
          <w:lang w:val="en-US"/>
        </w:rPr>
        <w:t>t</w:t>
      </w:r>
      <w:r w:rsidRPr="00E3742B">
        <w:rPr>
          <w:sz w:val="22"/>
          <w:szCs w:val="22"/>
          <w:lang w:val="en-US"/>
        </w:rPr>
        <w:t>echniques</w:t>
      </w:r>
    </w:p>
    <w:tbl>
      <w:tblPr>
        <w:tblStyle w:val="EinfacheTabelle4"/>
        <w:tblW w:w="9214" w:type="dxa"/>
        <w:tblLook w:val="04A0" w:firstRow="1" w:lastRow="0" w:firstColumn="1" w:lastColumn="0" w:noHBand="0" w:noVBand="1"/>
      </w:tblPr>
      <w:tblGrid>
        <w:gridCol w:w="2410"/>
        <w:gridCol w:w="2835"/>
        <w:gridCol w:w="3969"/>
      </w:tblGrid>
      <w:tr w:rsidR="0015044A" w:rsidRPr="00E3742B" w14:paraId="7B46939D" w14:textId="77777777" w:rsidTr="00DC19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bottom w:val="single" w:sz="4" w:space="0" w:color="auto"/>
            </w:tcBorders>
          </w:tcPr>
          <w:p w14:paraId="57F04322" w14:textId="77777777" w:rsidR="0015044A" w:rsidRPr="00E3742B" w:rsidRDefault="0015044A" w:rsidP="00E631D1">
            <w:pPr>
              <w:pStyle w:val="StandardWeb"/>
              <w:keepLines/>
              <w:rPr>
                <w:sz w:val="20"/>
                <w:szCs w:val="20"/>
                <w:lang w:val="en-US"/>
              </w:rPr>
            </w:pPr>
            <w:r w:rsidRPr="00E3742B">
              <w:rPr>
                <w:sz w:val="20"/>
                <w:szCs w:val="20"/>
                <w:lang w:val="en-US"/>
              </w:rPr>
              <w:t>Routes of Administration</w:t>
            </w:r>
          </w:p>
        </w:tc>
        <w:tc>
          <w:tcPr>
            <w:tcW w:w="2835" w:type="dxa"/>
            <w:tcBorders>
              <w:top w:val="single" w:sz="4" w:space="0" w:color="auto"/>
              <w:bottom w:val="single" w:sz="4" w:space="0" w:color="auto"/>
            </w:tcBorders>
          </w:tcPr>
          <w:p w14:paraId="374C599A" w14:textId="77777777" w:rsidR="0015044A" w:rsidRPr="00E3742B" w:rsidRDefault="0015044A" w:rsidP="00E631D1">
            <w:pPr>
              <w:pStyle w:val="StandardWeb"/>
              <w:keepLines/>
              <w:cnfStyle w:val="100000000000" w:firstRow="1" w:lastRow="0" w:firstColumn="0" w:lastColumn="0" w:oddVBand="0" w:evenVBand="0" w:oddHBand="0" w:evenHBand="0" w:firstRowFirstColumn="0" w:firstRowLastColumn="0" w:lastRowFirstColumn="0" w:lastRowLastColumn="0"/>
              <w:rPr>
                <w:sz w:val="20"/>
                <w:szCs w:val="20"/>
                <w:lang w:val="en-US"/>
              </w:rPr>
            </w:pPr>
            <w:r w:rsidRPr="00E3742B">
              <w:rPr>
                <w:sz w:val="20"/>
                <w:szCs w:val="20"/>
                <w:lang w:val="en-US"/>
              </w:rPr>
              <w:t>Techniques of Administration</w:t>
            </w:r>
          </w:p>
        </w:tc>
        <w:tc>
          <w:tcPr>
            <w:tcW w:w="3969" w:type="dxa"/>
            <w:tcBorders>
              <w:top w:val="single" w:sz="4" w:space="0" w:color="auto"/>
              <w:bottom w:val="single" w:sz="4" w:space="0" w:color="auto"/>
            </w:tcBorders>
          </w:tcPr>
          <w:p w14:paraId="07163D9E" w14:textId="77777777" w:rsidR="0015044A" w:rsidRPr="00E3742B" w:rsidRDefault="0015044A" w:rsidP="00E631D1">
            <w:pPr>
              <w:pStyle w:val="StandardWeb"/>
              <w:keepLines/>
              <w:cnfStyle w:val="100000000000" w:firstRow="1" w:lastRow="0" w:firstColumn="0" w:lastColumn="0" w:oddVBand="0" w:evenVBand="0" w:oddHBand="0" w:evenHBand="0" w:firstRowFirstColumn="0" w:firstRowLastColumn="0" w:lastRowFirstColumn="0" w:lastRowLastColumn="0"/>
              <w:rPr>
                <w:sz w:val="20"/>
                <w:szCs w:val="20"/>
                <w:lang w:val="en-US"/>
              </w:rPr>
            </w:pPr>
            <w:r w:rsidRPr="00E3742B">
              <w:rPr>
                <w:sz w:val="20"/>
                <w:szCs w:val="20"/>
                <w:lang w:val="en-US"/>
              </w:rPr>
              <w:t>PDMS entries</w:t>
            </w:r>
          </w:p>
        </w:tc>
      </w:tr>
      <w:tr w:rsidR="0015044A" w:rsidRPr="00E3742B" w14:paraId="30115CB2" w14:textId="77777777" w:rsidTr="00DC1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single" w:sz="4" w:space="0" w:color="auto"/>
            </w:tcBorders>
            <w:shd w:val="clear" w:color="auto" w:fill="FFFFFF" w:themeFill="background1"/>
          </w:tcPr>
          <w:p w14:paraId="5D99D73C" w14:textId="77777777" w:rsidR="0015044A" w:rsidRPr="00E3742B" w:rsidRDefault="0015044A" w:rsidP="00E631D1">
            <w:pPr>
              <w:pStyle w:val="StandardWeb"/>
              <w:keepLines/>
              <w:rPr>
                <w:b w:val="0"/>
                <w:bCs w:val="0"/>
                <w:sz w:val="20"/>
                <w:szCs w:val="20"/>
                <w:lang w:val="en-US"/>
              </w:rPr>
            </w:pPr>
            <w:r w:rsidRPr="00E3742B">
              <w:rPr>
                <w:b w:val="0"/>
                <w:bCs w:val="0"/>
                <w:sz w:val="20"/>
                <w:szCs w:val="20"/>
                <w:lang w:val="en-US"/>
              </w:rPr>
              <w:t xml:space="preserve">Per </w:t>
            </w:r>
            <w:proofErr w:type="spellStart"/>
            <w:r w:rsidRPr="00E3742B">
              <w:rPr>
                <w:b w:val="0"/>
                <w:bCs w:val="0"/>
                <w:sz w:val="20"/>
                <w:szCs w:val="20"/>
                <w:lang w:val="en-US"/>
              </w:rPr>
              <w:t>os</w:t>
            </w:r>
            <w:proofErr w:type="spellEnd"/>
            <w:r w:rsidRPr="00E3742B">
              <w:rPr>
                <w:b w:val="0"/>
                <w:bCs w:val="0"/>
                <w:sz w:val="20"/>
                <w:szCs w:val="20"/>
                <w:lang w:val="en-US"/>
              </w:rPr>
              <w:t xml:space="preserve"> or enteral</w:t>
            </w:r>
          </w:p>
        </w:tc>
        <w:tc>
          <w:tcPr>
            <w:tcW w:w="2835" w:type="dxa"/>
            <w:tcBorders>
              <w:top w:val="single" w:sz="4" w:space="0" w:color="auto"/>
            </w:tcBorders>
            <w:shd w:val="clear" w:color="auto" w:fill="FFFFFF" w:themeFill="background1"/>
          </w:tcPr>
          <w:p w14:paraId="71E2F388" w14:textId="77777777" w:rsidR="0015044A" w:rsidRPr="00E3742B" w:rsidRDefault="0015044A" w:rsidP="00E631D1">
            <w:pPr>
              <w:pStyle w:val="StandardWeb"/>
              <w:keepLines/>
              <w:cnfStyle w:val="000000100000" w:firstRow="0" w:lastRow="0" w:firstColumn="0" w:lastColumn="0" w:oddVBand="0" w:evenVBand="0" w:oddHBand="1" w:evenHBand="0" w:firstRowFirstColumn="0" w:firstRowLastColumn="0" w:lastRowFirstColumn="0" w:lastRowLastColumn="0"/>
              <w:rPr>
                <w:sz w:val="20"/>
                <w:szCs w:val="20"/>
                <w:lang w:val="en-US"/>
              </w:rPr>
            </w:pPr>
            <w:r w:rsidRPr="00E3742B">
              <w:rPr>
                <w:sz w:val="20"/>
                <w:szCs w:val="20"/>
                <w:lang w:val="en-US"/>
              </w:rPr>
              <w:t>Bolus</w:t>
            </w:r>
          </w:p>
        </w:tc>
        <w:tc>
          <w:tcPr>
            <w:tcW w:w="3969" w:type="dxa"/>
            <w:tcBorders>
              <w:top w:val="single" w:sz="4" w:space="0" w:color="auto"/>
            </w:tcBorders>
            <w:shd w:val="clear" w:color="auto" w:fill="FFFFFF" w:themeFill="background1"/>
          </w:tcPr>
          <w:p w14:paraId="2AA5A756" w14:textId="4814DF10" w:rsidR="0015044A" w:rsidRPr="00E3742B" w:rsidRDefault="007928DA" w:rsidP="00E631D1">
            <w:pPr>
              <w:pStyle w:val="StandardWeb"/>
              <w:keepLines/>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w:t>
            </w:r>
            <w:proofErr w:type="spellStart"/>
            <w:r w:rsidR="0015044A" w:rsidRPr="00E3742B">
              <w:rPr>
                <w:sz w:val="20"/>
                <w:szCs w:val="20"/>
                <w:lang w:val="en-US"/>
              </w:rPr>
              <w:t>p.o</w:t>
            </w:r>
            <w:proofErr w:type="spellEnd"/>
            <w:r>
              <w:rPr>
                <w:sz w:val="20"/>
                <w:szCs w:val="20"/>
                <w:lang w:val="en-US"/>
              </w:rPr>
              <w:t>”</w:t>
            </w:r>
            <w:r w:rsidR="0015044A" w:rsidRPr="00E3742B">
              <w:rPr>
                <w:sz w:val="20"/>
                <w:szCs w:val="20"/>
                <w:lang w:val="en-US"/>
              </w:rPr>
              <w:t xml:space="preserve">.; </w:t>
            </w:r>
            <w:r>
              <w:rPr>
                <w:sz w:val="20"/>
                <w:szCs w:val="20"/>
                <w:lang w:val="en-US"/>
              </w:rPr>
              <w:t>“</w:t>
            </w:r>
            <w:r w:rsidR="0015044A" w:rsidRPr="00E3742B">
              <w:rPr>
                <w:sz w:val="20"/>
                <w:szCs w:val="20"/>
                <w:lang w:val="en-US"/>
              </w:rPr>
              <w:t>enteral</w:t>
            </w:r>
            <w:r>
              <w:rPr>
                <w:sz w:val="20"/>
                <w:szCs w:val="20"/>
                <w:lang w:val="en-US"/>
              </w:rPr>
              <w:t>”</w:t>
            </w:r>
          </w:p>
        </w:tc>
      </w:tr>
      <w:tr w:rsidR="0015044A" w:rsidRPr="00E3742B" w14:paraId="750ADAC1" w14:textId="77777777" w:rsidTr="00DC193D">
        <w:tc>
          <w:tcPr>
            <w:cnfStyle w:val="001000000000" w:firstRow="0" w:lastRow="0" w:firstColumn="1" w:lastColumn="0" w:oddVBand="0" w:evenVBand="0" w:oddHBand="0" w:evenHBand="0" w:firstRowFirstColumn="0" w:firstRowLastColumn="0" w:lastRowFirstColumn="0" w:lastRowLastColumn="0"/>
            <w:tcW w:w="2410" w:type="dxa"/>
            <w:shd w:val="clear" w:color="auto" w:fill="D9D9D9" w:themeFill="background1" w:themeFillShade="D9"/>
          </w:tcPr>
          <w:p w14:paraId="251DD2F6" w14:textId="77777777" w:rsidR="0015044A" w:rsidRPr="00E3742B" w:rsidRDefault="0015044A" w:rsidP="00E631D1">
            <w:pPr>
              <w:pStyle w:val="StandardWeb"/>
              <w:keepLines/>
              <w:rPr>
                <w:b w:val="0"/>
                <w:bCs w:val="0"/>
                <w:sz w:val="20"/>
                <w:szCs w:val="20"/>
                <w:lang w:val="en-US"/>
              </w:rPr>
            </w:pPr>
            <w:r w:rsidRPr="00E3742B">
              <w:rPr>
                <w:b w:val="0"/>
                <w:bCs w:val="0"/>
                <w:sz w:val="20"/>
                <w:szCs w:val="20"/>
                <w:lang w:val="en-US"/>
              </w:rPr>
              <w:t>Intravenous – Bolus</w:t>
            </w:r>
          </w:p>
        </w:tc>
        <w:tc>
          <w:tcPr>
            <w:tcW w:w="2835" w:type="dxa"/>
            <w:shd w:val="clear" w:color="auto" w:fill="D9D9D9" w:themeFill="background1" w:themeFillShade="D9"/>
          </w:tcPr>
          <w:p w14:paraId="0432E6FC" w14:textId="77777777" w:rsidR="0015044A" w:rsidRPr="00E3742B" w:rsidRDefault="0015044A" w:rsidP="00E631D1">
            <w:pPr>
              <w:pStyle w:val="StandardWeb"/>
              <w:keepLines/>
              <w:cnfStyle w:val="000000000000" w:firstRow="0" w:lastRow="0" w:firstColumn="0" w:lastColumn="0" w:oddVBand="0" w:evenVBand="0" w:oddHBand="0" w:evenHBand="0" w:firstRowFirstColumn="0" w:firstRowLastColumn="0" w:lastRowFirstColumn="0" w:lastRowLastColumn="0"/>
              <w:rPr>
                <w:sz w:val="20"/>
                <w:szCs w:val="20"/>
                <w:lang w:val="en-US"/>
              </w:rPr>
            </w:pPr>
            <w:r w:rsidRPr="00E3742B">
              <w:rPr>
                <w:sz w:val="20"/>
                <w:szCs w:val="20"/>
                <w:lang w:val="en-US"/>
              </w:rPr>
              <w:t>Bolus</w:t>
            </w:r>
          </w:p>
        </w:tc>
        <w:tc>
          <w:tcPr>
            <w:tcW w:w="3969" w:type="dxa"/>
            <w:shd w:val="clear" w:color="auto" w:fill="D9D9D9" w:themeFill="background1" w:themeFillShade="D9"/>
          </w:tcPr>
          <w:p w14:paraId="2FD40D31" w14:textId="2D6362DA" w:rsidR="0015044A" w:rsidRPr="007928DA" w:rsidRDefault="007928DA" w:rsidP="00E631D1">
            <w:pPr>
              <w:pStyle w:val="StandardWeb"/>
              <w:keepLines/>
              <w:cnfStyle w:val="000000000000" w:firstRow="0" w:lastRow="0" w:firstColumn="0" w:lastColumn="0" w:oddVBand="0" w:evenVBand="0" w:oddHBand="0" w:evenHBand="0" w:firstRowFirstColumn="0" w:firstRowLastColumn="0" w:lastRowFirstColumn="0" w:lastRowLastColumn="0"/>
              <w:rPr>
                <w:sz w:val="20"/>
                <w:szCs w:val="20"/>
              </w:rPr>
            </w:pPr>
            <w:r w:rsidRPr="007928DA">
              <w:rPr>
                <w:sz w:val="20"/>
                <w:szCs w:val="20"/>
              </w:rPr>
              <w:t>“</w:t>
            </w:r>
            <w:proofErr w:type="spellStart"/>
            <w:r w:rsidR="0015044A" w:rsidRPr="007928DA">
              <w:rPr>
                <w:sz w:val="20"/>
                <w:szCs w:val="20"/>
              </w:rPr>
              <w:t>i.v.</w:t>
            </w:r>
            <w:proofErr w:type="spellEnd"/>
            <w:r w:rsidRPr="007928DA">
              <w:rPr>
                <w:sz w:val="20"/>
                <w:szCs w:val="20"/>
              </w:rPr>
              <w:t xml:space="preserve"> ”</w:t>
            </w:r>
            <w:r w:rsidR="0015044A" w:rsidRPr="007928DA">
              <w:rPr>
                <w:sz w:val="20"/>
                <w:szCs w:val="20"/>
              </w:rPr>
              <w:t xml:space="preserve">; </w:t>
            </w:r>
            <w:r w:rsidR="005E2CEC" w:rsidRPr="005E2CEC">
              <w:rPr>
                <w:sz w:val="20"/>
                <w:szCs w:val="20"/>
              </w:rPr>
              <w:t>“</w:t>
            </w:r>
            <w:proofErr w:type="spellStart"/>
            <w:r w:rsidR="0015044A" w:rsidRPr="007928DA">
              <w:rPr>
                <w:sz w:val="20"/>
                <w:szCs w:val="20"/>
              </w:rPr>
              <w:t>i.v.</w:t>
            </w:r>
            <w:proofErr w:type="spellEnd"/>
            <w:r w:rsidR="0015044A" w:rsidRPr="007928DA">
              <w:rPr>
                <w:sz w:val="20"/>
                <w:szCs w:val="20"/>
              </w:rPr>
              <w:t xml:space="preserve"> </w:t>
            </w:r>
            <w:proofErr w:type="spellStart"/>
            <w:r w:rsidR="0015044A" w:rsidRPr="007928DA">
              <w:rPr>
                <w:sz w:val="20"/>
                <w:szCs w:val="20"/>
              </w:rPr>
              <w:t>Kurzinf</w:t>
            </w:r>
            <w:proofErr w:type="spellEnd"/>
            <w:r w:rsidR="005E2CEC">
              <w:rPr>
                <w:sz w:val="20"/>
                <w:szCs w:val="20"/>
              </w:rPr>
              <w:t>.</w:t>
            </w:r>
            <w:r w:rsidR="005E2CEC" w:rsidRPr="005E2CEC">
              <w:rPr>
                <w:sz w:val="20"/>
                <w:szCs w:val="20"/>
              </w:rPr>
              <w:t>”</w:t>
            </w:r>
            <w:r w:rsidR="0015044A" w:rsidRPr="007928DA">
              <w:rPr>
                <w:sz w:val="20"/>
                <w:szCs w:val="20"/>
              </w:rPr>
              <w:t xml:space="preserve">; </w:t>
            </w:r>
            <w:r w:rsidR="005E2CEC" w:rsidRPr="005E2CEC">
              <w:rPr>
                <w:sz w:val="20"/>
                <w:szCs w:val="20"/>
              </w:rPr>
              <w:t>“</w:t>
            </w:r>
            <w:r w:rsidR="0015044A" w:rsidRPr="007928DA">
              <w:rPr>
                <w:sz w:val="20"/>
                <w:szCs w:val="20"/>
              </w:rPr>
              <w:t>Infusion</w:t>
            </w:r>
            <w:r w:rsidRPr="007928DA">
              <w:rPr>
                <w:sz w:val="20"/>
                <w:szCs w:val="20"/>
              </w:rPr>
              <w:t>”</w:t>
            </w:r>
          </w:p>
        </w:tc>
      </w:tr>
      <w:tr w:rsidR="0015044A" w:rsidRPr="00E3742B" w14:paraId="78805424" w14:textId="77777777" w:rsidTr="00DC1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shd w:val="clear" w:color="auto" w:fill="FFFFFF" w:themeFill="background1"/>
          </w:tcPr>
          <w:p w14:paraId="3C7702AB" w14:textId="77777777" w:rsidR="0015044A" w:rsidRPr="00E3742B" w:rsidRDefault="0015044A" w:rsidP="00E631D1">
            <w:pPr>
              <w:pStyle w:val="StandardWeb"/>
              <w:keepLines/>
              <w:rPr>
                <w:b w:val="0"/>
                <w:bCs w:val="0"/>
                <w:sz w:val="20"/>
                <w:szCs w:val="20"/>
                <w:lang w:val="en-US"/>
              </w:rPr>
            </w:pPr>
            <w:r w:rsidRPr="00E3742B">
              <w:rPr>
                <w:b w:val="0"/>
                <w:bCs w:val="0"/>
                <w:sz w:val="20"/>
                <w:szCs w:val="20"/>
                <w:lang w:val="en-US"/>
              </w:rPr>
              <w:t xml:space="preserve">Intravenous – Continuous </w:t>
            </w:r>
          </w:p>
        </w:tc>
        <w:tc>
          <w:tcPr>
            <w:tcW w:w="2835" w:type="dxa"/>
            <w:shd w:val="clear" w:color="auto" w:fill="FFFFFF" w:themeFill="background1"/>
          </w:tcPr>
          <w:p w14:paraId="3CAE2AF8" w14:textId="77777777" w:rsidR="0015044A" w:rsidRPr="00E3742B" w:rsidRDefault="0015044A" w:rsidP="00E631D1">
            <w:pPr>
              <w:pStyle w:val="StandardWeb"/>
              <w:keepLines/>
              <w:cnfStyle w:val="000000100000" w:firstRow="0" w:lastRow="0" w:firstColumn="0" w:lastColumn="0" w:oddVBand="0" w:evenVBand="0" w:oddHBand="1" w:evenHBand="0" w:firstRowFirstColumn="0" w:firstRowLastColumn="0" w:lastRowFirstColumn="0" w:lastRowLastColumn="0"/>
              <w:rPr>
                <w:sz w:val="20"/>
                <w:szCs w:val="20"/>
                <w:lang w:val="en-US"/>
              </w:rPr>
            </w:pPr>
            <w:r w:rsidRPr="00E3742B">
              <w:rPr>
                <w:sz w:val="20"/>
                <w:szCs w:val="20"/>
                <w:lang w:val="en-US"/>
              </w:rPr>
              <w:t>Continuous</w:t>
            </w:r>
          </w:p>
        </w:tc>
        <w:tc>
          <w:tcPr>
            <w:tcW w:w="3969" w:type="dxa"/>
            <w:shd w:val="clear" w:color="auto" w:fill="FFFFFF" w:themeFill="background1"/>
          </w:tcPr>
          <w:p w14:paraId="00B34590" w14:textId="123EEE39" w:rsidR="0015044A" w:rsidRPr="005E2CEC" w:rsidRDefault="005E2CEC" w:rsidP="00E631D1">
            <w:pPr>
              <w:pStyle w:val="StandardWeb"/>
              <w:keepLines/>
              <w:cnfStyle w:val="000000100000" w:firstRow="0" w:lastRow="0" w:firstColumn="0" w:lastColumn="0" w:oddVBand="0" w:evenVBand="0" w:oddHBand="1" w:evenHBand="0" w:firstRowFirstColumn="0" w:firstRowLastColumn="0" w:lastRowFirstColumn="0" w:lastRowLastColumn="0"/>
              <w:rPr>
                <w:sz w:val="20"/>
                <w:szCs w:val="20"/>
              </w:rPr>
            </w:pPr>
            <w:r w:rsidRPr="005E2CEC">
              <w:rPr>
                <w:sz w:val="20"/>
                <w:szCs w:val="20"/>
              </w:rPr>
              <w:t>“</w:t>
            </w:r>
            <w:proofErr w:type="spellStart"/>
            <w:r w:rsidR="0015044A" w:rsidRPr="007928DA">
              <w:rPr>
                <w:sz w:val="20"/>
                <w:szCs w:val="20"/>
              </w:rPr>
              <w:t>i.v.</w:t>
            </w:r>
            <w:proofErr w:type="spellEnd"/>
            <w:r w:rsidRPr="005E2CEC">
              <w:rPr>
                <w:sz w:val="20"/>
                <w:szCs w:val="20"/>
              </w:rPr>
              <w:t>”</w:t>
            </w:r>
            <w:r w:rsidR="0015044A" w:rsidRPr="007928DA">
              <w:rPr>
                <w:sz w:val="20"/>
                <w:szCs w:val="20"/>
              </w:rPr>
              <w:t xml:space="preserve">; </w:t>
            </w:r>
            <w:r w:rsidRPr="005E2CEC">
              <w:rPr>
                <w:sz w:val="20"/>
                <w:szCs w:val="20"/>
              </w:rPr>
              <w:t>“</w:t>
            </w:r>
            <w:proofErr w:type="spellStart"/>
            <w:r w:rsidR="0015044A" w:rsidRPr="007928DA">
              <w:rPr>
                <w:sz w:val="20"/>
                <w:szCs w:val="20"/>
              </w:rPr>
              <w:t>i.v.</w:t>
            </w:r>
            <w:proofErr w:type="spellEnd"/>
            <w:r w:rsidR="0015044A" w:rsidRPr="007928DA">
              <w:rPr>
                <w:sz w:val="20"/>
                <w:szCs w:val="20"/>
              </w:rPr>
              <w:t xml:space="preserve"> </w:t>
            </w:r>
            <w:proofErr w:type="spellStart"/>
            <w:r w:rsidR="0015044A" w:rsidRPr="007928DA">
              <w:rPr>
                <w:sz w:val="20"/>
                <w:szCs w:val="20"/>
              </w:rPr>
              <w:t>kont</w:t>
            </w:r>
            <w:proofErr w:type="spellEnd"/>
            <w:r w:rsidR="0015044A" w:rsidRPr="007928DA">
              <w:rPr>
                <w:sz w:val="20"/>
                <w:szCs w:val="20"/>
              </w:rPr>
              <w:t>.</w:t>
            </w:r>
            <w:r w:rsidRPr="005E2CEC">
              <w:rPr>
                <w:sz w:val="20"/>
                <w:szCs w:val="20"/>
              </w:rPr>
              <w:t>”</w:t>
            </w:r>
            <w:r w:rsidR="0015044A" w:rsidRPr="007928DA">
              <w:rPr>
                <w:sz w:val="20"/>
                <w:szCs w:val="20"/>
              </w:rPr>
              <w:t xml:space="preserve">; </w:t>
            </w:r>
            <w:r w:rsidRPr="005E2CEC">
              <w:rPr>
                <w:sz w:val="20"/>
                <w:szCs w:val="20"/>
              </w:rPr>
              <w:t>“</w:t>
            </w:r>
            <w:proofErr w:type="spellStart"/>
            <w:r w:rsidR="0015044A" w:rsidRPr="007928DA">
              <w:rPr>
                <w:sz w:val="20"/>
                <w:szCs w:val="20"/>
              </w:rPr>
              <w:t>i.v.</w:t>
            </w:r>
            <w:proofErr w:type="spellEnd"/>
            <w:r w:rsidR="0015044A" w:rsidRPr="007928DA">
              <w:rPr>
                <w:sz w:val="20"/>
                <w:szCs w:val="20"/>
              </w:rPr>
              <w:t xml:space="preserve"> kontinuierlich</w:t>
            </w:r>
            <w:r w:rsidRPr="005E2CEC">
              <w:rPr>
                <w:sz w:val="20"/>
                <w:szCs w:val="20"/>
              </w:rPr>
              <w:t>”</w:t>
            </w:r>
            <w:r w:rsidR="0015044A" w:rsidRPr="007928DA">
              <w:rPr>
                <w:sz w:val="20"/>
                <w:szCs w:val="20"/>
              </w:rPr>
              <w:t xml:space="preserve">; </w:t>
            </w:r>
            <w:r w:rsidR="007928DA" w:rsidRPr="007928DA">
              <w:rPr>
                <w:sz w:val="20"/>
                <w:szCs w:val="20"/>
              </w:rPr>
              <w:t>“</w:t>
            </w:r>
            <w:proofErr w:type="spellStart"/>
            <w:r w:rsidR="0015044A" w:rsidRPr="007928DA">
              <w:rPr>
                <w:sz w:val="20"/>
                <w:szCs w:val="20"/>
              </w:rPr>
              <w:t>i.v.</w:t>
            </w:r>
            <w:proofErr w:type="spellEnd"/>
            <w:r w:rsidR="0015044A" w:rsidRPr="007928DA">
              <w:rPr>
                <w:sz w:val="20"/>
                <w:szCs w:val="20"/>
              </w:rPr>
              <w:t xml:space="preserve"> </w:t>
            </w:r>
            <w:proofErr w:type="spellStart"/>
            <w:r w:rsidR="0015044A" w:rsidRPr="007928DA">
              <w:rPr>
                <w:sz w:val="20"/>
                <w:szCs w:val="20"/>
              </w:rPr>
              <w:t>Kurzinf</w:t>
            </w:r>
            <w:proofErr w:type="spellEnd"/>
            <w:r w:rsidR="0015044A" w:rsidRPr="007928DA">
              <w:rPr>
                <w:sz w:val="20"/>
                <w:szCs w:val="20"/>
              </w:rPr>
              <w:t>.</w:t>
            </w:r>
            <w:r w:rsidRPr="005E2CEC">
              <w:rPr>
                <w:sz w:val="20"/>
                <w:szCs w:val="20"/>
              </w:rPr>
              <w:t>”</w:t>
            </w:r>
          </w:p>
        </w:tc>
      </w:tr>
      <w:tr w:rsidR="0015044A" w:rsidRPr="00E3742B" w14:paraId="4E807BC4" w14:textId="77777777" w:rsidTr="00DC193D">
        <w:tc>
          <w:tcPr>
            <w:cnfStyle w:val="001000000000" w:firstRow="0" w:lastRow="0" w:firstColumn="1" w:lastColumn="0" w:oddVBand="0" w:evenVBand="0" w:oddHBand="0" w:evenHBand="0" w:firstRowFirstColumn="0" w:firstRowLastColumn="0" w:lastRowFirstColumn="0" w:lastRowLastColumn="0"/>
            <w:tcW w:w="2410" w:type="dxa"/>
            <w:shd w:val="clear" w:color="auto" w:fill="D9D9D9" w:themeFill="background1" w:themeFillShade="D9"/>
          </w:tcPr>
          <w:p w14:paraId="6E28D712" w14:textId="77777777" w:rsidR="0015044A" w:rsidRPr="00E3742B" w:rsidRDefault="0015044A" w:rsidP="00E631D1">
            <w:pPr>
              <w:pStyle w:val="StandardWeb"/>
              <w:keepLines/>
              <w:rPr>
                <w:b w:val="0"/>
                <w:bCs w:val="0"/>
                <w:sz w:val="20"/>
                <w:szCs w:val="20"/>
                <w:lang w:val="en-US"/>
              </w:rPr>
            </w:pPr>
            <w:r w:rsidRPr="00E3742B">
              <w:rPr>
                <w:b w:val="0"/>
                <w:bCs w:val="0"/>
                <w:sz w:val="20"/>
                <w:szCs w:val="20"/>
                <w:lang w:val="en-US"/>
              </w:rPr>
              <w:t>Sublingual</w:t>
            </w:r>
          </w:p>
        </w:tc>
        <w:tc>
          <w:tcPr>
            <w:tcW w:w="2835" w:type="dxa"/>
            <w:shd w:val="clear" w:color="auto" w:fill="D9D9D9" w:themeFill="background1" w:themeFillShade="D9"/>
          </w:tcPr>
          <w:p w14:paraId="2FCFCBCB" w14:textId="77777777" w:rsidR="0015044A" w:rsidRPr="00E3742B" w:rsidRDefault="0015044A" w:rsidP="00E631D1">
            <w:pPr>
              <w:pStyle w:val="StandardWeb"/>
              <w:keepLines/>
              <w:cnfStyle w:val="000000000000" w:firstRow="0" w:lastRow="0" w:firstColumn="0" w:lastColumn="0" w:oddVBand="0" w:evenVBand="0" w:oddHBand="0" w:evenHBand="0" w:firstRowFirstColumn="0" w:firstRowLastColumn="0" w:lastRowFirstColumn="0" w:lastRowLastColumn="0"/>
              <w:rPr>
                <w:sz w:val="20"/>
                <w:szCs w:val="20"/>
                <w:lang w:val="en-US"/>
              </w:rPr>
            </w:pPr>
            <w:r w:rsidRPr="00E3742B">
              <w:rPr>
                <w:sz w:val="20"/>
                <w:szCs w:val="20"/>
                <w:lang w:val="en-US"/>
              </w:rPr>
              <w:t>Bolus</w:t>
            </w:r>
          </w:p>
        </w:tc>
        <w:tc>
          <w:tcPr>
            <w:tcW w:w="3969" w:type="dxa"/>
            <w:shd w:val="clear" w:color="auto" w:fill="D9D9D9" w:themeFill="background1" w:themeFillShade="D9"/>
          </w:tcPr>
          <w:p w14:paraId="51CA0722" w14:textId="204C7500" w:rsidR="0015044A" w:rsidRPr="00E3742B" w:rsidRDefault="007928DA" w:rsidP="00E631D1">
            <w:pPr>
              <w:pStyle w:val="StandardWeb"/>
              <w:keepLines/>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w:t>
            </w:r>
            <w:r w:rsidR="0015044A" w:rsidRPr="00E3742B">
              <w:rPr>
                <w:sz w:val="20"/>
                <w:szCs w:val="20"/>
                <w:lang w:val="en-US"/>
              </w:rPr>
              <w:t>sublingual</w:t>
            </w:r>
            <w:r>
              <w:rPr>
                <w:sz w:val="20"/>
                <w:szCs w:val="20"/>
                <w:lang w:val="en-US"/>
              </w:rPr>
              <w:t>”</w:t>
            </w:r>
            <w:r w:rsidR="0015044A" w:rsidRPr="00E3742B">
              <w:rPr>
                <w:sz w:val="20"/>
                <w:szCs w:val="20"/>
                <w:lang w:val="en-US"/>
              </w:rPr>
              <w:t xml:space="preserve">; </w:t>
            </w:r>
            <w:r>
              <w:rPr>
                <w:sz w:val="20"/>
                <w:szCs w:val="20"/>
                <w:lang w:val="en-US"/>
              </w:rPr>
              <w:t>“</w:t>
            </w:r>
            <w:r w:rsidR="0015044A" w:rsidRPr="00E3742B">
              <w:rPr>
                <w:sz w:val="20"/>
                <w:szCs w:val="20"/>
                <w:lang w:val="en-US"/>
              </w:rPr>
              <w:t>buccal</w:t>
            </w:r>
            <w:r>
              <w:rPr>
                <w:sz w:val="20"/>
                <w:szCs w:val="20"/>
                <w:lang w:val="en-US"/>
              </w:rPr>
              <w:t>”</w:t>
            </w:r>
            <w:r w:rsidR="0015044A" w:rsidRPr="00E3742B">
              <w:rPr>
                <w:sz w:val="20"/>
                <w:szCs w:val="20"/>
                <w:lang w:val="en-US"/>
              </w:rPr>
              <w:t xml:space="preserve">; </w:t>
            </w:r>
            <w:r>
              <w:rPr>
                <w:sz w:val="20"/>
                <w:szCs w:val="20"/>
                <w:lang w:val="en-US"/>
              </w:rPr>
              <w:t>“</w:t>
            </w:r>
            <w:proofErr w:type="spellStart"/>
            <w:r w:rsidR="0015044A" w:rsidRPr="00E3742B">
              <w:rPr>
                <w:sz w:val="20"/>
                <w:szCs w:val="20"/>
                <w:lang w:val="en-US"/>
              </w:rPr>
              <w:t>bukkal</w:t>
            </w:r>
            <w:proofErr w:type="spellEnd"/>
            <w:r>
              <w:rPr>
                <w:sz w:val="20"/>
                <w:szCs w:val="20"/>
                <w:lang w:val="en-US"/>
              </w:rPr>
              <w:t>”</w:t>
            </w:r>
          </w:p>
        </w:tc>
      </w:tr>
      <w:tr w:rsidR="0015044A" w:rsidRPr="00E3742B" w14:paraId="42493EB1" w14:textId="77777777" w:rsidTr="00DC1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shd w:val="clear" w:color="auto" w:fill="FFFFFF" w:themeFill="background1"/>
          </w:tcPr>
          <w:p w14:paraId="3218F4EE" w14:textId="77777777" w:rsidR="0015044A" w:rsidRPr="00E3742B" w:rsidRDefault="0015044A" w:rsidP="00E631D1">
            <w:pPr>
              <w:pStyle w:val="StandardWeb"/>
              <w:keepLines/>
              <w:rPr>
                <w:b w:val="0"/>
                <w:bCs w:val="0"/>
                <w:sz w:val="20"/>
                <w:szCs w:val="20"/>
                <w:lang w:val="en-US"/>
              </w:rPr>
            </w:pPr>
            <w:r w:rsidRPr="00E3742B">
              <w:rPr>
                <w:b w:val="0"/>
                <w:bCs w:val="0"/>
                <w:sz w:val="20"/>
                <w:szCs w:val="20"/>
                <w:lang w:val="en-US"/>
              </w:rPr>
              <w:t>Intramuscular</w:t>
            </w:r>
          </w:p>
        </w:tc>
        <w:tc>
          <w:tcPr>
            <w:tcW w:w="2835" w:type="dxa"/>
            <w:shd w:val="clear" w:color="auto" w:fill="FFFFFF" w:themeFill="background1"/>
          </w:tcPr>
          <w:p w14:paraId="0279296E" w14:textId="77777777" w:rsidR="0015044A" w:rsidRPr="00E3742B" w:rsidRDefault="0015044A" w:rsidP="00E631D1">
            <w:pPr>
              <w:pStyle w:val="StandardWeb"/>
              <w:keepLines/>
              <w:cnfStyle w:val="000000100000" w:firstRow="0" w:lastRow="0" w:firstColumn="0" w:lastColumn="0" w:oddVBand="0" w:evenVBand="0" w:oddHBand="1" w:evenHBand="0" w:firstRowFirstColumn="0" w:firstRowLastColumn="0" w:lastRowFirstColumn="0" w:lastRowLastColumn="0"/>
              <w:rPr>
                <w:sz w:val="20"/>
                <w:szCs w:val="20"/>
                <w:lang w:val="en-US"/>
              </w:rPr>
            </w:pPr>
            <w:r w:rsidRPr="00E3742B">
              <w:rPr>
                <w:sz w:val="20"/>
                <w:szCs w:val="20"/>
                <w:lang w:val="en-US"/>
              </w:rPr>
              <w:t>Bolus</w:t>
            </w:r>
          </w:p>
        </w:tc>
        <w:tc>
          <w:tcPr>
            <w:tcW w:w="3969" w:type="dxa"/>
            <w:shd w:val="clear" w:color="auto" w:fill="FFFFFF" w:themeFill="background1"/>
          </w:tcPr>
          <w:p w14:paraId="7D3701B4" w14:textId="719E2A9D" w:rsidR="0015044A" w:rsidRPr="00E3742B" w:rsidRDefault="007928DA" w:rsidP="00E631D1">
            <w:pPr>
              <w:pStyle w:val="StandardWeb"/>
              <w:keepLines/>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w:t>
            </w:r>
            <w:proofErr w:type="spellStart"/>
            <w:r w:rsidR="0015044A" w:rsidRPr="00E3742B">
              <w:rPr>
                <w:sz w:val="20"/>
                <w:szCs w:val="20"/>
                <w:lang w:val="en-US"/>
              </w:rPr>
              <w:t>i.m.</w:t>
            </w:r>
            <w:proofErr w:type="spellEnd"/>
            <w:r>
              <w:rPr>
                <w:sz w:val="20"/>
                <w:szCs w:val="20"/>
                <w:lang w:val="en-US"/>
              </w:rPr>
              <w:t>”</w:t>
            </w:r>
          </w:p>
        </w:tc>
      </w:tr>
      <w:tr w:rsidR="0015044A" w:rsidRPr="00E3742B" w14:paraId="546F4888" w14:textId="77777777" w:rsidTr="00DC193D">
        <w:tc>
          <w:tcPr>
            <w:cnfStyle w:val="001000000000" w:firstRow="0" w:lastRow="0" w:firstColumn="1" w:lastColumn="0" w:oddVBand="0" w:evenVBand="0" w:oddHBand="0" w:evenHBand="0" w:firstRowFirstColumn="0" w:firstRowLastColumn="0" w:lastRowFirstColumn="0" w:lastRowLastColumn="0"/>
            <w:tcW w:w="2410" w:type="dxa"/>
            <w:shd w:val="clear" w:color="auto" w:fill="D9D9D9" w:themeFill="background1" w:themeFillShade="D9"/>
          </w:tcPr>
          <w:p w14:paraId="0EF6F73A" w14:textId="77777777" w:rsidR="0015044A" w:rsidRPr="00E3742B" w:rsidRDefault="0015044A" w:rsidP="00E631D1">
            <w:pPr>
              <w:pStyle w:val="StandardWeb"/>
              <w:keepLines/>
              <w:rPr>
                <w:b w:val="0"/>
                <w:bCs w:val="0"/>
                <w:sz w:val="20"/>
                <w:szCs w:val="20"/>
                <w:lang w:val="en-US"/>
              </w:rPr>
            </w:pPr>
            <w:proofErr w:type="spellStart"/>
            <w:r w:rsidRPr="00E3742B">
              <w:rPr>
                <w:b w:val="0"/>
                <w:bCs w:val="0"/>
                <w:sz w:val="20"/>
                <w:szCs w:val="20"/>
                <w:lang w:val="en-US"/>
              </w:rPr>
              <w:t>Inhalative</w:t>
            </w:r>
            <w:proofErr w:type="spellEnd"/>
          </w:p>
        </w:tc>
        <w:tc>
          <w:tcPr>
            <w:tcW w:w="2835" w:type="dxa"/>
            <w:shd w:val="clear" w:color="auto" w:fill="D9D9D9" w:themeFill="background1" w:themeFillShade="D9"/>
          </w:tcPr>
          <w:p w14:paraId="33772744" w14:textId="77777777" w:rsidR="0015044A" w:rsidRPr="00E3742B" w:rsidRDefault="0015044A" w:rsidP="00E631D1">
            <w:pPr>
              <w:pStyle w:val="StandardWeb"/>
              <w:keepLines/>
              <w:cnfStyle w:val="000000000000" w:firstRow="0" w:lastRow="0" w:firstColumn="0" w:lastColumn="0" w:oddVBand="0" w:evenVBand="0" w:oddHBand="0" w:evenHBand="0" w:firstRowFirstColumn="0" w:firstRowLastColumn="0" w:lastRowFirstColumn="0" w:lastRowLastColumn="0"/>
              <w:rPr>
                <w:sz w:val="20"/>
                <w:szCs w:val="20"/>
                <w:lang w:val="en-US"/>
              </w:rPr>
            </w:pPr>
            <w:r w:rsidRPr="00E3742B">
              <w:rPr>
                <w:sz w:val="20"/>
                <w:szCs w:val="20"/>
                <w:lang w:val="en-US"/>
              </w:rPr>
              <w:t>Bolus</w:t>
            </w:r>
          </w:p>
        </w:tc>
        <w:tc>
          <w:tcPr>
            <w:tcW w:w="3969" w:type="dxa"/>
            <w:shd w:val="clear" w:color="auto" w:fill="D9D9D9" w:themeFill="background1" w:themeFillShade="D9"/>
          </w:tcPr>
          <w:p w14:paraId="7D2A2235" w14:textId="356EB9DF" w:rsidR="0015044A" w:rsidRPr="00E3742B" w:rsidRDefault="007928DA" w:rsidP="00E631D1">
            <w:pPr>
              <w:pStyle w:val="StandardWeb"/>
              <w:keepLines/>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w:t>
            </w:r>
            <w:proofErr w:type="spellStart"/>
            <w:r w:rsidR="0015044A" w:rsidRPr="00E3742B">
              <w:rPr>
                <w:sz w:val="20"/>
                <w:szCs w:val="20"/>
                <w:lang w:val="en-US"/>
              </w:rPr>
              <w:t>inhalativ</w:t>
            </w:r>
            <w:proofErr w:type="spellEnd"/>
            <w:r>
              <w:rPr>
                <w:sz w:val="20"/>
                <w:szCs w:val="20"/>
                <w:lang w:val="en-US"/>
              </w:rPr>
              <w:t>”</w:t>
            </w:r>
          </w:p>
        </w:tc>
      </w:tr>
      <w:tr w:rsidR="0015044A" w:rsidRPr="00E3742B" w14:paraId="752C2CD3" w14:textId="77777777" w:rsidTr="00DC19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shd w:val="clear" w:color="auto" w:fill="FFFFFF" w:themeFill="background1"/>
          </w:tcPr>
          <w:p w14:paraId="4C3E7E38" w14:textId="77777777" w:rsidR="0015044A" w:rsidRPr="00E3742B" w:rsidRDefault="0015044A" w:rsidP="00E631D1">
            <w:pPr>
              <w:pStyle w:val="StandardWeb"/>
              <w:keepLines/>
              <w:rPr>
                <w:b w:val="0"/>
                <w:bCs w:val="0"/>
                <w:sz w:val="20"/>
                <w:szCs w:val="20"/>
                <w:lang w:val="en-US"/>
              </w:rPr>
            </w:pPr>
            <w:proofErr w:type="spellStart"/>
            <w:r w:rsidRPr="00E3742B">
              <w:rPr>
                <w:b w:val="0"/>
                <w:bCs w:val="0"/>
                <w:sz w:val="20"/>
                <w:szCs w:val="20"/>
                <w:lang w:val="en-US"/>
              </w:rPr>
              <w:t>Inhalative</w:t>
            </w:r>
            <w:proofErr w:type="spellEnd"/>
            <w:r w:rsidRPr="00E3742B">
              <w:rPr>
                <w:b w:val="0"/>
                <w:bCs w:val="0"/>
                <w:sz w:val="20"/>
                <w:szCs w:val="20"/>
                <w:lang w:val="en-US"/>
              </w:rPr>
              <w:t>, Endobronchial or Intratracheal</w:t>
            </w:r>
          </w:p>
        </w:tc>
        <w:tc>
          <w:tcPr>
            <w:tcW w:w="2835" w:type="dxa"/>
            <w:shd w:val="clear" w:color="auto" w:fill="FFFFFF" w:themeFill="background1"/>
          </w:tcPr>
          <w:p w14:paraId="147D0B01" w14:textId="77777777" w:rsidR="0015044A" w:rsidRPr="00E3742B" w:rsidRDefault="0015044A" w:rsidP="00E631D1">
            <w:pPr>
              <w:pStyle w:val="StandardWeb"/>
              <w:keepLines/>
              <w:cnfStyle w:val="000000100000" w:firstRow="0" w:lastRow="0" w:firstColumn="0" w:lastColumn="0" w:oddVBand="0" w:evenVBand="0" w:oddHBand="1" w:evenHBand="0" w:firstRowFirstColumn="0" w:firstRowLastColumn="0" w:lastRowFirstColumn="0" w:lastRowLastColumn="0"/>
              <w:rPr>
                <w:sz w:val="20"/>
                <w:szCs w:val="20"/>
                <w:lang w:val="en-US"/>
              </w:rPr>
            </w:pPr>
            <w:r w:rsidRPr="00E3742B">
              <w:rPr>
                <w:sz w:val="20"/>
                <w:szCs w:val="20"/>
                <w:lang w:val="en-US"/>
              </w:rPr>
              <w:t>Bolus</w:t>
            </w:r>
          </w:p>
        </w:tc>
        <w:tc>
          <w:tcPr>
            <w:tcW w:w="3969" w:type="dxa"/>
            <w:shd w:val="clear" w:color="auto" w:fill="FFFFFF" w:themeFill="background1"/>
          </w:tcPr>
          <w:p w14:paraId="1C1BE4FB" w14:textId="30DB230E" w:rsidR="0015044A" w:rsidRPr="00E3742B" w:rsidRDefault="005E2CEC" w:rsidP="00E631D1">
            <w:pPr>
              <w:pStyle w:val="StandardWeb"/>
              <w:keepLines/>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w:t>
            </w:r>
            <w:proofErr w:type="spellStart"/>
            <w:r w:rsidR="0015044A" w:rsidRPr="00E3742B">
              <w:rPr>
                <w:sz w:val="20"/>
                <w:szCs w:val="20"/>
                <w:lang w:val="en-US"/>
              </w:rPr>
              <w:t>inhalativ</w:t>
            </w:r>
            <w:proofErr w:type="spellEnd"/>
            <w:r>
              <w:rPr>
                <w:sz w:val="20"/>
                <w:szCs w:val="20"/>
                <w:lang w:val="en-US"/>
              </w:rPr>
              <w:t>”</w:t>
            </w:r>
            <w:r w:rsidR="0015044A" w:rsidRPr="00E3742B">
              <w:rPr>
                <w:sz w:val="20"/>
                <w:szCs w:val="20"/>
                <w:lang w:val="en-US"/>
              </w:rPr>
              <w:t xml:space="preserve">; </w:t>
            </w:r>
            <w:r>
              <w:rPr>
                <w:sz w:val="20"/>
                <w:szCs w:val="20"/>
                <w:lang w:val="en-US"/>
              </w:rPr>
              <w:t>“</w:t>
            </w:r>
            <w:r w:rsidR="0015044A" w:rsidRPr="00E3742B">
              <w:rPr>
                <w:sz w:val="20"/>
                <w:szCs w:val="20"/>
                <w:lang w:val="en-US"/>
              </w:rPr>
              <w:t>endobronchial</w:t>
            </w:r>
            <w:r>
              <w:rPr>
                <w:sz w:val="20"/>
                <w:szCs w:val="20"/>
                <w:lang w:val="en-US"/>
              </w:rPr>
              <w:t>”</w:t>
            </w:r>
            <w:r w:rsidR="0015044A" w:rsidRPr="00E3742B">
              <w:rPr>
                <w:sz w:val="20"/>
                <w:szCs w:val="20"/>
                <w:lang w:val="en-US"/>
              </w:rPr>
              <w:t xml:space="preserve">; </w:t>
            </w:r>
            <w:r>
              <w:rPr>
                <w:sz w:val="20"/>
                <w:szCs w:val="20"/>
                <w:lang w:val="en-US"/>
              </w:rPr>
              <w:t>“</w:t>
            </w:r>
            <w:r w:rsidR="0015044A" w:rsidRPr="00E3742B">
              <w:rPr>
                <w:sz w:val="20"/>
                <w:szCs w:val="20"/>
                <w:lang w:val="en-US"/>
              </w:rPr>
              <w:t>intratracheal</w:t>
            </w:r>
            <w:r>
              <w:rPr>
                <w:sz w:val="20"/>
                <w:szCs w:val="20"/>
                <w:lang w:val="en-US"/>
              </w:rPr>
              <w:t>”</w:t>
            </w:r>
          </w:p>
        </w:tc>
      </w:tr>
      <w:tr w:rsidR="0015044A" w:rsidRPr="00E3742B" w14:paraId="0E8058C9" w14:textId="77777777" w:rsidTr="00DC193D">
        <w:tc>
          <w:tcPr>
            <w:cnfStyle w:val="001000000000" w:firstRow="0" w:lastRow="0" w:firstColumn="1" w:lastColumn="0" w:oddVBand="0" w:evenVBand="0" w:oddHBand="0" w:evenHBand="0" w:firstRowFirstColumn="0" w:firstRowLastColumn="0" w:lastRowFirstColumn="0" w:lastRowLastColumn="0"/>
            <w:tcW w:w="2410" w:type="dxa"/>
            <w:tcBorders>
              <w:bottom w:val="single" w:sz="4" w:space="0" w:color="auto"/>
            </w:tcBorders>
            <w:shd w:val="clear" w:color="auto" w:fill="D9D9D9" w:themeFill="background1" w:themeFillShade="D9"/>
          </w:tcPr>
          <w:p w14:paraId="3AC08AF8" w14:textId="5FF09436" w:rsidR="0015044A" w:rsidRPr="00E3742B" w:rsidRDefault="0015044A" w:rsidP="00E631D1">
            <w:pPr>
              <w:pStyle w:val="StandardWeb"/>
              <w:keepLines/>
              <w:rPr>
                <w:b w:val="0"/>
                <w:bCs w:val="0"/>
                <w:sz w:val="20"/>
                <w:szCs w:val="20"/>
                <w:lang w:val="en-US"/>
              </w:rPr>
            </w:pPr>
            <w:r w:rsidRPr="00E3742B">
              <w:rPr>
                <w:b w:val="0"/>
                <w:bCs w:val="0"/>
                <w:sz w:val="20"/>
                <w:szCs w:val="20"/>
                <w:lang w:val="en-US"/>
              </w:rPr>
              <w:t>Subcutan</w:t>
            </w:r>
            <w:r w:rsidR="003E16EE">
              <w:rPr>
                <w:b w:val="0"/>
                <w:bCs w:val="0"/>
                <w:sz w:val="20"/>
                <w:szCs w:val="20"/>
                <w:lang w:val="en-US"/>
              </w:rPr>
              <w:t>eous</w:t>
            </w:r>
          </w:p>
        </w:tc>
        <w:tc>
          <w:tcPr>
            <w:tcW w:w="2835" w:type="dxa"/>
            <w:tcBorders>
              <w:bottom w:val="single" w:sz="4" w:space="0" w:color="auto"/>
            </w:tcBorders>
            <w:shd w:val="clear" w:color="auto" w:fill="D9D9D9" w:themeFill="background1" w:themeFillShade="D9"/>
          </w:tcPr>
          <w:p w14:paraId="07A030BA" w14:textId="77777777" w:rsidR="0015044A" w:rsidRPr="00E3742B" w:rsidRDefault="0015044A" w:rsidP="00E631D1">
            <w:pPr>
              <w:pStyle w:val="StandardWeb"/>
              <w:keepLines/>
              <w:cnfStyle w:val="000000000000" w:firstRow="0" w:lastRow="0" w:firstColumn="0" w:lastColumn="0" w:oddVBand="0" w:evenVBand="0" w:oddHBand="0" w:evenHBand="0" w:firstRowFirstColumn="0" w:firstRowLastColumn="0" w:lastRowFirstColumn="0" w:lastRowLastColumn="0"/>
              <w:rPr>
                <w:sz w:val="20"/>
                <w:szCs w:val="20"/>
                <w:lang w:val="en-US"/>
              </w:rPr>
            </w:pPr>
            <w:r w:rsidRPr="00E3742B">
              <w:rPr>
                <w:sz w:val="20"/>
                <w:szCs w:val="20"/>
                <w:lang w:val="en-US"/>
              </w:rPr>
              <w:t>Bolus</w:t>
            </w:r>
          </w:p>
        </w:tc>
        <w:tc>
          <w:tcPr>
            <w:tcW w:w="3969" w:type="dxa"/>
            <w:tcBorders>
              <w:bottom w:val="single" w:sz="4" w:space="0" w:color="auto"/>
            </w:tcBorders>
            <w:shd w:val="clear" w:color="auto" w:fill="D9D9D9" w:themeFill="background1" w:themeFillShade="D9"/>
          </w:tcPr>
          <w:p w14:paraId="277A00E0" w14:textId="33251674" w:rsidR="0015044A" w:rsidRPr="00E3742B" w:rsidRDefault="005E2CEC" w:rsidP="00E631D1">
            <w:pPr>
              <w:pStyle w:val="StandardWeb"/>
              <w:keepLines/>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w:t>
            </w:r>
            <w:proofErr w:type="spellStart"/>
            <w:r w:rsidR="0015044A" w:rsidRPr="00E3742B">
              <w:rPr>
                <w:sz w:val="20"/>
                <w:szCs w:val="20"/>
                <w:lang w:val="en-US"/>
              </w:rPr>
              <w:t>s.c.</w:t>
            </w:r>
            <w:proofErr w:type="spellEnd"/>
            <w:r>
              <w:rPr>
                <w:sz w:val="20"/>
                <w:szCs w:val="20"/>
                <w:lang w:val="en-US"/>
              </w:rPr>
              <w:t xml:space="preserve"> ”</w:t>
            </w:r>
          </w:p>
        </w:tc>
      </w:tr>
    </w:tbl>
    <w:p w14:paraId="6CDACE77" w14:textId="77777777" w:rsidR="0015044A" w:rsidRPr="00E3742B" w:rsidRDefault="0015044A" w:rsidP="00E631D1">
      <w:pPr>
        <w:rPr>
          <w:lang w:val="en-US"/>
        </w:rPr>
      </w:pPr>
    </w:p>
    <w:p w14:paraId="212F94F5" w14:textId="77777777" w:rsidR="0015044A" w:rsidRPr="00E3742B" w:rsidRDefault="0015044A" w:rsidP="0015044A">
      <w:pPr>
        <w:rPr>
          <w:lang w:val="en-US"/>
        </w:rPr>
      </w:pPr>
    </w:p>
    <w:p w14:paraId="5EEA0BEC" w14:textId="77777777" w:rsidR="00E631D1" w:rsidRPr="00E3742B" w:rsidRDefault="00E631D1" w:rsidP="00E631D1">
      <w:pPr>
        <w:keepLines/>
        <w:pageBreakBefore/>
        <w:rPr>
          <w:rStyle w:val="normaltextrun"/>
          <w:rFonts w:ascii="Times New Roman" w:hAnsi="Times New Roman" w:cs="Times New Roman"/>
          <w:b/>
          <w:bCs/>
          <w:highlight w:val="yellow"/>
          <w:lang w:val="en-US"/>
        </w:rPr>
        <w:sectPr w:rsidR="00E631D1" w:rsidRPr="00E3742B" w:rsidSect="00E631D1">
          <w:pgSz w:w="11906" w:h="16838" w:code="9"/>
          <w:pgMar w:top="1440" w:right="1440" w:bottom="1440" w:left="1440" w:header="720" w:footer="720" w:gutter="0"/>
          <w:cols w:space="720"/>
          <w:docGrid w:linePitch="360"/>
        </w:sectPr>
      </w:pPr>
    </w:p>
    <w:p w14:paraId="397239DF" w14:textId="2DDE65FC" w:rsidR="0015044A" w:rsidRPr="00E3742B" w:rsidRDefault="0015044A" w:rsidP="00E631D1">
      <w:pPr>
        <w:keepLines/>
        <w:pageBreakBefore/>
        <w:rPr>
          <w:rStyle w:val="normaltextrun"/>
          <w:rFonts w:ascii="Times New Roman" w:hAnsi="Times New Roman" w:cs="Times New Roman"/>
          <w:lang w:val="en-US"/>
        </w:rPr>
      </w:pPr>
      <w:r w:rsidRPr="00E3742B">
        <w:rPr>
          <w:rStyle w:val="normaltextrun"/>
          <w:rFonts w:ascii="Times New Roman" w:hAnsi="Times New Roman" w:cs="Times New Roman"/>
          <w:b/>
          <w:bCs/>
          <w:lang w:val="en-US"/>
        </w:rPr>
        <w:lastRenderedPageBreak/>
        <w:t xml:space="preserve">Supplementary Table 7. </w:t>
      </w:r>
      <w:r w:rsidRPr="00E3742B">
        <w:rPr>
          <w:rFonts w:ascii="Times New Roman" w:hAnsi="Times New Roman" w:cs="Times New Roman"/>
          <w:lang w:val="en-US"/>
        </w:rPr>
        <w:t xml:space="preserve">Annotation </w:t>
      </w:r>
      <w:r w:rsidR="00590D56">
        <w:rPr>
          <w:rFonts w:ascii="Times New Roman" w:hAnsi="Times New Roman" w:cs="Times New Roman"/>
          <w:lang w:val="en-US"/>
        </w:rPr>
        <w:t>o</w:t>
      </w:r>
      <w:r w:rsidRPr="00E3742B">
        <w:rPr>
          <w:rFonts w:ascii="Times New Roman" w:hAnsi="Times New Roman" w:cs="Times New Roman"/>
          <w:lang w:val="en-US"/>
        </w:rPr>
        <w:t xml:space="preserve">utput </w:t>
      </w:r>
      <w:r w:rsidR="00590D56">
        <w:rPr>
          <w:rFonts w:ascii="Times New Roman" w:hAnsi="Times New Roman" w:cs="Times New Roman"/>
          <w:lang w:val="en-US"/>
        </w:rPr>
        <w:t>s</w:t>
      </w:r>
      <w:r w:rsidRPr="00E3742B">
        <w:rPr>
          <w:rFonts w:ascii="Times New Roman" w:hAnsi="Times New Roman" w:cs="Times New Roman"/>
          <w:lang w:val="en-US"/>
        </w:rPr>
        <w:t xml:space="preserve">tructure for </w:t>
      </w:r>
      <w:r w:rsidR="00590D56">
        <w:rPr>
          <w:rFonts w:ascii="Times New Roman" w:hAnsi="Times New Roman" w:cs="Times New Roman"/>
          <w:lang w:val="en-US"/>
        </w:rPr>
        <w:t>a</w:t>
      </w:r>
      <w:r w:rsidRPr="00E3742B">
        <w:rPr>
          <w:rFonts w:ascii="Times New Roman" w:hAnsi="Times New Roman" w:cs="Times New Roman"/>
          <w:lang w:val="en-US"/>
        </w:rPr>
        <w:t xml:space="preserve">irway </w:t>
      </w:r>
      <w:r w:rsidR="00590D56">
        <w:rPr>
          <w:rFonts w:ascii="Times New Roman" w:hAnsi="Times New Roman" w:cs="Times New Roman"/>
          <w:lang w:val="en-US"/>
        </w:rPr>
        <w:t>m</w:t>
      </w:r>
      <w:r w:rsidRPr="00E3742B">
        <w:rPr>
          <w:rFonts w:ascii="Times New Roman" w:hAnsi="Times New Roman" w:cs="Times New Roman"/>
          <w:lang w:val="en-US"/>
        </w:rPr>
        <w:t xml:space="preserve">anagement </w:t>
      </w:r>
      <w:r w:rsidR="00590D56">
        <w:rPr>
          <w:rFonts w:ascii="Times New Roman" w:hAnsi="Times New Roman" w:cs="Times New Roman"/>
          <w:lang w:val="en-US"/>
        </w:rPr>
        <w:t>i</w:t>
      </w:r>
      <w:r w:rsidRPr="00E3742B">
        <w:rPr>
          <w:rFonts w:ascii="Times New Roman" w:hAnsi="Times New Roman" w:cs="Times New Roman"/>
          <w:lang w:val="en-US"/>
        </w:rPr>
        <w:t>nterventions</w:t>
      </w:r>
    </w:p>
    <w:tbl>
      <w:tblPr>
        <w:tblStyle w:val="EinfacheTabelle4"/>
        <w:tblW w:w="14318" w:type="dxa"/>
        <w:tblInd w:w="-284" w:type="dxa"/>
        <w:tblLayout w:type="fixed"/>
        <w:tblLook w:val="04A0" w:firstRow="1" w:lastRow="0" w:firstColumn="1" w:lastColumn="0" w:noHBand="0" w:noVBand="1"/>
      </w:tblPr>
      <w:tblGrid>
        <w:gridCol w:w="1018"/>
        <w:gridCol w:w="1129"/>
        <w:gridCol w:w="1356"/>
        <w:gridCol w:w="1176"/>
        <w:gridCol w:w="1134"/>
        <w:gridCol w:w="1559"/>
        <w:gridCol w:w="1134"/>
        <w:gridCol w:w="1276"/>
        <w:gridCol w:w="1559"/>
        <w:gridCol w:w="1134"/>
        <w:gridCol w:w="1843"/>
      </w:tblGrid>
      <w:tr w:rsidR="00B6486C" w:rsidRPr="00E3742B" w14:paraId="21A9E5D9" w14:textId="77777777" w:rsidTr="00B6486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8" w:type="dxa"/>
            <w:tcBorders>
              <w:bottom w:val="single" w:sz="4" w:space="0" w:color="auto"/>
              <w:right w:val="single" w:sz="4" w:space="0" w:color="auto"/>
            </w:tcBorders>
          </w:tcPr>
          <w:p w14:paraId="6E22E2B2" w14:textId="77777777" w:rsidR="00BA2DC1" w:rsidRPr="00E3742B" w:rsidRDefault="00BA2DC1" w:rsidP="00F53376">
            <w:pPr>
              <w:keepLines/>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Column Name</w:t>
            </w:r>
          </w:p>
        </w:tc>
        <w:tc>
          <w:tcPr>
            <w:tcW w:w="1129" w:type="dxa"/>
            <w:tcBorders>
              <w:left w:val="single" w:sz="4" w:space="0" w:color="auto"/>
              <w:bottom w:val="single" w:sz="4" w:space="0" w:color="auto"/>
            </w:tcBorders>
          </w:tcPr>
          <w:p w14:paraId="4B5FB9D4" w14:textId="77777777" w:rsidR="00BA2DC1" w:rsidRPr="00E3742B" w:rsidRDefault="00BA2DC1" w:rsidP="00F53376">
            <w:pPr>
              <w:keepLines/>
              <w:cnfStyle w:val="100000000000" w:firstRow="1"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proofErr w:type="spellStart"/>
            <w:r w:rsidRPr="00E3742B">
              <w:rPr>
                <w:rStyle w:val="normaltextrun"/>
                <w:rFonts w:ascii="Times New Roman" w:hAnsi="Times New Roman" w:cs="Times New Roman"/>
                <w:sz w:val="20"/>
                <w:szCs w:val="20"/>
                <w:lang w:val="en-US"/>
              </w:rPr>
              <w:t>Alarmlog_id</w:t>
            </w:r>
            <w:proofErr w:type="spellEnd"/>
          </w:p>
        </w:tc>
        <w:tc>
          <w:tcPr>
            <w:tcW w:w="1356" w:type="dxa"/>
            <w:tcBorders>
              <w:bottom w:val="single" w:sz="4" w:space="0" w:color="auto"/>
            </w:tcBorders>
          </w:tcPr>
          <w:p w14:paraId="3268DAE6" w14:textId="77777777" w:rsidR="00BA2DC1" w:rsidRPr="00E3742B" w:rsidRDefault="00BA2DC1" w:rsidP="00F53376">
            <w:pPr>
              <w:keepLines/>
              <w:cnfStyle w:val="100000000000" w:firstRow="1"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proofErr w:type="spellStart"/>
            <w:r w:rsidRPr="00E3742B">
              <w:rPr>
                <w:rStyle w:val="normaltextrun"/>
                <w:rFonts w:ascii="Times New Roman" w:hAnsi="Times New Roman" w:cs="Times New Roman"/>
                <w:sz w:val="20"/>
                <w:szCs w:val="20"/>
                <w:lang w:val="en-US"/>
              </w:rPr>
              <w:t>Annotation_rule</w:t>
            </w:r>
            <w:proofErr w:type="spellEnd"/>
          </w:p>
        </w:tc>
        <w:tc>
          <w:tcPr>
            <w:tcW w:w="1176" w:type="dxa"/>
            <w:tcBorders>
              <w:bottom w:val="single" w:sz="4" w:space="0" w:color="auto"/>
            </w:tcBorders>
          </w:tcPr>
          <w:p w14:paraId="7BA27E12" w14:textId="77777777" w:rsidR="00BA2DC1" w:rsidRPr="00E3742B" w:rsidRDefault="00BA2DC1" w:rsidP="00F53376">
            <w:pPr>
              <w:keepLines/>
              <w:cnfStyle w:val="100000000000" w:firstRow="1"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proofErr w:type="spellStart"/>
            <w:r w:rsidRPr="00E3742B">
              <w:rPr>
                <w:rStyle w:val="normaltextrun"/>
                <w:rFonts w:ascii="Times New Roman" w:hAnsi="Times New Roman" w:cs="Times New Roman"/>
                <w:sz w:val="20"/>
                <w:szCs w:val="20"/>
                <w:lang w:val="en-US"/>
              </w:rPr>
              <w:t>Actionable_time</w:t>
            </w:r>
            <w:proofErr w:type="spellEnd"/>
          </w:p>
        </w:tc>
        <w:tc>
          <w:tcPr>
            <w:tcW w:w="1134" w:type="dxa"/>
            <w:tcBorders>
              <w:bottom w:val="single" w:sz="4" w:space="0" w:color="auto"/>
            </w:tcBorders>
          </w:tcPr>
          <w:p w14:paraId="2D649F6B" w14:textId="1FE92905" w:rsidR="535397D6" w:rsidRPr="00E3742B" w:rsidRDefault="535397D6" w:rsidP="535397D6">
            <w:pPr>
              <w:cnfStyle w:val="100000000000" w:firstRow="1"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proofErr w:type="spellStart"/>
            <w:r w:rsidRPr="00E3742B">
              <w:rPr>
                <w:rStyle w:val="normaltextrun"/>
                <w:rFonts w:ascii="Times New Roman" w:hAnsi="Times New Roman" w:cs="Times New Roman"/>
                <w:sz w:val="20"/>
                <w:szCs w:val="20"/>
                <w:lang w:val="en-US"/>
              </w:rPr>
              <w:t>Pre_value</w:t>
            </w:r>
            <w:proofErr w:type="spellEnd"/>
          </w:p>
        </w:tc>
        <w:tc>
          <w:tcPr>
            <w:tcW w:w="1559" w:type="dxa"/>
            <w:tcBorders>
              <w:bottom w:val="single" w:sz="4" w:space="0" w:color="auto"/>
            </w:tcBorders>
          </w:tcPr>
          <w:p w14:paraId="4ED7699A" w14:textId="4FC4AA5A" w:rsidR="00BA2DC1" w:rsidRPr="00E3742B" w:rsidRDefault="00BA2DC1" w:rsidP="00F53376">
            <w:pPr>
              <w:keepLines/>
              <w:cnfStyle w:val="100000000000" w:firstRow="1"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proofErr w:type="spellStart"/>
            <w:r w:rsidRPr="00E3742B">
              <w:rPr>
                <w:rStyle w:val="normaltextrun"/>
                <w:rFonts w:ascii="Times New Roman" w:hAnsi="Times New Roman" w:cs="Times New Roman"/>
                <w:sz w:val="20"/>
                <w:szCs w:val="20"/>
                <w:lang w:val="en-US"/>
              </w:rPr>
              <w:t>Pre_</w:t>
            </w:r>
            <w:r w:rsidR="3C076704" w:rsidRPr="00E3742B">
              <w:rPr>
                <w:rStyle w:val="normaltextrun"/>
                <w:rFonts w:ascii="Times New Roman" w:hAnsi="Times New Roman" w:cs="Times New Roman"/>
                <w:sz w:val="20"/>
                <w:szCs w:val="20"/>
                <w:lang w:val="en-US"/>
              </w:rPr>
              <w:t>Mapping</w:t>
            </w:r>
            <w:proofErr w:type="spellEnd"/>
          </w:p>
        </w:tc>
        <w:tc>
          <w:tcPr>
            <w:tcW w:w="1134" w:type="dxa"/>
            <w:tcBorders>
              <w:bottom w:val="single" w:sz="4" w:space="0" w:color="auto"/>
            </w:tcBorders>
          </w:tcPr>
          <w:p w14:paraId="22000921" w14:textId="39A2572B" w:rsidR="41735DA4" w:rsidRPr="00E3742B" w:rsidRDefault="41735DA4" w:rsidP="535397D6">
            <w:pPr>
              <w:cnfStyle w:val="100000000000" w:firstRow="1"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proofErr w:type="spellStart"/>
            <w:r w:rsidRPr="00E3742B">
              <w:rPr>
                <w:rStyle w:val="normaltextrun"/>
                <w:rFonts w:ascii="Times New Roman" w:hAnsi="Times New Roman" w:cs="Times New Roman"/>
                <w:sz w:val="20"/>
                <w:szCs w:val="20"/>
                <w:lang w:val="en-US"/>
              </w:rPr>
              <w:t>Pre_Invasiveness</w:t>
            </w:r>
            <w:r w:rsidR="5EDF1B5A" w:rsidRPr="00E3742B">
              <w:rPr>
                <w:rStyle w:val="normaltextrun"/>
                <w:rFonts w:ascii="Times New Roman" w:hAnsi="Times New Roman" w:cs="Times New Roman"/>
                <w:sz w:val="20"/>
                <w:szCs w:val="20"/>
                <w:lang w:val="en-US"/>
              </w:rPr>
              <w:t>_Degree</w:t>
            </w:r>
            <w:proofErr w:type="spellEnd"/>
          </w:p>
        </w:tc>
        <w:tc>
          <w:tcPr>
            <w:tcW w:w="1276" w:type="dxa"/>
            <w:tcBorders>
              <w:bottom w:val="single" w:sz="4" w:space="0" w:color="auto"/>
            </w:tcBorders>
          </w:tcPr>
          <w:p w14:paraId="4F42EA03" w14:textId="3585F3CA" w:rsidR="00BA2DC1" w:rsidRPr="00E3742B" w:rsidRDefault="00BA2DC1" w:rsidP="00F53376">
            <w:pPr>
              <w:keepLines/>
              <w:cnfStyle w:val="100000000000" w:firstRow="1"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proofErr w:type="spellStart"/>
            <w:r w:rsidRPr="00E3742B">
              <w:rPr>
                <w:rStyle w:val="normaltextrun"/>
                <w:rFonts w:ascii="Times New Roman" w:hAnsi="Times New Roman" w:cs="Times New Roman"/>
                <w:sz w:val="20"/>
                <w:szCs w:val="20"/>
                <w:lang w:val="en-US"/>
              </w:rPr>
              <w:t>Post</w:t>
            </w:r>
            <w:r w:rsidR="62ADD6A8" w:rsidRPr="00E3742B">
              <w:rPr>
                <w:rStyle w:val="normaltextrun"/>
                <w:rFonts w:ascii="Times New Roman" w:hAnsi="Times New Roman" w:cs="Times New Roman"/>
                <w:sz w:val="20"/>
                <w:szCs w:val="20"/>
                <w:lang w:val="en-US"/>
              </w:rPr>
              <w:t>_value</w:t>
            </w:r>
            <w:proofErr w:type="spellEnd"/>
          </w:p>
        </w:tc>
        <w:tc>
          <w:tcPr>
            <w:tcW w:w="1559" w:type="dxa"/>
            <w:tcBorders>
              <w:bottom w:val="single" w:sz="4" w:space="0" w:color="auto"/>
            </w:tcBorders>
          </w:tcPr>
          <w:p w14:paraId="3513D45B" w14:textId="1471D73A" w:rsidR="535397D6" w:rsidRPr="00E3742B" w:rsidRDefault="535397D6" w:rsidP="535397D6">
            <w:pPr>
              <w:cnfStyle w:val="100000000000" w:firstRow="1"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proofErr w:type="spellStart"/>
            <w:r w:rsidRPr="00E3742B">
              <w:rPr>
                <w:rStyle w:val="normaltextrun"/>
                <w:rFonts w:ascii="Times New Roman" w:hAnsi="Times New Roman" w:cs="Times New Roman"/>
                <w:sz w:val="20"/>
                <w:szCs w:val="20"/>
                <w:lang w:val="en-US"/>
              </w:rPr>
              <w:t>Post_Mapping</w:t>
            </w:r>
            <w:proofErr w:type="spellEnd"/>
          </w:p>
        </w:tc>
        <w:tc>
          <w:tcPr>
            <w:tcW w:w="1134" w:type="dxa"/>
            <w:tcBorders>
              <w:bottom w:val="single" w:sz="4" w:space="0" w:color="auto"/>
            </w:tcBorders>
          </w:tcPr>
          <w:p w14:paraId="01DA313A" w14:textId="40CE3882" w:rsidR="5ECB4AD9" w:rsidRPr="00E3742B" w:rsidRDefault="5ECB4AD9" w:rsidP="535397D6">
            <w:pPr>
              <w:cnfStyle w:val="100000000000" w:firstRow="1"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proofErr w:type="spellStart"/>
            <w:r w:rsidRPr="00E3742B">
              <w:rPr>
                <w:rStyle w:val="normaltextrun"/>
                <w:rFonts w:ascii="Times New Roman" w:hAnsi="Times New Roman" w:cs="Times New Roman"/>
                <w:sz w:val="20"/>
                <w:szCs w:val="20"/>
                <w:lang w:val="en-US"/>
              </w:rPr>
              <w:t>Post_Invasiveness</w:t>
            </w:r>
            <w:r w:rsidR="3FEDCE77" w:rsidRPr="00E3742B">
              <w:rPr>
                <w:rStyle w:val="normaltextrun"/>
                <w:rFonts w:ascii="Times New Roman" w:hAnsi="Times New Roman" w:cs="Times New Roman"/>
                <w:sz w:val="20"/>
                <w:szCs w:val="20"/>
                <w:lang w:val="en-US"/>
              </w:rPr>
              <w:t>_Degree</w:t>
            </w:r>
            <w:proofErr w:type="spellEnd"/>
          </w:p>
        </w:tc>
        <w:tc>
          <w:tcPr>
            <w:tcW w:w="1843" w:type="dxa"/>
            <w:tcBorders>
              <w:bottom w:val="single" w:sz="4" w:space="0" w:color="auto"/>
            </w:tcBorders>
          </w:tcPr>
          <w:p w14:paraId="5518560C" w14:textId="6CD045EC" w:rsidR="00BA2DC1" w:rsidRPr="00E3742B" w:rsidRDefault="00BA2DC1" w:rsidP="00F53376">
            <w:pPr>
              <w:keepLines/>
              <w:cnfStyle w:val="100000000000" w:firstRow="1"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proofErr w:type="spellStart"/>
            <w:r w:rsidRPr="00E3742B">
              <w:rPr>
                <w:rStyle w:val="normaltextrun"/>
                <w:rFonts w:ascii="Times New Roman" w:hAnsi="Times New Roman" w:cs="Times New Roman"/>
                <w:sz w:val="20"/>
                <w:szCs w:val="20"/>
                <w:lang w:val="en-US"/>
              </w:rPr>
              <w:t>Alarm_indication</w:t>
            </w:r>
            <w:proofErr w:type="spellEnd"/>
          </w:p>
        </w:tc>
      </w:tr>
      <w:tr w:rsidR="00FF2E42" w:rsidRPr="00E3742B" w14:paraId="0BF978E3" w14:textId="77777777" w:rsidTr="00AB52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8" w:type="dxa"/>
            <w:tcBorders>
              <w:top w:val="single" w:sz="4" w:space="0" w:color="auto"/>
              <w:right w:val="single" w:sz="4" w:space="0" w:color="auto"/>
            </w:tcBorders>
            <w:shd w:val="clear" w:color="auto" w:fill="FFFFFF" w:themeFill="background1"/>
          </w:tcPr>
          <w:p w14:paraId="0DE3875B" w14:textId="77777777" w:rsidR="00BA2DC1" w:rsidRPr="00E3742B" w:rsidRDefault="00BA2DC1" w:rsidP="00F53376">
            <w:pPr>
              <w:keepLines/>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Data Type</w:t>
            </w:r>
          </w:p>
        </w:tc>
        <w:tc>
          <w:tcPr>
            <w:tcW w:w="1129" w:type="dxa"/>
            <w:tcBorders>
              <w:top w:val="single" w:sz="4" w:space="0" w:color="auto"/>
              <w:left w:val="single" w:sz="4" w:space="0" w:color="auto"/>
            </w:tcBorders>
            <w:shd w:val="clear" w:color="auto" w:fill="FFFFFF" w:themeFill="background1"/>
          </w:tcPr>
          <w:p w14:paraId="6CCC7982" w14:textId="77777777" w:rsidR="00BA2DC1" w:rsidRPr="00E3742B" w:rsidRDefault="00BA2DC1" w:rsidP="00F53376">
            <w:pPr>
              <w:keepLines/>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TEXT</w:t>
            </w:r>
          </w:p>
        </w:tc>
        <w:tc>
          <w:tcPr>
            <w:tcW w:w="1356" w:type="dxa"/>
            <w:tcBorders>
              <w:top w:val="single" w:sz="4" w:space="0" w:color="auto"/>
            </w:tcBorders>
            <w:shd w:val="clear" w:color="auto" w:fill="FFFFFF" w:themeFill="background1"/>
          </w:tcPr>
          <w:p w14:paraId="7B5E6D0E" w14:textId="77777777" w:rsidR="00BA2DC1" w:rsidRPr="00E3742B" w:rsidRDefault="00BA2DC1" w:rsidP="00F53376">
            <w:pPr>
              <w:keepLines/>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TEXT</w:t>
            </w:r>
          </w:p>
        </w:tc>
        <w:tc>
          <w:tcPr>
            <w:tcW w:w="1176" w:type="dxa"/>
            <w:tcBorders>
              <w:top w:val="single" w:sz="4" w:space="0" w:color="auto"/>
            </w:tcBorders>
            <w:shd w:val="clear" w:color="auto" w:fill="FFFFFF" w:themeFill="background1"/>
          </w:tcPr>
          <w:p w14:paraId="708AA39A" w14:textId="77777777" w:rsidR="00BA2DC1" w:rsidRPr="00E3742B" w:rsidRDefault="00BA2DC1" w:rsidP="00F53376">
            <w:pPr>
              <w:keepLines/>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DATETIME</w:t>
            </w:r>
          </w:p>
        </w:tc>
        <w:tc>
          <w:tcPr>
            <w:tcW w:w="1134" w:type="dxa"/>
            <w:tcBorders>
              <w:top w:val="single" w:sz="4" w:space="0" w:color="auto"/>
            </w:tcBorders>
            <w:shd w:val="clear" w:color="auto" w:fill="FFFFFF" w:themeFill="background1"/>
          </w:tcPr>
          <w:p w14:paraId="7638A76D" w14:textId="4C38C731" w:rsidR="535397D6" w:rsidRPr="00E3742B" w:rsidRDefault="535397D6" w:rsidP="535397D6">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TEXT</w:t>
            </w:r>
          </w:p>
        </w:tc>
        <w:tc>
          <w:tcPr>
            <w:tcW w:w="1559" w:type="dxa"/>
            <w:tcBorders>
              <w:top w:val="single" w:sz="4" w:space="0" w:color="auto"/>
            </w:tcBorders>
            <w:shd w:val="clear" w:color="auto" w:fill="FFFFFF" w:themeFill="background1"/>
          </w:tcPr>
          <w:p w14:paraId="393E73B9" w14:textId="3C442688" w:rsidR="00BA2DC1" w:rsidRPr="00E3742B" w:rsidRDefault="00BA2DC1" w:rsidP="00F53376">
            <w:pPr>
              <w:keepLines/>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TEXT</w:t>
            </w:r>
          </w:p>
        </w:tc>
        <w:tc>
          <w:tcPr>
            <w:tcW w:w="1134" w:type="dxa"/>
            <w:tcBorders>
              <w:top w:val="single" w:sz="4" w:space="0" w:color="auto"/>
            </w:tcBorders>
            <w:shd w:val="clear" w:color="auto" w:fill="FFFFFF" w:themeFill="background1"/>
          </w:tcPr>
          <w:p w14:paraId="0E2B685D" w14:textId="433E4B9E" w:rsidR="1DE084AD" w:rsidRPr="00E3742B" w:rsidRDefault="1DE084AD" w:rsidP="535397D6">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TEXT</w:t>
            </w:r>
          </w:p>
        </w:tc>
        <w:tc>
          <w:tcPr>
            <w:tcW w:w="1276" w:type="dxa"/>
            <w:tcBorders>
              <w:top w:val="single" w:sz="4" w:space="0" w:color="auto"/>
            </w:tcBorders>
            <w:shd w:val="clear" w:color="auto" w:fill="FFFFFF" w:themeFill="background1"/>
          </w:tcPr>
          <w:p w14:paraId="21AAF85A" w14:textId="77777777" w:rsidR="00BA2DC1" w:rsidRPr="00E3742B" w:rsidRDefault="00BA2DC1" w:rsidP="00F53376">
            <w:pPr>
              <w:keepLines/>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TEXT</w:t>
            </w:r>
          </w:p>
        </w:tc>
        <w:tc>
          <w:tcPr>
            <w:tcW w:w="1559" w:type="dxa"/>
            <w:tcBorders>
              <w:top w:val="single" w:sz="4" w:space="0" w:color="auto"/>
            </w:tcBorders>
            <w:shd w:val="clear" w:color="auto" w:fill="FFFFFF" w:themeFill="background1"/>
          </w:tcPr>
          <w:p w14:paraId="6B282AEF" w14:textId="2DF1EFA3" w:rsidR="535397D6" w:rsidRPr="00E3742B" w:rsidRDefault="535397D6" w:rsidP="535397D6">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TEXT</w:t>
            </w:r>
          </w:p>
        </w:tc>
        <w:tc>
          <w:tcPr>
            <w:tcW w:w="1134" w:type="dxa"/>
            <w:tcBorders>
              <w:top w:val="single" w:sz="4" w:space="0" w:color="auto"/>
            </w:tcBorders>
            <w:shd w:val="clear" w:color="auto" w:fill="FFFFFF" w:themeFill="background1"/>
          </w:tcPr>
          <w:p w14:paraId="0A2466B3" w14:textId="6D2D1CDD" w:rsidR="535397D6" w:rsidRPr="00E3742B" w:rsidRDefault="535397D6" w:rsidP="535397D6">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lang w:val="en-US"/>
              </w:rPr>
            </w:pPr>
          </w:p>
        </w:tc>
        <w:tc>
          <w:tcPr>
            <w:tcW w:w="1843" w:type="dxa"/>
            <w:tcBorders>
              <w:top w:val="single" w:sz="4" w:space="0" w:color="auto"/>
            </w:tcBorders>
            <w:shd w:val="clear" w:color="auto" w:fill="FFFFFF" w:themeFill="background1"/>
          </w:tcPr>
          <w:p w14:paraId="37066911" w14:textId="14714CAC" w:rsidR="00BA2DC1" w:rsidRPr="00E3742B" w:rsidRDefault="00BA2DC1" w:rsidP="00F53376">
            <w:pPr>
              <w:keepLines/>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TEXT</w:t>
            </w:r>
          </w:p>
        </w:tc>
      </w:tr>
      <w:tr w:rsidR="00FF2E42" w:rsidRPr="00E3742B" w14:paraId="143F99C6" w14:textId="77777777" w:rsidTr="00B6486C">
        <w:trPr>
          <w:trHeight w:val="300"/>
        </w:trPr>
        <w:tc>
          <w:tcPr>
            <w:cnfStyle w:val="001000000000" w:firstRow="0" w:lastRow="0" w:firstColumn="1" w:lastColumn="0" w:oddVBand="0" w:evenVBand="0" w:oddHBand="0" w:evenHBand="0" w:firstRowFirstColumn="0" w:firstRowLastColumn="0" w:lastRowFirstColumn="0" w:lastRowLastColumn="0"/>
            <w:tcW w:w="1018" w:type="dxa"/>
            <w:tcBorders>
              <w:right w:val="single" w:sz="4" w:space="0" w:color="auto"/>
            </w:tcBorders>
            <w:shd w:val="clear" w:color="auto" w:fill="D9D9D9" w:themeFill="background1" w:themeFillShade="D9"/>
          </w:tcPr>
          <w:p w14:paraId="7C9F496B" w14:textId="77777777" w:rsidR="00BA2DC1" w:rsidRPr="00E3742B" w:rsidRDefault="00BA2DC1" w:rsidP="00F53376">
            <w:pPr>
              <w:keepLines/>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Description</w:t>
            </w:r>
          </w:p>
        </w:tc>
        <w:tc>
          <w:tcPr>
            <w:tcW w:w="1129" w:type="dxa"/>
            <w:tcBorders>
              <w:left w:val="single" w:sz="4" w:space="0" w:color="auto"/>
            </w:tcBorders>
            <w:shd w:val="clear" w:color="auto" w:fill="D9D9D9" w:themeFill="background1" w:themeFillShade="D9"/>
          </w:tcPr>
          <w:p w14:paraId="05D08D7A" w14:textId="77777777" w:rsidR="00BA2DC1" w:rsidRPr="00E3742B" w:rsidRDefault="00BA2DC1" w:rsidP="00F53376">
            <w:pPr>
              <w:keepLines/>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Alarm log identifier</w:t>
            </w:r>
          </w:p>
        </w:tc>
        <w:tc>
          <w:tcPr>
            <w:tcW w:w="1356" w:type="dxa"/>
            <w:shd w:val="clear" w:color="auto" w:fill="D9D9D9" w:themeFill="background1" w:themeFillShade="D9"/>
          </w:tcPr>
          <w:p w14:paraId="2CD041AF" w14:textId="77777777" w:rsidR="00BA2DC1" w:rsidRPr="00E3742B" w:rsidRDefault="00BA2DC1" w:rsidP="00F53376">
            <w:pPr>
              <w:keepLines/>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Rule that made the alarm actionable</w:t>
            </w:r>
          </w:p>
        </w:tc>
        <w:tc>
          <w:tcPr>
            <w:tcW w:w="1176" w:type="dxa"/>
            <w:shd w:val="clear" w:color="auto" w:fill="D9D9D9" w:themeFill="background1" w:themeFillShade="D9"/>
          </w:tcPr>
          <w:p w14:paraId="4C74B189" w14:textId="77777777" w:rsidR="00BA2DC1" w:rsidRPr="00E3742B" w:rsidRDefault="00BA2DC1" w:rsidP="00F53376">
            <w:pPr>
              <w:keepLines/>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Time of the intervention leading to the alarm being actionable</w:t>
            </w:r>
          </w:p>
        </w:tc>
        <w:tc>
          <w:tcPr>
            <w:tcW w:w="1134" w:type="dxa"/>
            <w:shd w:val="clear" w:color="auto" w:fill="D9D9D9" w:themeFill="background1" w:themeFillShade="D9"/>
          </w:tcPr>
          <w:p w14:paraId="05DE27D7" w14:textId="287882AD" w:rsidR="535397D6" w:rsidRPr="00E3742B" w:rsidRDefault="535397D6" w:rsidP="535397D6">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 xml:space="preserve">Last value or value at the time of the alarm used for comparison </w:t>
            </w:r>
          </w:p>
        </w:tc>
        <w:tc>
          <w:tcPr>
            <w:tcW w:w="1559" w:type="dxa"/>
            <w:shd w:val="clear" w:color="auto" w:fill="D9D9D9" w:themeFill="background1" w:themeFillShade="D9"/>
          </w:tcPr>
          <w:p w14:paraId="3239EFAE" w14:textId="14D50FF2" w:rsidR="00BA2DC1" w:rsidRPr="00E3742B" w:rsidRDefault="00BA2DC1" w:rsidP="00BA2DC1">
            <w:pPr>
              <w:keepLines/>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Mapping to category (AD or RST) when relevant, otherwise N/A</w:t>
            </w:r>
          </w:p>
        </w:tc>
        <w:tc>
          <w:tcPr>
            <w:tcW w:w="1134" w:type="dxa"/>
            <w:shd w:val="clear" w:color="auto" w:fill="D9D9D9" w:themeFill="background1" w:themeFillShade="D9"/>
          </w:tcPr>
          <w:p w14:paraId="210730D8" w14:textId="68EB4B4C" w:rsidR="529D88A6" w:rsidRPr="00E3742B" w:rsidRDefault="529D88A6" w:rsidP="535397D6">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Last value or value at the time of the alarm</w:t>
            </w:r>
          </w:p>
        </w:tc>
        <w:tc>
          <w:tcPr>
            <w:tcW w:w="1276" w:type="dxa"/>
            <w:shd w:val="clear" w:color="auto" w:fill="D9D9D9" w:themeFill="background1" w:themeFillShade="D9"/>
          </w:tcPr>
          <w:p w14:paraId="2AE78676" w14:textId="77777777" w:rsidR="00BA2DC1" w:rsidRPr="00E3742B" w:rsidRDefault="00BA2DC1" w:rsidP="00F53376">
            <w:pPr>
              <w:keepLines/>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(Maximal) value in the specified post-alarm time window used for comparison</w:t>
            </w:r>
          </w:p>
        </w:tc>
        <w:tc>
          <w:tcPr>
            <w:tcW w:w="1559" w:type="dxa"/>
            <w:shd w:val="clear" w:color="auto" w:fill="D9D9D9" w:themeFill="background1" w:themeFillShade="D9"/>
          </w:tcPr>
          <w:p w14:paraId="2445544F" w14:textId="323EF602" w:rsidR="535397D6" w:rsidRPr="00E3742B" w:rsidRDefault="535397D6" w:rsidP="535397D6">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Mapping to category (AD or RST) when relevant, otherwise N/A</w:t>
            </w:r>
          </w:p>
        </w:tc>
        <w:tc>
          <w:tcPr>
            <w:tcW w:w="1134" w:type="dxa"/>
            <w:shd w:val="clear" w:color="auto" w:fill="D9D9D9" w:themeFill="background1" w:themeFillShade="D9"/>
          </w:tcPr>
          <w:p w14:paraId="739170AA" w14:textId="4A8AF2D9" w:rsidR="31EFFB3F" w:rsidRPr="00E3742B" w:rsidRDefault="31EFFB3F" w:rsidP="535397D6">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Maximal value in the specified post-alarm time window</w:t>
            </w:r>
          </w:p>
          <w:p w14:paraId="4267DC5C" w14:textId="319FCC1A" w:rsidR="535397D6" w:rsidRPr="00E3742B" w:rsidRDefault="535397D6" w:rsidP="535397D6">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p>
        </w:tc>
        <w:tc>
          <w:tcPr>
            <w:tcW w:w="1843" w:type="dxa"/>
            <w:shd w:val="clear" w:color="auto" w:fill="D9D9D9" w:themeFill="background1" w:themeFillShade="D9"/>
          </w:tcPr>
          <w:p w14:paraId="0F1E30B7" w14:textId="0260E58E" w:rsidR="00BA2DC1" w:rsidRPr="00E3742B" w:rsidRDefault="00BA2DC1" w:rsidP="00F53376">
            <w:pPr>
              <w:keepLines/>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Physiological Alarm Condition</w:t>
            </w:r>
          </w:p>
        </w:tc>
      </w:tr>
      <w:tr w:rsidR="00FF2E42" w:rsidRPr="00E3742B" w14:paraId="7A319D05" w14:textId="77777777" w:rsidTr="00AB52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8" w:type="dxa"/>
            <w:tcBorders>
              <w:bottom w:val="single" w:sz="4" w:space="0" w:color="auto"/>
              <w:right w:val="single" w:sz="4" w:space="0" w:color="auto"/>
            </w:tcBorders>
            <w:shd w:val="clear" w:color="auto" w:fill="FFFFFF" w:themeFill="background1"/>
          </w:tcPr>
          <w:p w14:paraId="66FB0ABB" w14:textId="77777777" w:rsidR="00BA2DC1" w:rsidRPr="00E3742B" w:rsidRDefault="00BA2DC1" w:rsidP="00F53376">
            <w:pPr>
              <w:keepLines/>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Example</w:t>
            </w:r>
          </w:p>
        </w:tc>
        <w:tc>
          <w:tcPr>
            <w:tcW w:w="1129" w:type="dxa"/>
            <w:tcBorders>
              <w:left w:val="single" w:sz="4" w:space="0" w:color="auto"/>
              <w:bottom w:val="single" w:sz="4" w:space="0" w:color="auto"/>
            </w:tcBorders>
            <w:shd w:val="clear" w:color="auto" w:fill="FFFFFF" w:themeFill="background1"/>
          </w:tcPr>
          <w:p w14:paraId="47D7A4EA" w14:textId="77777777" w:rsidR="00BA2DC1" w:rsidRPr="00E3742B" w:rsidRDefault="00BA2DC1" w:rsidP="00F53376">
            <w:pPr>
              <w:keepLines/>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lang w:val="en-US"/>
              </w:rPr>
            </w:pPr>
            <w:r w:rsidRPr="00E3742B">
              <w:rPr>
                <w:rFonts w:ascii="Times New Roman" w:hAnsi="Times New Roman" w:cs="Times New Roman"/>
                <w:sz w:val="20"/>
                <w:szCs w:val="20"/>
                <w:lang w:val="en-US"/>
              </w:rPr>
              <w:t>3gfjbskhfza7skdbed63n3o76s3ohf76</w:t>
            </w:r>
          </w:p>
        </w:tc>
        <w:tc>
          <w:tcPr>
            <w:tcW w:w="1356" w:type="dxa"/>
            <w:tcBorders>
              <w:bottom w:val="single" w:sz="4" w:space="0" w:color="auto"/>
            </w:tcBorders>
            <w:shd w:val="clear" w:color="auto" w:fill="FFFFFF" w:themeFill="background1"/>
          </w:tcPr>
          <w:p w14:paraId="36DE7DF3" w14:textId="17B6AFFD" w:rsidR="00BA2DC1" w:rsidRPr="00E3742B" w:rsidRDefault="00BA2DC1" w:rsidP="00BA2DC1">
            <w:pPr>
              <w:keepLines/>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In</w:t>
            </w:r>
            <w:r w:rsidR="1E173F98" w:rsidRPr="00E3742B">
              <w:rPr>
                <w:rStyle w:val="normaltextrun"/>
                <w:rFonts w:ascii="Times New Roman" w:hAnsi="Times New Roman" w:cs="Times New Roman"/>
                <w:sz w:val="20"/>
                <w:szCs w:val="20"/>
                <w:lang w:val="en-US"/>
              </w:rPr>
              <w:t>sertion or change of airway device</w:t>
            </w:r>
          </w:p>
        </w:tc>
        <w:tc>
          <w:tcPr>
            <w:tcW w:w="1176" w:type="dxa"/>
            <w:tcBorders>
              <w:bottom w:val="single" w:sz="4" w:space="0" w:color="auto"/>
            </w:tcBorders>
            <w:shd w:val="clear" w:color="auto" w:fill="FFFFFF" w:themeFill="background1"/>
          </w:tcPr>
          <w:p w14:paraId="10929E0F" w14:textId="77777777" w:rsidR="00BA2DC1" w:rsidRPr="00E3742B" w:rsidRDefault="00BA2DC1" w:rsidP="00F53376">
            <w:pPr>
              <w:keepLines/>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lang w:val="en-US"/>
              </w:rPr>
            </w:pPr>
            <w:r w:rsidRPr="00E3742B">
              <w:rPr>
                <w:rFonts w:ascii="Times New Roman" w:hAnsi="Times New Roman" w:cs="Times New Roman"/>
                <w:sz w:val="20"/>
                <w:szCs w:val="20"/>
                <w:lang w:val="en-US"/>
              </w:rPr>
              <w:t>2019-10-10 13:15:00</w:t>
            </w:r>
          </w:p>
        </w:tc>
        <w:tc>
          <w:tcPr>
            <w:tcW w:w="1134" w:type="dxa"/>
            <w:tcBorders>
              <w:bottom w:val="single" w:sz="4" w:space="0" w:color="auto"/>
            </w:tcBorders>
            <w:shd w:val="clear" w:color="auto" w:fill="FFFFFF" w:themeFill="background1"/>
          </w:tcPr>
          <w:p w14:paraId="1B8DBF0E" w14:textId="2373ACE4" w:rsidR="535397D6" w:rsidRPr="00E3742B" w:rsidRDefault="535397D6" w:rsidP="535397D6">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1</w:t>
            </w:r>
          </w:p>
        </w:tc>
        <w:tc>
          <w:tcPr>
            <w:tcW w:w="1559" w:type="dxa"/>
            <w:tcBorders>
              <w:bottom w:val="single" w:sz="4" w:space="0" w:color="auto"/>
            </w:tcBorders>
            <w:shd w:val="clear" w:color="auto" w:fill="FFFFFF" w:themeFill="background1"/>
          </w:tcPr>
          <w:p w14:paraId="055C755E" w14:textId="22B8C70D" w:rsidR="00BA2DC1" w:rsidRPr="00E3742B" w:rsidRDefault="0D4B0EC3" w:rsidP="00F53376">
            <w:pPr>
              <w:keepLines/>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Blank / No AD</w:t>
            </w:r>
          </w:p>
        </w:tc>
        <w:tc>
          <w:tcPr>
            <w:tcW w:w="1134" w:type="dxa"/>
            <w:tcBorders>
              <w:bottom w:val="single" w:sz="4" w:space="0" w:color="auto"/>
            </w:tcBorders>
            <w:shd w:val="clear" w:color="auto" w:fill="FFFFFF" w:themeFill="background1"/>
          </w:tcPr>
          <w:p w14:paraId="482625D4" w14:textId="5E81D4F4" w:rsidR="0D4B0EC3" w:rsidRPr="00E3742B" w:rsidRDefault="0D4B0EC3" w:rsidP="535397D6">
            <w:pPr>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3</w:t>
            </w:r>
          </w:p>
        </w:tc>
        <w:tc>
          <w:tcPr>
            <w:tcW w:w="1276" w:type="dxa"/>
            <w:tcBorders>
              <w:bottom w:val="single" w:sz="4" w:space="0" w:color="auto"/>
            </w:tcBorders>
            <w:shd w:val="clear" w:color="auto" w:fill="FFFFFF" w:themeFill="background1"/>
          </w:tcPr>
          <w:p w14:paraId="4CE67B68" w14:textId="0EF119E5" w:rsidR="00BA2DC1" w:rsidRPr="00E3742B" w:rsidRDefault="0D4B0EC3" w:rsidP="00F53376">
            <w:pPr>
              <w:keepLines/>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4</w:t>
            </w:r>
          </w:p>
        </w:tc>
        <w:tc>
          <w:tcPr>
            <w:tcW w:w="1559" w:type="dxa"/>
            <w:tcBorders>
              <w:bottom w:val="single" w:sz="4" w:space="0" w:color="auto"/>
            </w:tcBorders>
            <w:shd w:val="clear" w:color="auto" w:fill="FFFFFF" w:themeFill="background1"/>
          </w:tcPr>
          <w:p w14:paraId="114AA8AC" w14:textId="2E1B545F" w:rsidR="535397D6" w:rsidRPr="00E3742B" w:rsidRDefault="535397D6" w:rsidP="535397D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 xml:space="preserve">Oxygen </w:t>
            </w:r>
            <w:r w:rsidR="7120B78A" w:rsidRPr="00E3742B">
              <w:rPr>
                <w:rFonts w:ascii="Times New Roman" w:hAnsi="Times New Roman" w:cs="Times New Roman"/>
                <w:sz w:val="20"/>
                <w:szCs w:val="20"/>
                <w:lang w:val="en-US"/>
              </w:rPr>
              <w:t>Mask</w:t>
            </w:r>
          </w:p>
        </w:tc>
        <w:tc>
          <w:tcPr>
            <w:tcW w:w="1134" w:type="dxa"/>
            <w:tcBorders>
              <w:bottom w:val="single" w:sz="4" w:space="0" w:color="auto"/>
            </w:tcBorders>
            <w:shd w:val="clear" w:color="auto" w:fill="FFFFFF" w:themeFill="background1"/>
          </w:tcPr>
          <w:p w14:paraId="103A4DCA" w14:textId="6BF586ED" w:rsidR="7120B78A" w:rsidRPr="00E3742B" w:rsidRDefault="7120B78A" w:rsidP="535397D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2</w:t>
            </w:r>
          </w:p>
        </w:tc>
        <w:tc>
          <w:tcPr>
            <w:tcW w:w="1843" w:type="dxa"/>
            <w:tcBorders>
              <w:bottom w:val="single" w:sz="4" w:space="0" w:color="auto"/>
            </w:tcBorders>
            <w:shd w:val="clear" w:color="auto" w:fill="FFFFFF" w:themeFill="background1"/>
          </w:tcPr>
          <w:p w14:paraId="4119146E" w14:textId="25648758" w:rsidR="00BA2DC1" w:rsidRPr="00E3742B" w:rsidRDefault="00BA2DC1" w:rsidP="00F53376">
            <w:pPr>
              <w:keepLines/>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lang w:val="en-US"/>
              </w:rPr>
            </w:pPr>
            <w:r w:rsidRPr="00E3742B">
              <w:rPr>
                <w:rFonts w:ascii="Times New Roman" w:hAnsi="Times New Roman" w:cs="Times New Roman"/>
                <w:sz w:val="20"/>
                <w:szCs w:val="20"/>
                <w:lang w:val="en-US"/>
              </w:rPr>
              <w:t>spo2_low</w:t>
            </w:r>
          </w:p>
        </w:tc>
      </w:tr>
    </w:tbl>
    <w:p w14:paraId="427D18C5" w14:textId="5AA71831" w:rsidR="00E631D1" w:rsidRPr="00E3742B" w:rsidRDefault="00E631D1" w:rsidP="0015044A">
      <w:pPr>
        <w:keepLines/>
        <w:rPr>
          <w:rStyle w:val="normaltextrun"/>
          <w:rFonts w:ascii="Times New Roman" w:hAnsi="Times New Roman" w:cs="Times New Roman"/>
          <w:b/>
          <w:bCs/>
          <w:lang w:val="en-US"/>
        </w:rPr>
      </w:pPr>
    </w:p>
    <w:p w14:paraId="22B7357D" w14:textId="5AA71831" w:rsidR="00E82B00" w:rsidRPr="00E3742B" w:rsidRDefault="00E82B00" w:rsidP="0015044A">
      <w:pPr>
        <w:keepLines/>
        <w:rPr>
          <w:rStyle w:val="normaltextrun"/>
          <w:rFonts w:ascii="Times New Roman" w:hAnsi="Times New Roman" w:cs="Times New Roman"/>
          <w:b/>
          <w:bCs/>
          <w:lang w:val="en-US"/>
        </w:rPr>
      </w:pPr>
    </w:p>
    <w:p w14:paraId="3425CCBE" w14:textId="5AA71831" w:rsidR="00E82B00" w:rsidRPr="00E3742B" w:rsidRDefault="00E82B00" w:rsidP="0015044A">
      <w:pPr>
        <w:keepLines/>
        <w:rPr>
          <w:rStyle w:val="normaltextrun"/>
          <w:rFonts w:ascii="Times New Roman" w:hAnsi="Times New Roman" w:cs="Times New Roman"/>
          <w:b/>
          <w:bCs/>
          <w:lang w:val="en-US"/>
        </w:rPr>
      </w:pPr>
    </w:p>
    <w:p w14:paraId="27A051BA" w14:textId="5AA71831" w:rsidR="00E82B00" w:rsidRPr="00E3742B" w:rsidRDefault="00E82B00" w:rsidP="0015044A">
      <w:pPr>
        <w:keepLines/>
        <w:rPr>
          <w:rStyle w:val="normaltextrun"/>
          <w:rFonts w:ascii="Times New Roman" w:hAnsi="Times New Roman" w:cs="Times New Roman"/>
          <w:b/>
          <w:bCs/>
          <w:lang w:val="en-US"/>
        </w:rPr>
      </w:pPr>
    </w:p>
    <w:p w14:paraId="6AAE8B76" w14:textId="5AA71831" w:rsidR="00E82B00" w:rsidRPr="00E3742B" w:rsidRDefault="00E82B00" w:rsidP="0015044A">
      <w:pPr>
        <w:keepLines/>
        <w:rPr>
          <w:rStyle w:val="normaltextrun"/>
          <w:rFonts w:ascii="Times New Roman" w:hAnsi="Times New Roman" w:cs="Times New Roman"/>
          <w:b/>
          <w:bCs/>
          <w:lang w:val="en-US"/>
        </w:rPr>
      </w:pPr>
    </w:p>
    <w:p w14:paraId="57C51B1D" w14:textId="5AA71831" w:rsidR="00E82B00" w:rsidRPr="00E3742B" w:rsidRDefault="00E82B00" w:rsidP="0015044A">
      <w:pPr>
        <w:keepLines/>
        <w:rPr>
          <w:rStyle w:val="normaltextrun"/>
          <w:rFonts w:ascii="Times New Roman" w:hAnsi="Times New Roman" w:cs="Times New Roman"/>
          <w:b/>
          <w:bCs/>
          <w:lang w:val="en-US"/>
        </w:rPr>
      </w:pPr>
    </w:p>
    <w:p w14:paraId="15B90089" w14:textId="5AA71831" w:rsidR="00E82B00" w:rsidRPr="00E3742B" w:rsidRDefault="00E82B00" w:rsidP="0015044A">
      <w:pPr>
        <w:keepLines/>
        <w:rPr>
          <w:rStyle w:val="normaltextrun"/>
          <w:rFonts w:ascii="Times New Roman" w:hAnsi="Times New Roman" w:cs="Times New Roman"/>
          <w:b/>
          <w:bCs/>
          <w:lang w:val="en-US"/>
        </w:rPr>
      </w:pPr>
    </w:p>
    <w:p w14:paraId="09C0FF54" w14:textId="5AA71831" w:rsidR="00E82B00" w:rsidRPr="00E3742B" w:rsidRDefault="00E82B00" w:rsidP="0015044A">
      <w:pPr>
        <w:keepLines/>
        <w:rPr>
          <w:rStyle w:val="normaltextrun"/>
          <w:rFonts w:ascii="Times New Roman" w:hAnsi="Times New Roman" w:cs="Times New Roman"/>
          <w:b/>
          <w:bCs/>
          <w:lang w:val="en-US"/>
        </w:rPr>
      </w:pPr>
    </w:p>
    <w:p w14:paraId="37A47ACB" w14:textId="5AA71831" w:rsidR="00E631D1" w:rsidRPr="00E3742B" w:rsidRDefault="00E631D1" w:rsidP="0015044A">
      <w:pPr>
        <w:keepLines/>
        <w:rPr>
          <w:rStyle w:val="normaltextrun"/>
          <w:rFonts w:ascii="Times New Roman" w:hAnsi="Times New Roman" w:cs="Times New Roman"/>
          <w:b/>
          <w:bCs/>
          <w:lang w:val="en-US"/>
        </w:rPr>
      </w:pPr>
    </w:p>
    <w:p w14:paraId="4D317AB3" w14:textId="5AA71831" w:rsidR="009C24D1" w:rsidRPr="00E3742B" w:rsidRDefault="009C24D1" w:rsidP="0015044A">
      <w:pPr>
        <w:keepLines/>
        <w:rPr>
          <w:rStyle w:val="normaltextrun"/>
          <w:rFonts w:ascii="Times New Roman" w:hAnsi="Times New Roman" w:cs="Times New Roman"/>
          <w:b/>
          <w:bCs/>
          <w:lang w:val="en-US"/>
        </w:rPr>
      </w:pPr>
    </w:p>
    <w:p w14:paraId="0449C4FD" w14:textId="5AA71831" w:rsidR="009C24D1" w:rsidRPr="00E3742B" w:rsidRDefault="009C24D1" w:rsidP="0015044A">
      <w:pPr>
        <w:keepLines/>
        <w:rPr>
          <w:rStyle w:val="normaltextrun"/>
          <w:rFonts w:ascii="Times New Roman" w:hAnsi="Times New Roman" w:cs="Times New Roman"/>
          <w:b/>
          <w:bCs/>
          <w:lang w:val="en-US"/>
        </w:rPr>
      </w:pPr>
    </w:p>
    <w:p w14:paraId="6718BD31" w14:textId="10938E4D" w:rsidR="0015044A" w:rsidRPr="00E3742B" w:rsidRDefault="0015044A" w:rsidP="0015044A">
      <w:pPr>
        <w:keepLines/>
        <w:rPr>
          <w:rFonts w:ascii="Times New Roman" w:hAnsi="Times New Roman" w:cs="Times New Roman"/>
          <w:lang w:val="en-US"/>
        </w:rPr>
      </w:pPr>
      <w:r w:rsidRPr="00E3742B">
        <w:rPr>
          <w:rStyle w:val="normaltextrun"/>
          <w:rFonts w:ascii="Times New Roman" w:hAnsi="Times New Roman" w:cs="Times New Roman"/>
          <w:b/>
          <w:bCs/>
          <w:lang w:val="en-US"/>
        </w:rPr>
        <w:lastRenderedPageBreak/>
        <w:t>Supplementary Table 8</w:t>
      </w:r>
      <w:r w:rsidRPr="00E3742B">
        <w:rPr>
          <w:rStyle w:val="normaltextrun"/>
          <w:rFonts w:ascii="Times New Roman" w:hAnsi="Times New Roman" w:cs="Times New Roman"/>
          <w:lang w:val="en-US"/>
        </w:rPr>
        <w:t xml:space="preserve">. </w:t>
      </w:r>
      <w:r w:rsidRPr="00E3742B">
        <w:rPr>
          <w:rFonts w:ascii="Times New Roman" w:hAnsi="Times New Roman" w:cs="Times New Roman"/>
          <w:lang w:val="en-US"/>
        </w:rPr>
        <w:t xml:space="preserve">Annotation </w:t>
      </w:r>
      <w:r w:rsidR="00590D56">
        <w:rPr>
          <w:rFonts w:ascii="Times New Roman" w:hAnsi="Times New Roman" w:cs="Times New Roman"/>
          <w:lang w:val="en-US"/>
        </w:rPr>
        <w:t>o</w:t>
      </w:r>
      <w:r w:rsidRPr="00E3742B">
        <w:rPr>
          <w:rFonts w:ascii="Times New Roman" w:hAnsi="Times New Roman" w:cs="Times New Roman"/>
          <w:lang w:val="en-US"/>
        </w:rPr>
        <w:t xml:space="preserve">utput </w:t>
      </w:r>
      <w:r w:rsidR="00590D56">
        <w:rPr>
          <w:rFonts w:ascii="Times New Roman" w:hAnsi="Times New Roman" w:cs="Times New Roman"/>
          <w:lang w:val="en-US"/>
        </w:rPr>
        <w:t>s</w:t>
      </w:r>
      <w:r w:rsidRPr="00E3742B">
        <w:rPr>
          <w:rFonts w:ascii="Times New Roman" w:hAnsi="Times New Roman" w:cs="Times New Roman"/>
          <w:lang w:val="en-US"/>
        </w:rPr>
        <w:t xml:space="preserve">tructure for </w:t>
      </w:r>
      <w:r w:rsidR="00590D56">
        <w:rPr>
          <w:rFonts w:ascii="Times New Roman" w:hAnsi="Times New Roman" w:cs="Times New Roman"/>
          <w:lang w:val="en-US"/>
        </w:rPr>
        <w:t>m</w:t>
      </w:r>
      <w:r w:rsidRPr="00E3742B">
        <w:rPr>
          <w:rFonts w:ascii="Times New Roman" w:hAnsi="Times New Roman" w:cs="Times New Roman"/>
          <w:lang w:val="en-US"/>
        </w:rPr>
        <w:t xml:space="preserve">edication </w:t>
      </w:r>
      <w:r w:rsidR="00590D56">
        <w:rPr>
          <w:rFonts w:ascii="Times New Roman" w:hAnsi="Times New Roman" w:cs="Times New Roman"/>
          <w:lang w:val="en-US"/>
        </w:rPr>
        <w:t>m</w:t>
      </w:r>
      <w:r w:rsidRPr="00E3742B">
        <w:rPr>
          <w:rFonts w:ascii="Times New Roman" w:hAnsi="Times New Roman" w:cs="Times New Roman"/>
          <w:lang w:val="en-US"/>
        </w:rPr>
        <w:t xml:space="preserve">anagement </w:t>
      </w:r>
      <w:r w:rsidR="00590D56">
        <w:rPr>
          <w:rFonts w:ascii="Times New Roman" w:hAnsi="Times New Roman" w:cs="Times New Roman"/>
          <w:lang w:val="en-US"/>
        </w:rPr>
        <w:t>i</w:t>
      </w:r>
      <w:r w:rsidRPr="00E3742B">
        <w:rPr>
          <w:rFonts w:ascii="Times New Roman" w:hAnsi="Times New Roman" w:cs="Times New Roman"/>
          <w:lang w:val="en-US"/>
        </w:rPr>
        <w:t xml:space="preserve">nterventions </w:t>
      </w:r>
    </w:p>
    <w:tbl>
      <w:tblPr>
        <w:tblStyle w:val="EinfacheTabelle4"/>
        <w:tblW w:w="14312" w:type="dxa"/>
        <w:tblInd w:w="-278" w:type="dxa"/>
        <w:tblLayout w:type="fixed"/>
        <w:tblLook w:val="04A0" w:firstRow="1" w:lastRow="0" w:firstColumn="1" w:lastColumn="0" w:noHBand="0" w:noVBand="1"/>
      </w:tblPr>
      <w:tblGrid>
        <w:gridCol w:w="6"/>
        <w:gridCol w:w="1236"/>
        <w:gridCol w:w="1867"/>
        <w:gridCol w:w="1867"/>
        <w:gridCol w:w="1867"/>
        <w:gridCol w:w="1867"/>
        <w:gridCol w:w="1867"/>
        <w:gridCol w:w="1867"/>
        <w:gridCol w:w="1868"/>
      </w:tblGrid>
      <w:tr w:rsidR="00205F4F" w:rsidRPr="00E3742B" w14:paraId="1AADD022" w14:textId="77777777" w:rsidTr="535397D6">
        <w:trPr>
          <w:gridBefore w:val="1"/>
          <w:cnfStyle w:val="100000000000" w:firstRow="1" w:lastRow="0" w:firstColumn="0" w:lastColumn="0" w:oddVBand="0" w:evenVBand="0" w:oddHBand="0" w:evenHBand="0" w:firstRowFirstColumn="0" w:firstRowLastColumn="0" w:lastRowFirstColumn="0" w:lastRowLastColumn="0"/>
          <w:wBefore w:w="6" w:type="dxa"/>
        </w:trPr>
        <w:tc>
          <w:tcPr>
            <w:cnfStyle w:val="001000000000" w:firstRow="0" w:lastRow="0" w:firstColumn="1" w:lastColumn="0" w:oddVBand="0" w:evenVBand="0" w:oddHBand="0" w:evenHBand="0" w:firstRowFirstColumn="0" w:firstRowLastColumn="0" w:lastRowFirstColumn="0" w:lastRowLastColumn="0"/>
            <w:tcW w:w="1236" w:type="dxa"/>
            <w:tcBorders>
              <w:bottom w:val="single" w:sz="4" w:space="0" w:color="auto"/>
              <w:right w:val="single" w:sz="4" w:space="0" w:color="auto"/>
            </w:tcBorders>
          </w:tcPr>
          <w:p w14:paraId="3B1EF0D2" w14:textId="77777777" w:rsidR="00205F4F" w:rsidRPr="00E3742B" w:rsidRDefault="00205F4F" w:rsidP="00F53376">
            <w:pPr>
              <w:keepLines/>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Column Name</w:t>
            </w:r>
          </w:p>
        </w:tc>
        <w:tc>
          <w:tcPr>
            <w:tcW w:w="1867" w:type="dxa"/>
            <w:tcBorders>
              <w:left w:val="single" w:sz="4" w:space="0" w:color="auto"/>
              <w:bottom w:val="single" w:sz="4" w:space="0" w:color="auto"/>
            </w:tcBorders>
          </w:tcPr>
          <w:p w14:paraId="2D0970F9" w14:textId="77777777" w:rsidR="00205F4F" w:rsidRPr="00E3742B" w:rsidRDefault="00205F4F" w:rsidP="00F53376">
            <w:pPr>
              <w:keepLines/>
              <w:cnfStyle w:val="100000000000" w:firstRow="1"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proofErr w:type="spellStart"/>
            <w:r w:rsidRPr="00E3742B">
              <w:rPr>
                <w:rStyle w:val="normaltextrun"/>
                <w:rFonts w:ascii="Times New Roman" w:hAnsi="Times New Roman" w:cs="Times New Roman"/>
                <w:sz w:val="20"/>
                <w:szCs w:val="20"/>
                <w:lang w:val="en-US"/>
              </w:rPr>
              <w:t>Alarmlog_id</w:t>
            </w:r>
            <w:proofErr w:type="spellEnd"/>
          </w:p>
        </w:tc>
        <w:tc>
          <w:tcPr>
            <w:tcW w:w="1867" w:type="dxa"/>
            <w:tcBorders>
              <w:bottom w:val="single" w:sz="4" w:space="0" w:color="auto"/>
            </w:tcBorders>
          </w:tcPr>
          <w:p w14:paraId="5E3FBB46" w14:textId="77777777" w:rsidR="00205F4F" w:rsidRPr="00E3742B" w:rsidRDefault="00205F4F" w:rsidP="00F53376">
            <w:pPr>
              <w:keepLines/>
              <w:cnfStyle w:val="100000000000" w:firstRow="1"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proofErr w:type="spellStart"/>
            <w:r w:rsidRPr="00E3742B">
              <w:rPr>
                <w:rStyle w:val="normaltextrun"/>
                <w:rFonts w:ascii="Times New Roman" w:hAnsi="Times New Roman" w:cs="Times New Roman"/>
                <w:sz w:val="20"/>
                <w:szCs w:val="20"/>
                <w:lang w:val="en-US"/>
              </w:rPr>
              <w:t>Annotation_rule</w:t>
            </w:r>
            <w:proofErr w:type="spellEnd"/>
          </w:p>
        </w:tc>
        <w:tc>
          <w:tcPr>
            <w:tcW w:w="1867" w:type="dxa"/>
            <w:tcBorders>
              <w:bottom w:val="single" w:sz="4" w:space="0" w:color="auto"/>
            </w:tcBorders>
          </w:tcPr>
          <w:p w14:paraId="4E005CD2" w14:textId="77777777" w:rsidR="00205F4F" w:rsidRPr="00E3742B" w:rsidRDefault="00205F4F" w:rsidP="00F53376">
            <w:pPr>
              <w:keepLines/>
              <w:cnfStyle w:val="100000000000" w:firstRow="1"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proofErr w:type="spellStart"/>
            <w:r w:rsidRPr="00E3742B">
              <w:rPr>
                <w:rStyle w:val="normaltextrun"/>
                <w:rFonts w:ascii="Times New Roman" w:hAnsi="Times New Roman" w:cs="Times New Roman"/>
                <w:sz w:val="20"/>
                <w:szCs w:val="20"/>
                <w:lang w:val="en-US"/>
              </w:rPr>
              <w:t>Actionable_time</w:t>
            </w:r>
            <w:proofErr w:type="spellEnd"/>
          </w:p>
        </w:tc>
        <w:tc>
          <w:tcPr>
            <w:tcW w:w="1867" w:type="dxa"/>
            <w:tcBorders>
              <w:bottom w:val="single" w:sz="4" w:space="0" w:color="auto"/>
            </w:tcBorders>
          </w:tcPr>
          <w:p w14:paraId="7B08F6D3" w14:textId="002CF916" w:rsidR="00205F4F" w:rsidRPr="00E3742B" w:rsidRDefault="00205F4F" w:rsidP="00F53376">
            <w:pPr>
              <w:keepLines/>
              <w:cnfStyle w:val="100000000000" w:firstRow="1"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proofErr w:type="spellStart"/>
            <w:r w:rsidRPr="00E3742B">
              <w:rPr>
                <w:rStyle w:val="normaltextrun"/>
                <w:rFonts w:ascii="Times New Roman" w:hAnsi="Times New Roman" w:cs="Times New Roman"/>
                <w:sz w:val="20"/>
                <w:szCs w:val="20"/>
                <w:lang w:val="en-US"/>
              </w:rPr>
              <w:t>Dr</w:t>
            </w:r>
            <w:r w:rsidR="00746F15" w:rsidRPr="00E3742B">
              <w:rPr>
                <w:rStyle w:val="normaltextrun"/>
                <w:rFonts w:ascii="Times New Roman" w:hAnsi="Times New Roman" w:cs="Times New Roman"/>
                <w:sz w:val="20"/>
                <w:szCs w:val="20"/>
                <w:lang w:val="en-US"/>
              </w:rPr>
              <w:t>u</w:t>
            </w:r>
            <w:r w:rsidRPr="00E3742B">
              <w:rPr>
                <w:rStyle w:val="normaltextrun"/>
                <w:rFonts w:ascii="Times New Roman" w:hAnsi="Times New Roman" w:cs="Times New Roman"/>
                <w:sz w:val="20"/>
                <w:szCs w:val="20"/>
                <w:lang w:val="en-US"/>
              </w:rPr>
              <w:t>g</w:t>
            </w:r>
            <w:r w:rsidR="00172F4B" w:rsidRPr="00E3742B">
              <w:rPr>
                <w:rStyle w:val="normaltextrun"/>
                <w:rFonts w:ascii="Times New Roman" w:hAnsi="Times New Roman" w:cs="Times New Roman"/>
                <w:sz w:val="20"/>
                <w:szCs w:val="20"/>
                <w:lang w:val="en-US"/>
              </w:rPr>
              <w:t>I</w:t>
            </w:r>
            <w:r w:rsidRPr="00E3742B">
              <w:rPr>
                <w:rStyle w:val="normaltextrun"/>
                <w:rFonts w:ascii="Times New Roman" w:hAnsi="Times New Roman" w:cs="Times New Roman"/>
                <w:sz w:val="20"/>
                <w:szCs w:val="20"/>
                <w:lang w:val="en-US"/>
              </w:rPr>
              <w:t>D</w:t>
            </w:r>
            <w:proofErr w:type="spellEnd"/>
          </w:p>
        </w:tc>
        <w:tc>
          <w:tcPr>
            <w:tcW w:w="1867" w:type="dxa"/>
            <w:tcBorders>
              <w:bottom w:val="single" w:sz="4" w:space="0" w:color="auto"/>
            </w:tcBorders>
          </w:tcPr>
          <w:p w14:paraId="6B7E4628" w14:textId="42E57E22" w:rsidR="00205F4F" w:rsidRPr="00E3742B" w:rsidRDefault="00205F4F" w:rsidP="00F53376">
            <w:pPr>
              <w:keepLines/>
              <w:cnfStyle w:val="100000000000" w:firstRow="1"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proofErr w:type="spellStart"/>
            <w:r w:rsidRPr="00E3742B">
              <w:rPr>
                <w:rStyle w:val="normaltextrun"/>
                <w:rFonts w:ascii="Times New Roman" w:hAnsi="Times New Roman" w:cs="Times New Roman"/>
                <w:sz w:val="20"/>
                <w:szCs w:val="20"/>
                <w:lang w:val="en-US"/>
              </w:rPr>
              <w:t>Pre_value</w:t>
            </w:r>
            <w:proofErr w:type="spellEnd"/>
          </w:p>
        </w:tc>
        <w:tc>
          <w:tcPr>
            <w:tcW w:w="1867" w:type="dxa"/>
            <w:tcBorders>
              <w:bottom w:val="single" w:sz="4" w:space="0" w:color="auto"/>
            </w:tcBorders>
          </w:tcPr>
          <w:p w14:paraId="7EF5CFCF" w14:textId="12373879" w:rsidR="00205F4F" w:rsidRPr="00E3742B" w:rsidRDefault="00205F4F" w:rsidP="00F53376">
            <w:pPr>
              <w:keepLines/>
              <w:cnfStyle w:val="100000000000" w:firstRow="1"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proofErr w:type="spellStart"/>
            <w:r w:rsidRPr="00E3742B">
              <w:rPr>
                <w:rStyle w:val="normaltextrun"/>
                <w:rFonts w:ascii="Times New Roman" w:hAnsi="Times New Roman" w:cs="Times New Roman"/>
                <w:sz w:val="20"/>
                <w:szCs w:val="20"/>
                <w:lang w:val="en-US"/>
              </w:rPr>
              <w:t>Post_value</w:t>
            </w:r>
            <w:proofErr w:type="spellEnd"/>
          </w:p>
        </w:tc>
        <w:tc>
          <w:tcPr>
            <w:tcW w:w="1868" w:type="dxa"/>
            <w:tcBorders>
              <w:bottom w:val="single" w:sz="4" w:space="0" w:color="auto"/>
            </w:tcBorders>
          </w:tcPr>
          <w:p w14:paraId="37322B24" w14:textId="77777777" w:rsidR="00205F4F" w:rsidRPr="00E3742B" w:rsidRDefault="00205F4F" w:rsidP="00F53376">
            <w:pPr>
              <w:keepLines/>
              <w:cnfStyle w:val="100000000000" w:firstRow="1"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proofErr w:type="spellStart"/>
            <w:r w:rsidRPr="00E3742B">
              <w:rPr>
                <w:rStyle w:val="normaltextrun"/>
                <w:rFonts w:ascii="Times New Roman" w:hAnsi="Times New Roman" w:cs="Times New Roman"/>
                <w:sz w:val="20"/>
                <w:szCs w:val="20"/>
                <w:lang w:val="en-US"/>
              </w:rPr>
              <w:t>Alarm_indication</w:t>
            </w:r>
            <w:proofErr w:type="spellEnd"/>
          </w:p>
        </w:tc>
      </w:tr>
      <w:tr w:rsidR="002610ED" w:rsidRPr="00E3742B" w14:paraId="56EA9CD5" w14:textId="77777777" w:rsidTr="00AB5245">
        <w:trPr>
          <w:gridBefore w:val="1"/>
          <w:cnfStyle w:val="000000100000" w:firstRow="0" w:lastRow="0" w:firstColumn="0" w:lastColumn="0" w:oddVBand="0" w:evenVBand="0" w:oddHBand="1" w:evenHBand="0" w:firstRowFirstColumn="0" w:firstRowLastColumn="0" w:lastRowFirstColumn="0" w:lastRowLastColumn="0"/>
          <w:wBefore w:w="6" w:type="dxa"/>
        </w:trPr>
        <w:tc>
          <w:tcPr>
            <w:cnfStyle w:val="001000000000" w:firstRow="0" w:lastRow="0" w:firstColumn="1" w:lastColumn="0" w:oddVBand="0" w:evenVBand="0" w:oddHBand="0" w:evenHBand="0" w:firstRowFirstColumn="0" w:firstRowLastColumn="0" w:lastRowFirstColumn="0" w:lastRowLastColumn="0"/>
            <w:tcW w:w="1236" w:type="dxa"/>
            <w:tcBorders>
              <w:top w:val="single" w:sz="4" w:space="0" w:color="auto"/>
              <w:right w:val="single" w:sz="4" w:space="0" w:color="auto"/>
            </w:tcBorders>
            <w:shd w:val="clear" w:color="auto" w:fill="FFFFFF" w:themeFill="background1"/>
          </w:tcPr>
          <w:p w14:paraId="191669D7" w14:textId="77777777" w:rsidR="00205F4F" w:rsidRPr="00E3742B" w:rsidRDefault="00205F4F" w:rsidP="00F53376">
            <w:pPr>
              <w:keepLines/>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Data Type</w:t>
            </w:r>
          </w:p>
        </w:tc>
        <w:tc>
          <w:tcPr>
            <w:tcW w:w="1867" w:type="dxa"/>
            <w:tcBorders>
              <w:top w:val="single" w:sz="4" w:space="0" w:color="auto"/>
              <w:left w:val="single" w:sz="4" w:space="0" w:color="auto"/>
            </w:tcBorders>
            <w:shd w:val="clear" w:color="auto" w:fill="FFFFFF" w:themeFill="background1"/>
          </w:tcPr>
          <w:p w14:paraId="0BE72D82" w14:textId="77777777" w:rsidR="00205F4F" w:rsidRPr="00E3742B" w:rsidRDefault="00205F4F" w:rsidP="00F53376">
            <w:pPr>
              <w:keepLines/>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TEXT</w:t>
            </w:r>
          </w:p>
        </w:tc>
        <w:tc>
          <w:tcPr>
            <w:tcW w:w="1867" w:type="dxa"/>
            <w:tcBorders>
              <w:top w:val="single" w:sz="4" w:space="0" w:color="auto"/>
            </w:tcBorders>
            <w:shd w:val="clear" w:color="auto" w:fill="FFFFFF" w:themeFill="background1"/>
          </w:tcPr>
          <w:p w14:paraId="3EC983E2" w14:textId="77777777" w:rsidR="00205F4F" w:rsidRPr="00E3742B" w:rsidRDefault="00205F4F" w:rsidP="00F53376">
            <w:pPr>
              <w:keepLines/>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TEXT</w:t>
            </w:r>
          </w:p>
        </w:tc>
        <w:tc>
          <w:tcPr>
            <w:tcW w:w="1867" w:type="dxa"/>
            <w:tcBorders>
              <w:top w:val="single" w:sz="4" w:space="0" w:color="auto"/>
            </w:tcBorders>
            <w:shd w:val="clear" w:color="auto" w:fill="FFFFFF" w:themeFill="background1"/>
          </w:tcPr>
          <w:p w14:paraId="53D53CA8" w14:textId="77777777" w:rsidR="00205F4F" w:rsidRPr="00E3742B" w:rsidRDefault="00205F4F" w:rsidP="00F53376">
            <w:pPr>
              <w:keepLines/>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DATETIME</w:t>
            </w:r>
          </w:p>
        </w:tc>
        <w:tc>
          <w:tcPr>
            <w:tcW w:w="1867" w:type="dxa"/>
            <w:tcBorders>
              <w:top w:val="single" w:sz="4" w:space="0" w:color="auto"/>
            </w:tcBorders>
            <w:shd w:val="clear" w:color="auto" w:fill="FFFFFF" w:themeFill="background1"/>
          </w:tcPr>
          <w:p w14:paraId="67AF1231" w14:textId="62EE1EDD" w:rsidR="00205F4F" w:rsidRPr="00E3742B" w:rsidRDefault="03F53978" w:rsidP="00F53376">
            <w:pPr>
              <w:keepLines/>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INT</w:t>
            </w:r>
          </w:p>
        </w:tc>
        <w:tc>
          <w:tcPr>
            <w:tcW w:w="1867" w:type="dxa"/>
            <w:tcBorders>
              <w:top w:val="single" w:sz="4" w:space="0" w:color="auto"/>
            </w:tcBorders>
            <w:shd w:val="clear" w:color="auto" w:fill="FFFFFF" w:themeFill="background1"/>
          </w:tcPr>
          <w:p w14:paraId="7F54AF15" w14:textId="6648B09A" w:rsidR="00205F4F" w:rsidRPr="00E3742B" w:rsidRDefault="42969A4B" w:rsidP="00F53376">
            <w:pPr>
              <w:keepLines/>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DOUBLE</w:t>
            </w:r>
          </w:p>
        </w:tc>
        <w:tc>
          <w:tcPr>
            <w:tcW w:w="1867" w:type="dxa"/>
            <w:tcBorders>
              <w:top w:val="single" w:sz="4" w:space="0" w:color="auto"/>
            </w:tcBorders>
            <w:shd w:val="clear" w:color="auto" w:fill="FFFFFF" w:themeFill="background1"/>
          </w:tcPr>
          <w:p w14:paraId="3684E4C7" w14:textId="3C55D92D" w:rsidR="00205F4F" w:rsidRPr="00E3742B" w:rsidRDefault="42969A4B" w:rsidP="00F53376">
            <w:pPr>
              <w:keepLines/>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DOUBLE</w:t>
            </w:r>
          </w:p>
        </w:tc>
        <w:tc>
          <w:tcPr>
            <w:tcW w:w="1868" w:type="dxa"/>
            <w:tcBorders>
              <w:top w:val="single" w:sz="4" w:space="0" w:color="auto"/>
            </w:tcBorders>
            <w:shd w:val="clear" w:color="auto" w:fill="FFFFFF" w:themeFill="background1"/>
          </w:tcPr>
          <w:p w14:paraId="234987C7" w14:textId="77777777" w:rsidR="00205F4F" w:rsidRPr="00E3742B" w:rsidRDefault="00205F4F" w:rsidP="00F53376">
            <w:pPr>
              <w:keepLines/>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TEXT</w:t>
            </w:r>
          </w:p>
        </w:tc>
      </w:tr>
      <w:tr w:rsidR="00DB1A16" w:rsidRPr="00E3742B" w14:paraId="6FB19281" w14:textId="77777777" w:rsidTr="00E82B00">
        <w:trPr>
          <w:gridBefore w:val="1"/>
          <w:wBefore w:w="6" w:type="dxa"/>
        </w:trPr>
        <w:tc>
          <w:tcPr>
            <w:cnfStyle w:val="001000000000" w:firstRow="0" w:lastRow="0" w:firstColumn="1" w:lastColumn="0" w:oddVBand="0" w:evenVBand="0" w:oddHBand="0" w:evenHBand="0" w:firstRowFirstColumn="0" w:firstRowLastColumn="0" w:lastRowFirstColumn="0" w:lastRowLastColumn="0"/>
            <w:tcW w:w="1236" w:type="dxa"/>
            <w:tcBorders>
              <w:right w:val="single" w:sz="4" w:space="0" w:color="auto"/>
            </w:tcBorders>
            <w:shd w:val="clear" w:color="auto" w:fill="D9D9D9" w:themeFill="background1" w:themeFillShade="D9"/>
          </w:tcPr>
          <w:p w14:paraId="018F726C" w14:textId="77777777" w:rsidR="00205F4F" w:rsidRPr="00E3742B" w:rsidRDefault="00205F4F" w:rsidP="00F53376">
            <w:pPr>
              <w:keepLines/>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Description</w:t>
            </w:r>
          </w:p>
        </w:tc>
        <w:tc>
          <w:tcPr>
            <w:tcW w:w="1867" w:type="dxa"/>
            <w:tcBorders>
              <w:left w:val="single" w:sz="4" w:space="0" w:color="auto"/>
            </w:tcBorders>
            <w:shd w:val="clear" w:color="auto" w:fill="D9D9D9" w:themeFill="background1" w:themeFillShade="D9"/>
          </w:tcPr>
          <w:p w14:paraId="772540F1" w14:textId="77777777" w:rsidR="00205F4F" w:rsidRPr="00E3742B" w:rsidRDefault="00205F4F" w:rsidP="00F53376">
            <w:pPr>
              <w:keepLines/>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Alarm log identifier</w:t>
            </w:r>
          </w:p>
        </w:tc>
        <w:tc>
          <w:tcPr>
            <w:tcW w:w="1867" w:type="dxa"/>
            <w:shd w:val="clear" w:color="auto" w:fill="D9D9D9" w:themeFill="background1" w:themeFillShade="D9"/>
          </w:tcPr>
          <w:p w14:paraId="6B396818" w14:textId="77777777" w:rsidR="00205F4F" w:rsidRPr="00E3742B" w:rsidRDefault="00205F4F" w:rsidP="00F53376">
            <w:pPr>
              <w:keepLines/>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Rule that made the alarm actionable</w:t>
            </w:r>
          </w:p>
        </w:tc>
        <w:tc>
          <w:tcPr>
            <w:tcW w:w="1867" w:type="dxa"/>
            <w:shd w:val="clear" w:color="auto" w:fill="D9D9D9" w:themeFill="background1" w:themeFillShade="D9"/>
          </w:tcPr>
          <w:p w14:paraId="145B408E" w14:textId="77777777" w:rsidR="00205F4F" w:rsidRPr="00E3742B" w:rsidRDefault="00205F4F" w:rsidP="00F53376">
            <w:pPr>
              <w:keepLines/>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Time of the intervention leading to the alarm being actionable</w:t>
            </w:r>
          </w:p>
        </w:tc>
        <w:tc>
          <w:tcPr>
            <w:tcW w:w="1867" w:type="dxa"/>
            <w:shd w:val="clear" w:color="auto" w:fill="D9D9D9" w:themeFill="background1" w:themeFillShade="D9"/>
          </w:tcPr>
          <w:p w14:paraId="6E5EB32F" w14:textId="16296AC0" w:rsidR="00205F4F" w:rsidRPr="00E3742B" w:rsidRDefault="00205F4F" w:rsidP="00F53376">
            <w:pPr>
              <w:keepLines/>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proofErr w:type="spellStart"/>
            <w:r w:rsidRPr="00E3742B">
              <w:rPr>
                <w:rStyle w:val="normaltextrun"/>
                <w:rFonts w:ascii="Times New Roman" w:hAnsi="Times New Roman" w:cs="Times New Roman"/>
                <w:sz w:val="20"/>
                <w:szCs w:val="20"/>
                <w:lang w:val="en-US"/>
              </w:rPr>
              <w:t>DrugID</w:t>
            </w:r>
            <w:proofErr w:type="spellEnd"/>
            <w:r w:rsidRPr="00E3742B">
              <w:rPr>
                <w:rStyle w:val="normaltextrun"/>
                <w:rFonts w:ascii="Times New Roman" w:hAnsi="Times New Roman" w:cs="Times New Roman"/>
                <w:sz w:val="20"/>
                <w:szCs w:val="20"/>
                <w:lang w:val="en-US"/>
              </w:rPr>
              <w:t xml:space="preserve"> of the medication leading to the alarm being actionable</w:t>
            </w:r>
          </w:p>
        </w:tc>
        <w:tc>
          <w:tcPr>
            <w:tcW w:w="1867" w:type="dxa"/>
            <w:shd w:val="clear" w:color="auto" w:fill="D9D9D9" w:themeFill="background1" w:themeFillShade="D9"/>
          </w:tcPr>
          <w:p w14:paraId="23151864" w14:textId="24A0FED2" w:rsidR="00205F4F" w:rsidRPr="00E3742B" w:rsidRDefault="0069187B" w:rsidP="00F53376">
            <w:pPr>
              <w:keepLines/>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Dos</w:t>
            </w:r>
            <w:r w:rsidR="00A57DCF">
              <w:rPr>
                <w:rStyle w:val="normaltextrun"/>
                <w:rFonts w:ascii="Times New Roman" w:hAnsi="Times New Roman" w:cs="Times New Roman"/>
                <w:sz w:val="20"/>
                <w:szCs w:val="20"/>
                <w:lang w:val="en-US"/>
              </w:rPr>
              <w:t>e</w:t>
            </w:r>
            <w:r w:rsidRPr="00E3742B">
              <w:rPr>
                <w:rStyle w:val="normaltextrun"/>
                <w:rFonts w:ascii="Times New Roman" w:hAnsi="Times New Roman" w:cs="Times New Roman"/>
                <w:sz w:val="20"/>
                <w:szCs w:val="20"/>
                <w:lang w:val="en-US"/>
              </w:rPr>
              <w:t xml:space="preserve"> per minute</w:t>
            </w:r>
            <w:r w:rsidR="00205F4F" w:rsidRPr="00E3742B">
              <w:rPr>
                <w:rStyle w:val="normaltextrun"/>
                <w:rFonts w:ascii="Times New Roman" w:hAnsi="Times New Roman" w:cs="Times New Roman"/>
                <w:sz w:val="20"/>
                <w:szCs w:val="20"/>
                <w:lang w:val="en-US"/>
              </w:rPr>
              <w:t xml:space="preserve"> </w:t>
            </w:r>
            <w:r w:rsidR="00172F4B" w:rsidRPr="00E3742B">
              <w:rPr>
                <w:rStyle w:val="normaltextrun"/>
                <w:rFonts w:ascii="Times New Roman" w:hAnsi="Times New Roman" w:cs="Times New Roman"/>
                <w:sz w:val="20"/>
                <w:szCs w:val="20"/>
                <w:lang w:val="en-US"/>
              </w:rPr>
              <w:t>related to the</w:t>
            </w:r>
            <w:r w:rsidR="00746F15" w:rsidRPr="00E3742B">
              <w:rPr>
                <w:rStyle w:val="normaltextrun"/>
                <w:rFonts w:ascii="Times New Roman" w:hAnsi="Times New Roman" w:cs="Times New Roman"/>
                <w:sz w:val="20"/>
                <w:szCs w:val="20"/>
                <w:lang w:val="en-US"/>
              </w:rPr>
              <w:t xml:space="preserve"> administration at the time of the alarm</w:t>
            </w:r>
            <w:r w:rsidR="00172F4B" w:rsidRPr="00E3742B">
              <w:rPr>
                <w:rStyle w:val="normaltextrun"/>
                <w:rFonts w:ascii="Times New Roman" w:hAnsi="Times New Roman" w:cs="Times New Roman"/>
                <w:sz w:val="20"/>
                <w:szCs w:val="20"/>
                <w:lang w:val="en-US"/>
              </w:rPr>
              <w:t>, and used for comparison. In case of a bolus: “n/a”.</w:t>
            </w:r>
          </w:p>
        </w:tc>
        <w:tc>
          <w:tcPr>
            <w:tcW w:w="1867" w:type="dxa"/>
            <w:shd w:val="clear" w:color="auto" w:fill="D9D9D9" w:themeFill="background1" w:themeFillShade="D9"/>
          </w:tcPr>
          <w:p w14:paraId="0BC8475A" w14:textId="313A11C0" w:rsidR="00205F4F" w:rsidRPr="00E3742B" w:rsidRDefault="00172F4B" w:rsidP="00F53376">
            <w:pPr>
              <w:keepLines/>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Dos</w:t>
            </w:r>
            <w:r w:rsidR="00A57DCF">
              <w:rPr>
                <w:rStyle w:val="normaltextrun"/>
                <w:rFonts w:ascii="Times New Roman" w:hAnsi="Times New Roman" w:cs="Times New Roman"/>
                <w:sz w:val="20"/>
                <w:szCs w:val="20"/>
                <w:lang w:val="en-US"/>
              </w:rPr>
              <w:t>e</w:t>
            </w:r>
            <w:r w:rsidRPr="00E3742B">
              <w:rPr>
                <w:rStyle w:val="normaltextrun"/>
                <w:rFonts w:ascii="Times New Roman" w:hAnsi="Times New Roman" w:cs="Times New Roman"/>
                <w:sz w:val="20"/>
                <w:szCs w:val="20"/>
                <w:lang w:val="en-US"/>
              </w:rPr>
              <w:t xml:space="preserve"> </w:t>
            </w:r>
            <w:r w:rsidR="00950EF4" w:rsidRPr="00E3742B">
              <w:rPr>
                <w:rStyle w:val="normaltextrun"/>
                <w:rFonts w:ascii="Times New Roman" w:hAnsi="Times New Roman" w:cs="Times New Roman"/>
                <w:sz w:val="20"/>
                <w:szCs w:val="20"/>
                <w:lang w:val="en-US"/>
              </w:rPr>
              <w:t xml:space="preserve">(for continuous administration: </w:t>
            </w:r>
            <w:r w:rsidRPr="00E3742B">
              <w:rPr>
                <w:rStyle w:val="normaltextrun"/>
                <w:rFonts w:ascii="Times New Roman" w:hAnsi="Times New Roman" w:cs="Times New Roman"/>
                <w:sz w:val="20"/>
                <w:szCs w:val="20"/>
                <w:lang w:val="en-US"/>
              </w:rPr>
              <w:t>per minute</w:t>
            </w:r>
            <w:r w:rsidR="00950EF4" w:rsidRPr="00E3742B">
              <w:rPr>
                <w:rStyle w:val="normaltextrun"/>
                <w:rFonts w:ascii="Times New Roman" w:hAnsi="Times New Roman" w:cs="Times New Roman"/>
                <w:sz w:val="20"/>
                <w:szCs w:val="20"/>
                <w:lang w:val="en-US"/>
              </w:rPr>
              <w:t>)</w:t>
            </w:r>
            <w:r w:rsidRPr="00E3742B">
              <w:rPr>
                <w:rStyle w:val="normaltextrun"/>
                <w:rFonts w:ascii="Times New Roman" w:hAnsi="Times New Roman" w:cs="Times New Roman"/>
                <w:sz w:val="20"/>
                <w:szCs w:val="20"/>
                <w:lang w:val="en-US"/>
              </w:rPr>
              <w:t xml:space="preserve"> related to the </w:t>
            </w:r>
            <w:r w:rsidR="00950EF4" w:rsidRPr="00E3742B">
              <w:rPr>
                <w:rStyle w:val="normaltextrun"/>
                <w:rFonts w:ascii="Times New Roman" w:hAnsi="Times New Roman" w:cs="Times New Roman"/>
                <w:sz w:val="20"/>
                <w:szCs w:val="20"/>
                <w:lang w:val="en-US"/>
              </w:rPr>
              <w:t xml:space="preserve">(new) </w:t>
            </w:r>
            <w:r w:rsidRPr="00E3742B">
              <w:rPr>
                <w:rStyle w:val="normaltextrun"/>
                <w:rFonts w:ascii="Times New Roman" w:hAnsi="Times New Roman" w:cs="Times New Roman"/>
                <w:sz w:val="20"/>
                <w:szCs w:val="20"/>
                <w:lang w:val="en-US"/>
              </w:rPr>
              <w:t>administration post-alarm</w:t>
            </w:r>
          </w:p>
        </w:tc>
        <w:tc>
          <w:tcPr>
            <w:tcW w:w="1868" w:type="dxa"/>
            <w:shd w:val="clear" w:color="auto" w:fill="D9D9D9" w:themeFill="background1" w:themeFillShade="D9"/>
          </w:tcPr>
          <w:p w14:paraId="1D661147" w14:textId="489F1C32" w:rsidR="00205F4F" w:rsidRPr="00E3742B" w:rsidRDefault="00205F4F" w:rsidP="00F53376">
            <w:pPr>
              <w:keepLines/>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Physiological Alarm Condition</w:t>
            </w:r>
          </w:p>
        </w:tc>
      </w:tr>
      <w:tr w:rsidR="00DB1A16" w:rsidRPr="00E3742B" w14:paraId="370C49DD" w14:textId="77777777" w:rsidTr="00AB5245">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242" w:type="dxa"/>
            <w:gridSpan w:val="2"/>
            <w:tcBorders>
              <w:right w:val="single" w:sz="4" w:space="0" w:color="auto"/>
            </w:tcBorders>
            <w:shd w:val="clear" w:color="auto" w:fill="FFFFFF" w:themeFill="background1"/>
          </w:tcPr>
          <w:p w14:paraId="0A4E442C" w14:textId="77777777" w:rsidR="00205F4F" w:rsidRPr="00E3742B" w:rsidRDefault="00205F4F" w:rsidP="00F53376">
            <w:pPr>
              <w:keepLines/>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Example 1</w:t>
            </w:r>
          </w:p>
        </w:tc>
        <w:tc>
          <w:tcPr>
            <w:tcW w:w="1867" w:type="dxa"/>
            <w:tcBorders>
              <w:left w:val="single" w:sz="4" w:space="0" w:color="auto"/>
            </w:tcBorders>
            <w:shd w:val="clear" w:color="auto" w:fill="FFFFFF" w:themeFill="background1"/>
          </w:tcPr>
          <w:p w14:paraId="7799EF46" w14:textId="472DDF38" w:rsidR="00205F4F" w:rsidRPr="00E3742B" w:rsidRDefault="3D342F7D" w:rsidP="535397D6">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fae3680521c3eeacafe30dbf3388e01e</w:t>
            </w:r>
          </w:p>
        </w:tc>
        <w:tc>
          <w:tcPr>
            <w:tcW w:w="1867" w:type="dxa"/>
            <w:shd w:val="clear" w:color="auto" w:fill="FFFFFF" w:themeFill="background1"/>
          </w:tcPr>
          <w:p w14:paraId="677D3F79" w14:textId="51D4F89E" w:rsidR="00205F4F" w:rsidRPr="00E3742B" w:rsidRDefault="30C57140" w:rsidP="00F53376">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Bolus</w:t>
            </w:r>
          </w:p>
        </w:tc>
        <w:tc>
          <w:tcPr>
            <w:tcW w:w="1867" w:type="dxa"/>
            <w:shd w:val="clear" w:color="auto" w:fill="FFFFFF" w:themeFill="background1"/>
          </w:tcPr>
          <w:p w14:paraId="4AF8E64A" w14:textId="77777777" w:rsidR="00205F4F" w:rsidRPr="00E3742B" w:rsidRDefault="00205F4F" w:rsidP="00F53376">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2020-08-10 17:55:51</w:t>
            </w:r>
          </w:p>
        </w:tc>
        <w:tc>
          <w:tcPr>
            <w:tcW w:w="1867" w:type="dxa"/>
            <w:shd w:val="clear" w:color="auto" w:fill="FFFFFF" w:themeFill="background1"/>
          </w:tcPr>
          <w:p w14:paraId="5A852CAC" w14:textId="31A668ED" w:rsidR="00205F4F" w:rsidRPr="00E3742B" w:rsidRDefault="00172F4B" w:rsidP="00F53376">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214</w:t>
            </w:r>
          </w:p>
        </w:tc>
        <w:tc>
          <w:tcPr>
            <w:tcW w:w="1867" w:type="dxa"/>
            <w:shd w:val="clear" w:color="auto" w:fill="FFFFFF" w:themeFill="background1"/>
          </w:tcPr>
          <w:p w14:paraId="2C0F1A55" w14:textId="06234EB6" w:rsidR="00205F4F" w:rsidRPr="00E3742B" w:rsidRDefault="00A000B1" w:rsidP="00F53376">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n/a</w:t>
            </w:r>
          </w:p>
        </w:tc>
        <w:tc>
          <w:tcPr>
            <w:tcW w:w="1867" w:type="dxa"/>
            <w:shd w:val="clear" w:color="auto" w:fill="FFFFFF" w:themeFill="background1"/>
          </w:tcPr>
          <w:p w14:paraId="49A77CD9" w14:textId="6692A006" w:rsidR="00205F4F" w:rsidRPr="00E3742B" w:rsidRDefault="2B7825ED" w:rsidP="00F53376">
            <w:pPr>
              <w:keepLines/>
              <w:cnfStyle w:val="000000100000" w:firstRow="0" w:lastRow="0" w:firstColumn="0" w:lastColumn="0" w:oddVBand="0" w:evenVBand="0" w:oddHBand="1"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100</w:t>
            </w:r>
            <w:r w:rsidR="0E0570CA" w:rsidRPr="00E3742B">
              <w:rPr>
                <w:rStyle w:val="normaltextrun"/>
                <w:rFonts w:ascii="Times New Roman" w:hAnsi="Times New Roman" w:cs="Times New Roman"/>
                <w:sz w:val="20"/>
                <w:szCs w:val="20"/>
                <w:lang w:val="en-US"/>
              </w:rPr>
              <w:t>.0</w:t>
            </w:r>
          </w:p>
        </w:tc>
        <w:tc>
          <w:tcPr>
            <w:tcW w:w="1868" w:type="dxa"/>
            <w:shd w:val="clear" w:color="auto" w:fill="FFFFFF" w:themeFill="background1"/>
          </w:tcPr>
          <w:p w14:paraId="396D741D" w14:textId="77777777" w:rsidR="00205F4F" w:rsidRPr="00E3742B" w:rsidRDefault="00205F4F" w:rsidP="00F53376">
            <w:pPr>
              <w:keepLine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roofErr w:type="spellStart"/>
            <w:r w:rsidRPr="00E3742B">
              <w:rPr>
                <w:rFonts w:ascii="Times New Roman" w:hAnsi="Times New Roman" w:cs="Times New Roman"/>
                <w:sz w:val="20"/>
                <w:szCs w:val="20"/>
                <w:lang w:val="en-US"/>
              </w:rPr>
              <w:t>bp_low</w:t>
            </w:r>
            <w:proofErr w:type="spellEnd"/>
          </w:p>
        </w:tc>
      </w:tr>
      <w:tr w:rsidR="002610ED" w:rsidRPr="00E3742B" w14:paraId="52A2C3DC" w14:textId="77777777" w:rsidTr="00E82B00">
        <w:trPr>
          <w:gridBefore w:val="1"/>
          <w:wBefore w:w="6" w:type="dxa"/>
          <w:trHeight w:val="230"/>
        </w:trPr>
        <w:tc>
          <w:tcPr>
            <w:cnfStyle w:val="001000000000" w:firstRow="0" w:lastRow="0" w:firstColumn="1" w:lastColumn="0" w:oddVBand="0" w:evenVBand="0" w:oddHBand="0" w:evenHBand="0" w:firstRowFirstColumn="0" w:firstRowLastColumn="0" w:lastRowFirstColumn="0" w:lastRowLastColumn="0"/>
            <w:tcW w:w="1236" w:type="dxa"/>
            <w:tcBorders>
              <w:bottom w:val="single" w:sz="4" w:space="0" w:color="auto"/>
              <w:right w:val="single" w:sz="4" w:space="0" w:color="auto"/>
            </w:tcBorders>
            <w:shd w:val="clear" w:color="auto" w:fill="D9D9D9" w:themeFill="background1" w:themeFillShade="D9"/>
          </w:tcPr>
          <w:p w14:paraId="6D7A6824" w14:textId="77777777" w:rsidR="00205F4F" w:rsidRPr="00E3742B" w:rsidRDefault="00205F4F" w:rsidP="00F53376">
            <w:pPr>
              <w:keepLines/>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Example 2</w:t>
            </w:r>
          </w:p>
        </w:tc>
        <w:tc>
          <w:tcPr>
            <w:tcW w:w="1867" w:type="dxa"/>
            <w:tcBorders>
              <w:left w:val="single" w:sz="4" w:space="0" w:color="auto"/>
              <w:bottom w:val="single" w:sz="4" w:space="0" w:color="auto"/>
            </w:tcBorders>
            <w:shd w:val="clear" w:color="auto" w:fill="D9D9D9" w:themeFill="background1" w:themeFillShade="D9"/>
          </w:tcPr>
          <w:p w14:paraId="0BFA2A83" w14:textId="6AE27F6A" w:rsidR="00205F4F" w:rsidRPr="00E3742B" w:rsidRDefault="02BCACD7" w:rsidP="535397D6">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af89e962dce22a5ff206cb0539846dfb</w:t>
            </w:r>
          </w:p>
        </w:tc>
        <w:tc>
          <w:tcPr>
            <w:tcW w:w="1867" w:type="dxa"/>
            <w:tcBorders>
              <w:bottom w:val="single" w:sz="4" w:space="0" w:color="auto"/>
            </w:tcBorders>
            <w:shd w:val="clear" w:color="auto" w:fill="D9D9D9" w:themeFill="background1" w:themeFillShade="D9"/>
          </w:tcPr>
          <w:p w14:paraId="173D99C4" w14:textId="53B5A628" w:rsidR="00205F4F" w:rsidRPr="00E3742B" w:rsidRDefault="69754D88" w:rsidP="00F53376">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Increase</w:t>
            </w:r>
            <w:r w:rsidR="00205F4F" w:rsidRPr="00E3742B">
              <w:rPr>
                <w:rFonts w:ascii="Times New Roman" w:hAnsi="Times New Roman" w:cs="Times New Roman"/>
                <w:sz w:val="20"/>
                <w:szCs w:val="20"/>
                <w:lang w:val="en-US"/>
              </w:rPr>
              <w:t xml:space="preserve"> </w:t>
            </w:r>
          </w:p>
        </w:tc>
        <w:tc>
          <w:tcPr>
            <w:tcW w:w="1867" w:type="dxa"/>
            <w:tcBorders>
              <w:bottom w:val="single" w:sz="4" w:space="0" w:color="auto"/>
            </w:tcBorders>
            <w:shd w:val="clear" w:color="auto" w:fill="D9D9D9" w:themeFill="background1" w:themeFillShade="D9"/>
          </w:tcPr>
          <w:p w14:paraId="3140B431" w14:textId="77777777" w:rsidR="00205F4F" w:rsidRPr="00E3742B" w:rsidRDefault="00205F4F" w:rsidP="00F53376">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E3742B">
              <w:rPr>
                <w:rFonts w:ascii="Times New Roman" w:hAnsi="Times New Roman" w:cs="Times New Roman"/>
                <w:sz w:val="20"/>
                <w:szCs w:val="20"/>
                <w:lang w:val="en-US"/>
              </w:rPr>
              <w:t>2020-08-10 17:57:00</w:t>
            </w:r>
          </w:p>
        </w:tc>
        <w:tc>
          <w:tcPr>
            <w:tcW w:w="1867" w:type="dxa"/>
            <w:tcBorders>
              <w:bottom w:val="single" w:sz="4" w:space="0" w:color="auto"/>
            </w:tcBorders>
            <w:shd w:val="clear" w:color="auto" w:fill="D9D9D9" w:themeFill="background1" w:themeFillShade="D9"/>
          </w:tcPr>
          <w:p w14:paraId="632E656D" w14:textId="44A79B55" w:rsidR="00205F4F" w:rsidRPr="00E3742B" w:rsidRDefault="00172F4B" w:rsidP="00F53376">
            <w:pPr>
              <w:keepLines/>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236</w:t>
            </w:r>
          </w:p>
        </w:tc>
        <w:tc>
          <w:tcPr>
            <w:tcW w:w="1867" w:type="dxa"/>
            <w:tcBorders>
              <w:bottom w:val="single" w:sz="4" w:space="0" w:color="auto"/>
            </w:tcBorders>
            <w:shd w:val="clear" w:color="auto" w:fill="D9D9D9" w:themeFill="background1" w:themeFillShade="D9"/>
          </w:tcPr>
          <w:p w14:paraId="5C4DEE61" w14:textId="2F0FBCA2" w:rsidR="00205F4F" w:rsidRPr="00E3742B" w:rsidRDefault="6F9E9105" w:rsidP="00F53376">
            <w:pPr>
              <w:keepLines/>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33.6</w:t>
            </w:r>
          </w:p>
        </w:tc>
        <w:tc>
          <w:tcPr>
            <w:tcW w:w="1867" w:type="dxa"/>
            <w:tcBorders>
              <w:bottom w:val="single" w:sz="4" w:space="0" w:color="auto"/>
            </w:tcBorders>
            <w:shd w:val="clear" w:color="auto" w:fill="D9D9D9" w:themeFill="background1" w:themeFillShade="D9"/>
          </w:tcPr>
          <w:p w14:paraId="1A4D9A4A" w14:textId="6D51811C" w:rsidR="00205F4F" w:rsidRPr="00E3742B" w:rsidRDefault="7271E946" w:rsidP="00F53376">
            <w:pPr>
              <w:keepLines/>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cs="Times New Roman"/>
                <w:sz w:val="20"/>
                <w:szCs w:val="20"/>
                <w:lang w:val="en-US"/>
              </w:rPr>
            </w:pPr>
            <w:r w:rsidRPr="00E3742B">
              <w:rPr>
                <w:rStyle w:val="normaltextrun"/>
                <w:rFonts w:ascii="Times New Roman" w:hAnsi="Times New Roman" w:cs="Times New Roman"/>
                <w:sz w:val="20"/>
                <w:szCs w:val="20"/>
                <w:lang w:val="en-US"/>
              </w:rPr>
              <w:t>68.57</w:t>
            </w:r>
          </w:p>
        </w:tc>
        <w:tc>
          <w:tcPr>
            <w:tcW w:w="1868" w:type="dxa"/>
            <w:tcBorders>
              <w:bottom w:val="single" w:sz="4" w:space="0" w:color="auto"/>
            </w:tcBorders>
            <w:shd w:val="clear" w:color="auto" w:fill="D9D9D9" w:themeFill="background1" w:themeFillShade="D9"/>
          </w:tcPr>
          <w:p w14:paraId="2E24BE3C" w14:textId="77777777" w:rsidR="00205F4F" w:rsidRPr="00E3742B" w:rsidRDefault="00205F4F" w:rsidP="00F53376">
            <w:pPr>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roofErr w:type="spellStart"/>
            <w:r w:rsidRPr="00E3742B">
              <w:rPr>
                <w:rFonts w:ascii="Times New Roman" w:hAnsi="Times New Roman" w:cs="Times New Roman"/>
                <w:sz w:val="20"/>
                <w:szCs w:val="20"/>
                <w:lang w:val="en-US"/>
              </w:rPr>
              <w:t>hf_low</w:t>
            </w:r>
            <w:proofErr w:type="spellEnd"/>
          </w:p>
        </w:tc>
      </w:tr>
    </w:tbl>
    <w:p w14:paraId="7D42A7ED" w14:textId="5D0304FB" w:rsidR="0015044A" w:rsidRPr="00E3742B" w:rsidRDefault="0015044A" w:rsidP="001456F4">
      <w:pPr>
        <w:rPr>
          <w:lang w:val="en-US"/>
        </w:rPr>
      </w:pPr>
    </w:p>
    <w:sectPr w:rsidR="0015044A" w:rsidRPr="00E3742B" w:rsidSect="00E631D1">
      <w:pgSz w:w="16838" w:h="11906"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1D633" w14:textId="77777777" w:rsidR="00D74152" w:rsidRDefault="00D74152" w:rsidP="005774A8">
      <w:pPr>
        <w:spacing w:after="0" w:line="240" w:lineRule="auto"/>
      </w:pPr>
      <w:r>
        <w:separator/>
      </w:r>
    </w:p>
  </w:endnote>
  <w:endnote w:type="continuationSeparator" w:id="0">
    <w:p w14:paraId="0962E677" w14:textId="77777777" w:rsidR="00D74152" w:rsidRDefault="00D74152" w:rsidP="005774A8">
      <w:pPr>
        <w:spacing w:after="0" w:line="240" w:lineRule="auto"/>
      </w:pPr>
      <w:r>
        <w:continuationSeparator/>
      </w:r>
    </w:p>
  </w:endnote>
  <w:endnote w:type="continuationNotice" w:id="1">
    <w:p w14:paraId="77C4A7DE" w14:textId="77777777" w:rsidR="00D74152" w:rsidRDefault="00D741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w:altName w:val="Segoe UI"/>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1414E" w14:textId="77777777" w:rsidR="00D74152" w:rsidRDefault="00D74152" w:rsidP="005774A8">
      <w:pPr>
        <w:spacing w:after="0" w:line="240" w:lineRule="auto"/>
      </w:pPr>
      <w:r>
        <w:separator/>
      </w:r>
    </w:p>
  </w:footnote>
  <w:footnote w:type="continuationSeparator" w:id="0">
    <w:p w14:paraId="78668D92" w14:textId="77777777" w:rsidR="00D74152" w:rsidRDefault="00D74152" w:rsidP="005774A8">
      <w:pPr>
        <w:spacing w:after="0" w:line="240" w:lineRule="auto"/>
      </w:pPr>
      <w:r>
        <w:continuationSeparator/>
      </w:r>
    </w:p>
  </w:footnote>
  <w:footnote w:type="continuationNotice" w:id="1">
    <w:p w14:paraId="1216B8B1" w14:textId="77777777" w:rsidR="00D74152" w:rsidRDefault="00D74152">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2"/>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723A0B7"/>
    <w:rsid w:val="000054EA"/>
    <w:rsid w:val="00011AAC"/>
    <w:rsid w:val="00017692"/>
    <w:rsid w:val="000306AE"/>
    <w:rsid w:val="00044C00"/>
    <w:rsid w:val="000822A7"/>
    <w:rsid w:val="000919F5"/>
    <w:rsid w:val="00097F8C"/>
    <w:rsid w:val="000A3D90"/>
    <w:rsid w:val="000A7A42"/>
    <w:rsid w:val="000D3A89"/>
    <w:rsid w:val="000D7204"/>
    <w:rsid w:val="000D74E1"/>
    <w:rsid w:val="000D7B1C"/>
    <w:rsid w:val="000F49A2"/>
    <w:rsid w:val="00101CA3"/>
    <w:rsid w:val="0011683E"/>
    <w:rsid w:val="0013360D"/>
    <w:rsid w:val="001456F4"/>
    <w:rsid w:val="0015044A"/>
    <w:rsid w:val="00154E54"/>
    <w:rsid w:val="00155676"/>
    <w:rsid w:val="00166CB8"/>
    <w:rsid w:val="00171258"/>
    <w:rsid w:val="00172F4B"/>
    <w:rsid w:val="001764AF"/>
    <w:rsid w:val="001A3A50"/>
    <w:rsid w:val="001A6E6E"/>
    <w:rsid w:val="001D250E"/>
    <w:rsid w:val="001D2B81"/>
    <w:rsid w:val="001E42B7"/>
    <w:rsid w:val="001F2633"/>
    <w:rsid w:val="00205F4F"/>
    <w:rsid w:val="002062BE"/>
    <w:rsid w:val="002213CE"/>
    <w:rsid w:val="002340BA"/>
    <w:rsid w:val="0024256D"/>
    <w:rsid w:val="002447D4"/>
    <w:rsid w:val="00246C31"/>
    <w:rsid w:val="002610ED"/>
    <w:rsid w:val="002808BB"/>
    <w:rsid w:val="00296BB7"/>
    <w:rsid w:val="002A7E3E"/>
    <w:rsid w:val="002C0D44"/>
    <w:rsid w:val="002C22FD"/>
    <w:rsid w:val="002C2D8B"/>
    <w:rsid w:val="002F35F1"/>
    <w:rsid w:val="00311432"/>
    <w:rsid w:val="00345D31"/>
    <w:rsid w:val="003468E1"/>
    <w:rsid w:val="003A0BC3"/>
    <w:rsid w:val="003A52CC"/>
    <w:rsid w:val="003B3CD7"/>
    <w:rsid w:val="003D7871"/>
    <w:rsid w:val="003D7E62"/>
    <w:rsid w:val="003E16EE"/>
    <w:rsid w:val="0041464E"/>
    <w:rsid w:val="00423B0A"/>
    <w:rsid w:val="00434EB2"/>
    <w:rsid w:val="004379B1"/>
    <w:rsid w:val="00444A2E"/>
    <w:rsid w:val="00481D22"/>
    <w:rsid w:val="00485153"/>
    <w:rsid w:val="004A4C6D"/>
    <w:rsid w:val="0051547C"/>
    <w:rsid w:val="005302B5"/>
    <w:rsid w:val="0053471D"/>
    <w:rsid w:val="0054611A"/>
    <w:rsid w:val="005479D2"/>
    <w:rsid w:val="00555E9A"/>
    <w:rsid w:val="00570F5E"/>
    <w:rsid w:val="005774A8"/>
    <w:rsid w:val="00590D56"/>
    <w:rsid w:val="00591DFC"/>
    <w:rsid w:val="00594476"/>
    <w:rsid w:val="005C2441"/>
    <w:rsid w:val="005C348E"/>
    <w:rsid w:val="005C6DE8"/>
    <w:rsid w:val="005E2CEC"/>
    <w:rsid w:val="005F6771"/>
    <w:rsid w:val="0061455D"/>
    <w:rsid w:val="00621D53"/>
    <w:rsid w:val="00635B14"/>
    <w:rsid w:val="00646E3E"/>
    <w:rsid w:val="00667C20"/>
    <w:rsid w:val="00687F2B"/>
    <w:rsid w:val="0069187B"/>
    <w:rsid w:val="006B4860"/>
    <w:rsid w:val="006C4B48"/>
    <w:rsid w:val="006C5828"/>
    <w:rsid w:val="0072714E"/>
    <w:rsid w:val="00746F15"/>
    <w:rsid w:val="00784A32"/>
    <w:rsid w:val="007928DA"/>
    <w:rsid w:val="007A3064"/>
    <w:rsid w:val="007A4A4C"/>
    <w:rsid w:val="007B2EF6"/>
    <w:rsid w:val="007B6D2B"/>
    <w:rsid w:val="007C3E6D"/>
    <w:rsid w:val="007D1F0C"/>
    <w:rsid w:val="007D512C"/>
    <w:rsid w:val="007E7AC9"/>
    <w:rsid w:val="007F70F8"/>
    <w:rsid w:val="008042B8"/>
    <w:rsid w:val="00806250"/>
    <w:rsid w:val="00812ABB"/>
    <w:rsid w:val="00820CF5"/>
    <w:rsid w:val="00831DDE"/>
    <w:rsid w:val="00892CD6"/>
    <w:rsid w:val="008B23DF"/>
    <w:rsid w:val="008C0599"/>
    <w:rsid w:val="008D3A1C"/>
    <w:rsid w:val="008D4B2A"/>
    <w:rsid w:val="0090672C"/>
    <w:rsid w:val="00914CB2"/>
    <w:rsid w:val="00950EF4"/>
    <w:rsid w:val="00982B7F"/>
    <w:rsid w:val="00986A71"/>
    <w:rsid w:val="00992443"/>
    <w:rsid w:val="009C24D1"/>
    <w:rsid w:val="009C4FE3"/>
    <w:rsid w:val="009E6F2C"/>
    <w:rsid w:val="009F29E5"/>
    <w:rsid w:val="009F334B"/>
    <w:rsid w:val="00A000B1"/>
    <w:rsid w:val="00A01AF7"/>
    <w:rsid w:val="00A0317C"/>
    <w:rsid w:val="00A57DCF"/>
    <w:rsid w:val="00A63813"/>
    <w:rsid w:val="00AA20FA"/>
    <w:rsid w:val="00AB5245"/>
    <w:rsid w:val="00AF24A2"/>
    <w:rsid w:val="00AF4571"/>
    <w:rsid w:val="00AF6FF8"/>
    <w:rsid w:val="00B03D16"/>
    <w:rsid w:val="00B06863"/>
    <w:rsid w:val="00B26FFB"/>
    <w:rsid w:val="00B34E5F"/>
    <w:rsid w:val="00B52A19"/>
    <w:rsid w:val="00B54A23"/>
    <w:rsid w:val="00B55825"/>
    <w:rsid w:val="00B6486C"/>
    <w:rsid w:val="00B7365C"/>
    <w:rsid w:val="00B85189"/>
    <w:rsid w:val="00B86397"/>
    <w:rsid w:val="00B9626F"/>
    <w:rsid w:val="00BA2DC1"/>
    <w:rsid w:val="00BA58BF"/>
    <w:rsid w:val="00BB3E3F"/>
    <w:rsid w:val="00BB6E6E"/>
    <w:rsid w:val="00BC4334"/>
    <w:rsid w:val="00BD4A57"/>
    <w:rsid w:val="00BE059F"/>
    <w:rsid w:val="00BF4654"/>
    <w:rsid w:val="00C044F8"/>
    <w:rsid w:val="00C40210"/>
    <w:rsid w:val="00C41EC9"/>
    <w:rsid w:val="00C527AB"/>
    <w:rsid w:val="00C532BA"/>
    <w:rsid w:val="00C74FAC"/>
    <w:rsid w:val="00CE2D8C"/>
    <w:rsid w:val="00CE4180"/>
    <w:rsid w:val="00CE7880"/>
    <w:rsid w:val="00CF2E8C"/>
    <w:rsid w:val="00CF48A5"/>
    <w:rsid w:val="00CF545F"/>
    <w:rsid w:val="00D03FB2"/>
    <w:rsid w:val="00D17460"/>
    <w:rsid w:val="00D17B89"/>
    <w:rsid w:val="00D34787"/>
    <w:rsid w:val="00D406E5"/>
    <w:rsid w:val="00D43F70"/>
    <w:rsid w:val="00D5390F"/>
    <w:rsid w:val="00D63F28"/>
    <w:rsid w:val="00D664AC"/>
    <w:rsid w:val="00D74152"/>
    <w:rsid w:val="00D908FD"/>
    <w:rsid w:val="00DB1A16"/>
    <w:rsid w:val="00DB3372"/>
    <w:rsid w:val="00DC1647"/>
    <w:rsid w:val="00DC193D"/>
    <w:rsid w:val="00DC5042"/>
    <w:rsid w:val="00DD1693"/>
    <w:rsid w:val="00DE229B"/>
    <w:rsid w:val="00DE3306"/>
    <w:rsid w:val="00E00430"/>
    <w:rsid w:val="00E0230D"/>
    <w:rsid w:val="00E21E28"/>
    <w:rsid w:val="00E255E6"/>
    <w:rsid w:val="00E355D4"/>
    <w:rsid w:val="00E3742B"/>
    <w:rsid w:val="00E631D1"/>
    <w:rsid w:val="00E82B00"/>
    <w:rsid w:val="00EC0930"/>
    <w:rsid w:val="00F077C5"/>
    <w:rsid w:val="00F13680"/>
    <w:rsid w:val="00F25A37"/>
    <w:rsid w:val="00F53376"/>
    <w:rsid w:val="00F54E6B"/>
    <w:rsid w:val="00F61A3F"/>
    <w:rsid w:val="00F71769"/>
    <w:rsid w:val="00F7572A"/>
    <w:rsid w:val="00F94D61"/>
    <w:rsid w:val="00FA462C"/>
    <w:rsid w:val="00FF2E42"/>
    <w:rsid w:val="00FF5FCB"/>
    <w:rsid w:val="013AE2FF"/>
    <w:rsid w:val="02BCACD7"/>
    <w:rsid w:val="03091EF2"/>
    <w:rsid w:val="03F53978"/>
    <w:rsid w:val="081093D8"/>
    <w:rsid w:val="08F0E64D"/>
    <w:rsid w:val="0C256A7B"/>
    <w:rsid w:val="0D4B0EC3"/>
    <w:rsid w:val="0D6043D7"/>
    <w:rsid w:val="0E0570CA"/>
    <w:rsid w:val="0E215886"/>
    <w:rsid w:val="112D2399"/>
    <w:rsid w:val="133A8109"/>
    <w:rsid w:val="1647BB5D"/>
    <w:rsid w:val="17E38BBE"/>
    <w:rsid w:val="18038525"/>
    <w:rsid w:val="18CF5C88"/>
    <w:rsid w:val="1C4869E2"/>
    <w:rsid w:val="1C888629"/>
    <w:rsid w:val="1D083B0B"/>
    <w:rsid w:val="1DB82395"/>
    <w:rsid w:val="1DE084AD"/>
    <w:rsid w:val="1E173F98"/>
    <w:rsid w:val="1E64A586"/>
    <w:rsid w:val="2250CECE"/>
    <w:rsid w:val="226FF82C"/>
    <w:rsid w:val="23ED96AB"/>
    <w:rsid w:val="2498A511"/>
    <w:rsid w:val="2609975E"/>
    <w:rsid w:val="26C027B5"/>
    <w:rsid w:val="26D798F0"/>
    <w:rsid w:val="26E0BC16"/>
    <w:rsid w:val="270B0493"/>
    <w:rsid w:val="28ACDABF"/>
    <w:rsid w:val="2B7825ED"/>
    <w:rsid w:val="304DE19E"/>
    <w:rsid w:val="30C57140"/>
    <w:rsid w:val="31EFFB3F"/>
    <w:rsid w:val="329B888B"/>
    <w:rsid w:val="3461D6AB"/>
    <w:rsid w:val="355162C9"/>
    <w:rsid w:val="3723A0B7"/>
    <w:rsid w:val="384FC43B"/>
    <w:rsid w:val="39E91E7A"/>
    <w:rsid w:val="3AF30FA4"/>
    <w:rsid w:val="3B7741C6"/>
    <w:rsid w:val="3BB5F94F"/>
    <w:rsid w:val="3C076704"/>
    <w:rsid w:val="3C870136"/>
    <w:rsid w:val="3CE86F74"/>
    <w:rsid w:val="3D342F7D"/>
    <w:rsid w:val="3DEB8019"/>
    <w:rsid w:val="3FEDCE77"/>
    <w:rsid w:val="4113CD8B"/>
    <w:rsid w:val="41735DA4"/>
    <w:rsid w:val="42969A4B"/>
    <w:rsid w:val="42EAF6DA"/>
    <w:rsid w:val="43A393B0"/>
    <w:rsid w:val="455A4918"/>
    <w:rsid w:val="48446AF2"/>
    <w:rsid w:val="49222AC7"/>
    <w:rsid w:val="4AC4ABC0"/>
    <w:rsid w:val="4B0873BF"/>
    <w:rsid w:val="4B8B3B20"/>
    <w:rsid w:val="4D731F79"/>
    <w:rsid w:val="4DA2A0AE"/>
    <w:rsid w:val="4E1B17F6"/>
    <w:rsid w:val="4E738015"/>
    <w:rsid w:val="5010495B"/>
    <w:rsid w:val="505C33C7"/>
    <w:rsid w:val="529D88A6"/>
    <w:rsid w:val="535397D6"/>
    <w:rsid w:val="591ACBEC"/>
    <w:rsid w:val="592990CD"/>
    <w:rsid w:val="5A8DE79A"/>
    <w:rsid w:val="5AF28930"/>
    <w:rsid w:val="5C8E5991"/>
    <w:rsid w:val="5D49FD3A"/>
    <w:rsid w:val="5ECB4AD9"/>
    <w:rsid w:val="5ED51175"/>
    <w:rsid w:val="5EDF1B5A"/>
    <w:rsid w:val="5EED0AE2"/>
    <w:rsid w:val="61D5D8C5"/>
    <w:rsid w:val="6220EB0B"/>
    <w:rsid w:val="6224ABA4"/>
    <w:rsid w:val="62ADD6A8"/>
    <w:rsid w:val="63787A8E"/>
    <w:rsid w:val="65B4F697"/>
    <w:rsid w:val="676C95ED"/>
    <w:rsid w:val="69754D88"/>
    <w:rsid w:val="6BA966B8"/>
    <w:rsid w:val="6D8E238E"/>
    <w:rsid w:val="6F3C043B"/>
    <w:rsid w:val="6F9E9105"/>
    <w:rsid w:val="7120B78A"/>
    <w:rsid w:val="7271E946"/>
    <w:rsid w:val="72FC1FC4"/>
    <w:rsid w:val="732F60C7"/>
    <w:rsid w:val="74F9B291"/>
    <w:rsid w:val="769582F2"/>
    <w:rsid w:val="778ADE1F"/>
    <w:rsid w:val="78B8F3CD"/>
    <w:rsid w:val="7A9C222F"/>
    <w:rsid w:val="7BE042FD"/>
    <w:rsid w:val="7D38081A"/>
    <w:rsid w:val="7D7C135E"/>
    <w:rsid w:val="7EFF18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3A0B7"/>
  <w15:chartTrackingRefBased/>
  <w15:docId w15:val="{B6E84D76-635A-4435-97BF-5F56CFC30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1547C"/>
  </w:style>
  <w:style w:type="paragraph" w:styleId="berschrift2">
    <w:name w:val="heading 2"/>
    <w:basedOn w:val="Standard"/>
    <w:next w:val="Standard"/>
    <w:link w:val="berschrift2Zchn"/>
    <w:uiPriority w:val="9"/>
    <w:unhideWhenUsed/>
    <w:qFormat/>
    <w:rsid w:val="00F61A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C504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ato">
    <w:name w:val="Lato"/>
    <w:basedOn w:val="Standard"/>
    <w:link w:val="LatoZchn"/>
    <w:qFormat/>
    <w:rsid w:val="00DC5042"/>
    <w:pPr>
      <w:spacing w:after="0" w:line="360" w:lineRule="auto"/>
    </w:pPr>
    <w:rPr>
      <w:rFonts w:ascii="Lato" w:hAnsi="Lato"/>
      <w:sz w:val="24"/>
      <w:szCs w:val="24"/>
    </w:rPr>
  </w:style>
  <w:style w:type="character" w:customStyle="1" w:styleId="LatoZchn">
    <w:name w:val="Lato Zchn"/>
    <w:basedOn w:val="Absatz-Standardschriftart"/>
    <w:link w:val="Lato"/>
    <w:rsid w:val="00DC5042"/>
    <w:rPr>
      <w:rFonts w:ascii="Lato" w:hAnsi="Lato"/>
      <w:sz w:val="24"/>
      <w:szCs w:val="24"/>
    </w:rPr>
  </w:style>
  <w:style w:type="character" w:customStyle="1" w:styleId="berschrift2Zchn">
    <w:name w:val="Überschrift 2 Zchn"/>
    <w:basedOn w:val="Absatz-Standardschriftart"/>
    <w:link w:val="berschrift2"/>
    <w:uiPriority w:val="9"/>
    <w:rsid w:val="00F61A3F"/>
    <w:rPr>
      <w:rFonts w:asciiTheme="majorHAnsi" w:eastAsiaTheme="majorEastAsia" w:hAnsiTheme="majorHAnsi" w:cstheme="majorBidi"/>
      <w:color w:val="2F5496" w:themeColor="accent1" w:themeShade="BF"/>
      <w:sz w:val="26"/>
      <w:szCs w:val="26"/>
    </w:rPr>
  </w:style>
  <w:style w:type="character" w:customStyle="1" w:styleId="normaltextrun">
    <w:name w:val="normaltextrun"/>
    <w:basedOn w:val="Absatz-Standardschriftart"/>
    <w:rsid w:val="008D3A1C"/>
  </w:style>
  <w:style w:type="table" w:styleId="EinfacheTabelle4">
    <w:name w:val="Plain Table 4"/>
    <w:basedOn w:val="NormaleTabelle"/>
    <w:uiPriority w:val="44"/>
    <w:rsid w:val="008D3A1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f01">
    <w:name w:val="cf01"/>
    <w:basedOn w:val="Absatz-Standardschriftart"/>
    <w:rsid w:val="008D3A1C"/>
    <w:rPr>
      <w:rFonts w:ascii="Segoe UI" w:hAnsi="Segoe UI" w:cs="Segoe UI" w:hint="default"/>
      <w:sz w:val="18"/>
      <w:szCs w:val="18"/>
    </w:rPr>
  </w:style>
  <w:style w:type="paragraph" w:styleId="Kommentartext">
    <w:name w:val="annotation text"/>
    <w:basedOn w:val="Standard"/>
    <w:link w:val="KommentartextZchn"/>
    <w:uiPriority w:val="99"/>
    <w:unhideWhenUsed/>
    <w:rsid w:val="00D17B89"/>
    <w:pPr>
      <w:spacing w:line="240" w:lineRule="auto"/>
    </w:pPr>
    <w:rPr>
      <w:sz w:val="20"/>
      <w:szCs w:val="20"/>
    </w:rPr>
  </w:style>
  <w:style w:type="character" w:customStyle="1" w:styleId="KommentartextZchn">
    <w:name w:val="Kommentartext Zchn"/>
    <w:basedOn w:val="Absatz-Standardschriftart"/>
    <w:link w:val="Kommentartext"/>
    <w:uiPriority w:val="99"/>
    <w:rsid w:val="00D17B89"/>
    <w:rPr>
      <w:sz w:val="20"/>
      <w:szCs w:val="20"/>
    </w:rPr>
  </w:style>
  <w:style w:type="character" w:styleId="Kommentarzeichen">
    <w:name w:val="annotation reference"/>
    <w:basedOn w:val="Absatz-Standardschriftart"/>
    <w:uiPriority w:val="99"/>
    <w:semiHidden/>
    <w:unhideWhenUsed/>
    <w:rsid w:val="00D17B89"/>
    <w:rPr>
      <w:sz w:val="16"/>
      <w:szCs w:val="16"/>
    </w:rPr>
  </w:style>
  <w:style w:type="table" w:styleId="Listentabelle1hellAkzent3">
    <w:name w:val="List Table 1 Light Accent 3"/>
    <w:basedOn w:val="NormaleTabelle"/>
    <w:uiPriority w:val="46"/>
    <w:rsid w:val="00D17B89"/>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Mention3">
    <w:name w:val="Mention3"/>
    <w:basedOn w:val="Absatz-Standardschriftart"/>
    <w:uiPriority w:val="99"/>
    <w:unhideWhenUsed/>
    <w:rsid w:val="00D17B89"/>
    <w:rPr>
      <w:color w:val="2B579A"/>
      <w:shd w:val="clear" w:color="auto" w:fill="E1DFDD"/>
    </w:rPr>
  </w:style>
  <w:style w:type="paragraph" w:styleId="StandardWeb">
    <w:name w:val="Normal (Web)"/>
    <w:basedOn w:val="Standard"/>
    <w:uiPriority w:val="99"/>
    <w:unhideWhenUsed/>
    <w:rsid w:val="0015044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Erwhnung1">
    <w:name w:val="Erwähnung1"/>
    <w:basedOn w:val="Absatz-Standardschriftart"/>
    <w:uiPriority w:val="99"/>
    <w:unhideWhenUsed/>
    <w:rPr>
      <w:color w:val="2B579A"/>
      <w:shd w:val="clear" w:color="auto" w:fill="E6E6E6"/>
    </w:rPr>
  </w:style>
  <w:style w:type="paragraph" w:styleId="Sprechblasentext">
    <w:name w:val="Balloon Text"/>
    <w:basedOn w:val="Standard"/>
    <w:link w:val="SprechblasentextZchn"/>
    <w:uiPriority w:val="99"/>
    <w:semiHidden/>
    <w:unhideWhenUsed/>
    <w:rsid w:val="00BA2DC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A2DC1"/>
    <w:rPr>
      <w:rFonts w:ascii="Segoe UI" w:hAnsi="Segoe UI" w:cs="Segoe UI"/>
      <w:sz w:val="18"/>
      <w:szCs w:val="18"/>
    </w:rPr>
  </w:style>
  <w:style w:type="paragraph" w:styleId="Kopfzeile">
    <w:name w:val="header"/>
    <w:basedOn w:val="Standard"/>
    <w:link w:val="KopfzeileZchn"/>
    <w:uiPriority w:val="99"/>
    <w:unhideWhenUsed/>
    <w:rsid w:val="005774A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774A8"/>
  </w:style>
  <w:style w:type="paragraph" w:styleId="Fuzeile">
    <w:name w:val="footer"/>
    <w:basedOn w:val="Standard"/>
    <w:link w:val="FuzeileZchn"/>
    <w:uiPriority w:val="99"/>
    <w:unhideWhenUsed/>
    <w:rsid w:val="005774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774A8"/>
  </w:style>
  <w:style w:type="paragraph" w:styleId="berarbeitung">
    <w:name w:val="Revision"/>
    <w:hidden/>
    <w:uiPriority w:val="99"/>
    <w:semiHidden/>
    <w:rsid w:val="00E3742B"/>
    <w:pPr>
      <w:spacing w:after="0" w:line="240" w:lineRule="auto"/>
    </w:pPr>
  </w:style>
  <w:style w:type="paragraph" w:styleId="Kommentarthema">
    <w:name w:val="annotation subject"/>
    <w:basedOn w:val="Kommentartext"/>
    <w:next w:val="Kommentartext"/>
    <w:link w:val="KommentarthemaZchn"/>
    <w:uiPriority w:val="99"/>
    <w:semiHidden/>
    <w:unhideWhenUsed/>
    <w:rsid w:val="00E3742B"/>
    <w:rPr>
      <w:b/>
      <w:bCs/>
    </w:rPr>
  </w:style>
  <w:style w:type="character" w:customStyle="1" w:styleId="KommentarthemaZchn">
    <w:name w:val="Kommentarthema Zchn"/>
    <w:basedOn w:val="KommentartextZchn"/>
    <w:link w:val="Kommentarthema"/>
    <w:uiPriority w:val="99"/>
    <w:semiHidden/>
    <w:rsid w:val="00E374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34ad1fd-ba34-4b1f-b3d0-8e5f7c23ed5d">
      <Terms xmlns="http://schemas.microsoft.com/office/infopath/2007/PartnerControls"/>
    </lcf76f155ced4ddcb4097134ff3c332f>
    <TaxCatchAll xmlns="c8f99107-f9bd-4f25-be51-b95b42a73f9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825611751D1514A9FB4E6BF644498C1" ma:contentTypeVersion="16" ma:contentTypeDescription="Ein neues Dokument erstellen." ma:contentTypeScope="" ma:versionID="31be78078ba9ef9d032a170688b93c59">
  <xsd:schema xmlns:xsd="http://www.w3.org/2001/XMLSchema" xmlns:xs="http://www.w3.org/2001/XMLSchema" xmlns:p="http://schemas.microsoft.com/office/2006/metadata/properties" xmlns:ns2="f34ad1fd-ba34-4b1f-b3d0-8e5f7c23ed5d" xmlns:ns3="c8f99107-f9bd-4f25-be51-b95b42a73f95" targetNamespace="http://schemas.microsoft.com/office/2006/metadata/properties" ma:root="true" ma:fieldsID="7dea74db9124cf9af0d1902f67a9013d" ns2:_="" ns3:_="">
    <xsd:import namespace="f34ad1fd-ba34-4b1f-b3d0-8e5f7c23ed5d"/>
    <xsd:import namespace="c8f99107-f9bd-4f25-be51-b95b42a73f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4ad1fd-ba34-4b1f-b3d0-8e5f7c23e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375ea7b-1eef-4e91-915e-32e4cb5a9c3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f99107-f9bd-4f25-be51-b95b42a73f95"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df9e298c-f2de-40a5-98e2-400e8030a445}" ma:internalName="TaxCatchAll" ma:showField="CatchAllData" ma:web="c8f99107-f9bd-4f25-be51-b95b42a73f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63F936-CE87-4936-9354-1B0F8EE6F8B4}">
  <ds:schemaRefs>
    <ds:schemaRef ds:uri="http://schemas.microsoft.com/office/2006/metadata/properties"/>
    <ds:schemaRef ds:uri="http://schemas.microsoft.com/office/infopath/2007/PartnerControls"/>
    <ds:schemaRef ds:uri="f34ad1fd-ba34-4b1f-b3d0-8e5f7c23ed5d"/>
    <ds:schemaRef ds:uri="c8f99107-f9bd-4f25-be51-b95b42a73f95"/>
  </ds:schemaRefs>
</ds:datastoreItem>
</file>

<file path=customXml/itemProps2.xml><?xml version="1.0" encoding="utf-8"?>
<ds:datastoreItem xmlns:ds="http://schemas.openxmlformats.org/officeDocument/2006/customXml" ds:itemID="{380859DF-CC4B-4668-BDE0-C0301BF6D17D}">
  <ds:schemaRefs>
    <ds:schemaRef ds:uri="http://schemas.openxmlformats.org/officeDocument/2006/bibliography"/>
  </ds:schemaRefs>
</ds:datastoreItem>
</file>

<file path=customXml/itemProps3.xml><?xml version="1.0" encoding="utf-8"?>
<ds:datastoreItem xmlns:ds="http://schemas.openxmlformats.org/officeDocument/2006/customXml" ds:itemID="{56A19BC6-296B-447C-91AA-E24DD964DC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4ad1fd-ba34-4b1f-b3d0-8e5f7c23ed5d"/>
    <ds:schemaRef ds:uri="c8f99107-f9bd-4f25-be51-b95b42a73f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999061-4085-4E81-A09E-2825EB1ACF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2464</Words>
  <Characters>15524</Characters>
  <Application>Microsoft Office Word</Application>
  <DocSecurity>0</DocSecurity>
  <Lines>129</Lines>
  <Paragraphs>35</Paragraphs>
  <ScaleCrop>false</ScaleCrop>
  <Company/>
  <LinksUpToDate>false</LinksUpToDate>
  <CharactersWithSpaces>17953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Klopfenstein, Sophie Anne Ines</dc:creator>
  <cp:keywords/>
  <dc:description/>
  <cp:lastModifiedBy>Klopfenstein, Sophie Anne Ines</cp:lastModifiedBy>
  <cp:revision>82</cp:revision>
  <dcterms:created xsi:type="dcterms:W3CDTF">2023-01-02T21:04:00Z</dcterms:created>
  <dcterms:modified xsi:type="dcterms:W3CDTF">2023-01-05T03:49:00Z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0x0101005825611751D1514A9FB4E6BF644498C1</vt:lpwstr>
  </property>
  <property fmtid="{D5CDD505-2E9C-101B-9397-08002B2CF9AE}" pid="3" name="ZOTERO_PREF_1">
    <vt:lpwstr>&lt;data data-version="3" zotero-version="6.0.18"&gt;&lt;session id="M8MDARbm"/&gt;&lt;style id="http://www.zotero.org/styles/national-library-of-medicine" hasBibliography="1" bibliographyStyleHasBeenSet="0"/&gt;&lt;prefs&gt;&lt;pref name="fieldType" value="Field"/&gt;&lt;/prefs&gt;&lt;/data&gt;</vt:lpwstr>
  </property>
  <property fmtid="{D5CDD505-2E9C-101B-9397-08002B2CF9AE}" pid="4" name="MediaServiceImageTags">
    <vt:lpwstr/>
  </property>
</Properties>
</file>