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ACAB39" w14:textId="494B51E8" w:rsidR="000D5908" w:rsidRPr="000D5908" w:rsidRDefault="00FC134E" w:rsidP="00FC134E">
      <w:pPr>
        <w:rPr>
          <w:b/>
          <w:bCs/>
        </w:rPr>
      </w:pPr>
      <w:proofErr w:type="gramStart"/>
      <w:r>
        <w:rPr>
          <w:b/>
          <w:bCs/>
        </w:rPr>
        <w:t>Additional</w:t>
      </w:r>
      <w:proofErr w:type="gramEnd"/>
      <w:r>
        <w:rPr>
          <w:b/>
          <w:bCs/>
        </w:rPr>
        <w:t xml:space="preserve"> file</w:t>
      </w:r>
      <w:r w:rsidR="000D5908" w:rsidRPr="000D5908">
        <w:rPr>
          <w:b/>
          <w:bCs/>
        </w:rPr>
        <w:t xml:space="preserve"> </w:t>
      </w:r>
      <w:r w:rsidR="00564DE4">
        <w:rPr>
          <w:b/>
          <w:bCs/>
        </w:rPr>
        <w:t>4</w:t>
      </w:r>
      <w:r>
        <w:rPr>
          <w:b/>
          <w:bCs/>
        </w:rPr>
        <w:t xml:space="preserve">: </w:t>
      </w:r>
      <w:r w:rsidR="000D5908" w:rsidRPr="000D5908">
        <w:rPr>
          <w:b/>
          <w:bCs/>
        </w:rPr>
        <w:t xml:space="preserve">Plain </w:t>
      </w:r>
      <w:r w:rsidR="00297FBF">
        <w:rPr>
          <w:b/>
          <w:bCs/>
        </w:rPr>
        <w:t>L</w:t>
      </w:r>
      <w:r w:rsidR="000D5908" w:rsidRPr="000D5908">
        <w:rPr>
          <w:b/>
          <w:bCs/>
        </w:rPr>
        <w:t xml:space="preserve">anguage </w:t>
      </w:r>
      <w:r w:rsidR="00297FBF">
        <w:rPr>
          <w:b/>
          <w:bCs/>
        </w:rPr>
        <w:t>V</w:t>
      </w:r>
      <w:r w:rsidR="000D5908" w:rsidRPr="000D5908">
        <w:rPr>
          <w:b/>
          <w:bCs/>
        </w:rPr>
        <w:t xml:space="preserve">ersion of </w:t>
      </w:r>
      <w:r w:rsidR="00297FBF">
        <w:rPr>
          <w:b/>
          <w:bCs/>
        </w:rPr>
        <w:t>I</w:t>
      </w:r>
      <w:r w:rsidR="000D5908" w:rsidRPr="000D5908">
        <w:rPr>
          <w:b/>
          <w:bCs/>
        </w:rPr>
        <w:t xml:space="preserve">nitial </w:t>
      </w:r>
      <w:r w:rsidR="00297FBF">
        <w:rPr>
          <w:b/>
          <w:bCs/>
        </w:rPr>
        <w:t>P</w:t>
      </w:r>
      <w:r w:rsidR="000D5908" w:rsidRPr="000D5908">
        <w:rPr>
          <w:b/>
          <w:bCs/>
        </w:rPr>
        <w:t xml:space="preserve">rogram </w:t>
      </w:r>
      <w:r w:rsidR="00297FBF">
        <w:rPr>
          <w:b/>
          <w:bCs/>
        </w:rPr>
        <w:t>T</w:t>
      </w:r>
      <w:r w:rsidR="000D5908" w:rsidRPr="000D5908">
        <w:rPr>
          <w:b/>
          <w:bCs/>
        </w:rPr>
        <w:t>heories</w:t>
      </w:r>
    </w:p>
    <w:p w14:paraId="133198FB" w14:textId="77777777" w:rsidR="000D5908" w:rsidRDefault="000D5908" w:rsidP="000D5908"/>
    <w:p w14:paraId="70C67E9E" w14:textId="14EF181C" w:rsidR="000D5908" w:rsidRDefault="000D5908" w:rsidP="000D5908">
      <w:pPr>
        <w:rPr>
          <w:lang w:val="en-US"/>
        </w:rPr>
      </w:pPr>
      <w:r>
        <w:rPr>
          <w:lang w:val="en-US"/>
        </w:rPr>
        <w:t>Plain language version of COVID-19 vaccine implementation initial program theory for people who received or did not receive the vaccine.</w:t>
      </w:r>
    </w:p>
    <w:p w14:paraId="337C975B" w14:textId="4DC745D7" w:rsidR="000D5908" w:rsidRDefault="000D5908" w:rsidP="000D5908">
      <w:pPr>
        <w:rPr>
          <w:lang w:val="en-US"/>
        </w:rPr>
      </w:pPr>
    </w:p>
    <w:tbl>
      <w:tblPr>
        <w:tblStyle w:val="TableGrid"/>
        <w:tblW w:w="5000" w:type="pct"/>
        <w:tblLook w:val="04A0" w:firstRow="1" w:lastRow="0" w:firstColumn="1" w:lastColumn="0" w:noHBand="0" w:noVBand="1"/>
      </w:tblPr>
      <w:tblGrid>
        <w:gridCol w:w="1097"/>
        <w:gridCol w:w="1637"/>
        <w:gridCol w:w="1646"/>
        <w:gridCol w:w="4970"/>
      </w:tblGrid>
      <w:tr w:rsidR="000D5908" w:rsidRPr="00F71714" w14:paraId="4FAA987B" w14:textId="77777777" w:rsidTr="00F16E6F">
        <w:tc>
          <w:tcPr>
            <w:tcW w:w="600" w:type="pct"/>
          </w:tcPr>
          <w:p w14:paraId="558DAECF" w14:textId="77777777" w:rsidR="000D5908" w:rsidRPr="00F71714" w:rsidRDefault="000D5908" w:rsidP="00F16E6F">
            <w:pPr>
              <w:rPr>
                <w:b/>
                <w:bCs/>
                <w:lang w:val="en-US"/>
              </w:rPr>
            </w:pPr>
            <w:r w:rsidRPr="00F71714">
              <w:rPr>
                <w:b/>
                <w:bCs/>
                <w:lang w:val="en-US"/>
              </w:rPr>
              <w:t>Actor</w:t>
            </w:r>
          </w:p>
        </w:tc>
        <w:tc>
          <w:tcPr>
            <w:tcW w:w="712" w:type="pct"/>
          </w:tcPr>
          <w:p w14:paraId="3778223A" w14:textId="77777777" w:rsidR="000D5908" w:rsidRPr="00F71714" w:rsidRDefault="000D5908" w:rsidP="00F16E6F">
            <w:pPr>
              <w:rPr>
                <w:b/>
                <w:bCs/>
                <w:lang w:val="en-US"/>
              </w:rPr>
            </w:pPr>
            <w:r w:rsidRPr="00F71714">
              <w:rPr>
                <w:b/>
                <w:bCs/>
                <w:lang w:val="en-US"/>
              </w:rPr>
              <w:t>Context</w:t>
            </w:r>
          </w:p>
        </w:tc>
        <w:tc>
          <w:tcPr>
            <w:tcW w:w="711" w:type="pct"/>
          </w:tcPr>
          <w:p w14:paraId="16C5DB8C" w14:textId="77777777" w:rsidR="000D5908" w:rsidRPr="00F71714" w:rsidRDefault="000D5908" w:rsidP="00F16E6F">
            <w:pPr>
              <w:rPr>
                <w:b/>
                <w:bCs/>
                <w:lang w:val="en-US"/>
              </w:rPr>
            </w:pPr>
            <w:r w:rsidRPr="00F71714">
              <w:rPr>
                <w:b/>
                <w:bCs/>
                <w:lang w:val="en-US"/>
              </w:rPr>
              <w:t>Attribute</w:t>
            </w:r>
          </w:p>
        </w:tc>
        <w:tc>
          <w:tcPr>
            <w:tcW w:w="2977" w:type="pct"/>
          </w:tcPr>
          <w:p w14:paraId="3F84407C" w14:textId="77777777" w:rsidR="000D5908" w:rsidRPr="00F71714" w:rsidRDefault="000D5908" w:rsidP="00F16E6F">
            <w:pPr>
              <w:rPr>
                <w:b/>
                <w:bCs/>
                <w:lang w:val="en-US"/>
              </w:rPr>
            </w:pPr>
            <w:r w:rsidRPr="00F71714">
              <w:rPr>
                <w:b/>
                <w:bCs/>
                <w:lang w:val="en-US"/>
              </w:rPr>
              <w:t>Theory statement</w:t>
            </w:r>
          </w:p>
        </w:tc>
      </w:tr>
      <w:tr w:rsidR="000D5908" w14:paraId="615CE3A2" w14:textId="77777777" w:rsidTr="00F16E6F">
        <w:trPr>
          <w:cantSplit/>
          <w:trHeight w:val="1134"/>
        </w:trPr>
        <w:tc>
          <w:tcPr>
            <w:tcW w:w="600" w:type="pct"/>
            <w:vMerge w:val="restart"/>
          </w:tcPr>
          <w:p w14:paraId="5EA892CE" w14:textId="60942D63" w:rsidR="000D5908" w:rsidRDefault="00395015" w:rsidP="00F16E6F">
            <w:pPr>
              <w:rPr>
                <w:lang w:val="en-US"/>
              </w:rPr>
            </w:pPr>
            <w:r>
              <w:rPr>
                <w:lang w:val="en-US"/>
              </w:rPr>
              <w:t xml:space="preserve">Vaccine recipients </w:t>
            </w:r>
          </w:p>
        </w:tc>
        <w:tc>
          <w:tcPr>
            <w:tcW w:w="712" w:type="pct"/>
            <w:vMerge w:val="restart"/>
          </w:tcPr>
          <w:p w14:paraId="0414C6CD" w14:textId="77777777" w:rsidR="000D5908" w:rsidRPr="002730F3" w:rsidRDefault="000D5908" w:rsidP="00F16E6F">
            <w:r w:rsidRPr="002730F3">
              <w:t>Demographics</w:t>
            </w:r>
          </w:p>
        </w:tc>
        <w:tc>
          <w:tcPr>
            <w:tcW w:w="711" w:type="pct"/>
            <w:shd w:val="clear" w:color="auto" w:fill="auto"/>
          </w:tcPr>
          <w:p w14:paraId="2C1B5168" w14:textId="77777777" w:rsidR="000D5908" w:rsidRDefault="000D5908" w:rsidP="00F16E6F">
            <w:pPr>
              <w:rPr>
                <w:lang w:val="en-US"/>
              </w:rPr>
            </w:pPr>
            <w:r>
              <w:rPr>
                <w:lang w:val="en-US"/>
              </w:rPr>
              <w:t>Age</w:t>
            </w:r>
          </w:p>
        </w:tc>
        <w:tc>
          <w:tcPr>
            <w:tcW w:w="2977" w:type="pct"/>
            <w:shd w:val="clear" w:color="auto" w:fill="auto"/>
          </w:tcPr>
          <w:p w14:paraId="2F0EDFB2" w14:textId="24BA1323" w:rsidR="000D5908" w:rsidRPr="006F6C95" w:rsidRDefault="000D5908" w:rsidP="00F16E6F">
            <w:pPr>
              <w:rPr>
                <w:lang w:val="en-US"/>
              </w:rPr>
            </w:pPr>
            <w:r w:rsidRPr="006F6C95">
              <w:rPr>
                <w:lang w:val="en-US"/>
              </w:rPr>
              <w:t xml:space="preserve">When they are older, people may think that they are more likely to get the disease, and therefore they will be more willing to </w:t>
            </w:r>
            <w:r w:rsidR="008A5AF5">
              <w:rPr>
                <w:lang w:val="en-US"/>
              </w:rPr>
              <w:t>receive</w:t>
            </w:r>
            <w:r w:rsidR="008A5AF5" w:rsidRPr="006F6C95">
              <w:rPr>
                <w:lang w:val="en-US"/>
              </w:rPr>
              <w:t xml:space="preserve"> </w:t>
            </w:r>
            <w:r w:rsidRPr="006F6C95">
              <w:rPr>
                <w:lang w:val="en-US"/>
              </w:rPr>
              <w:t>the vaccine.</w:t>
            </w:r>
          </w:p>
          <w:p w14:paraId="68A86C21" w14:textId="77777777" w:rsidR="000D5908" w:rsidRPr="006F6C95" w:rsidRDefault="000D5908" w:rsidP="00F16E6F">
            <w:pPr>
              <w:rPr>
                <w:lang w:val="en-US"/>
              </w:rPr>
            </w:pPr>
          </w:p>
          <w:p w14:paraId="20491E3C" w14:textId="56030C2B" w:rsidR="000D5908" w:rsidRPr="006F6C95" w:rsidRDefault="000D5908" w:rsidP="00F16E6F">
            <w:pPr>
              <w:rPr>
                <w:lang w:val="en-US"/>
              </w:rPr>
            </w:pPr>
            <w:r w:rsidRPr="006F6C95">
              <w:rPr>
                <w:lang w:val="en-US"/>
              </w:rPr>
              <w:t xml:space="preserve">When they are younger, people may think that they are less likely to get the disease, and therefore they will be less willing to </w:t>
            </w:r>
            <w:r w:rsidR="008A5AF5">
              <w:rPr>
                <w:lang w:val="en-US"/>
              </w:rPr>
              <w:t>receive</w:t>
            </w:r>
            <w:r w:rsidR="008A5AF5" w:rsidRPr="006F6C95">
              <w:rPr>
                <w:lang w:val="en-US"/>
              </w:rPr>
              <w:t xml:space="preserve"> </w:t>
            </w:r>
            <w:r w:rsidRPr="006F6C95">
              <w:rPr>
                <w:lang w:val="en-US"/>
              </w:rPr>
              <w:t>the vaccine.</w:t>
            </w:r>
          </w:p>
          <w:p w14:paraId="30199B05" w14:textId="77777777" w:rsidR="000D5908" w:rsidRPr="006F6C95" w:rsidRDefault="000D5908" w:rsidP="00F16E6F">
            <w:pPr>
              <w:rPr>
                <w:lang w:val="en-US"/>
              </w:rPr>
            </w:pPr>
          </w:p>
        </w:tc>
      </w:tr>
      <w:tr w:rsidR="000D5908" w14:paraId="33C7F661" w14:textId="77777777" w:rsidTr="00F16E6F">
        <w:tc>
          <w:tcPr>
            <w:tcW w:w="600" w:type="pct"/>
            <w:vMerge/>
          </w:tcPr>
          <w:p w14:paraId="4395AF5E" w14:textId="77777777" w:rsidR="000D5908" w:rsidRDefault="000D5908" w:rsidP="00F16E6F">
            <w:pPr>
              <w:rPr>
                <w:lang w:val="en-US"/>
              </w:rPr>
            </w:pPr>
          </w:p>
        </w:tc>
        <w:tc>
          <w:tcPr>
            <w:tcW w:w="712" w:type="pct"/>
            <w:vMerge/>
          </w:tcPr>
          <w:p w14:paraId="60758A1B" w14:textId="77777777" w:rsidR="000D5908" w:rsidRPr="002730F3" w:rsidRDefault="000D5908" w:rsidP="00F16E6F"/>
        </w:tc>
        <w:tc>
          <w:tcPr>
            <w:tcW w:w="711" w:type="pct"/>
            <w:shd w:val="clear" w:color="auto" w:fill="auto"/>
          </w:tcPr>
          <w:p w14:paraId="1840094C" w14:textId="77777777" w:rsidR="000D5908" w:rsidRDefault="000D5908" w:rsidP="00F16E6F">
            <w:pPr>
              <w:rPr>
                <w:lang w:val="en-US"/>
              </w:rPr>
            </w:pPr>
            <w:r>
              <w:rPr>
                <w:lang w:val="en-US"/>
              </w:rPr>
              <w:t>Gender</w:t>
            </w:r>
          </w:p>
        </w:tc>
        <w:tc>
          <w:tcPr>
            <w:tcW w:w="2977" w:type="pct"/>
            <w:shd w:val="clear" w:color="auto" w:fill="auto"/>
          </w:tcPr>
          <w:p w14:paraId="6BB17A21" w14:textId="078183F6" w:rsidR="000D5908" w:rsidRPr="006F6C95" w:rsidRDefault="000D5908" w:rsidP="00F16E6F">
            <w:pPr>
              <w:rPr>
                <w:lang w:val="en-US"/>
              </w:rPr>
            </w:pPr>
            <w:r w:rsidRPr="006F6C95">
              <w:rPr>
                <w:lang w:val="en-US"/>
              </w:rPr>
              <w:t xml:space="preserve">When they have multiple life or health responsibilities (e.g., caring for elderly parents), people may think getting vaccinated could interfere with their responsibilities, and therefore they may be less willing to </w:t>
            </w:r>
            <w:r w:rsidR="008A5AF5">
              <w:rPr>
                <w:lang w:val="en-US"/>
              </w:rPr>
              <w:t>receive</w:t>
            </w:r>
            <w:r w:rsidR="008A5AF5" w:rsidRPr="006F6C95">
              <w:rPr>
                <w:lang w:val="en-US"/>
              </w:rPr>
              <w:t xml:space="preserve"> </w:t>
            </w:r>
            <w:r w:rsidRPr="006F6C95">
              <w:rPr>
                <w:lang w:val="en-US"/>
              </w:rPr>
              <w:t>the vaccine.</w:t>
            </w:r>
          </w:p>
          <w:p w14:paraId="12A735CF" w14:textId="77777777" w:rsidR="000D5908" w:rsidRPr="006F6C95" w:rsidRDefault="000D5908" w:rsidP="00F16E6F">
            <w:pPr>
              <w:rPr>
                <w:lang w:val="en-US"/>
              </w:rPr>
            </w:pPr>
          </w:p>
        </w:tc>
      </w:tr>
      <w:tr w:rsidR="000D5908" w14:paraId="263316E7" w14:textId="77777777" w:rsidTr="00F16E6F">
        <w:tc>
          <w:tcPr>
            <w:tcW w:w="600" w:type="pct"/>
            <w:vMerge/>
          </w:tcPr>
          <w:p w14:paraId="1943B936" w14:textId="77777777" w:rsidR="000D5908" w:rsidRDefault="000D5908" w:rsidP="00F16E6F">
            <w:pPr>
              <w:rPr>
                <w:lang w:val="en-US"/>
              </w:rPr>
            </w:pPr>
          </w:p>
        </w:tc>
        <w:tc>
          <w:tcPr>
            <w:tcW w:w="712" w:type="pct"/>
            <w:vMerge/>
          </w:tcPr>
          <w:p w14:paraId="56251B84" w14:textId="77777777" w:rsidR="000D5908" w:rsidRPr="002730F3" w:rsidRDefault="000D5908" w:rsidP="00F16E6F"/>
        </w:tc>
        <w:tc>
          <w:tcPr>
            <w:tcW w:w="711" w:type="pct"/>
          </w:tcPr>
          <w:p w14:paraId="689D7B0E" w14:textId="294283F1" w:rsidR="000D5908" w:rsidRDefault="000D5908" w:rsidP="00F16E6F">
            <w:pPr>
              <w:rPr>
                <w:lang w:val="en-US"/>
              </w:rPr>
            </w:pPr>
            <w:r>
              <w:rPr>
                <w:lang w:val="en-US"/>
              </w:rPr>
              <w:t xml:space="preserve">Social economic status </w:t>
            </w:r>
            <w:r w:rsidRPr="002730F3">
              <w:t>[e.g., education, income]</w:t>
            </w:r>
          </w:p>
        </w:tc>
        <w:tc>
          <w:tcPr>
            <w:tcW w:w="2977" w:type="pct"/>
          </w:tcPr>
          <w:p w14:paraId="7C86BBB2" w14:textId="77777777" w:rsidR="000D5908" w:rsidRPr="00884CFD" w:rsidRDefault="000D5908" w:rsidP="00F16E6F">
            <w:pPr>
              <w:rPr>
                <w:lang w:val="en-US" w:bidi="fa-IR"/>
              </w:rPr>
            </w:pPr>
            <w:r w:rsidRPr="00884CFD">
              <w:rPr>
                <w:lang w:val="en-US" w:bidi="fa-IR"/>
              </w:rPr>
              <w:t xml:space="preserve">When they have higher </w:t>
            </w:r>
            <w:r>
              <w:rPr>
                <w:lang w:val="en-US" w:bidi="fa-IR"/>
              </w:rPr>
              <w:t>income security</w:t>
            </w:r>
            <w:r w:rsidRPr="00884CFD">
              <w:rPr>
                <w:lang w:val="en-US" w:bidi="fa-IR"/>
              </w:rPr>
              <w:t xml:space="preserve">, people may think they will be less vulnerable, and therefore they are </w:t>
            </w:r>
            <w:r>
              <w:rPr>
                <w:lang w:val="en-US" w:bidi="fa-IR"/>
              </w:rPr>
              <w:t>more</w:t>
            </w:r>
            <w:r w:rsidRPr="00884CFD">
              <w:rPr>
                <w:lang w:val="en-US" w:bidi="fa-IR"/>
              </w:rPr>
              <w:t xml:space="preserve"> willing to take the vaccine.</w:t>
            </w:r>
          </w:p>
          <w:p w14:paraId="57DBA648" w14:textId="77777777" w:rsidR="000D5908" w:rsidRPr="00884CFD" w:rsidRDefault="000D5908" w:rsidP="00F16E6F">
            <w:pPr>
              <w:rPr>
                <w:lang w:val="en-US" w:bidi="fa-IR"/>
              </w:rPr>
            </w:pPr>
          </w:p>
          <w:p w14:paraId="2086F37F" w14:textId="7370B0A7" w:rsidR="000D5908" w:rsidRDefault="000D5908" w:rsidP="00F16E6F">
            <w:pPr>
              <w:rPr>
                <w:lang w:val="en-US" w:bidi="fa-IR"/>
              </w:rPr>
            </w:pPr>
            <w:r w:rsidRPr="00884CFD">
              <w:rPr>
                <w:lang w:val="en-US" w:bidi="fa-IR"/>
              </w:rPr>
              <w:t xml:space="preserve">When they have higher education, people may realize the disease is more deadly, and therefore they are more willing to </w:t>
            </w:r>
            <w:r w:rsidR="008A5AF5">
              <w:rPr>
                <w:lang w:val="en-US"/>
              </w:rPr>
              <w:t>receive</w:t>
            </w:r>
            <w:r w:rsidR="008A5AF5" w:rsidRPr="006F6C95">
              <w:rPr>
                <w:lang w:val="en-US"/>
              </w:rPr>
              <w:t xml:space="preserve"> </w:t>
            </w:r>
            <w:r w:rsidRPr="00884CFD">
              <w:rPr>
                <w:lang w:val="en-US" w:bidi="fa-IR"/>
              </w:rPr>
              <w:t>the vaccine.</w:t>
            </w:r>
          </w:p>
          <w:p w14:paraId="743812B8" w14:textId="77777777" w:rsidR="000D5908" w:rsidRDefault="000D5908" w:rsidP="00F16E6F">
            <w:pPr>
              <w:rPr>
                <w:rtl/>
                <w:lang w:val="en-US" w:bidi="fa-IR"/>
              </w:rPr>
            </w:pPr>
          </w:p>
        </w:tc>
      </w:tr>
      <w:tr w:rsidR="000D5908" w14:paraId="7ECEEA37" w14:textId="77777777" w:rsidTr="00F16E6F">
        <w:tc>
          <w:tcPr>
            <w:tcW w:w="600" w:type="pct"/>
            <w:vMerge/>
          </w:tcPr>
          <w:p w14:paraId="110271B7" w14:textId="77777777" w:rsidR="000D5908" w:rsidRDefault="000D5908" w:rsidP="00F16E6F">
            <w:pPr>
              <w:rPr>
                <w:lang w:val="en-US"/>
              </w:rPr>
            </w:pPr>
          </w:p>
        </w:tc>
        <w:tc>
          <w:tcPr>
            <w:tcW w:w="712" w:type="pct"/>
            <w:vMerge/>
          </w:tcPr>
          <w:p w14:paraId="25D12C22" w14:textId="77777777" w:rsidR="000D5908" w:rsidRPr="002730F3" w:rsidRDefault="000D5908" w:rsidP="00F16E6F"/>
        </w:tc>
        <w:tc>
          <w:tcPr>
            <w:tcW w:w="711" w:type="pct"/>
          </w:tcPr>
          <w:p w14:paraId="6496E619" w14:textId="77777777" w:rsidR="000D5908" w:rsidRPr="00D473B3" w:rsidRDefault="000D5908" w:rsidP="00F16E6F">
            <w:r>
              <w:t>I</w:t>
            </w:r>
            <w:r w:rsidRPr="00D473B3">
              <w:t>mmigrants</w:t>
            </w:r>
          </w:p>
          <w:p w14:paraId="0C062D71" w14:textId="77777777" w:rsidR="000D5908" w:rsidRDefault="000D5908" w:rsidP="00F16E6F">
            <w:pPr>
              <w:rPr>
                <w:lang w:val="en-US"/>
              </w:rPr>
            </w:pPr>
          </w:p>
        </w:tc>
        <w:tc>
          <w:tcPr>
            <w:tcW w:w="2977" w:type="pct"/>
          </w:tcPr>
          <w:p w14:paraId="640A1227" w14:textId="77777777" w:rsidR="000D5908" w:rsidRPr="00025404" w:rsidRDefault="000D5908" w:rsidP="00F16E6F">
            <w:pPr>
              <w:rPr>
                <w:lang w:val="en-US"/>
              </w:rPr>
            </w:pPr>
            <w:r w:rsidRPr="00025404">
              <w:rPr>
                <w:lang w:val="en-US"/>
              </w:rPr>
              <w:t>CONSIDER: immigrant is a multifactorial attribute: personal preferences, level of education, beliefs, language barrier, etc.</w:t>
            </w:r>
          </w:p>
          <w:p w14:paraId="716754A8" w14:textId="77777777" w:rsidR="000D5908" w:rsidRPr="00025404" w:rsidRDefault="000D5908" w:rsidP="00F16E6F">
            <w:pPr>
              <w:rPr>
                <w:lang w:val="en-US"/>
              </w:rPr>
            </w:pPr>
          </w:p>
          <w:p w14:paraId="24279FDA" w14:textId="5332CDD1" w:rsidR="000D5908" w:rsidRPr="00025404" w:rsidRDefault="000D5908" w:rsidP="00F16E6F">
            <w:pPr>
              <w:rPr>
                <w:lang w:val="en-US"/>
              </w:rPr>
            </w:pPr>
            <w:r w:rsidRPr="00025404">
              <w:rPr>
                <w:lang w:val="en-US"/>
              </w:rPr>
              <w:t xml:space="preserve">When they are newcomers/immigrants, people may </w:t>
            </w:r>
            <w:r>
              <w:rPr>
                <w:lang w:val="en-US"/>
              </w:rPr>
              <w:t>think that they are more</w:t>
            </w:r>
            <w:r w:rsidRPr="00025404">
              <w:rPr>
                <w:lang w:val="en-US"/>
              </w:rPr>
              <w:t xml:space="preserve"> </w:t>
            </w:r>
            <w:r w:rsidR="008A5AF5" w:rsidRPr="00025404">
              <w:rPr>
                <w:lang w:val="en-US"/>
              </w:rPr>
              <w:t>vulnerab</w:t>
            </w:r>
            <w:r w:rsidR="008A5AF5">
              <w:rPr>
                <w:lang w:val="en-US"/>
              </w:rPr>
              <w:t>le</w:t>
            </w:r>
            <w:r w:rsidR="008A5AF5" w:rsidRPr="00025404">
              <w:rPr>
                <w:lang w:val="en-US"/>
              </w:rPr>
              <w:t xml:space="preserve"> </w:t>
            </w:r>
            <w:r w:rsidRPr="00025404">
              <w:rPr>
                <w:lang w:val="en-US"/>
              </w:rPr>
              <w:t xml:space="preserve">(e.g., not having sick leave benefits or resource availability), and therefore they may be less willing to </w:t>
            </w:r>
            <w:r w:rsidR="008A5AF5">
              <w:rPr>
                <w:lang w:val="en-US"/>
              </w:rPr>
              <w:t>receive</w:t>
            </w:r>
            <w:r w:rsidR="008A5AF5" w:rsidRPr="006F6C95">
              <w:rPr>
                <w:lang w:val="en-US"/>
              </w:rPr>
              <w:t xml:space="preserve"> </w:t>
            </w:r>
            <w:r w:rsidRPr="00025404">
              <w:rPr>
                <w:lang w:val="en-US"/>
              </w:rPr>
              <w:t>the vaccine.</w:t>
            </w:r>
          </w:p>
          <w:p w14:paraId="1F2C3A8D" w14:textId="77777777" w:rsidR="000D5908" w:rsidRPr="00025404" w:rsidRDefault="000D5908" w:rsidP="00F16E6F">
            <w:pPr>
              <w:rPr>
                <w:lang w:val="en-US"/>
              </w:rPr>
            </w:pPr>
          </w:p>
        </w:tc>
      </w:tr>
      <w:tr w:rsidR="000D5908" w14:paraId="47E81E5B" w14:textId="77777777" w:rsidTr="00F16E6F">
        <w:tc>
          <w:tcPr>
            <w:tcW w:w="600" w:type="pct"/>
            <w:vMerge/>
          </w:tcPr>
          <w:p w14:paraId="62FC4C9E" w14:textId="77777777" w:rsidR="000D5908" w:rsidRDefault="000D5908" w:rsidP="00F16E6F">
            <w:pPr>
              <w:rPr>
                <w:lang w:val="en-US"/>
              </w:rPr>
            </w:pPr>
          </w:p>
        </w:tc>
        <w:tc>
          <w:tcPr>
            <w:tcW w:w="712" w:type="pct"/>
            <w:vMerge/>
          </w:tcPr>
          <w:p w14:paraId="0414475B" w14:textId="77777777" w:rsidR="000D5908" w:rsidRPr="002730F3" w:rsidRDefault="000D5908" w:rsidP="00F16E6F"/>
        </w:tc>
        <w:tc>
          <w:tcPr>
            <w:tcW w:w="711" w:type="pct"/>
          </w:tcPr>
          <w:p w14:paraId="19022E80" w14:textId="77777777" w:rsidR="000D5908" w:rsidRPr="002730F3" w:rsidRDefault="000D5908" w:rsidP="00F16E6F">
            <w:r>
              <w:t>C</w:t>
            </w:r>
            <w:r w:rsidRPr="002730F3">
              <w:t>hildbearing &amp; breastfeeding women</w:t>
            </w:r>
          </w:p>
        </w:tc>
        <w:tc>
          <w:tcPr>
            <w:tcW w:w="2977" w:type="pct"/>
          </w:tcPr>
          <w:p w14:paraId="03BEA012" w14:textId="4A80170C" w:rsidR="000D5908" w:rsidRDefault="000D5908" w:rsidP="00F16E6F">
            <w:pPr>
              <w:rPr>
                <w:lang w:val="en-US"/>
              </w:rPr>
            </w:pPr>
            <w:r w:rsidRPr="00025404">
              <w:rPr>
                <w:lang w:val="en-US"/>
              </w:rPr>
              <w:t xml:space="preserve">When recipients of vaccines are childbearing and breastfeeding women, they may </w:t>
            </w:r>
            <w:r>
              <w:rPr>
                <w:lang w:val="en-US"/>
              </w:rPr>
              <w:t>think that</w:t>
            </w:r>
            <w:r w:rsidRPr="00025404">
              <w:rPr>
                <w:lang w:val="en-US"/>
              </w:rPr>
              <w:t xml:space="preserve"> they are more vulnerable and therefore </w:t>
            </w:r>
            <w:r>
              <w:rPr>
                <w:lang w:val="en-US"/>
              </w:rPr>
              <w:t xml:space="preserve">they </w:t>
            </w:r>
            <w:r w:rsidRPr="00025404">
              <w:rPr>
                <w:lang w:val="en-US"/>
              </w:rPr>
              <w:t xml:space="preserve">will be more willing to </w:t>
            </w:r>
            <w:r w:rsidR="008A5AF5">
              <w:rPr>
                <w:lang w:val="en-US"/>
              </w:rPr>
              <w:t>receive</w:t>
            </w:r>
            <w:r w:rsidR="008A5AF5" w:rsidRPr="006F6C95">
              <w:rPr>
                <w:lang w:val="en-US"/>
              </w:rPr>
              <w:t xml:space="preserve"> </w:t>
            </w:r>
            <w:r w:rsidRPr="00025404">
              <w:rPr>
                <w:lang w:val="en-US"/>
              </w:rPr>
              <w:t>the vaccine.</w:t>
            </w:r>
          </w:p>
          <w:p w14:paraId="430F9586" w14:textId="77777777" w:rsidR="000D5908" w:rsidRPr="00025404" w:rsidRDefault="000D5908" w:rsidP="00F16E6F">
            <w:pPr>
              <w:rPr>
                <w:rtl/>
                <w:lang w:val="en-US" w:bidi="fa-IR"/>
              </w:rPr>
            </w:pPr>
          </w:p>
        </w:tc>
      </w:tr>
      <w:tr w:rsidR="000D5908" w14:paraId="7C3E3AD0" w14:textId="77777777" w:rsidTr="00F16E6F">
        <w:tc>
          <w:tcPr>
            <w:tcW w:w="600" w:type="pct"/>
            <w:vMerge/>
          </w:tcPr>
          <w:p w14:paraId="2EE15962" w14:textId="77777777" w:rsidR="000D5908" w:rsidRDefault="000D5908" w:rsidP="00F16E6F">
            <w:pPr>
              <w:rPr>
                <w:lang w:val="en-US"/>
              </w:rPr>
            </w:pPr>
          </w:p>
        </w:tc>
        <w:tc>
          <w:tcPr>
            <w:tcW w:w="712" w:type="pct"/>
          </w:tcPr>
          <w:p w14:paraId="162ED3A7" w14:textId="77777777" w:rsidR="000D5908" w:rsidRPr="002730F3" w:rsidRDefault="000D5908" w:rsidP="00F16E6F">
            <w:r w:rsidRPr="002730F3">
              <w:t>Religion / World view</w:t>
            </w:r>
          </w:p>
        </w:tc>
        <w:tc>
          <w:tcPr>
            <w:tcW w:w="711" w:type="pct"/>
          </w:tcPr>
          <w:p w14:paraId="1D7A7959" w14:textId="77777777" w:rsidR="000D5908" w:rsidRDefault="000D5908" w:rsidP="00F16E6F">
            <w:pPr>
              <w:rPr>
                <w:lang w:val="en-US"/>
              </w:rPr>
            </w:pPr>
          </w:p>
        </w:tc>
        <w:tc>
          <w:tcPr>
            <w:tcW w:w="2977" w:type="pct"/>
          </w:tcPr>
          <w:p w14:paraId="7E8E1056" w14:textId="51D8C0A8" w:rsidR="000D5908" w:rsidRPr="003418D3" w:rsidRDefault="000D5908" w:rsidP="00F16E6F">
            <w:pPr>
              <w:rPr>
                <w:lang w:val="en-US"/>
              </w:rPr>
            </w:pPr>
            <w:r w:rsidRPr="003418D3">
              <w:rPr>
                <w:lang w:val="en-US"/>
              </w:rPr>
              <w:t xml:space="preserve">When they examine their religion or world view (e.g., trust God, or assess their vulnerability), some people find they have strong </w:t>
            </w:r>
            <w:r>
              <w:rPr>
                <w:lang w:val="en-US"/>
              </w:rPr>
              <w:t xml:space="preserve">religious </w:t>
            </w:r>
            <w:r w:rsidRPr="003418D3">
              <w:rPr>
                <w:lang w:val="en-US"/>
              </w:rPr>
              <w:t>beliefs</w:t>
            </w:r>
            <w:r>
              <w:rPr>
                <w:lang w:val="en-US"/>
              </w:rPr>
              <w:t xml:space="preserve"> or </w:t>
            </w:r>
            <w:r>
              <w:rPr>
                <w:lang w:val="en-US"/>
              </w:rPr>
              <w:lastRenderedPageBreak/>
              <w:t>world views</w:t>
            </w:r>
            <w:r w:rsidR="008A5AF5">
              <w:rPr>
                <w:lang w:val="en-US"/>
              </w:rPr>
              <w:t>,</w:t>
            </w:r>
            <w:r>
              <w:rPr>
                <w:lang w:val="en-US"/>
              </w:rPr>
              <w:t xml:space="preserve"> they think they may be less vulnerable</w:t>
            </w:r>
            <w:r w:rsidRPr="003418D3">
              <w:rPr>
                <w:lang w:val="en-US"/>
              </w:rPr>
              <w:t xml:space="preserve"> and therefore are less willing to </w:t>
            </w:r>
            <w:r w:rsidR="008A5AF5">
              <w:rPr>
                <w:lang w:val="en-US"/>
              </w:rPr>
              <w:t>receive</w:t>
            </w:r>
            <w:r w:rsidR="008A5AF5" w:rsidRPr="006F6C95">
              <w:rPr>
                <w:lang w:val="en-US"/>
              </w:rPr>
              <w:t xml:space="preserve"> </w:t>
            </w:r>
            <w:r w:rsidRPr="003418D3">
              <w:rPr>
                <w:lang w:val="en-US"/>
              </w:rPr>
              <w:t>the vaccine.</w:t>
            </w:r>
          </w:p>
          <w:p w14:paraId="2B15BE9C" w14:textId="77777777" w:rsidR="000D5908" w:rsidRDefault="000D5908" w:rsidP="00F16E6F">
            <w:pPr>
              <w:rPr>
                <w:lang w:val="en-US"/>
              </w:rPr>
            </w:pPr>
          </w:p>
        </w:tc>
      </w:tr>
      <w:tr w:rsidR="000D5908" w14:paraId="50C5B83D" w14:textId="77777777" w:rsidTr="00F16E6F">
        <w:tc>
          <w:tcPr>
            <w:tcW w:w="600" w:type="pct"/>
            <w:vMerge/>
          </w:tcPr>
          <w:p w14:paraId="7A633D16" w14:textId="77777777" w:rsidR="000D5908" w:rsidRDefault="000D5908" w:rsidP="00F16E6F">
            <w:pPr>
              <w:rPr>
                <w:lang w:val="en-US"/>
              </w:rPr>
            </w:pPr>
          </w:p>
        </w:tc>
        <w:tc>
          <w:tcPr>
            <w:tcW w:w="712" w:type="pct"/>
            <w:vMerge w:val="restart"/>
          </w:tcPr>
          <w:p w14:paraId="4C2B7B30" w14:textId="77777777" w:rsidR="000D5908" w:rsidRPr="002730F3" w:rsidRDefault="000D5908" w:rsidP="00F16E6F">
            <w:r w:rsidRPr="002730F3">
              <w:t>Location</w:t>
            </w:r>
          </w:p>
        </w:tc>
        <w:tc>
          <w:tcPr>
            <w:tcW w:w="711" w:type="pct"/>
          </w:tcPr>
          <w:p w14:paraId="3B21C691" w14:textId="77777777" w:rsidR="000D5908" w:rsidRDefault="000D5908" w:rsidP="00F16E6F">
            <w:pPr>
              <w:rPr>
                <w:lang w:val="en-US"/>
              </w:rPr>
            </w:pPr>
            <w:r>
              <w:t>U</w:t>
            </w:r>
            <w:r w:rsidRPr="002730F3">
              <w:t>rban</w:t>
            </w:r>
          </w:p>
        </w:tc>
        <w:tc>
          <w:tcPr>
            <w:tcW w:w="2977" w:type="pct"/>
          </w:tcPr>
          <w:p w14:paraId="19CB7242" w14:textId="74011620" w:rsidR="000D5908" w:rsidRDefault="000D5908" w:rsidP="00F16E6F">
            <w:pPr>
              <w:rPr>
                <w:lang w:val="en-US"/>
              </w:rPr>
            </w:pPr>
            <w:r>
              <w:rPr>
                <w:lang w:val="en-US"/>
              </w:rPr>
              <w:t>When people live in urban locations, they may think they are more vulnerab</w:t>
            </w:r>
            <w:r w:rsidR="008A5AF5">
              <w:rPr>
                <w:lang w:val="en-US"/>
              </w:rPr>
              <w:t>le</w:t>
            </w:r>
            <w:r>
              <w:rPr>
                <w:lang w:val="en-US"/>
              </w:rPr>
              <w:t xml:space="preserve"> and feel more sense of responsibility, therefore they will be more willing to receive the vaccine.</w:t>
            </w:r>
          </w:p>
          <w:p w14:paraId="2CEB0FB1" w14:textId="77777777" w:rsidR="000D5908" w:rsidRDefault="000D5908" w:rsidP="00F16E6F">
            <w:pPr>
              <w:rPr>
                <w:lang w:val="en-US"/>
              </w:rPr>
            </w:pPr>
          </w:p>
        </w:tc>
      </w:tr>
      <w:tr w:rsidR="000D5908" w14:paraId="124C6F50" w14:textId="77777777" w:rsidTr="00F16E6F">
        <w:tc>
          <w:tcPr>
            <w:tcW w:w="600" w:type="pct"/>
            <w:vMerge/>
          </w:tcPr>
          <w:p w14:paraId="4C39EC2D" w14:textId="77777777" w:rsidR="000D5908" w:rsidRDefault="000D5908" w:rsidP="00F16E6F">
            <w:pPr>
              <w:rPr>
                <w:lang w:val="en-US"/>
              </w:rPr>
            </w:pPr>
          </w:p>
        </w:tc>
        <w:tc>
          <w:tcPr>
            <w:tcW w:w="712" w:type="pct"/>
            <w:vMerge/>
          </w:tcPr>
          <w:p w14:paraId="65266964" w14:textId="77777777" w:rsidR="000D5908" w:rsidRPr="002730F3" w:rsidRDefault="000D5908" w:rsidP="00F16E6F"/>
        </w:tc>
        <w:tc>
          <w:tcPr>
            <w:tcW w:w="711" w:type="pct"/>
          </w:tcPr>
          <w:p w14:paraId="0DA60283" w14:textId="77777777" w:rsidR="000D5908" w:rsidRDefault="000D5908" w:rsidP="00F16E6F">
            <w:r>
              <w:t>A</w:t>
            </w:r>
            <w:r w:rsidRPr="002730F3">
              <w:t>cute care settings</w:t>
            </w:r>
          </w:p>
        </w:tc>
        <w:tc>
          <w:tcPr>
            <w:tcW w:w="2977" w:type="pct"/>
          </w:tcPr>
          <w:p w14:paraId="34BB259F" w14:textId="1C29AADD" w:rsidR="000D5908" w:rsidRDefault="000D5908" w:rsidP="00F16E6F">
            <w:pPr>
              <w:rPr>
                <w:lang w:val="en-US"/>
              </w:rPr>
            </w:pPr>
            <w:r>
              <w:rPr>
                <w:lang w:val="en-US"/>
              </w:rPr>
              <w:t xml:space="preserve">When they work in acute care settings, people may think they are more </w:t>
            </w:r>
            <w:r w:rsidR="008A5AF5">
              <w:rPr>
                <w:lang w:val="en-US"/>
              </w:rPr>
              <w:t>vulnerable</w:t>
            </w:r>
            <w:r>
              <w:rPr>
                <w:lang w:val="en-US"/>
              </w:rPr>
              <w:t xml:space="preserve">, and therefore they will be more willing to </w:t>
            </w:r>
            <w:r w:rsidR="008A5AF5">
              <w:rPr>
                <w:lang w:val="en-US"/>
              </w:rPr>
              <w:t>receive</w:t>
            </w:r>
            <w:r w:rsidR="008A5AF5" w:rsidRPr="006F6C95">
              <w:rPr>
                <w:lang w:val="en-US"/>
              </w:rPr>
              <w:t xml:space="preserve"> </w:t>
            </w:r>
            <w:r>
              <w:rPr>
                <w:lang w:val="en-US"/>
              </w:rPr>
              <w:t>the vaccine.</w:t>
            </w:r>
          </w:p>
          <w:p w14:paraId="0A9F09ED" w14:textId="77777777" w:rsidR="000D5908" w:rsidRDefault="000D5908" w:rsidP="00F16E6F">
            <w:pPr>
              <w:rPr>
                <w:lang w:val="en-US"/>
              </w:rPr>
            </w:pPr>
          </w:p>
        </w:tc>
      </w:tr>
      <w:tr w:rsidR="000D5908" w14:paraId="5D88C743" w14:textId="77777777" w:rsidTr="00F16E6F">
        <w:tc>
          <w:tcPr>
            <w:tcW w:w="600" w:type="pct"/>
            <w:vMerge/>
          </w:tcPr>
          <w:p w14:paraId="19571BF8" w14:textId="77777777" w:rsidR="000D5908" w:rsidRDefault="000D5908" w:rsidP="00F16E6F">
            <w:pPr>
              <w:rPr>
                <w:lang w:val="en-US"/>
              </w:rPr>
            </w:pPr>
          </w:p>
        </w:tc>
        <w:tc>
          <w:tcPr>
            <w:tcW w:w="712" w:type="pct"/>
            <w:vMerge/>
          </w:tcPr>
          <w:p w14:paraId="3DD8ACA5" w14:textId="77777777" w:rsidR="000D5908" w:rsidRPr="002730F3" w:rsidRDefault="000D5908" w:rsidP="00F16E6F"/>
        </w:tc>
        <w:tc>
          <w:tcPr>
            <w:tcW w:w="711" w:type="pct"/>
          </w:tcPr>
          <w:p w14:paraId="3C640E95" w14:textId="3579B879" w:rsidR="000D5908" w:rsidRDefault="000D5908" w:rsidP="00F16E6F">
            <w:pPr>
              <w:rPr>
                <w:lang w:val="en-US"/>
              </w:rPr>
            </w:pPr>
            <w:r>
              <w:t>N</w:t>
            </w:r>
            <w:r w:rsidRPr="002730F3">
              <w:t>on-</w:t>
            </w:r>
            <w:r>
              <w:t>long-term care</w:t>
            </w:r>
            <w:r w:rsidRPr="002730F3">
              <w:t xml:space="preserve"> facilities</w:t>
            </w:r>
          </w:p>
        </w:tc>
        <w:tc>
          <w:tcPr>
            <w:tcW w:w="2977" w:type="pct"/>
          </w:tcPr>
          <w:p w14:paraId="65903F65" w14:textId="3EBF580F" w:rsidR="000D5908" w:rsidRDefault="000D5908" w:rsidP="00F16E6F">
            <w:pPr>
              <w:rPr>
                <w:lang w:val="en-US"/>
              </w:rPr>
            </w:pPr>
            <w:r>
              <w:rPr>
                <w:lang w:val="en-US"/>
              </w:rPr>
              <w:t>When they are healthcare providers in non-long-term care facilities, people may think they are more</w:t>
            </w:r>
            <w:r w:rsidR="008A5AF5">
              <w:rPr>
                <w:lang w:val="en-US"/>
              </w:rPr>
              <w:t xml:space="preserve"> vulnerable</w:t>
            </w:r>
            <w:r>
              <w:rPr>
                <w:lang w:val="en-US"/>
              </w:rPr>
              <w:t xml:space="preserve">, and therefore will be more willing to </w:t>
            </w:r>
            <w:r w:rsidR="008A5AF5">
              <w:rPr>
                <w:lang w:val="en-US"/>
              </w:rPr>
              <w:t>receive</w:t>
            </w:r>
            <w:r w:rsidR="008A5AF5" w:rsidRPr="006F6C95">
              <w:rPr>
                <w:lang w:val="en-US"/>
              </w:rPr>
              <w:t xml:space="preserve"> </w:t>
            </w:r>
            <w:r>
              <w:rPr>
                <w:lang w:val="en-US"/>
              </w:rPr>
              <w:t>the vaccine.</w:t>
            </w:r>
          </w:p>
          <w:p w14:paraId="69DCFAA7" w14:textId="77777777" w:rsidR="000D5908" w:rsidRDefault="000D5908" w:rsidP="00F16E6F">
            <w:pPr>
              <w:rPr>
                <w:lang w:val="en-US"/>
              </w:rPr>
            </w:pPr>
          </w:p>
        </w:tc>
      </w:tr>
      <w:tr w:rsidR="000D5908" w14:paraId="623401B9" w14:textId="77777777" w:rsidTr="00F16E6F">
        <w:tc>
          <w:tcPr>
            <w:tcW w:w="600" w:type="pct"/>
            <w:vMerge/>
          </w:tcPr>
          <w:p w14:paraId="63513313" w14:textId="77777777" w:rsidR="000D5908" w:rsidRDefault="000D5908" w:rsidP="00F16E6F">
            <w:pPr>
              <w:rPr>
                <w:lang w:val="en-US"/>
              </w:rPr>
            </w:pPr>
          </w:p>
        </w:tc>
        <w:tc>
          <w:tcPr>
            <w:tcW w:w="712" w:type="pct"/>
          </w:tcPr>
          <w:p w14:paraId="3D2142A9" w14:textId="77777777" w:rsidR="000D5908" w:rsidRPr="002730F3" w:rsidRDefault="000D5908" w:rsidP="00F16E6F">
            <w:r w:rsidRPr="002730F3">
              <w:t>Communication</w:t>
            </w:r>
          </w:p>
        </w:tc>
        <w:tc>
          <w:tcPr>
            <w:tcW w:w="711" w:type="pct"/>
          </w:tcPr>
          <w:p w14:paraId="4007104E" w14:textId="0B929B42" w:rsidR="000D5908" w:rsidRDefault="000D5908" w:rsidP="00F16E6F">
            <w:pPr>
              <w:rPr>
                <w:lang w:val="en-US"/>
              </w:rPr>
            </w:pPr>
            <w:r>
              <w:t>S</w:t>
            </w:r>
            <w:r w:rsidRPr="002730F3">
              <w:t xml:space="preserve">ocial media, misinformation, physician town halls, </w:t>
            </w:r>
            <w:r>
              <w:t>Saskatchewan Health Authority</w:t>
            </w:r>
            <w:r w:rsidRPr="002730F3">
              <w:t xml:space="preserve"> daily news updates</w:t>
            </w:r>
          </w:p>
        </w:tc>
        <w:tc>
          <w:tcPr>
            <w:tcW w:w="2977" w:type="pct"/>
          </w:tcPr>
          <w:p w14:paraId="6A09620A" w14:textId="46171B9E" w:rsidR="000D5908" w:rsidRDefault="000D5908" w:rsidP="00F16E6F">
            <w:pPr>
              <w:rPr>
                <w:lang w:val="en-US"/>
              </w:rPr>
            </w:pPr>
            <w:r>
              <w:rPr>
                <w:lang w:val="en-US"/>
              </w:rPr>
              <w:t xml:space="preserve">When they receive information primarily from social media, people may have more doubts about the reliability of the vaccine, and therefore they will be less willing to </w:t>
            </w:r>
            <w:r w:rsidR="008A5AF5">
              <w:rPr>
                <w:lang w:val="en-US"/>
              </w:rPr>
              <w:t>receive</w:t>
            </w:r>
            <w:r w:rsidR="008A5AF5" w:rsidRPr="006F6C95">
              <w:rPr>
                <w:lang w:val="en-US"/>
              </w:rPr>
              <w:t xml:space="preserve"> </w:t>
            </w:r>
            <w:r>
              <w:rPr>
                <w:lang w:val="en-US"/>
              </w:rPr>
              <w:t>the vaccine.</w:t>
            </w:r>
          </w:p>
          <w:p w14:paraId="05031472" w14:textId="77777777" w:rsidR="000D5908" w:rsidRDefault="000D5908" w:rsidP="00F16E6F">
            <w:pPr>
              <w:rPr>
                <w:lang w:val="en-US"/>
              </w:rPr>
            </w:pPr>
          </w:p>
        </w:tc>
      </w:tr>
      <w:tr w:rsidR="000D5908" w14:paraId="01911E82" w14:textId="77777777" w:rsidTr="00F16E6F">
        <w:tc>
          <w:tcPr>
            <w:tcW w:w="600" w:type="pct"/>
            <w:vMerge/>
          </w:tcPr>
          <w:p w14:paraId="00330BC6" w14:textId="77777777" w:rsidR="000D5908" w:rsidRDefault="000D5908" w:rsidP="00F16E6F">
            <w:pPr>
              <w:rPr>
                <w:lang w:val="en-US"/>
              </w:rPr>
            </w:pPr>
          </w:p>
        </w:tc>
        <w:tc>
          <w:tcPr>
            <w:tcW w:w="712" w:type="pct"/>
          </w:tcPr>
          <w:p w14:paraId="41575E2E" w14:textId="77777777" w:rsidR="000D5908" w:rsidRPr="002730F3" w:rsidRDefault="000D5908" w:rsidP="00F16E6F">
            <w:r w:rsidRPr="002730F3">
              <w:t>Health literacy</w:t>
            </w:r>
          </w:p>
        </w:tc>
        <w:tc>
          <w:tcPr>
            <w:tcW w:w="711" w:type="pct"/>
          </w:tcPr>
          <w:p w14:paraId="4FC4EDD8" w14:textId="77777777" w:rsidR="000D5908" w:rsidRDefault="000D5908" w:rsidP="00F16E6F"/>
        </w:tc>
        <w:tc>
          <w:tcPr>
            <w:tcW w:w="2977" w:type="pct"/>
          </w:tcPr>
          <w:p w14:paraId="50E5453E" w14:textId="60DE7850" w:rsidR="000D5908" w:rsidRDefault="000D5908" w:rsidP="00F16E6F">
            <w:pPr>
              <w:rPr>
                <w:lang w:val="en-US"/>
              </w:rPr>
            </w:pPr>
            <w:r w:rsidRPr="002730F3">
              <w:rPr>
                <w:lang w:val="en-US"/>
              </w:rPr>
              <w:t xml:space="preserve">When </w:t>
            </w:r>
            <w:r>
              <w:rPr>
                <w:lang w:val="en-US"/>
              </w:rPr>
              <w:t xml:space="preserve">they </w:t>
            </w:r>
            <w:r w:rsidRPr="002730F3">
              <w:rPr>
                <w:lang w:val="en-US"/>
              </w:rPr>
              <w:t xml:space="preserve">do not have high health literacy, </w:t>
            </w:r>
            <w:r>
              <w:rPr>
                <w:lang w:val="en-US"/>
              </w:rPr>
              <w:t>people</w:t>
            </w:r>
            <w:r w:rsidRPr="002730F3">
              <w:rPr>
                <w:lang w:val="en-US"/>
              </w:rPr>
              <w:t xml:space="preserve"> may be less likely to trust the </w:t>
            </w:r>
            <w:r w:rsidR="000A4E0F">
              <w:rPr>
                <w:lang w:val="en-US"/>
              </w:rPr>
              <w:t xml:space="preserve">safety and efficacy of the </w:t>
            </w:r>
            <w:r w:rsidRPr="002730F3">
              <w:rPr>
                <w:lang w:val="en-US"/>
              </w:rPr>
              <w:t xml:space="preserve">vaccine, and therefore </w:t>
            </w:r>
            <w:r>
              <w:rPr>
                <w:lang w:val="en-US"/>
              </w:rPr>
              <w:t xml:space="preserve">they </w:t>
            </w:r>
            <w:r w:rsidRPr="002730F3">
              <w:rPr>
                <w:lang w:val="en-US"/>
              </w:rPr>
              <w:t xml:space="preserve">will be more hesitant to </w:t>
            </w:r>
            <w:r w:rsidR="008A5AF5">
              <w:rPr>
                <w:lang w:val="en-US"/>
              </w:rPr>
              <w:t>receive</w:t>
            </w:r>
            <w:r w:rsidR="008A5AF5" w:rsidRPr="006F6C95">
              <w:rPr>
                <w:lang w:val="en-US"/>
              </w:rPr>
              <w:t xml:space="preserve"> </w:t>
            </w:r>
            <w:r w:rsidRPr="002730F3">
              <w:rPr>
                <w:lang w:val="en-US"/>
              </w:rPr>
              <w:t>the vaccine.</w:t>
            </w:r>
          </w:p>
          <w:p w14:paraId="069E4A32" w14:textId="77777777" w:rsidR="000D5908" w:rsidRDefault="000D5908" w:rsidP="00F16E6F">
            <w:pPr>
              <w:rPr>
                <w:lang w:val="en-US"/>
              </w:rPr>
            </w:pPr>
          </w:p>
        </w:tc>
      </w:tr>
    </w:tbl>
    <w:p w14:paraId="7D63CC97" w14:textId="77777777" w:rsidR="000D5908" w:rsidRDefault="000D5908"/>
    <w:sectPr w:rsidR="000D5908" w:rsidSect="00E1136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E061AC"/>
    <w:multiLevelType w:val="multilevel"/>
    <w:tmpl w:val="A63A89B6"/>
    <w:styleLink w:val="AmirAppendixNumbering"/>
    <w:lvl w:ilvl="0">
      <w:start w:val="1"/>
      <w:numFmt w:val="upperLetter"/>
      <w:pStyle w:val="AmirAppendixHeading"/>
      <w:suff w:val="space"/>
      <w:lvlText w:val="Appendix %1"/>
      <w:lvlJc w:val="left"/>
      <w:pPr>
        <w:ind w:left="0" w:firstLine="0"/>
      </w:pPr>
      <w:rPr>
        <w:rFonts w:ascii="Times New Roman" w:hAnsi="Times New Roman" w:hint="default"/>
        <w:b/>
        <w:sz w:val="24"/>
      </w:rPr>
    </w:lvl>
    <w:lvl w:ilvl="1">
      <w:start w:val="1"/>
      <w:numFmt w:val="lowerLetter"/>
      <w:lvlText w:val="%2)"/>
      <w:lvlJc w:val="left"/>
      <w:pPr>
        <w:ind w:left="0" w:firstLine="0"/>
      </w:pPr>
      <w:rPr>
        <w:rFonts w:hint="default"/>
      </w:rPr>
    </w:lvl>
    <w:lvl w:ilvl="2">
      <w:start w:val="1"/>
      <w:numFmt w:val="lowerRoman"/>
      <w:lvlText w:val="%3)"/>
      <w:lvlJc w:val="left"/>
      <w:pPr>
        <w:ind w:left="0" w:firstLine="0"/>
      </w:pPr>
      <w:rPr>
        <w:rFonts w:hint="default"/>
      </w:rPr>
    </w:lvl>
    <w:lvl w:ilvl="3">
      <w:start w:val="1"/>
      <w:numFmt w:val="decimal"/>
      <w:lvlText w:val="(%4)"/>
      <w:lvlJc w:val="left"/>
      <w:pPr>
        <w:ind w:left="0" w:firstLine="0"/>
      </w:pPr>
      <w:rPr>
        <w:rFonts w:hint="default"/>
      </w:rPr>
    </w:lvl>
    <w:lvl w:ilvl="4">
      <w:start w:val="1"/>
      <w:numFmt w:val="lowerLetter"/>
      <w:lvlText w:val="(%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1" w15:restartNumberingAfterBreak="0">
    <w:nsid w:val="40A5372C"/>
    <w:multiLevelType w:val="multilevel"/>
    <w:tmpl w:val="A63A89B6"/>
    <w:numStyleLink w:val="AmirAppendixNumbering"/>
  </w:abstractNum>
  <w:num w:numId="1" w16cid:durableId="984817159">
    <w:abstractNumId w:val="0"/>
  </w:num>
  <w:num w:numId="2" w16cid:durableId="9510127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5908"/>
    <w:rsid w:val="00004217"/>
    <w:rsid w:val="0000680C"/>
    <w:rsid w:val="00022D96"/>
    <w:rsid w:val="00066EC8"/>
    <w:rsid w:val="0007391D"/>
    <w:rsid w:val="000A4E0F"/>
    <w:rsid w:val="000B78A9"/>
    <w:rsid w:val="000C5286"/>
    <w:rsid w:val="000D5908"/>
    <w:rsid w:val="001147FC"/>
    <w:rsid w:val="00121490"/>
    <w:rsid w:val="00131969"/>
    <w:rsid w:val="00157965"/>
    <w:rsid w:val="001608FD"/>
    <w:rsid w:val="00182BE9"/>
    <w:rsid w:val="00196183"/>
    <w:rsid w:val="001D1A08"/>
    <w:rsid w:val="0020133A"/>
    <w:rsid w:val="00226E1F"/>
    <w:rsid w:val="0025766F"/>
    <w:rsid w:val="00293F6C"/>
    <w:rsid w:val="00297FBF"/>
    <w:rsid w:val="002A31FE"/>
    <w:rsid w:val="002A75B7"/>
    <w:rsid w:val="002E7935"/>
    <w:rsid w:val="00327820"/>
    <w:rsid w:val="00395015"/>
    <w:rsid w:val="003C0D50"/>
    <w:rsid w:val="003D2B40"/>
    <w:rsid w:val="00411788"/>
    <w:rsid w:val="00442A44"/>
    <w:rsid w:val="00450353"/>
    <w:rsid w:val="00464D52"/>
    <w:rsid w:val="004959E8"/>
    <w:rsid w:val="004B68D4"/>
    <w:rsid w:val="004D1842"/>
    <w:rsid w:val="004D670D"/>
    <w:rsid w:val="005163E9"/>
    <w:rsid w:val="00524756"/>
    <w:rsid w:val="00545C08"/>
    <w:rsid w:val="00564DE4"/>
    <w:rsid w:val="00565159"/>
    <w:rsid w:val="00572DBB"/>
    <w:rsid w:val="005822FC"/>
    <w:rsid w:val="00584198"/>
    <w:rsid w:val="005E570A"/>
    <w:rsid w:val="005F455B"/>
    <w:rsid w:val="005F5CA0"/>
    <w:rsid w:val="00666456"/>
    <w:rsid w:val="00714980"/>
    <w:rsid w:val="00746711"/>
    <w:rsid w:val="007727B9"/>
    <w:rsid w:val="0078758D"/>
    <w:rsid w:val="007961D3"/>
    <w:rsid w:val="007C14B3"/>
    <w:rsid w:val="007F7A5F"/>
    <w:rsid w:val="0086478A"/>
    <w:rsid w:val="008A5AF5"/>
    <w:rsid w:val="008E05FE"/>
    <w:rsid w:val="008E3E59"/>
    <w:rsid w:val="009255FF"/>
    <w:rsid w:val="009428E3"/>
    <w:rsid w:val="009B6E5E"/>
    <w:rsid w:val="00A333CE"/>
    <w:rsid w:val="00A42D48"/>
    <w:rsid w:val="00A50B03"/>
    <w:rsid w:val="00A7208B"/>
    <w:rsid w:val="00A92AD4"/>
    <w:rsid w:val="00AC5EA3"/>
    <w:rsid w:val="00B37982"/>
    <w:rsid w:val="00B83917"/>
    <w:rsid w:val="00B87C98"/>
    <w:rsid w:val="00BB4640"/>
    <w:rsid w:val="00BB5462"/>
    <w:rsid w:val="00BD7AEC"/>
    <w:rsid w:val="00C17C58"/>
    <w:rsid w:val="00C21E2F"/>
    <w:rsid w:val="00C632C9"/>
    <w:rsid w:val="00CE24D2"/>
    <w:rsid w:val="00CE24DE"/>
    <w:rsid w:val="00CE6665"/>
    <w:rsid w:val="00D32AC2"/>
    <w:rsid w:val="00DC6FFC"/>
    <w:rsid w:val="00DF491D"/>
    <w:rsid w:val="00E1136E"/>
    <w:rsid w:val="00E51736"/>
    <w:rsid w:val="00ED4A8B"/>
    <w:rsid w:val="00F41A35"/>
    <w:rsid w:val="00F56549"/>
    <w:rsid w:val="00F92AD4"/>
    <w:rsid w:val="00F966A3"/>
    <w:rsid w:val="00FB2CB6"/>
    <w:rsid w:val="00FC134E"/>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A8BF22"/>
  <w15:chartTrackingRefBased/>
  <w15:docId w15:val="{3B3B9548-CB9A-284F-9324-E45A2DF963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D5908"/>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mirAppendixHeading">
    <w:name w:val="AmirAppendixHeading"/>
    <w:basedOn w:val="Heading1"/>
    <w:next w:val="Normal"/>
    <w:autoRedefine/>
    <w:qFormat/>
    <w:rsid w:val="000D5908"/>
    <w:pPr>
      <w:numPr>
        <w:numId w:val="2"/>
      </w:numPr>
      <w:tabs>
        <w:tab w:val="num" w:pos="360"/>
      </w:tabs>
      <w:spacing w:line="259" w:lineRule="auto"/>
    </w:pPr>
    <w:rPr>
      <w:rFonts w:ascii="Times New Roman" w:hAnsi="Times New Roman"/>
      <w:b/>
      <w:color w:val="auto"/>
      <w:sz w:val="24"/>
    </w:rPr>
  </w:style>
  <w:style w:type="numbering" w:customStyle="1" w:styleId="AmirAppendixNumbering">
    <w:name w:val="AmirAppendixNumbering"/>
    <w:uiPriority w:val="99"/>
    <w:rsid w:val="000D5908"/>
    <w:pPr>
      <w:numPr>
        <w:numId w:val="1"/>
      </w:numPr>
    </w:pPr>
  </w:style>
  <w:style w:type="character" w:customStyle="1" w:styleId="Heading1Char">
    <w:name w:val="Heading 1 Char"/>
    <w:basedOn w:val="DefaultParagraphFont"/>
    <w:link w:val="Heading1"/>
    <w:uiPriority w:val="9"/>
    <w:rsid w:val="000D5908"/>
    <w:rPr>
      <w:rFonts w:asciiTheme="majorHAnsi" w:eastAsiaTheme="majorEastAsia" w:hAnsiTheme="majorHAnsi" w:cstheme="majorBidi"/>
      <w:color w:val="2F5496" w:themeColor="accent1" w:themeShade="BF"/>
      <w:sz w:val="32"/>
      <w:szCs w:val="32"/>
    </w:rPr>
  </w:style>
  <w:style w:type="paragraph" w:styleId="BalloonText">
    <w:name w:val="Balloon Text"/>
    <w:basedOn w:val="Normal"/>
    <w:link w:val="BalloonTextChar"/>
    <w:uiPriority w:val="99"/>
    <w:semiHidden/>
    <w:unhideWhenUsed/>
    <w:rsid w:val="000D5908"/>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D5908"/>
    <w:rPr>
      <w:rFonts w:ascii="Times New Roman" w:hAnsi="Times New Roman" w:cs="Times New Roman"/>
      <w:sz w:val="18"/>
      <w:szCs w:val="18"/>
    </w:rPr>
  </w:style>
  <w:style w:type="table" w:styleId="TableGrid">
    <w:name w:val="Table Grid"/>
    <w:basedOn w:val="TableNormal"/>
    <w:uiPriority w:val="39"/>
    <w:rsid w:val="000D590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F7A5F"/>
    <w:rPr>
      <w:sz w:val="16"/>
      <w:szCs w:val="16"/>
    </w:rPr>
  </w:style>
  <w:style w:type="paragraph" w:styleId="CommentText">
    <w:name w:val="annotation text"/>
    <w:basedOn w:val="Normal"/>
    <w:link w:val="CommentTextChar"/>
    <w:uiPriority w:val="99"/>
    <w:semiHidden/>
    <w:unhideWhenUsed/>
    <w:rsid w:val="007F7A5F"/>
    <w:rPr>
      <w:sz w:val="20"/>
      <w:szCs w:val="20"/>
    </w:rPr>
  </w:style>
  <w:style w:type="character" w:customStyle="1" w:styleId="CommentTextChar">
    <w:name w:val="Comment Text Char"/>
    <w:basedOn w:val="DefaultParagraphFont"/>
    <w:link w:val="CommentText"/>
    <w:uiPriority w:val="99"/>
    <w:semiHidden/>
    <w:rsid w:val="007F7A5F"/>
    <w:rPr>
      <w:sz w:val="20"/>
      <w:szCs w:val="20"/>
    </w:rPr>
  </w:style>
  <w:style w:type="paragraph" w:styleId="CommentSubject">
    <w:name w:val="annotation subject"/>
    <w:basedOn w:val="CommentText"/>
    <w:next w:val="CommentText"/>
    <w:link w:val="CommentSubjectChar"/>
    <w:uiPriority w:val="99"/>
    <w:semiHidden/>
    <w:unhideWhenUsed/>
    <w:rsid w:val="007F7A5F"/>
    <w:rPr>
      <w:b/>
      <w:bCs/>
    </w:rPr>
  </w:style>
  <w:style w:type="character" w:customStyle="1" w:styleId="CommentSubjectChar">
    <w:name w:val="Comment Subject Char"/>
    <w:basedOn w:val="CommentTextChar"/>
    <w:link w:val="CommentSubject"/>
    <w:uiPriority w:val="99"/>
    <w:semiHidden/>
    <w:rsid w:val="007F7A5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464</Words>
  <Characters>2646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Yasinian, Maryam</dc:creator>
  <cp:keywords/>
  <dc:description/>
  <cp:lastModifiedBy>Azizian, Amir Reza</cp:lastModifiedBy>
  <cp:revision>9</cp:revision>
  <dcterms:created xsi:type="dcterms:W3CDTF">2022-07-12T18:18:00Z</dcterms:created>
  <dcterms:modified xsi:type="dcterms:W3CDTF">2022-12-30T02:52:00Z</dcterms:modified>
</cp:coreProperties>
</file>