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4C0DE" w14:textId="77777777" w:rsidR="006009C7" w:rsidRDefault="006009C7" w:rsidP="00A176EC"/>
    <w:p w14:paraId="14B6BEFC" w14:textId="77777777" w:rsidR="006009C7" w:rsidRDefault="006009C7" w:rsidP="00A176EC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415"/>
        <w:gridCol w:w="1452"/>
        <w:gridCol w:w="1374"/>
        <w:gridCol w:w="1227"/>
        <w:gridCol w:w="1182"/>
      </w:tblGrid>
      <w:tr w:rsidR="00771453" w14:paraId="6BCFA3E6" w14:textId="77777777" w:rsidTr="00890011">
        <w:trPr>
          <w:jc w:val="center"/>
        </w:trPr>
        <w:tc>
          <w:tcPr>
            <w:tcW w:w="7650" w:type="dxa"/>
            <w:gridSpan w:val="5"/>
          </w:tcPr>
          <w:p w14:paraId="6AA58AED" w14:textId="3C1F1F9E" w:rsidR="00771453" w:rsidRDefault="00771453" w:rsidP="004543C1">
            <w:pPr>
              <w:rPr>
                <w:lang w:val="en-GB"/>
              </w:rPr>
            </w:pPr>
            <w:r w:rsidRPr="00D05832">
              <w:rPr>
                <w:b/>
                <w:bCs/>
                <w:lang w:val="en-GB"/>
              </w:rPr>
              <w:t>Table 1</w:t>
            </w:r>
            <w:r>
              <w:rPr>
                <w:lang w:val="en-GB"/>
              </w:rPr>
              <w:t xml:space="preserve"> Values of the coefficients of Eq. </w:t>
            </w:r>
            <w:r w:rsidR="00D05832">
              <w:rPr>
                <w:lang w:val="en-GB"/>
              </w:rPr>
              <w:t>2</w:t>
            </w:r>
            <w:r>
              <w:rPr>
                <w:lang w:val="en-GB"/>
              </w:rPr>
              <w:t xml:space="preserve"> and standard deviation between calculated and experimental for Abraham </w:t>
            </w:r>
            <w:r w:rsidRPr="00C17A49">
              <w:rPr>
                <w:i/>
                <w:iCs/>
                <w:lang w:val="en-GB"/>
              </w:rPr>
              <w:t>A</w:t>
            </w:r>
            <w:r>
              <w:rPr>
                <w:lang w:val="en-GB"/>
              </w:rPr>
              <w:t xml:space="preserve"> and Kamlet</w:t>
            </w:r>
            <w:r>
              <w:rPr>
                <w:rFonts w:cstheme="minorHAnsi"/>
                <w:lang w:val="en-GB"/>
              </w:rPr>
              <w:t>–</w:t>
            </w:r>
            <w:r>
              <w:rPr>
                <w:lang w:val="en-GB"/>
              </w:rPr>
              <w:t xml:space="preserve">Taft </w:t>
            </w:r>
            <w:r>
              <w:rPr>
                <w:rFonts w:cstheme="minorHAnsi"/>
                <w:i/>
                <w:iCs/>
                <w:lang w:val="en-GB"/>
              </w:rPr>
              <w:t>α</w:t>
            </w:r>
            <w:r>
              <w:rPr>
                <w:lang w:val="en-GB"/>
              </w:rPr>
              <w:t xml:space="preserve"> values</w:t>
            </w:r>
            <w:r w:rsidR="009A51ED">
              <w:rPr>
                <w:lang w:val="en-GB"/>
              </w:rPr>
              <w:t xml:space="preserve"> </w:t>
            </w:r>
            <w:r w:rsidR="009A51ED">
              <w:rPr>
                <w:vertAlign w:val="superscript"/>
                <w:lang w:val="en-GB"/>
              </w:rPr>
              <w:t>a</w:t>
            </w:r>
            <w:r w:rsidR="005D4A15">
              <w:rPr>
                <w:lang w:val="en-GB"/>
              </w:rPr>
              <w:t xml:space="preserve"> </w:t>
            </w:r>
          </w:p>
        </w:tc>
      </w:tr>
      <w:tr w:rsidR="00771453" w14:paraId="6155F688" w14:textId="77777777" w:rsidTr="00890011">
        <w:trPr>
          <w:jc w:val="center"/>
        </w:trPr>
        <w:tc>
          <w:tcPr>
            <w:tcW w:w="2415" w:type="dxa"/>
          </w:tcPr>
          <w:p w14:paraId="17CFADC9" w14:textId="77777777" w:rsidR="00771453" w:rsidRDefault="00771453" w:rsidP="004543C1">
            <w:pPr>
              <w:jc w:val="center"/>
              <w:rPr>
                <w:lang w:val="en-GB"/>
              </w:rPr>
            </w:pPr>
          </w:p>
        </w:tc>
        <w:tc>
          <w:tcPr>
            <w:tcW w:w="2826" w:type="dxa"/>
            <w:gridSpan w:val="2"/>
          </w:tcPr>
          <w:p w14:paraId="154ABBFC" w14:textId="77777777" w:rsidR="00771453" w:rsidRPr="001A7B16" w:rsidRDefault="00771453" w:rsidP="004543C1">
            <w:pPr>
              <w:jc w:val="center"/>
              <w:rPr>
                <w:vertAlign w:val="superscript"/>
                <w:lang w:val="en-GB"/>
              </w:rPr>
            </w:pPr>
            <w:r>
              <w:rPr>
                <w:i/>
                <w:iCs/>
                <w:lang w:val="en-GB"/>
              </w:rPr>
              <w:t>A</w:t>
            </w:r>
            <w:r>
              <w:rPr>
                <w:vertAlign w:val="superscript"/>
                <w:lang w:val="en-GB"/>
              </w:rPr>
              <w:t>b</w:t>
            </w:r>
          </w:p>
        </w:tc>
        <w:tc>
          <w:tcPr>
            <w:tcW w:w="2409" w:type="dxa"/>
            <w:gridSpan w:val="2"/>
          </w:tcPr>
          <w:p w14:paraId="6F1A5C5B" w14:textId="77777777" w:rsidR="00771453" w:rsidRPr="000A211B" w:rsidRDefault="00771453" w:rsidP="004543C1">
            <w:pPr>
              <w:jc w:val="center"/>
              <w:rPr>
                <w:vertAlign w:val="superscript"/>
                <w:lang w:val="en-GB"/>
              </w:rPr>
            </w:pPr>
            <w:r>
              <w:rPr>
                <w:rFonts w:cstheme="minorHAnsi"/>
                <w:i/>
                <w:iCs/>
                <w:lang w:val="en-GB"/>
              </w:rPr>
              <w:t>α</w:t>
            </w:r>
            <w:r>
              <w:rPr>
                <w:rFonts w:cstheme="minorHAnsi"/>
                <w:vertAlign w:val="superscript"/>
                <w:lang w:val="en-GB"/>
              </w:rPr>
              <w:t>c</w:t>
            </w:r>
          </w:p>
        </w:tc>
      </w:tr>
      <w:tr w:rsidR="00771453" w14:paraId="0B1685BB" w14:textId="77777777" w:rsidTr="00890011">
        <w:trPr>
          <w:jc w:val="center"/>
        </w:trPr>
        <w:tc>
          <w:tcPr>
            <w:tcW w:w="2415" w:type="dxa"/>
          </w:tcPr>
          <w:p w14:paraId="39DFB9C4" w14:textId="77777777" w:rsidR="00771453" w:rsidRDefault="00771453" w:rsidP="004543C1">
            <w:pPr>
              <w:jc w:val="center"/>
              <w:rPr>
                <w:lang w:val="en-GB"/>
              </w:rPr>
            </w:pPr>
          </w:p>
        </w:tc>
        <w:tc>
          <w:tcPr>
            <w:tcW w:w="1452" w:type="dxa"/>
          </w:tcPr>
          <w:p w14:paraId="56E65F6E" w14:textId="77777777" w:rsidR="00771453" w:rsidRDefault="00771453" w:rsidP="004543C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DF</w:t>
            </w:r>
          </w:p>
        </w:tc>
        <w:tc>
          <w:tcPr>
            <w:tcW w:w="1374" w:type="dxa"/>
          </w:tcPr>
          <w:p w14:paraId="5EE7E6E3" w14:textId="77777777" w:rsidR="00771453" w:rsidRDefault="00771453" w:rsidP="004543C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HF</w:t>
            </w:r>
          </w:p>
        </w:tc>
        <w:tc>
          <w:tcPr>
            <w:tcW w:w="1227" w:type="dxa"/>
          </w:tcPr>
          <w:p w14:paraId="019169D6" w14:textId="77777777" w:rsidR="00771453" w:rsidRDefault="00771453" w:rsidP="004543C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DF</w:t>
            </w:r>
          </w:p>
        </w:tc>
        <w:tc>
          <w:tcPr>
            <w:tcW w:w="1182" w:type="dxa"/>
          </w:tcPr>
          <w:p w14:paraId="4295E247" w14:textId="77777777" w:rsidR="00771453" w:rsidRDefault="00771453" w:rsidP="004543C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HF</w:t>
            </w:r>
          </w:p>
        </w:tc>
      </w:tr>
      <w:tr w:rsidR="00771453" w14:paraId="5B705F0A" w14:textId="77777777" w:rsidTr="00890011">
        <w:trPr>
          <w:jc w:val="center"/>
        </w:trPr>
        <w:tc>
          <w:tcPr>
            <w:tcW w:w="2415" w:type="dxa"/>
          </w:tcPr>
          <w:p w14:paraId="7A14FDE5" w14:textId="77777777" w:rsidR="00771453" w:rsidRPr="00A01276" w:rsidRDefault="00771453" w:rsidP="004543C1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 xml:space="preserve">Intercept, </w:t>
            </w:r>
            <w:r>
              <w:rPr>
                <w:i/>
                <w:iCs/>
                <w:lang w:val="en-GB"/>
              </w:rPr>
              <w:t>A</w:t>
            </w:r>
            <w:r>
              <w:rPr>
                <w:vertAlign w:val="superscript"/>
                <w:lang w:val="en-GB"/>
              </w:rPr>
              <w:t>0</w:t>
            </w:r>
            <w:r>
              <w:rPr>
                <w:lang w:val="en-GB"/>
              </w:rPr>
              <w:t xml:space="preserve"> or </w:t>
            </w:r>
            <w:r>
              <w:rPr>
                <w:rFonts w:cstheme="minorHAnsi"/>
                <w:i/>
                <w:iCs/>
                <w:lang w:val="en-GB"/>
              </w:rPr>
              <w:t>α</w:t>
            </w:r>
            <w:r>
              <w:rPr>
                <w:vertAlign w:val="superscript"/>
                <w:lang w:val="en-GB"/>
              </w:rPr>
              <w:t>0</w:t>
            </w:r>
          </w:p>
        </w:tc>
        <w:tc>
          <w:tcPr>
            <w:tcW w:w="1452" w:type="dxa"/>
          </w:tcPr>
          <w:p w14:paraId="125D256B" w14:textId="1DF1F34A" w:rsidR="00771453" w:rsidRDefault="00771453" w:rsidP="004543C1">
            <w:pPr>
              <w:jc w:val="center"/>
              <w:rPr>
                <w:lang w:val="en-GB"/>
              </w:rPr>
            </w:pPr>
            <w:r>
              <w:rPr>
                <w:rFonts w:cstheme="minorHAnsi"/>
                <w:lang w:val="en-GB"/>
              </w:rPr>
              <w:t>−</w:t>
            </w:r>
            <w:r>
              <w:rPr>
                <w:lang w:val="en-GB"/>
              </w:rPr>
              <w:t>0.2</w:t>
            </w:r>
            <w:r w:rsidR="000D56AD">
              <w:rPr>
                <w:lang w:val="en-GB"/>
              </w:rPr>
              <w:t>1</w:t>
            </w:r>
            <w:r w:rsidR="000D56AD">
              <w:rPr>
                <w:rFonts w:cstheme="minorHAnsi"/>
                <w:lang w:val="en-GB"/>
              </w:rPr>
              <w:t>±</w:t>
            </w:r>
            <w:r w:rsidR="000D56AD">
              <w:rPr>
                <w:lang w:val="en-GB"/>
              </w:rPr>
              <w:t>0.01</w:t>
            </w:r>
          </w:p>
        </w:tc>
        <w:tc>
          <w:tcPr>
            <w:tcW w:w="1374" w:type="dxa"/>
          </w:tcPr>
          <w:p w14:paraId="1A712AA7" w14:textId="17392A89" w:rsidR="00771453" w:rsidRDefault="00771453" w:rsidP="004543C1">
            <w:pPr>
              <w:jc w:val="center"/>
              <w:rPr>
                <w:lang w:val="en-GB"/>
              </w:rPr>
            </w:pPr>
            <w:r>
              <w:rPr>
                <w:rFonts w:cstheme="minorHAnsi"/>
                <w:lang w:val="en-GB"/>
              </w:rPr>
              <w:t>−</w:t>
            </w:r>
            <w:r>
              <w:rPr>
                <w:lang w:val="en-GB"/>
              </w:rPr>
              <w:t>0.</w:t>
            </w:r>
            <w:r w:rsidR="002254CB">
              <w:rPr>
                <w:lang w:val="en-GB"/>
              </w:rPr>
              <w:t>17</w:t>
            </w:r>
            <w:r w:rsidR="005B4947">
              <w:rPr>
                <w:rFonts w:cstheme="minorHAnsi"/>
                <w:lang w:val="en-GB"/>
              </w:rPr>
              <w:t>±0.01</w:t>
            </w:r>
          </w:p>
        </w:tc>
        <w:tc>
          <w:tcPr>
            <w:tcW w:w="1227" w:type="dxa"/>
          </w:tcPr>
          <w:p w14:paraId="027E05AA" w14:textId="0029B514" w:rsidR="00771453" w:rsidRDefault="00771453" w:rsidP="004543C1">
            <w:pPr>
              <w:jc w:val="center"/>
              <w:rPr>
                <w:lang w:val="en-GB"/>
              </w:rPr>
            </w:pPr>
            <w:r>
              <w:rPr>
                <w:rFonts w:cstheme="minorHAnsi"/>
                <w:lang w:val="en-GB"/>
              </w:rPr>
              <w:t>−0</w:t>
            </w:r>
            <w:r>
              <w:rPr>
                <w:lang w:val="en-GB"/>
              </w:rPr>
              <w:t>.58</w:t>
            </w:r>
            <w:r w:rsidR="00EF08E9">
              <w:rPr>
                <w:rFonts w:cstheme="minorHAnsi"/>
                <w:lang w:val="en-GB"/>
              </w:rPr>
              <w:t>±</w:t>
            </w:r>
            <w:r w:rsidR="00EF08E9">
              <w:rPr>
                <w:lang w:val="en-GB"/>
              </w:rPr>
              <w:t>0.1</w:t>
            </w:r>
          </w:p>
        </w:tc>
        <w:tc>
          <w:tcPr>
            <w:tcW w:w="1182" w:type="dxa"/>
          </w:tcPr>
          <w:p w14:paraId="37ABF8B1" w14:textId="75892E33" w:rsidR="00771453" w:rsidRDefault="00771453" w:rsidP="004543C1">
            <w:pPr>
              <w:jc w:val="center"/>
              <w:rPr>
                <w:lang w:val="en-GB"/>
              </w:rPr>
            </w:pPr>
            <w:r>
              <w:rPr>
                <w:rFonts w:cstheme="minorHAnsi"/>
                <w:lang w:val="en-GB"/>
              </w:rPr>
              <w:t>−</w:t>
            </w:r>
            <w:r>
              <w:rPr>
                <w:lang w:val="en-GB"/>
              </w:rPr>
              <w:t>0.49</w:t>
            </w:r>
            <w:r w:rsidR="00890011">
              <w:rPr>
                <w:rFonts w:cstheme="minorHAnsi"/>
                <w:lang w:val="en-GB"/>
              </w:rPr>
              <w:t>±</w:t>
            </w:r>
            <w:r w:rsidR="00BB6761">
              <w:rPr>
                <w:lang w:val="en-GB"/>
              </w:rPr>
              <w:t>0.1</w:t>
            </w:r>
          </w:p>
        </w:tc>
      </w:tr>
      <w:tr w:rsidR="00771453" w14:paraId="40B01591" w14:textId="77777777" w:rsidTr="00890011">
        <w:trPr>
          <w:jc w:val="center"/>
        </w:trPr>
        <w:tc>
          <w:tcPr>
            <w:tcW w:w="2415" w:type="dxa"/>
          </w:tcPr>
          <w:p w14:paraId="00FAF115" w14:textId="6B934A35" w:rsidR="00771453" w:rsidRDefault="00771453" w:rsidP="004543C1">
            <w:pPr>
              <w:jc w:val="center"/>
              <w:rPr>
                <w:lang w:val="en-GB"/>
              </w:rPr>
            </w:pPr>
            <w:r w:rsidRPr="00D306F8">
              <w:rPr>
                <w:i/>
                <w:iCs/>
                <w:position w:val="-14"/>
                <w:lang w:val="en-GB"/>
              </w:rPr>
              <w:object w:dxaOrig="340" w:dyaOrig="360" w14:anchorId="683DF46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.35pt;height:18.05pt" o:ole="">
                  <v:imagedata r:id="rId4" o:title=""/>
                </v:shape>
                <o:OLEObject Type="Embed" ProgID="Equation.DSMT4" ShapeID="_x0000_i1025" DrawAspect="Content" ObjectID="_1735903855" r:id="rId5"/>
              </w:object>
            </w:r>
            <w:r w:rsidR="00047E6F">
              <w:rPr>
                <w:vertAlign w:val="superscript"/>
                <w:lang w:val="en-GB"/>
              </w:rPr>
              <w:t>d</w:t>
            </w:r>
          </w:p>
        </w:tc>
        <w:tc>
          <w:tcPr>
            <w:tcW w:w="1452" w:type="dxa"/>
          </w:tcPr>
          <w:p w14:paraId="35FF5C11" w14:textId="2D844093" w:rsidR="00771453" w:rsidRDefault="00771453" w:rsidP="004543C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  0.</w:t>
            </w:r>
            <w:r w:rsidR="008A14DE">
              <w:rPr>
                <w:lang w:val="en-GB"/>
              </w:rPr>
              <w:t>86</w:t>
            </w:r>
            <w:r w:rsidR="008A14DE">
              <w:rPr>
                <w:rFonts w:cstheme="minorHAnsi"/>
                <w:lang w:val="en-GB"/>
              </w:rPr>
              <w:t>±</w:t>
            </w:r>
            <w:r w:rsidR="008A14DE">
              <w:rPr>
                <w:lang w:val="en-GB"/>
              </w:rPr>
              <w:t>0.02</w:t>
            </w:r>
          </w:p>
        </w:tc>
        <w:tc>
          <w:tcPr>
            <w:tcW w:w="1374" w:type="dxa"/>
          </w:tcPr>
          <w:p w14:paraId="207BBCD0" w14:textId="2F766342" w:rsidR="00771453" w:rsidRDefault="00771453" w:rsidP="004543C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  0.</w:t>
            </w:r>
            <w:r w:rsidR="002254CB">
              <w:rPr>
                <w:lang w:val="en-GB"/>
              </w:rPr>
              <w:t>78</w:t>
            </w:r>
            <w:r w:rsidR="005B4947">
              <w:rPr>
                <w:rFonts w:cstheme="minorHAnsi"/>
                <w:lang w:val="en-GB"/>
              </w:rPr>
              <w:t>±</w:t>
            </w:r>
            <w:r w:rsidR="005B4947">
              <w:rPr>
                <w:lang w:val="en-GB"/>
              </w:rPr>
              <w:t>0.02</w:t>
            </w:r>
          </w:p>
        </w:tc>
        <w:tc>
          <w:tcPr>
            <w:tcW w:w="1227" w:type="dxa"/>
          </w:tcPr>
          <w:p w14:paraId="46074530" w14:textId="52412813" w:rsidR="00771453" w:rsidRDefault="00771453" w:rsidP="004543C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  3.34</w:t>
            </w:r>
            <w:r w:rsidR="0016580F">
              <w:rPr>
                <w:rFonts w:cstheme="minorHAnsi"/>
                <w:lang w:val="en-GB"/>
              </w:rPr>
              <w:t>±</w:t>
            </w:r>
            <w:r w:rsidR="0016580F">
              <w:rPr>
                <w:lang w:val="en-GB"/>
              </w:rPr>
              <w:t>0.3</w:t>
            </w:r>
          </w:p>
        </w:tc>
        <w:tc>
          <w:tcPr>
            <w:tcW w:w="1182" w:type="dxa"/>
          </w:tcPr>
          <w:p w14:paraId="1FF6232C" w14:textId="69C3212D" w:rsidR="00771453" w:rsidRDefault="00771453" w:rsidP="004543C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  2.70</w:t>
            </w:r>
            <w:r w:rsidR="00BB6761">
              <w:rPr>
                <w:rFonts w:cstheme="minorHAnsi"/>
                <w:lang w:val="en-GB"/>
              </w:rPr>
              <w:t>±</w:t>
            </w:r>
            <w:r w:rsidR="00BB6761">
              <w:rPr>
                <w:lang w:val="en-GB"/>
              </w:rPr>
              <w:t>0</w:t>
            </w:r>
            <w:r w:rsidR="00AC00BC">
              <w:rPr>
                <w:lang w:val="en-GB"/>
              </w:rPr>
              <w:t>.</w:t>
            </w:r>
            <w:r w:rsidR="00BB6761">
              <w:rPr>
                <w:lang w:val="en-GB"/>
              </w:rPr>
              <w:t>2</w:t>
            </w:r>
          </w:p>
        </w:tc>
      </w:tr>
      <w:tr w:rsidR="00771453" w14:paraId="68024CF8" w14:textId="77777777" w:rsidTr="00890011">
        <w:trPr>
          <w:jc w:val="center"/>
        </w:trPr>
        <w:tc>
          <w:tcPr>
            <w:tcW w:w="2415" w:type="dxa"/>
          </w:tcPr>
          <w:p w14:paraId="3E383990" w14:textId="77777777" w:rsidR="00771453" w:rsidRDefault="00771453" w:rsidP="004543C1">
            <w:pPr>
              <w:jc w:val="center"/>
              <w:rPr>
                <w:lang w:val="en-GB"/>
              </w:rPr>
            </w:pPr>
            <w:r w:rsidRPr="00150081">
              <w:rPr>
                <w:position w:val="-6"/>
                <w:vertAlign w:val="subscript"/>
                <w:lang w:val="en-GB"/>
              </w:rPr>
              <w:object w:dxaOrig="220" w:dyaOrig="200" w14:anchorId="2BD6CDE5">
                <v:shape id="_x0000_i1026" type="#_x0000_t75" style="width:10.85pt;height:9.85pt" o:ole="">
                  <v:imagedata r:id="rId6" o:title=""/>
                </v:shape>
                <o:OLEObject Type="Embed" ProgID="Equation.DSMT4" ShapeID="_x0000_i1026" DrawAspect="Content" ObjectID="_1735903856" r:id="rId7"/>
              </w:object>
            </w:r>
          </w:p>
        </w:tc>
        <w:tc>
          <w:tcPr>
            <w:tcW w:w="1452" w:type="dxa"/>
          </w:tcPr>
          <w:p w14:paraId="0E0513A5" w14:textId="77777777" w:rsidR="00771453" w:rsidRDefault="00771453" w:rsidP="004543C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  0.12</w:t>
            </w:r>
          </w:p>
        </w:tc>
        <w:tc>
          <w:tcPr>
            <w:tcW w:w="1374" w:type="dxa"/>
          </w:tcPr>
          <w:p w14:paraId="73CF5B9C" w14:textId="77777777" w:rsidR="00771453" w:rsidRDefault="00771453" w:rsidP="004543C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  0.13</w:t>
            </w:r>
          </w:p>
        </w:tc>
        <w:tc>
          <w:tcPr>
            <w:tcW w:w="1227" w:type="dxa"/>
          </w:tcPr>
          <w:p w14:paraId="74FA5220" w14:textId="77777777" w:rsidR="00771453" w:rsidRDefault="00771453" w:rsidP="004543C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  0.25</w:t>
            </w:r>
          </w:p>
        </w:tc>
        <w:tc>
          <w:tcPr>
            <w:tcW w:w="1182" w:type="dxa"/>
          </w:tcPr>
          <w:p w14:paraId="422D898A" w14:textId="77777777" w:rsidR="00771453" w:rsidRDefault="00771453" w:rsidP="004543C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  0.26</w:t>
            </w:r>
          </w:p>
        </w:tc>
      </w:tr>
      <w:tr w:rsidR="00771453" w14:paraId="6ACD54FB" w14:textId="77777777" w:rsidTr="00890011">
        <w:trPr>
          <w:jc w:val="center"/>
        </w:trPr>
        <w:tc>
          <w:tcPr>
            <w:tcW w:w="7650" w:type="dxa"/>
            <w:gridSpan w:val="5"/>
          </w:tcPr>
          <w:p w14:paraId="3B4FBE21" w14:textId="343CDD4E" w:rsidR="00771453" w:rsidRPr="00821D32" w:rsidRDefault="00771453" w:rsidP="004543C1">
            <w:pPr>
              <w:rPr>
                <w:lang w:val="en-GB"/>
              </w:rPr>
            </w:pPr>
            <w:r>
              <w:rPr>
                <w:vertAlign w:val="superscript"/>
                <w:lang w:val="en-GB"/>
              </w:rPr>
              <w:t>a</w:t>
            </w:r>
            <w:r>
              <w:rPr>
                <w:lang w:val="en-GB"/>
              </w:rPr>
              <w:t xml:space="preserve"> </w:t>
            </w:r>
            <w:r w:rsidR="00047E6F">
              <w:rPr>
                <w:lang w:val="en-GB"/>
              </w:rPr>
              <w:t>uncertainties (</w:t>
            </w:r>
            <w:r w:rsidR="00047E6F">
              <w:rPr>
                <w:rFonts w:ascii="Calibri" w:hAnsi="Calibri" w:cs="Calibri"/>
                <w:lang w:val="en-GB"/>
              </w:rPr>
              <w:t>±</w:t>
            </w:r>
            <w:r w:rsidR="00AC00BC">
              <w:rPr>
                <w:lang w:val="en-GB"/>
              </w:rPr>
              <w:t>0.X) are standard deviations of the coefficients</w:t>
            </w:r>
          </w:p>
          <w:p w14:paraId="7D3DD160" w14:textId="77777777" w:rsidR="00771453" w:rsidRDefault="00771453" w:rsidP="004543C1">
            <w:pPr>
              <w:rPr>
                <w:lang w:val="en-GB"/>
              </w:rPr>
            </w:pPr>
            <w:r>
              <w:rPr>
                <w:vertAlign w:val="superscript"/>
                <w:lang w:val="en-GB"/>
              </w:rPr>
              <w:t>b</w:t>
            </w:r>
            <w:r>
              <w:rPr>
                <w:lang w:val="en-GB"/>
              </w:rPr>
              <w:t xml:space="preserve"> 127 Data points</w:t>
            </w:r>
          </w:p>
          <w:p w14:paraId="761AB498" w14:textId="77777777" w:rsidR="00771453" w:rsidRDefault="00771453" w:rsidP="004543C1">
            <w:pPr>
              <w:rPr>
                <w:lang w:val="en-GB"/>
              </w:rPr>
            </w:pPr>
            <w:r>
              <w:rPr>
                <w:vertAlign w:val="superscript"/>
                <w:lang w:val="en-GB"/>
              </w:rPr>
              <w:t>c</w:t>
            </w:r>
            <w:r>
              <w:rPr>
                <w:lang w:val="en-GB"/>
              </w:rPr>
              <w:t xml:space="preserve"> 59 data points</w:t>
            </w:r>
          </w:p>
          <w:p w14:paraId="47964477" w14:textId="43680A75" w:rsidR="00047E6F" w:rsidRPr="00047E6F" w:rsidRDefault="00047E6F" w:rsidP="004543C1">
            <w:pPr>
              <w:rPr>
                <w:lang w:val="en-GB"/>
              </w:rPr>
            </w:pPr>
            <w:r>
              <w:rPr>
                <w:vertAlign w:val="superscript"/>
                <w:lang w:val="en-GB"/>
              </w:rPr>
              <w:t>d</w:t>
            </w:r>
            <w:r>
              <w:rPr>
                <w:lang w:val="en-GB"/>
              </w:rPr>
              <w:t xml:space="preserve"> Charges calculated using Hirshfeld’s model [Y]</w:t>
            </w:r>
          </w:p>
        </w:tc>
      </w:tr>
    </w:tbl>
    <w:p w14:paraId="3D864CCC" w14:textId="77777777" w:rsidR="00A03F64" w:rsidRDefault="00A03F64" w:rsidP="00C13608">
      <w:pPr>
        <w:jc w:val="center"/>
      </w:pPr>
    </w:p>
    <w:p w14:paraId="4B497DF9" w14:textId="77777777" w:rsidR="00BE6E05" w:rsidRDefault="00BE6E05" w:rsidP="00C13608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55"/>
        <w:gridCol w:w="1385"/>
        <w:gridCol w:w="1356"/>
      </w:tblGrid>
      <w:tr w:rsidR="000333EF" w14:paraId="6528A23D" w14:textId="77777777" w:rsidTr="00D340B8">
        <w:trPr>
          <w:jc w:val="center"/>
        </w:trPr>
        <w:tc>
          <w:tcPr>
            <w:tcW w:w="4296" w:type="dxa"/>
            <w:gridSpan w:val="3"/>
          </w:tcPr>
          <w:p w14:paraId="09B44E33" w14:textId="24378662" w:rsidR="000333EF" w:rsidRPr="00695591" w:rsidRDefault="00CE2B72" w:rsidP="00D340B8">
            <w:pPr>
              <w:rPr>
                <w:b/>
                <w:bCs/>
                <w:vertAlign w:val="superscript"/>
              </w:rPr>
            </w:pPr>
            <w:r>
              <w:br w:type="page"/>
            </w:r>
            <w:r w:rsidR="000333EF" w:rsidRPr="000333EF">
              <w:rPr>
                <w:b/>
                <w:bCs/>
              </w:rPr>
              <w:t xml:space="preserve">Table </w:t>
            </w:r>
            <w:r w:rsidR="000333EF">
              <w:rPr>
                <w:b/>
                <w:bCs/>
              </w:rPr>
              <w:t>2</w:t>
            </w:r>
            <w:r w:rsidR="000333EF" w:rsidRPr="000333EF">
              <w:rPr>
                <w:b/>
                <w:bCs/>
              </w:rPr>
              <w:t xml:space="preserve"> </w:t>
            </w:r>
            <w:r w:rsidR="00D05832">
              <w:rPr>
                <w:lang w:val="en-GB"/>
              </w:rPr>
              <w:t xml:space="preserve">Values of the coefficients of Eq. 2 and standard deviation between calculated and experimental for Abraham </w:t>
            </w:r>
            <w:r w:rsidR="00D05832">
              <w:rPr>
                <w:i/>
                <w:iCs/>
                <w:lang w:val="en-GB"/>
              </w:rPr>
              <w:t>S</w:t>
            </w:r>
            <w:r w:rsidR="00D05832">
              <w:rPr>
                <w:lang w:val="en-GB"/>
              </w:rPr>
              <w:t xml:space="preserve"> values</w:t>
            </w:r>
            <w:r w:rsidR="00695591">
              <w:rPr>
                <w:vertAlign w:val="superscript"/>
                <w:lang w:val="en-GB"/>
              </w:rPr>
              <w:t xml:space="preserve"> a</w:t>
            </w:r>
            <w:r w:rsidR="008B7040">
              <w:rPr>
                <w:vertAlign w:val="superscript"/>
                <w:lang w:val="en-GB"/>
              </w:rPr>
              <w:t xml:space="preserve"> b</w:t>
            </w:r>
          </w:p>
        </w:tc>
      </w:tr>
      <w:tr w:rsidR="000333EF" w14:paraId="5C88AF95" w14:textId="77777777" w:rsidTr="00D340B8">
        <w:trPr>
          <w:jc w:val="center"/>
        </w:trPr>
        <w:tc>
          <w:tcPr>
            <w:tcW w:w="1555" w:type="dxa"/>
          </w:tcPr>
          <w:p w14:paraId="62E4E256" w14:textId="77777777" w:rsidR="000333EF" w:rsidRDefault="000333EF" w:rsidP="00D340B8"/>
        </w:tc>
        <w:tc>
          <w:tcPr>
            <w:tcW w:w="1385" w:type="dxa"/>
          </w:tcPr>
          <w:p w14:paraId="01CBF7D4" w14:textId="77777777" w:rsidR="000333EF" w:rsidRDefault="000333EF" w:rsidP="00D340B8">
            <w:pPr>
              <w:jc w:val="center"/>
            </w:pPr>
            <w:r>
              <w:t>DF</w:t>
            </w:r>
          </w:p>
        </w:tc>
        <w:tc>
          <w:tcPr>
            <w:tcW w:w="1356" w:type="dxa"/>
          </w:tcPr>
          <w:p w14:paraId="08EF39CA" w14:textId="77777777" w:rsidR="000333EF" w:rsidRDefault="000333EF" w:rsidP="00D340B8">
            <w:pPr>
              <w:jc w:val="center"/>
            </w:pPr>
            <w:r>
              <w:t>HF</w:t>
            </w:r>
          </w:p>
        </w:tc>
      </w:tr>
      <w:tr w:rsidR="000333EF" w14:paraId="3A2225DE" w14:textId="77777777" w:rsidTr="00D340B8">
        <w:trPr>
          <w:trHeight w:val="424"/>
          <w:jc w:val="center"/>
        </w:trPr>
        <w:tc>
          <w:tcPr>
            <w:tcW w:w="1555" w:type="dxa"/>
          </w:tcPr>
          <w:p w14:paraId="02C4D69E" w14:textId="77777777" w:rsidR="000333EF" w:rsidRPr="00A176EC" w:rsidRDefault="000333EF" w:rsidP="00D340B8">
            <w:pPr>
              <w:rPr>
                <w:vertAlign w:val="superscript"/>
              </w:rPr>
            </w:pPr>
            <w:r>
              <w:t xml:space="preserve">Intercept, </w:t>
            </w:r>
            <w:r>
              <w:rPr>
                <w:i/>
                <w:iCs/>
              </w:rPr>
              <w:t>S</w:t>
            </w:r>
            <w:r>
              <w:rPr>
                <w:vertAlign w:val="superscript"/>
              </w:rPr>
              <w:t>0</w:t>
            </w:r>
          </w:p>
        </w:tc>
        <w:tc>
          <w:tcPr>
            <w:tcW w:w="1385" w:type="dxa"/>
          </w:tcPr>
          <w:p w14:paraId="546A1A61" w14:textId="45D60BDA" w:rsidR="000333EF" w:rsidRDefault="000333EF" w:rsidP="00D340B8">
            <w:pPr>
              <w:jc w:val="center"/>
            </w:pPr>
            <w:r>
              <w:rPr>
                <w:rFonts w:cstheme="minorHAnsi"/>
              </w:rPr>
              <w:t>−</w:t>
            </w:r>
            <w:r>
              <w:t>0.0</w:t>
            </w:r>
            <w:r w:rsidR="00987647">
              <w:t>5</w:t>
            </w:r>
            <w:r w:rsidR="00E75A30">
              <w:rPr>
                <w:rFonts w:cstheme="minorHAnsi"/>
              </w:rPr>
              <w:t>±</w:t>
            </w:r>
            <w:r w:rsidR="00186D13">
              <w:t>0.03</w:t>
            </w:r>
          </w:p>
          <w:p w14:paraId="0582D0D0" w14:textId="619BB5BF" w:rsidR="000333EF" w:rsidRDefault="00987647" w:rsidP="00D340B8">
            <w:pPr>
              <w:jc w:val="center"/>
            </w:pPr>
            <w:r>
              <w:t xml:space="preserve">  </w:t>
            </w:r>
            <w:r w:rsidR="000333EF">
              <w:t>0.15</w:t>
            </w:r>
            <w:r w:rsidR="0072595A">
              <w:rPr>
                <w:rFonts w:cstheme="minorHAnsi"/>
              </w:rPr>
              <w:t>±</w:t>
            </w:r>
            <w:r w:rsidR="005276ED">
              <w:t>0.02</w:t>
            </w:r>
          </w:p>
        </w:tc>
        <w:tc>
          <w:tcPr>
            <w:tcW w:w="1356" w:type="dxa"/>
          </w:tcPr>
          <w:p w14:paraId="06917051" w14:textId="3F918349" w:rsidR="000333EF" w:rsidRDefault="000333EF" w:rsidP="00D340B8">
            <w:pPr>
              <w:jc w:val="center"/>
            </w:pPr>
            <w:r>
              <w:t>0.04</w:t>
            </w:r>
            <w:r w:rsidR="00F4065E">
              <w:rPr>
                <w:rFonts w:cstheme="minorHAnsi"/>
              </w:rPr>
              <w:t>±</w:t>
            </w:r>
            <w:r w:rsidR="004F683C">
              <w:rPr>
                <w:rFonts w:cstheme="minorHAnsi"/>
              </w:rPr>
              <w:t>0.05</w:t>
            </w:r>
          </w:p>
          <w:p w14:paraId="148E821C" w14:textId="4C66603C" w:rsidR="000333EF" w:rsidRDefault="000333EF" w:rsidP="00D340B8">
            <w:pPr>
              <w:jc w:val="center"/>
            </w:pPr>
            <w:r>
              <w:t>0.1</w:t>
            </w:r>
            <w:r w:rsidR="00A7711B">
              <w:t>5</w:t>
            </w:r>
            <w:r w:rsidR="00C462DE">
              <w:rPr>
                <w:rFonts w:cstheme="minorHAnsi"/>
              </w:rPr>
              <w:t>±0.02</w:t>
            </w:r>
          </w:p>
        </w:tc>
      </w:tr>
      <w:tr w:rsidR="000333EF" w14:paraId="33D74C47" w14:textId="77777777" w:rsidTr="00D340B8">
        <w:trPr>
          <w:jc w:val="center"/>
        </w:trPr>
        <w:tc>
          <w:tcPr>
            <w:tcW w:w="1555" w:type="dxa"/>
          </w:tcPr>
          <w:p w14:paraId="4B138A3E" w14:textId="77777777" w:rsidR="000333EF" w:rsidRDefault="000333EF" w:rsidP="00D340B8">
            <w:r w:rsidRPr="00A176EC">
              <w:rPr>
                <w:position w:val="-16"/>
              </w:rPr>
              <w:object w:dxaOrig="320" w:dyaOrig="380" w14:anchorId="0CD51CE5">
                <v:shape id="_x0000_i1027" type="#_x0000_t75" style="width:16pt;height:19.05pt" o:ole="">
                  <v:imagedata r:id="rId8" o:title=""/>
                </v:shape>
                <o:OLEObject Type="Embed" ProgID="Equation.DSMT4" ShapeID="_x0000_i1027" DrawAspect="Content" ObjectID="_1735903857" r:id="rId9"/>
              </w:object>
            </w:r>
            <w:r>
              <w:t xml:space="preserve"> </w:t>
            </w:r>
          </w:p>
        </w:tc>
        <w:tc>
          <w:tcPr>
            <w:tcW w:w="1385" w:type="dxa"/>
          </w:tcPr>
          <w:p w14:paraId="47AB4922" w14:textId="47293046" w:rsidR="000333EF" w:rsidRDefault="00987647" w:rsidP="00D340B8">
            <w:pPr>
              <w:jc w:val="center"/>
            </w:pPr>
            <w:r>
              <w:t xml:space="preserve">  </w:t>
            </w:r>
            <w:r w:rsidR="000333EF">
              <w:t>0.36</w:t>
            </w:r>
            <w:r w:rsidR="00186D13">
              <w:rPr>
                <w:rFonts w:cstheme="minorHAnsi"/>
              </w:rPr>
              <w:t>±</w:t>
            </w:r>
            <w:r w:rsidR="00186D13">
              <w:t>0.05</w:t>
            </w:r>
          </w:p>
          <w:p w14:paraId="11218AAD" w14:textId="7F8207E9" w:rsidR="000333EF" w:rsidRDefault="00987647" w:rsidP="00D340B8">
            <w:pPr>
              <w:jc w:val="center"/>
            </w:pPr>
            <w:r>
              <w:t xml:space="preserve">  </w:t>
            </w:r>
            <w:r w:rsidR="000333EF">
              <w:t>0.35</w:t>
            </w:r>
            <w:r w:rsidR="005276ED">
              <w:rPr>
                <w:rFonts w:cstheme="minorHAnsi"/>
              </w:rPr>
              <w:t>±</w:t>
            </w:r>
            <w:r w:rsidR="005276ED">
              <w:t>0.05</w:t>
            </w:r>
          </w:p>
        </w:tc>
        <w:tc>
          <w:tcPr>
            <w:tcW w:w="1356" w:type="dxa"/>
          </w:tcPr>
          <w:p w14:paraId="4ED1C2D9" w14:textId="75750658" w:rsidR="000333EF" w:rsidRDefault="000333EF" w:rsidP="00D340B8">
            <w:pPr>
              <w:jc w:val="center"/>
            </w:pPr>
            <w:r>
              <w:t>0.31</w:t>
            </w:r>
            <w:r w:rsidR="004F683C">
              <w:rPr>
                <w:rFonts w:cstheme="minorHAnsi"/>
              </w:rPr>
              <w:t>±0.06</w:t>
            </w:r>
          </w:p>
          <w:p w14:paraId="602CDAEB" w14:textId="6DDB8957" w:rsidR="000333EF" w:rsidRDefault="000333EF" w:rsidP="00D340B8">
            <w:pPr>
              <w:jc w:val="center"/>
            </w:pPr>
            <w:r>
              <w:t>0.31</w:t>
            </w:r>
            <w:r w:rsidR="00C462DE">
              <w:rPr>
                <w:rFonts w:cstheme="minorHAnsi"/>
              </w:rPr>
              <w:t>±</w:t>
            </w:r>
            <w:r w:rsidR="004C7A9D">
              <w:rPr>
                <w:rFonts w:cstheme="minorHAnsi"/>
              </w:rPr>
              <w:t>0.06</w:t>
            </w:r>
          </w:p>
        </w:tc>
      </w:tr>
      <w:tr w:rsidR="000333EF" w14:paraId="42516236" w14:textId="77777777" w:rsidTr="00D340B8">
        <w:trPr>
          <w:jc w:val="center"/>
        </w:trPr>
        <w:tc>
          <w:tcPr>
            <w:tcW w:w="1555" w:type="dxa"/>
          </w:tcPr>
          <w:p w14:paraId="659610A3" w14:textId="77777777" w:rsidR="000333EF" w:rsidRDefault="000333EF" w:rsidP="00D340B8">
            <w:r w:rsidRPr="00A176EC">
              <w:rPr>
                <w:position w:val="-14"/>
              </w:rPr>
              <w:object w:dxaOrig="400" w:dyaOrig="360" w14:anchorId="66C244BF">
                <v:shape id="_x0000_i1028" type="#_x0000_t75" style="width:20.15pt;height:18.05pt" o:ole="">
                  <v:imagedata r:id="rId10" o:title=""/>
                </v:shape>
                <o:OLEObject Type="Embed" ProgID="Equation.DSMT4" ShapeID="_x0000_i1028" DrawAspect="Content" ObjectID="_1735903858" r:id="rId11"/>
              </w:object>
            </w:r>
            <w:r>
              <w:t xml:space="preserve"> </w:t>
            </w:r>
          </w:p>
        </w:tc>
        <w:tc>
          <w:tcPr>
            <w:tcW w:w="1385" w:type="dxa"/>
          </w:tcPr>
          <w:p w14:paraId="49093D0B" w14:textId="6C1E2864" w:rsidR="000333EF" w:rsidRDefault="00987647" w:rsidP="00D340B8">
            <w:pPr>
              <w:jc w:val="center"/>
            </w:pPr>
            <w:r>
              <w:t xml:space="preserve">  </w:t>
            </w:r>
            <w:r w:rsidR="000333EF">
              <w:t>0.4</w:t>
            </w:r>
            <w:r w:rsidR="00944297">
              <w:t>6</w:t>
            </w:r>
            <w:r w:rsidR="00186D13">
              <w:rPr>
                <w:rFonts w:cstheme="minorHAnsi"/>
              </w:rPr>
              <w:t>±</w:t>
            </w:r>
            <w:r w:rsidR="00B11FF6">
              <w:rPr>
                <w:rFonts w:cstheme="minorHAnsi"/>
              </w:rPr>
              <w:t>0.07</w:t>
            </w:r>
          </w:p>
          <w:p w14:paraId="0277A432" w14:textId="77777777" w:rsidR="000333EF" w:rsidRDefault="000333EF" w:rsidP="00D340B8">
            <w:pPr>
              <w:jc w:val="center"/>
            </w:pPr>
            <w:r>
              <w:rPr>
                <w:rFonts w:cstheme="minorHAnsi"/>
              </w:rPr>
              <w:t>–</w:t>
            </w:r>
          </w:p>
        </w:tc>
        <w:tc>
          <w:tcPr>
            <w:tcW w:w="1356" w:type="dxa"/>
          </w:tcPr>
          <w:p w14:paraId="42E2B36F" w14:textId="33F5B474" w:rsidR="000333EF" w:rsidRPr="00835CDE" w:rsidRDefault="000333EF" w:rsidP="00D340B8">
            <w:pPr>
              <w:jc w:val="center"/>
              <w:rPr>
                <w:vertAlign w:val="subscript"/>
              </w:rPr>
            </w:pPr>
            <w:r>
              <w:t>0.29</w:t>
            </w:r>
            <w:r w:rsidR="00835CDE">
              <w:rPr>
                <w:rFonts w:cstheme="minorHAnsi"/>
              </w:rPr>
              <w:t>±0.1</w:t>
            </w:r>
            <w:r w:rsidR="00835CDE">
              <w:rPr>
                <w:rFonts w:cstheme="minorHAnsi"/>
                <w:vertAlign w:val="subscript"/>
              </w:rPr>
              <w:t>4</w:t>
            </w:r>
          </w:p>
          <w:p w14:paraId="0E0A75AF" w14:textId="77777777" w:rsidR="000333EF" w:rsidRDefault="000333EF" w:rsidP="00D340B8">
            <w:pPr>
              <w:jc w:val="center"/>
            </w:pPr>
            <w:r>
              <w:rPr>
                <w:rFonts w:cstheme="minorHAnsi"/>
              </w:rPr>
              <w:t>–</w:t>
            </w:r>
          </w:p>
        </w:tc>
      </w:tr>
      <w:tr w:rsidR="000333EF" w14:paraId="6123BF1C" w14:textId="77777777" w:rsidTr="00D340B8">
        <w:trPr>
          <w:jc w:val="center"/>
        </w:trPr>
        <w:tc>
          <w:tcPr>
            <w:tcW w:w="1555" w:type="dxa"/>
          </w:tcPr>
          <w:p w14:paraId="47318ED4" w14:textId="77777777" w:rsidR="000333EF" w:rsidRDefault="000333EF" w:rsidP="00D340B8">
            <w:r w:rsidRPr="00A176EC">
              <w:rPr>
                <w:position w:val="-10"/>
              </w:rPr>
              <w:object w:dxaOrig="279" w:dyaOrig="320" w14:anchorId="45D43F22">
                <v:shape id="_x0000_i1029" type="#_x0000_t75" style="width:14.05pt;height:16pt" o:ole="">
                  <v:imagedata r:id="rId12" o:title=""/>
                </v:shape>
                <o:OLEObject Type="Embed" ProgID="Equation.DSMT4" ShapeID="_x0000_i1029" DrawAspect="Content" ObjectID="_1735903859" r:id="rId13"/>
              </w:object>
            </w:r>
            <w:r>
              <w:t xml:space="preserve"> </w:t>
            </w:r>
          </w:p>
        </w:tc>
        <w:tc>
          <w:tcPr>
            <w:tcW w:w="1385" w:type="dxa"/>
          </w:tcPr>
          <w:p w14:paraId="5341335B" w14:textId="15EFC05F" w:rsidR="000333EF" w:rsidRDefault="00987647" w:rsidP="00D340B8">
            <w:pPr>
              <w:jc w:val="center"/>
            </w:pPr>
            <w:r>
              <w:t xml:space="preserve">  </w:t>
            </w:r>
            <w:r w:rsidR="000333EF">
              <w:t>0.81</w:t>
            </w:r>
            <w:r w:rsidR="00B11FF6">
              <w:rPr>
                <w:rFonts w:cstheme="minorHAnsi"/>
              </w:rPr>
              <w:t>±</w:t>
            </w:r>
            <w:r w:rsidR="00B11FF6">
              <w:t>0.03</w:t>
            </w:r>
          </w:p>
          <w:p w14:paraId="075C09D2" w14:textId="70C3486E" w:rsidR="000333EF" w:rsidRDefault="00987647" w:rsidP="00D340B8">
            <w:pPr>
              <w:jc w:val="center"/>
            </w:pPr>
            <w:r>
              <w:t xml:space="preserve">  </w:t>
            </w:r>
            <w:r w:rsidR="000333EF">
              <w:t>0.77</w:t>
            </w:r>
            <w:r w:rsidR="005276ED">
              <w:rPr>
                <w:rFonts w:cstheme="minorHAnsi"/>
              </w:rPr>
              <w:t>±</w:t>
            </w:r>
            <w:r w:rsidR="005276ED">
              <w:t>0.04</w:t>
            </w:r>
          </w:p>
        </w:tc>
        <w:tc>
          <w:tcPr>
            <w:tcW w:w="1356" w:type="dxa"/>
          </w:tcPr>
          <w:p w14:paraId="70F17602" w14:textId="2BF3A34C" w:rsidR="000333EF" w:rsidRDefault="000333EF" w:rsidP="00D340B8">
            <w:pPr>
              <w:jc w:val="center"/>
            </w:pPr>
            <w:r>
              <w:t>0.85</w:t>
            </w:r>
            <w:r w:rsidR="00835CDE">
              <w:rPr>
                <w:rFonts w:cstheme="minorHAnsi"/>
              </w:rPr>
              <w:t>±0.04</w:t>
            </w:r>
          </w:p>
          <w:p w14:paraId="7A4917D2" w14:textId="6DCE6895" w:rsidR="000333EF" w:rsidRDefault="000333EF" w:rsidP="00D340B8">
            <w:pPr>
              <w:jc w:val="center"/>
            </w:pPr>
            <w:r>
              <w:t>0.86</w:t>
            </w:r>
            <w:r w:rsidR="004C7A9D">
              <w:rPr>
                <w:rFonts w:cstheme="minorHAnsi"/>
              </w:rPr>
              <w:t>±0.04</w:t>
            </w:r>
          </w:p>
        </w:tc>
      </w:tr>
      <w:tr w:rsidR="000333EF" w14:paraId="0EF92873" w14:textId="77777777" w:rsidTr="00D340B8">
        <w:trPr>
          <w:jc w:val="center"/>
        </w:trPr>
        <w:tc>
          <w:tcPr>
            <w:tcW w:w="1555" w:type="dxa"/>
          </w:tcPr>
          <w:p w14:paraId="33677DB3" w14:textId="77777777" w:rsidR="000333EF" w:rsidRDefault="000333EF" w:rsidP="00D340B8">
            <w:r w:rsidRPr="00A176EC">
              <w:rPr>
                <w:position w:val="-10"/>
              </w:rPr>
              <w:object w:dxaOrig="360" w:dyaOrig="320" w14:anchorId="7A86DCD4">
                <v:shape id="_x0000_i1030" type="#_x0000_t75" style="width:18.05pt;height:16pt" o:ole="">
                  <v:imagedata r:id="rId14" o:title=""/>
                </v:shape>
                <o:OLEObject Type="Embed" ProgID="Equation.DSMT4" ShapeID="_x0000_i1030" DrawAspect="Content" ObjectID="_1735903860" r:id="rId15"/>
              </w:object>
            </w:r>
            <w:r>
              <w:t xml:space="preserve"> </w:t>
            </w:r>
          </w:p>
        </w:tc>
        <w:tc>
          <w:tcPr>
            <w:tcW w:w="1385" w:type="dxa"/>
          </w:tcPr>
          <w:p w14:paraId="244DFE6A" w14:textId="3EA4BF5C" w:rsidR="000333EF" w:rsidRDefault="00987647" w:rsidP="00D340B8">
            <w:pPr>
              <w:jc w:val="center"/>
            </w:pPr>
            <w:r>
              <w:t xml:space="preserve">  </w:t>
            </w:r>
            <w:r w:rsidR="000333EF">
              <w:t>0.4</w:t>
            </w:r>
            <w:r w:rsidR="005249BB">
              <w:t>6</w:t>
            </w:r>
            <w:r w:rsidR="00B11FF6">
              <w:rPr>
                <w:rFonts w:cstheme="minorHAnsi"/>
              </w:rPr>
              <w:t>±</w:t>
            </w:r>
            <w:r w:rsidR="002B201A">
              <w:t>0.04</w:t>
            </w:r>
          </w:p>
          <w:p w14:paraId="5F25FFCC" w14:textId="36C0C7A1" w:rsidR="000333EF" w:rsidRDefault="00987647" w:rsidP="00D340B8">
            <w:pPr>
              <w:jc w:val="center"/>
            </w:pPr>
            <w:r>
              <w:t xml:space="preserve">  </w:t>
            </w:r>
            <w:r w:rsidR="000333EF">
              <w:t>0.51</w:t>
            </w:r>
            <w:r w:rsidR="003374FB">
              <w:rPr>
                <w:rFonts w:cstheme="minorHAnsi"/>
              </w:rPr>
              <w:t>±</w:t>
            </w:r>
            <w:r w:rsidR="003374FB">
              <w:t>0.05</w:t>
            </w:r>
          </w:p>
        </w:tc>
        <w:tc>
          <w:tcPr>
            <w:tcW w:w="1356" w:type="dxa"/>
          </w:tcPr>
          <w:p w14:paraId="4FD32666" w14:textId="1BEE6CAE" w:rsidR="000333EF" w:rsidRDefault="000333EF" w:rsidP="00D340B8">
            <w:pPr>
              <w:jc w:val="center"/>
            </w:pPr>
            <w:r>
              <w:t>0.5</w:t>
            </w:r>
            <w:r w:rsidR="005249BB">
              <w:t>3</w:t>
            </w:r>
            <w:r w:rsidR="00835CDE">
              <w:rPr>
                <w:rFonts w:cstheme="minorHAnsi"/>
              </w:rPr>
              <w:t>±</w:t>
            </w:r>
            <w:r w:rsidR="00C462DE">
              <w:rPr>
                <w:rFonts w:cstheme="minorHAnsi"/>
              </w:rPr>
              <w:t>0.05</w:t>
            </w:r>
          </w:p>
          <w:p w14:paraId="72750978" w14:textId="74A8B27B" w:rsidR="000333EF" w:rsidRDefault="000333EF" w:rsidP="00D340B8">
            <w:pPr>
              <w:jc w:val="center"/>
            </w:pPr>
            <w:r>
              <w:t>0.55</w:t>
            </w:r>
            <w:r w:rsidR="004C7A9D">
              <w:rPr>
                <w:rFonts w:cstheme="minorHAnsi"/>
              </w:rPr>
              <w:t>±0.05</w:t>
            </w:r>
          </w:p>
        </w:tc>
      </w:tr>
      <w:tr w:rsidR="000333EF" w14:paraId="1E872524" w14:textId="77777777" w:rsidTr="00D340B8">
        <w:trPr>
          <w:jc w:val="center"/>
        </w:trPr>
        <w:tc>
          <w:tcPr>
            <w:tcW w:w="1555" w:type="dxa"/>
          </w:tcPr>
          <w:p w14:paraId="07916DF7" w14:textId="77777777" w:rsidR="000333EF" w:rsidRDefault="000333EF" w:rsidP="00D340B8">
            <w:r w:rsidRPr="00A176EC">
              <w:rPr>
                <w:position w:val="-6"/>
              </w:rPr>
              <w:object w:dxaOrig="220" w:dyaOrig="200" w14:anchorId="22D2BD49">
                <v:shape id="_x0000_i1031" type="#_x0000_t75" style="width:10.85pt;height:9.85pt" o:ole="">
                  <v:imagedata r:id="rId16" o:title=""/>
                </v:shape>
                <o:OLEObject Type="Embed" ProgID="Equation.DSMT4" ShapeID="_x0000_i1031" DrawAspect="Content" ObjectID="_1735903861" r:id="rId17"/>
              </w:object>
            </w:r>
            <w:r>
              <w:t xml:space="preserve"> </w:t>
            </w:r>
          </w:p>
        </w:tc>
        <w:tc>
          <w:tcPr>
            <w:tcW w:w="1385" w:type="dxa"/>
          </w:tcPr>
          <w:p w14:paraId="71345A52" w14:textId="6AC84833" w:rsidR="000333EF" w:rsidRDefault="000333EF" w:rsidP="00D340B8">
            <w:pPr>
              <w:jc w:val="center"/>
            </w:pPr>
            <w:r>
              <w:t>0.1</w:t>
            </w:r>
            <w:r w:rsidR="005249BB">
              <w:t>3</w:t>
            </w:r>
          </w:p>
          <w:p w14:paraId="0079E179" w14:textId="6AF95B40" w:rsidR="000333EF" w:rsidRDefault="000333EF" w:rsidP="00D340B8">
            <w:pPr>
              <w:jc w:val="center"/>
            </w:pPr>
            <w:r>
              <w:t>0.1</w:t>
            </w:r>
            <w:r w:rsidR="005249BB">
              <w:t>4</w:t>
            </w:r>
          </w:p>
        </w:tc>
        <w:tc>
          <w:tcPr>
            <w:tcW w:w="1356" w:type="dxa"/>
          </w:tcPr>
          <w:p w14:paraId="5ECB7ECD" w14:textId="47F0DF19" w:rsidR="000333EF" w:rsidRDefault="000333EF" w:rsidP="00D340B8">
            <w:pPr>
              <w:jc w:val="center"/>
            </w:pPr>
            <w:r>
              <w:t>0.1</w:t>
            </w:r>
            <w:r w:rsidR="005249BB">
              <w:t>4</w:t>
            </w:r>
          </w:p>
          <w:p w14:paraId="3FCC5FE2" w14:textId="7EAB91BA" w:rsidR="000333EF" w:rsidRDefault="000333EF" w:rsidP="00D340B8">
            <w:pPr>
              <w:jc w:val="center"/>
            </w:pPr>
            <w:r>
              <w:t>0.14</w:t>
            </w:r>
          </w:p>
        </w:tc>
      </w:tr>
      <w:tr w:rsidR="00695591" w14:paraId="1EB399EE" w14:textId="77777777" w:rsidTr="00252D96">
        <w:trPr>
          <w:jc w:val="center"/>
        </w:trPr>
        <w:tc>
          <w:tcPr>
            <w:tcW w:w="4296" w:type="dxa"/>
            <w:gridSpan w:val="3"/>
          </w:tcPr>
          <w:p w14:paraId="03724287" w14:textId="77777777" w:rsidR="00695591" w:rsidRDefault="00695591" w:rsidP="00695591">
            <w:r>
              <w:rPr>
                <w:vertAlign w:val="superscript"/>
              </w:rPr>
              <w:t>a</w:t>
            </w:r>
            <w:r w:rsidR="002170D1">
              <w:t xml:space="preserve"> Upper values are for fits to four molecular properties</w:t>
            </w:r>
            <w:r w:rsidR="00DC6C17">
              <w:t xml:space="preserve"> and the lower values for fits excluding the energy of the </w:t>
            </w:r>
            <w:r w:rsidR="00CE2B72">
              <w:t xml:space="preserve">acceptor orbital </w:t>
            </w:r>
            <w:r w:rsidR="007618A8">
              <w:t>see text)</w:t>
            </w:r>
          </w:p>
          <w:p w14:paraId="48772AD9" w14:textId="274EA79D" w:rsidR="008B7040" w:rsidRPr="00E70D51" w:rsidRDefault="00E70D51" w:rsidP="00695591">
            <w:r>
              <w:rPr>
                <w:vertAlign w:val="superscript"/>
              </w:rPr>
              <w:t>b</w:t>
            </w:r>
            <w:r>
              <w:t xml:space="preserve"> uncertainties (</w:t>
            </w:r>
            <w:r>
              <w:rPr>
                <w:rFonts w:cstheme="minorHAnsi"/>
              </w:rPr>
              <w:t>±</w:t>
            </w:r>
            <w:r w:rsidR="001458EE">
              <w:rPr>
                <w:rFonts w:cstheme="minorHAnsi"/>
              </w:rPr>
              <w:t>0.X) are standard deviations of the coefficients</w:t>
            </w:r>
          </w:p>
        </w:tc>
      </w:tr>
    </w:tbl>
    <w:p w14:paraId="0E8D18CE" w14:textId="77777777" w:rsidR="00771453" w:rsidRDefault="00771453" w:rsidP="00C13608">
      <w:pPr>
        <w:jc w:val="center"/>
      </w:pPr>
    </w:p>
    <w:p w14:paraId="1C3ACEC0" w14:textId="77777777" w:rsidR="00814F19" w:rsidRDefault="00BE6E05">
      <w:r>
        <w:br w:type="page"/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55"/>
        <w:gridCol w:w="1385"/>
        <w:gridCol w:w="1356"/>
      </w:tblGrid>
      <w:tr w:rsidR="00814F19" w14:paraId="2F6F78FE" w14:textId="77777777" w:rsidTr="00C63797">
        <w:trPr>
          <w:jc w:val="center"/>
        </w:trPr>
        <w:tc>
          <w:tcPr>
            <w:tcW w:w="4296" w:type="dxa"/>
            <w:gridSpan w:val="3"/>
          </w:tcPr>
          <w:p w14:paraId="6A3FDF89" w14:textId="0AD8F903" w:rsidR="00814F19" w:rsidRPr="00695591" w:rsidRDefault="00814F19" w:rsidP="00C63797">
            <w:pPr>
              <w:rPr>
                <w:b/>
                <w:bCs/>
                <w:vertAlign w:val="superscript"/>
              </w:rPr>
            </w:pPr>
            <w:r>
              <w:lastRenderedPageBreak/>
              <w:br w:type="page"/>
            </w:r>
            <w:r w:rsidRPr="000333EF">
              <w:rPr>
                <w:b/>
                <w:bCs/>
              </w:rPr>
              <w:t xml:space="preserve">Table </w:t>
            </w:r>
            <w:r>
              <w:rPr>
                <w:b/>
                <w:bCs/>
              </w:rPr>
              <w:t>2</w:t>
            </w:r>
            <w:r w:rsidRPr="000333EF">
              <w:rPr>
                <w:b/>
                <w:bCs/>
              </w:rPr>
              <w:t xml:space="preserve"> </w:t>
            </w:r>
            <w:r>
              <w:rPr>
                <w:lang w:val="en-GB"/>
              </w:rPr>
              <w:t xml:space="preserve">Values of the coefficients of Eq. 2 and standard deviation between calculated and experimental for Abraham </w:t>
            </w:r>
            <w:r>
              <w:rPr>
                <w:i/>
                <w:iCs/>
                <w:lang w:val="en-GB"/>
              </w:rPr>
              <w:t>S</w:t>
            </w:r>
            <w:r>
              <w:rPr>
                <w:lang w:val="en-GB"/>
              </w:rPr>
              <w:t xml:space="preserve"> values</w:t>
            </w:r>
            <w:r>
              <w:rPr>
                <w:vertAlign w:val="superscript"/>
                <w:lang w:val="en-GB"/>
              </w:rPr>
              <w:t xml:space="preserve"> a</w:t>
            </w:r>
          </w:p>
        </w:tc>
      </w:tr>
      <w:tr w:rsidR="00814F19" w14:paraId="38250A6D" w14:textId="77777777" w:rsidTr="00C63797">
        <w:trPr>
          <w:jc w:val="center"/>
        </w:trPr>
        <w:tc>
          <w:tcPr>
            <w:tcW w:w="1555" w:type="dxa"/>
          </w:tcPr>
          <w:p w14:paraId="6281632A" w14:textId="77777777" w:rsidR="00814F19" w:rsidRDefault="00814F19" w:rsidP="00C63797"/>
        </w:tc>
        <w:tc>
          <w:tcPr>
            <w:tcW w:w="1385" w:type="dxa"/>
          </w:tcPr>
          <w:p w14:paraId="18C6399F" w14:textId="77777777" w:rsidR="00814F19" w:rsidRDefault="00814F19" w:rsidP="00C63797">
            <w:pPr>
              <w:jc w:val="center"/>
            </w:pPr>
            <w:r>
              <w:t>DF</w:t>
            </w:r>
          </w:p>
        </w:tc>
        <w:tc>
          <w:tcPr>
            <w:tcW w:w="1356" w:type="dxa"/>
          </w:tcPr>
          <w:p w14:paraId="079D49CE" w14:textId="77777777" w:rsidR="00814F19" w:rsidRDefault="00814F19" w:rsidP="00C63797">
            <w:pPr>
              <w:jc w:val="center"/>
            </w:pPr>
            <w:r>
              <w:t>HF</w:t>
            </w:r>
          </w:p>
        </w:tc>
      </w:tr>
      <w:tr w:rsidR="00814F19" w14:paraId="5B117C98" w14:textId="77777777" w:rsidTr="00C63797">
        <w:trPr>
          <w:trHeight w:val="424"/>
          <w:jc w:val="center"/>
        </w:trPr>
        <w:tc>
          <w:tcPr>
            <w:tcW w:w="1555" w:type="dxa"/>
          </w:tcPr>
          <w:p w14:paraId="000DBFFC" w14:textId="77777777" w:rsidR="00814F19" w:rsidRPr="00A176EC" w:rsidRDefault="00814F19" w:rsidP="00C63797">
            <w:pPr>
              <w:rPr>
                <w:vertAlign w:val="superscript"/>
              </w:rPr>
            </w:pPr>
            <w:r>
              <w:t xml:space="preserve">Intercept, </w:t>
            </w:r>
            <w:r>
              <w:rPr>
                <w:i/>
                <w:iCs/>
              </w:rPr>
              <w:t>S</w:t>
            </w:r>
            <w:r>
              <w:rPr>
                <w:vertAlign w:val="superscript"/>
              </w:rPr>
              <w:t>0</w:t>
            </w:r>
          </w:p>
        </w:tc>
        <w:tc>
          <w:tcPr>
            <w:tcW w:w="1385" w:type="dxa"/>
          </w:tcPr>
          <w:p w14:paraId="28C74D4A" w14:textId="77777777" w:rsidR="00814F19" w:rsidRDefault="00814F19" w:rsidP="00C63797">
            <w:pPr>
              <w:jc w:val="center"/>
            </w:pPr>
            <w:r>
              <w:t xml:space="preserve">  0.15</w:t>
            </w:r>
            <w:r>
              <w:rPr>
                <w:rFonts w:cstheme="minorHAnsi"/>
              </w:rPr>
              <w:t>±</w:t>
            </w:r>
            <w:r>
              <w:t>0.02</w:t>
            </w:r>
          </w:p>
        </w:tc>
        <w:tc>
          <w:tcPr>
            <w:tcW w:w="1356" w:type="dxa"/>
          </w:tcPr>
          <w:p w14:paraId="1A877EA0" w14:textId="77777777" w:rsidR="00814F19" w:rsidRDefault="00814F19" w:rsidP="00C63797">
            <w:pPr>
              <w:jc w:val="center"/>
            </w:pPr>
            <w:r>
              <w:t>0.15</w:t>
            </w:r>
            <w:r>
              <w:rPr>
                <w:rFonts w:cstheme="minorHAnsi"/>
              </w:rPr>
              <w:t>±0.02</w:t>
            </w:r>
          </w:p>
        </w:tc>
      </w:tr>
      <w:tr w:rsidR="00814F19" w14:paraId="1D313747" w14:textId="77777777" w:rsidTr="00C63797">
        <w:trPr>
          <w:jc w:val="center"/>
        </w:trPr>
        <w:tc>
          <w:tcPr>
            <w:tcW w:w="1555" w:type="dxa"/>
          </w:tcPr>
          <w:p w14:paraId="48E5A899" w14:textId="77777777" w:rsidR="00814F19" w:rsidRDefault="00814F19" w:rsidP="00C63797">
            <w:r w:rsidRPr="00A176EC">
              <w:rPr>
                <w:position w:val="-16"/>
              </w:rPr>
              <w:object w:dxaOrig="320" w:dyaOrig="380" w14:anchorId="171A58F8">
                <v:shape id="_x0000_i1032" type="#_x0000_t75" style="width:16pt;height:19.05pt" o:ole="">
                  <v:imagedata r:id="rId8" o:title=""/>
                </v:shape>
                <o:OLEObject Type="Embed" ProgID="Equation.DSMT4" ShapeID="_x0000_i1032" DrawAspect="Content" ObjectID="_1735903862" r:id="rId18"/>
              </w:object>
            </w:r>
            <w:r>
              <w:t xml:space="preserve"> </w:t>
            </w:r>
          </w:p>
        </w:tc>
        <w:tc>
          <w:tcPr>
            <w:tcW w:w="1385" w:type="dxa"/>
          </w:tcPr>
          <w:p w14:paraId="6ABF7438" w14:textId="77777777" w:rsidR="00814F19" w:rsidRDefault="00814F19" w:rsidP="00C63797">
            <w:pPr>
              <w:jc w:val="center"/>
            </w:pPr>
            <w:r>
              <w:t xml:space="preserve">  0.35</w:t>
            </w:r>
            <w:r>
              <w:rPr>
                <w:rFonts w:cstheme="minorHAnsi"/>
              </w:rPr>
              <w:t>±</w:t>
            </w:r>
            <w:r>
              <w:t>0.05</w:t>
            </w:r>
          </w:p>
        </w:tc>
        <w:tc>
          <w:tcPr>
            <w:tcW w:w="1356" w:type="dxa"/>
          </w:tcPr>
          <w:p w14:paraId="51CF6A63" w14:textId="77777777" w:rsidR="00814F19" w:rsidRDefault="00814F19" w:rsidP="00C63797">
            <w:pPr>
              <w:jc w:val="center"/>
            </w:pPr>
            <w:r>
              <w:t>0.31</w:t>
            </w:r>
            <w:r>
              <w:rPr>
                <w:rFonts w:cstheme="minorHAnsi"/>
              </w:rPr>
              <w:t>±0.06</w:t>
            </w:r>
          </w:p>
        </w:tc>
      </w:tr>
      <w:tr w:rsidR="00814F19" w14:paraId="67DEF226" w14:textId="77777777" w:rsidTr="00C63797">
        <w:trPr>
          <w:jc w:val="center"/>
        </w:trPr>
        <w:tc>
          <w:tcPr>
            <w:tcW w:w="1555" w:type="dxa"/>
          </w:tcPr>
          <w:p w14:paraId="39D024B1" w14:textId="77777777" w:rsidR="00814F19" w:rsidRDefault="00814F19" w:rsidP="00C63797">
            <w:r w:rsidRPr="00A176EC">
              <w:rPr>
                <w:position w:val="-10"/>
              </w:rPr>
              <w:object w:dxaOrig="279" w:dyaOrig="320" w14:anchorId="24025933">
                <v:shape id="_x0000_i1033" type="#_x0000_t75" style="width:14.05pt;height:16pt" o:ole="">
                  <v:imagedata r:id="rId12" o:title=""/>
                </v:shape>
                <o:OLEObject Type="Embed" ProgID="Equation.DSMT4" ShapeID="_x0000_i1033" DrawAspect="Content" ObjectID="_1735903863" r:id="rId19"/>
              </w:object>
            </w:r>
            <w:r>
              <w:t xml:space="preserve"> </w:t>
            </w:r>
          </w:p>
        </w:tc>
        <w:tc>
          <w:tcPr>
            <w:tcW w:w="1385" w:type="dxa"/>
          </w:tcPr>
          <w:p w14:paraId="3ABD44F8" w14:textId="77777777" w:rsidR="00814F19" w:rsidRDefault="00814F19" w:rsidP="00C63797">
            <w:pPr>
              <w:jc w:val="center"/>
            </w:pPr>
            <w:r>
              <w:t xml:space="preserve">  0.77</w:t>
            </w:r>
            <w:r>
              <w:rPr>
                <w:rFonts w:cstheme="minorHAnsi"/>
              </w:rPr>
              <w:t>±</w:t>
            </w:r>
            <w:r>
              <w:t>0.04</w:t>
            </w:r>
          </w:p>
        </w:tc>
        <w:tc>
          <w:tcPr>
            <w:tcW w:w="1356" w:type="dxa"/>
          </w:tcPr>
          <w:p w14:paraId="7B96EBBF" w14:textId="77777777" w:rsidR="00814F19" w:rsidRDefault="00814F19" w:rsidP="00C63797">
            <w:pPr>
              <w:jc w:val="center"/>
            </w:pPr>
            <w:r>
              <w:t>0.86</w:t>
            </w:r>
            <w:r>
              <w:rPr>
                <w:rFonts w:cstheme="minorHAnsi"/>
              </w:rPr>
              <w:t>±0.04</w:t>
            </w:r>
          </w:p>
        </w:tc>
      </w:tr>
      <w:tr w:rsidR="00814F19" w14:paraId="10D93E43" w14:textId="77777777" w:rsidTr="00C63797">
        <w:trPr>
          <w:jc w:val="center"/>
        </w:trPr>
        <w:tc>
          <w:tcPr>
            <w:tcW w:w="1555" w:type="dxa"/>
          </w:tcPr>
          <w:p w14:paraId="6EFC8E11" w14:textId="77777777" w:rsidR="00814F19" w:rsidRDefault="00814F19" w:rsidP="00C63797">
            <w:r w:rsidRPr="00A176EC">
              <w:rPr>
                <w:position w:val="-10"/>
              </w:rPr>
              <w:object w:dxaOrig="360" w:dyaOrig="320" w14:anchorId="0924D219">
                <v:shape id="_x0000_i1034" type="#_x0000_t75" style="width:18.05pt;height:16pt" o:ole="">
                  <v:imagedata r:id="rId14" o:title=""/>
                </v:shape>
                <o:OLEObject Type="Embed" ProgID="Equation.DSMT4" ShapeID="_x0000_i1034" DrawAspect="Content" ObjectID="_1735903864" r:id="rId20"/>
              </w:object>
            </w:r>
            <w:r>
              <w:t xml:space="preserve"> </w:t>
            </w:r>
          </w:p>
        </w:tc>
        <w:tc>
          <w:tcPr>
            <w:tcW w:w="1385" w:type="dxa"/>
          </w:tcPr>
          <w:p w14:paraId="49AD94C8" w14:textId="77777777" w:rsidR="00814F19" w:rsidRDefault="00814F19" w:rsidP="00C63797">
            <w:pPr>
              <w:jc w:val="center"/>
            </w:pPr>
            <w:r>
              <w:t xml:space="preserve">  0.51</w:t>
            </w:r>
            <w:r>
              <w:rPr>
                <w:rFonts w:cstheme="minorHAnsi"/>
              </w:rPr>
              <w:t>±</w:t>
            </w:r>
            <w:r>
              <w:t>0.05</w:t>
            </w:r>
          </w:p>
        </w:tc>
        <w:tc>
          <w:tcPr>
            <w:tcW w:w="1356" w:type="dxa"/>
          </w:tcPr>
          <w:p w14:paraId="3FB7FFB3" w14:textId="77777777" w:rsidR="00814F19" w:rsidRDefault="00814F19" w:rsidP="00C63797">
            <w:pPr>
              <w:jc w:val="center"/>
            </w:pPr>
            <w:r>
              <w:t>0.55</w:t>
            </w:r>
            <w:r>
              <w:rPr>
                <w:rFonts w:cstheme="minorHAnsi"/>
              </w:rPr>
              <w:t>±0.05</w:t>
            </w:r>
          </w:p>
        </w:tc>
      </w:tr>
      <w:tr w:rsidR="00814F19" w14:paraId="52D2711C" w14:textId="77777777" w:rsidTr="00C63797">
        <w:trPr>
          <w:jc w:val="center"/>
        </w:trPr>
        <w:tc>
          <w:tcPr>
            <w:tcW w:w="1555" w:type="dxa"/>
          </w:tcPr>
          <w:p w14:paraId="793647B5" w14:textId="77777777" w:rsidR="00814F19" w:rsidRDefault="00814F19" w:rsidP="00C63797">
            <w:r w:rsidRPr="00A176EC">
              <w:rPr>
                <w:position w:val="-6"/>
              </w:rPr>
              <w:object w:dxaOrig="220" w:dyaOrig="200" w14:anchorId="649CB104">
                <v:shape id="_x0000_i1035" type="#_x0000_t75" style="width:10.85pt;height:9.85pt" o:ole="">
                  <v:imagedata r:id="rId16" o:title=""/>
                </v:shape>
                <o:OLEObject Type="Embed" ProgID="Equation.DSMT4" ShapeID="_x0000_i1035" DrawAspect="Content" ObjectID="_1735903865" r:id="rId21"/>
              </w:object>
            </w:r>
            <w:r>
              <w:t xml:space="preserve"> </w:t>
            </w:r>
          </w:p>
        </w:tc>
        <w:tc>
          <w:tcPr>
            <w:tcW w:w="1385" w:type="dxa"/>
          </w:tcPr>
          <w:p w14:paraId="25BD9B70" w14:textId="77777777" w:rsidR="00814F19" w:rsidRDefault="00814F19" w:rsidP="00C63797">
            <w:pPr>
              <w:jc w:val="center"/>
            </w:pPr>
            <w:r>
              <w:t>0.14</w:t>
            </w:r>
          </w:p>
        </w:tc>
        <w:tc>
          <w:tcPr>
            <w:tcW w:w="1356" w:type="dxa"/>
          </w:tcPr>
          <w:p w14:paraId="1AC3564C" w14:textId="77777777" w:rsidR="00814F19" w:rsidRDefault="00814F19" w:rsidP="00C63797">
            <w:pPr>
              <w:jc w:val="center"/>
            </w:pPr>
            <w:r>
              <w:t>0.14</w:t>
            </w:r>
          </w:p>
        </w:tc>
      </w:tr>
      <w:tr w:rsidR="00814F19" w14:paraId="416140F1" w14:textId="77777777" w:rsidTr="00C63797">
        <w:trPr>
          <w:jc w:val="center"/>
        </w:trPr>
        <w:tc>
          <w:tcPr>
            <w:tcW w:w="4296" w:type="dxa"/>
            <w:gridSpan w:val="3"/>
          </w:tcPr>
          <w:p w14:paraId="2A134C42" w14:textId="72483B1B" w:rsidR="00814F19" w:rsidRPr="00E70D51" w:rsidRDefault="00A750AF" w:rsidP="00C63797">
            <w:r>
              <w:rPr>
                <w:vertAlign w:val="superscript"/>
              </w:rPr>
              <w:t>a</w:t>
            </w:r>
            <w:r w:rsidR="00814F19">
              <w:t xml:space="preserve"> uncertainties (</w:t>
            </w:r>
            <w:r w:rsidR="00814F19">
              <w:rPr>
                <w:rFonts w:cstheme="minorHAnsi"/>
              </w:rPr>
              <w:t>±0.X) are standard deviations of the coefficients</w:t>
            </w:r>
          </w:p>
        </w:tc>
      </w:tr>
    </w:tbl>
    <w:p w14:paraId="74C1C692" w14:textId="764DA834" w:rsidR="00BE6E05" w:rsidRDefault="00BE6E05"/>
    <w:p w14:paraId="12697B2D" w14:textId="77777777" w:rsidR="00771453" w:rsidRDefault="00771453" w:rsidP="00C13608">
      <w:pPr>
        <w:jc w:val="center"/>
      </w:pPr>
    </w:p>
    <w:p w14:paraId="5F8A011D" w14:textId="77777777" w:rsidR="00D96E4B" w:rsidRDefault="00D96E4B" w:rsidP="00C13608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76"/>
        <w:gridCol w:w="815"/>
        <w:gridCol w:w="1794"/>
        <w:gridCol w:w="749"/>
      </w:tblGrid>
      <w:tr w:rsidR="0049316B" w14:paraId="6CDD7372" w14:textId="77777777" w:rsidTr="004543C1">
        <w:trPr>
          <w:jc w:val="center"/>
        </w:trPr>
        <w:tc>
          <w:tcPr>
            <w:tcW w:w="5734" w:type="dxa"/>
            <w:gridSpan w:val="4"/>
          </w:tcPr>
          <w:p w14:paraId="7E967397" w14:textId="1E3DE09F" w:rsidR="0049316B" w:rsidRPr="00E70976" w:rsidRDefault="0049316B" w:rsidP="004543C1">
            <w:pPr>
              <w:rPr>
                <w:vertAlign w:val="superscript"/>
                <w:lang w:val="en-GB"/>
              </w:rPr>
            </w:pPr>
            <w:r>
              <w:rPr>
                <w:b/>
                <w:bCs/>
                <w:lang w:val="en-GB"/>
              </w:rPr>
              <w:t>Table 3</w:t>
            </w:r>
            <w:r>
              <w:rPr>
                <w:lang w:val="en-GB"/>
              </w:rPr>
              <w:t xml:space="preserve"> </w:t>
            </w:r>
            <w:r w:rsidR="00227176">
              <w:rPr>
                <w:lang w:val="en-GB"/>
              </w:rPr>
              <w:t>Experime</w:t>
            </w:r>
            <w:r w:rsidR="00FA3ACB">
              <w:rPr>
                <w:lang w:val="en-GB"/>
              </w:rPr>
              <w:t xml:space="preserve">ntal </w:t>
            </w:r>
            <w:r w:rsidR="00FA3ACB">
              <w:rPr>
                <w:i/>
                <w:iCs/>
                <w:lang w:val="en-GB"/>
              </w:rPr>
              <w:t>S</w:t>
            </w:r>
            <w:r w:rsidR="00FA3ACB">
              <w:rPr>
                <w:lang w:val="en-GB"/>
              </w:rPr>
              <w:t xml:space="preserve"> values for </w:t>
            </w:r>
            <w:r w:rsidR="006310DC">
              <w:rPr>
                <w:lang w:val="en-GB"/>
              </w:rPr>
              <w:t>aromatic substances</w:t>
            </w:r>
            <w:r w:rsidR="00E70976">
              <w:rPr>
                <w:vertAlign w:val="superscript"/>
                <w:lang w:val="en-GB"/>
              </w:rPr>
              <w:t xml:space="preserve"> a</w:t>
            </w:r>
          </w:p>
        </w:tc>
      </w:tr>
      <w:tr w:rsidR="0049316B" w14:paraId="4E97303E" w14:textId="77777777" w:rsidTr="004543C1">
        <w:trPr>
          <w:jc w:val="center"/>
        </w:trPr>
        <w:tc>
          <w:tcPr>
            <w:tcW w:w="2376" w:type="dxa"/>
          </w:tcPr>
          <w:p w14:paraId="06A2C58B" w14:textId="77777777" w:rsidR="0049316B" w:rsidRDefault="0049316B" w:rsidP="004543C1">
            <w:pPr>
              <w:rPr>
                <w:lang w:val="en-GB"/>
              </w:rPr>
            </w:pPr>
            <w:r>
              <w:rPr>
                <w:lang w:val="en-GB"/>
              </w:rPr>
              <w:t xml:space="preserve">benzene </w:t>
            </w:r>
          </w:p>
        </w:tc>
        <w:tc>
          <w:tcPr>
            <w:tcW w:w="815" w:type="dxa"/>
          </w:tcPr>
          <w:p w14:paraId="2D8112FB" w14:textId="77777777" w:rsidR="0049316B" w:rsidRDefault="0049316B" w:rsidP="004543C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0.52</w:t>
            </w:r>
          </w:p>
        </w:tc>
        <w:tc>
          <w:tcPr>
            <w:tcW w:w="1794" w:type="dxa"/>
          </w:tcPr>
          <w:p w14:paraId="4BC1E479" w14:textId="77777777" w:rsidR="0049316B" w:rsidRDefault="0049316B" w:rsidP="004543C1">
            <w:pPr>
              <w:rPr>
                <w:lang w:val="en-GB"/>
              </w:rPr>
            </w:pPr>
            <w:r>
              <w:rPr>
                <w:lang w:val="en-GB"/>
              </w:rPr>
              <w:t xml:space="preserve">naphthalene </w:t>
            </w:r>
          </w:p>
        </w:tc>
        <w:tc>
          <w:tcPr>
            <w:tcW w:w="749" w:type="dxa"/>
          </w:tcPr>
          <w:p w14:paraId="6866E61F" w14:textId="77777777" w:rsidR="0049316B" w:rsidRDefault="0049316B" w:rsidP="004543C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0.92</w:t>
            </w:r>
          </w:p>
        </w:tc>
      </w:tr>
      <w:tr w:rsidR="0049316B" w14:paraId="31D6C132" w14:textId="77777777" w:rsidTr="004543C1">
        <w:trPr>
          <w:jc w:val="center"/>
        </w:trPr>
        <w:tc>
          <w:tcPr>
            <w:tcW w:w="2376" w:type="dxa"/>
          </w:tcPr>
          <w:p w14:paraId="19229377" w14:textId="77777777" w:rsidR="0049316B" w:rsidRDefault="0049316B" w:rsidP="004543C1">
            <w:pPr>
              <w:rPr>
                <w:lang w:val="en-GB"/>
              </w:rPr>
            </w:pPr>
            <w:r>
              <w:rPr>
                <w:lang w:val="en-GB"/>
              </w:rPr>
              <w:t>toluene</w:t>
            </w:r>
          </w:p>
        </w:tc>
        <w:tc>
          <w:tcPr>
            <w:tcW w:w="815" w:type="dxa"/>
          </w:tcPr>
          <w:p w14:paraId="5E800702" w14:textId="77777777" w:rsidR="0049316B" w:rsidRDefault="0049316B" w:rsidP="004543C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0.52</w:t>
            </w:r>
          </w:p>
        </w:tc>
        <w:tc>
          <w:tcPr>
            <w:tcW w:w="1794" w:type="dxa"/>
          </w:tcPr>
          <w:p w14:paraId="7099BC34" w14:textId="77777777" w:rsidR="0049316B" w:rsidRDefault="0049316B" w:rsidP="004543C1">
            <w:pPr>
              <w:rPr>
                <w:lang w:val="en-GB"/>
              </w:rPr>
            </w:pPr>
            <w:r>
              <w:rPr>
                <w:lang w:val="en-GB"/>
              </w:rPr>
              <w:t>diphenylmethane</w:t>
            </w:r>
          </w:p>
        </w:tc>
        <w:tc>
          <w:tcPr>
            <w:tcW w:w="749" w:type="dxa"/>
          </w:tcPr>
          <w:p w14:paraId="54D606FB" w14:textId="77777777" w:rsidR="0049316B" w:rsidRDefault="0049316B" w:rsidP="004543C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1.04</w:t>
            </w:r>
          </w:p>
        </w:tc>
      </w:tr>
      <w:tr w:rsidR="0049316B" w14:paraId="28896862" w14:textId="77777777" w:rsidTr="004543C1">
        <w:trPr>
          <w:jc w:val="center"/>
        </w:trPr>
        <w:tc>
          <w:tcPr>
            <w:tcW w:w="2376" w:type="dxa"/>
          </w:tcPr>
          <w:p w14:paraId="16BE783A" w14:textId="77777777" w:rsidR="0049316B" w:rsidRDefault="0049316B" w:rsidP="004543C1">
            <w:pPr>
              <w:rPr>
                <w:lang w:val="en-GB"/>
              </w:rPr>
            </w:pPr>
            <w:r>
              <w:rPr>
                <w:lang w:val="en-GB"/>
              </w:rPr>
              <w:t>ethyl benzene</w:t>
            </w:r>
          </w:p>
        </w:tc>
        <w:tc>
          <w:tcPr>
            <w:tcW w:w="815" w:type="dxa"/>
          </w:tcPr>
          <w:p w14:paraId="2417137A" w14:textId="77777777" w:rsidR="0049316B" w:rsidRDefault="0049316B" w:rsidP="004543C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0.51</w:t>
            </w:r>
          </w:p>
        </w:tc>
        <w:tc>
          <w:tcPr>
            <w:tcW w:w="1794" w:type="dxa"/>
          </w:tcPr>
          <w:p w14:paraId="2452F0F6" w14:textId="77777777" w:rsidR="0049316B" w:rsidRDefault="0049316B" w:rsidP="004543C1">
            <w:pPr>
              <w:rPr>
                <w:lang w:val="en-GB"/>
              </w:rPr>
            </w:pPr>
            <w:r>
              <w:rPr>
                <w:lang w:val="en-GB"/>
              </w:rPr>
              <w:t>biphenyl</w:t>
            </w:r>
          </w:p>
        </w:tc>
        <w:tc>
          <w:tcPr>
            <w:tcW w:w="749" w:type="dxa"/>
          </w:tcPr>
          <w:p w14:paraId="1CF2C557" w14:textId="77777777" w:rsidR="0049316B" w:rsidRDefault="0049316B" w:rsidP="004543C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0.99</w:t>
            </w:r>
          </w:p>
        </w:tc>
      </w:tr>
      <w:tr w:rsidR="0049316B" w14:paraId="654C669B" w14:textId="77777777" w:rsidTr="004543C1">
        <w:trPr>
          <w:jc w:val="center"/>
        </w:trPr>
        <w:tc>
          <w:tcPr>
            <w:tcW w:w="2376" w:type="dxa"/>
          </w:tcPr>
          <w:p w14:paraId="3A763FE8" w14:textId="77777777" w:rsidR="0049316B" w:rsidRDefault="0049316B" w:rsidP="004543C1">
            <w:pPr>
              <w:rPr>
                <w:lang w:val="en-GB"/>
              </w:rPr>
            </w:pPr>
            <w:r>
              <w:rPr>
                <w:lang w:val="en-GB"/>
              </w:rPr>
              <w:t>o-xylene</w:t>
            </w:r>
          </w:p>
        </w:tc>
        <w:tc>
          <w:tcPr>
            <w:tcW w:w="815" w:type="dxa"/>
          </w:tcPr>
          <w:p w14:paraId="657E8BFC" w14:textId="77777777" w:rsidR="0049316B" w:rsidRDefault="0049316B" w:rsidP="004543C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0.56</w:t>
            </w:r>
          </w:p>
        </w:tc>
        <w:tc>
          <w:tcPr>
            <w:tcW w:w="1794" w:type="dxa"/>
          </w:tcPr>
          <w:p w14:paraId="42CD212E" w14:textId="77777777" w:rsidR="0049316B" w:rsidRDefault="0049316B" w:rsidP="004543C1">
            <w:pPr>
              <w:rPr>
                <w:lang w:val="en-GB"/>
              </w:rPr>
            </w:pPr>
          </w:p>
        </w:tc>
        <w:tc>
          <w:tcPr>
            <w:tcW w:w="749" w:type="dxa"/>
          </w:tcPr>
          <w:p w14:paraId="527ECB5C" w14:textId="77777777" w:rsidR="0049316B" w:rsidRDefault="0049316B" w:rsidP="004543C1">
            <w:pPr>
              <w:jc w:val="center"/>
              <w:rPr>
                <w:lang w:val="en-GB"/>
              </w:rPr>
            </w:pPr>
          </w:p>
        </w:tc>
      </w:tr>
      <w:tr w:rsidR="0049316B" w14:paraId="70F1499A" w14:textId="77777777" w:rsidTr="004543C1">
        <w:trPr>
          <w:jc w:val="center"/>
        </w:trPr>
        <w:tc>
          <w:tcPr>
            <w:tcW w:w="2376" w:type="dxa"/>
          </w:tcPr>
          <w:p w14:paraId="3F092E83" w14:textId="4F8760E7" w:rsidR="0049316B" w:rsidRDefault="0049316B" w:rsidP="004543C1">
            <w:pPr>
              <w:rPr>
                <w:lang w:val="en-GB"/>
              </w:rPr>
            </w:pPr>
            <w:r>
              <w:rPr>
                <w:lang w:val="en-GB"/>
              </w:rPr>
              <w:t>m-,</w:t>
            </w:r>
            <w:r w:rsidR="00313AB4">
              <w:rPr>
                <w:lang w:val="en-GB"/>
              </w:rPr>
              <w:t xml:space="preserve"> </w:t>
            </w:r>
            <w:r>
              <w:rPr>
                <w:lang w:val="en-GB"/>
              </w:rPr>
              <w:t>p-xylene</w:t>
            </w:r>
          </w:p>
        </w:tc>
        <w:tc>
          <w:tcPr>
            <w:tcW w:w="815" w:type="dxa"/>
          </w:tcPr>
          <w:p w14:paraId="5E4A2823" w14:textId="77777777" w:rsidR="0049316B" w:rsidRDefault="0049316B" w:rsidP="004543C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0.53</w:t>
            </w:r>
          </w:p>
        </w:tc>
        <w:tc>
          <w:tcPr>
            <w:tcW w:w="1794" w:type="dxa"/>
          </w:tcPr>
          <w:p w14:paraId="5DF2AAAB" w14:textId="77777777" w:rsidR="0049316B" w:rsidRDefault="0049316B" w:rsidP="004543C1">
            <w:pPr>
              <w:rPr>
                <w:lang w:val="en-GB"/>
              </w:rPr>
            </w:pPr>
            <w:r>
              <w:rPr>
                <w:lang w:val="en-GB"/>
              </w:rPr>
              <w:t>anthracene</w:t>
            </w:r>
          </w:p>
        </w:tc>
        <w:tc>
          <w:tcPr>
            <w:tcW w:w="749" w:type="dxa"/>
          </w:tcPr>
          <w:p w14:paraId="418A47CD" w14:textId="77777777" w:rsidR="0049316B" w:rsidRDefault="0049316B" w:rsidP="004543C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1.34</w:t>
            </w:r>
          </w:p>
        </w:tc>
      </w:tr>
      <w:tr w:rsidR="0049316B" w14:paraId="7A3A15C3" w14:textId="77777777" w:rsidTr="004543C1">
        <w:trPr>
          <w:jc w:val="center"/>
        </w:trPr>
        <w:tc>
          <w:tcPr>
            <w:tcW w:w="2376" w:type="dxa"/>
          </w:tcPr>
          <w:p w14:paraId="73A199BF" w14:textId="77777777" w:rsidR="0049316B" w:rsidRPr="002C0216" w:rsidRDefault="0049316B" w:rsidP="004543C1">
            <w:pPr>
              <w:rPr>
                <w:lang w:val="en-GB"/>
              </w:rPr>
            </w:pPr>
            <w:r>
              <w:rPr>
                <w:i/>
                <w:iCs/>
                <w:lang w:val="en-GB"/>
              </w:rPr>
              <w:t>n</w:t>
            </w:r>
            <w:r>
              <w:rPr>
                <w:lang w:val="en-GB"/>
              </w:rPr>
              <w:t>-butylbenzene</w:t>
            </w:r>
          </w:p>
        </w:tc>
        <w:tc>
          <w:tcPr>
            <w:tcW w:w="815" w:type="dxa"/>
          </w:tcPr>
          <w:p w14:paraId="19941785" w14:textId="77777777" w:rsidR="0049316B" w:rsidRDefault="0049316B" w:rsidP="004543C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0.51</w:t>
            </w:r>
          </w:p>
        </w:tc>
        <w:tc>
          <w:tcPr>
            <w:tcW w:w="1794" w:type="dxa"/>
          </w:tcPr>
          <w:p w14:paraId="615708C7" w14:textId="77777777" w:rsidR="0049316B" w:rsidRDefault="0049316B" w:rsidP="004543C1">
            <w:pPr>
              <w:rPr>
                <w:lang w:val="en-GB"/>
              </w:rPr>
            </w:pPr>
            <w:r>
              <w:rPr>
                <w:lang w:val="en-GB"/>
              </w:rPr>
              <w:t>phenanthrene</w:t>
            </w:r>
          </w:p>
        </w:tc>
        <w:tc>
          <w:tcPr>
            <w:tcW w:w="749" w:type="dxa"/>
          </w:tcPr>
          <w:p w14:paraId="62F8B4B9" w14:textId="77777777" w:rsidR="0049316B" w:rsidRDefault="0049316B" w:rsidP="004543C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1.29</w:t>
            </w:r>
          </w:p>
        </w:tc>
      </w:tr>
      <w:tr w:rsidR="0049316B" w14:paraId="0061A2D5" w14:textId="77777777" w:rsidTr="004543C1">
        <w:trPr>
          <w:jc w:val="center"/>
        </w:trPr>
        <w:tc>
          <w:tcPr>
            <w:tcW w:w="2376" w:type="dxa"/>
          </w:tcPr>
          <w:p w14:paraId="2161E403" w14:textId="77777777" w:rsidR="0049316B" w:rsidRDefault="0049316B" w:rsidP="004543C1">
            <w:pPr>
              <w:rPr>
                <w:lang w:val="en-GB"/>
              </w:rPr>
            </w:pPr>
            <w:r>
              <w:rPr>
                <w:lang w:val="en-GB"/>
              </w:rPr>
              <w:t>1,3,5-methylbenzene</w:t>
            </w:r>
          </w:p>
        </w:tc>
        <w:tc>
          <w:tcPr>
            <w:tcW w:w="815" w:type="dxa"/>
          </w:tcPr>
          <w:p w14:paraId="4374F878" w14:textId="77777777" w:rsidR="0049316B" w:rsidRDefault="0049316B" w:rsidP="004543C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0.52</w:t>
            </w:r>
          </w:p>
        </w:tc>
        <w:tc>
          <w:tcPr>
            <w:tcW w:w="1794" w:type="dxa"/>
          </w:tcPr>
          <w:p w14:paraId="796CE1F7" w14:textId="77777777" w:rsidR="0049316B" w:rsidRDefault="0049316B" w:rsidP="004543C1">
            <w:pPr>
              <w:rPr>
                <w:lang w:val="en-GB"/>
              </w:rPr>
            </w:pPr>
          </w:p>
        </w:tc>
        <w:tc>
          <w:tcPr>
            <w:tcW w:w="749" w:type="dxa"/>
          </w:tcPr>
          <w:p w14:paraId="6125C0C8" w14:textId="77777777" w:rsidR="0049316B" w:rsidRDefault="0049316B" w:rsidP="004543C1">
            <w:pPr>
              <w:jc w:val="center"/>
              <w:rPr>
                <w:lang w:val="en-GB"/>
              </w:rPr>
            </w:pPr>
          </w:p>
        </w:tc>
      </w:tr>
      <w:tr w:rsidR="0049316B" w14:paraId="0C7C3D32" w14:textId="77777777" w:rsidTr="004543C1">
        <w:trPr>
          <w:jc w:val="center"/>
        </w:trPr>
        <w:tc>
          <w:tcPr>
            <w:tcW w:w="2376" w:type="dxa"/>
          </w:tcPr>
          <w:p w14:paraId="3CB0879E" w14:textId="77777777" w:rsidR="0049316B" w:rsidRDefault="0049316B" w:rsidP="004543C1">
            <w:pPr>
              <w:rPr>
                <w:lang w:val="en-GB"/>
              </w:rPr>
            </w:pPr>
            <w:r>
              <w:rPr>
                <w:lang w:val="en-GB"/>
              </w:rPr>
              <w:t>styrene</w:t>
            </w:r>
          </w:p>
        </w:tc>
        <w:tc>
          <w:tcPr>
            <w:tcW w:w="815" w:type="dxa"/>
          </w:tcPr>
          <w:p w14:paraId="5B4F81C1" w14:textId="77777777" w:rsidR="0049316B" w:rsidRDefault="0049316B" w:rsidP="004543C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0.65</w:t>
            </w:r>
          </w:p>
        </w:tc>
        <w:tc>
          <w:tcPr>
            <w:tcW w:w="1794" w:type="dxa"/>
          </w:tcPr>
          <w:p w14:paraId="1431AAAC" w14:textId="77777777" w:rsidR="0049316B" w:rsidRDefault="0049316B" w:rsidP="004543C1">
            <w:pPr>
              <w:rPr>
                <w:lang w:val="en-GB"/>
              </w:rPr>
            </w:pPr>
          </w:p>
        </w:tc>
        <w:tc>
          <w:tcPr>
            <w:tcW w:w="749" w:type="dxa"/>
          </w:tcPr>
          <w:p w14:paraId="506D4EFE" w14:textId="77777777" w:rsidR="0049316B" w:rsidRDefault="0049316B" w:rsidP="004543C1">
            <w:pPr>
              <w:jc w:val="center"/>
              <w:rPr>
                <w:lang w:val="en-GB"/>
              </w:rPr>
            </w:pPr>
          </w:p>
        </w:tc>
      </w:tr>
      <w:tr w:rsidR="0049316B" w14:paraId="149D4A60" w14:textId="77777777" w:rsidTr="004543C1">
        <w:trPr>
          <w:jc w:val="center"/>
        </w:trPr>
        <w:tc>
          <w:tcPr>
            <w:tcW w:w="2376" w:type="dxa"/>
          </w:tcPr>
          <w:p w14:paraId="15444F41" w14:textId="77777777" w:rsidR="0049316B" w:rsidRDefault="0049316B" w:rsidP="004543C1">
            <w:pPr>
              <w:rPr>
                <w:lang w:val="en-GB"/>
              </w:rPr>
            </w:pPr>
            <w:r>
              <w:rPr>
                <w:lang w:val="en-GB"/>
              </w:rPr>
              <w:t>allylbenzene</w:t>
            </w:r>
          </w:p>
        </w:tc>
        <w:tc>
          <w:tcPr>
            <w:tcW w:w="815" w:type="dxa"/>
          </w:tcPr>
          <w:p w14:paraId="78A12AE8" w14:textId="77777777" w:rsidR="0049316B" w:rsidRDefault="0049316B" w:rsidP="004543C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0.60</w:t>
            </w:r>
          </w:p>
        </w:tc>
        <w:tc>
          <w:tcPr>
            <w:tcW w:w="1794" w:type="dxa"/>
          </w:tcPr>
          <w:p w14:paraId="59F7EC42" w14:textId="77777777" w:rsidR="0049316B" w:rsidRDefault="0049316B" w:rsidP="004543C1">
            <w:pPr>
              <w:rPr>
                <w:lang w:val="en-GB"/>
              </w:rPr>
            </w:pPr>
          </w:p>
        </w:tc>
        <w:tc>
          <w:tcPr>
            <w:tcW w:w="749" w:type="dxa"/>
          </w:tcPr>
          <w:p w14:paraId="172F820F" w14:textId="77777777" w:rsidR="0049316B" w:rsidRDefault="0049316B" w:rsidP="004543C1">
            <w:pPr>
              <w:jc w:val="center"/>
              <w:rPr>
                <w:lang w:val="en-GB"/>
              </w:rPr>
            </w:pPr>
          </w:p>
        </w:tc>
      </w:tr>
      <w:tr w:rsidR="00E70976" w14:paraId="3D24BD88" w14:textId="77777777" w:rsidTr="00BA3CB9">
        <w:trPr>
          <w:jc w:val="center"/>
        </w:trPr>
        <w:tc>
          <w:tcPr>
            <w:tcW w:w="5734" w:type="dxa"/>
            <w:gridSpan w:val="4"/>
          </w:tcPr>
          <w:p w14:paraId="760F1EFD" w14:textId="6E0023A0" w:rsidR="00E70976" w:rsidRPr="00E70976" w:rsidRDefault="00E70976" w:rsidP="00E70976">
            <w:pPr>
              <w:rPr>
                <w:lang w:val="en-GB"/>
              </w:rPr>
            </w:pPr>
            <w:r>
              <w:rPr>
                <w:vertAlign w:val="superscript"/>
                <w:lang w:val="en-GB"/>
              </w:rPr>
              <w:t>a</w:t>
            </w:r>
            <w:r>
              <w:rPr>
                <w:lang w:val="en-GB"/>
              </w:rPr>
              <w:t xml:space="preserve"> </w:t>
            </w:r>
            <w:r w:rsidR="00095488">
              <w:rPr>
                <w:lang w:val="en-GB"/>
              </w:rPr>
              <w:t>Values taken from [4]</w:t>
            </w:r>
          </w:p>
        </w:tc>
      </w:tr>
    </w:tbl>
    <w:p w14:paraId="26D1FA07" w14:textId="77777777" w:rsidR="00D96E4B" w:rsidRDefault="00D96E4B" w:rsidP="00C13608">
      <w:pPr>
        <w:jc w:val="center"/>
      </w:pPr>
    </w:p>
    <w:p w14:paraId="7F535AFC" w14:textId="77777777" w:rsidR="0049316B" w:rsidRDefault="0049316B" w:rsidP="00C13608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9"/>
        <w:gridCol w:w="978"/>
        <w:gridCol w:w="1857"/>
        <w:gridCol w:w="1017"/>
        <w:gridCol w:w="1819"/>
        <w:gridCol w:w="912"/>
      </w:tblGrid>
      <w:tr w:rsidR="00CF523A" w14:paraId="55BD2CA3" w14:textId="77777777" w:rsidTr="004543C1">
        <w:tc>
          <w:tcPr>
            <w:tcW w:w="8392" w:type="dxa"/>
            <w:gridSpan w:val="6"/>
          </w:tcPr>
          <w:p w14:paraId="2ACB565E" w14:textId="17CDE3C8" w:rsidR="00CF523A" w:rsidRPr="00B50B92" w:rsidRDefault="00CF523A" w:rsidP="004543C1">
            <w:pPr>
              <w:rPr>
                <w:vertAlign w:val="superscript"/>
                <w:lang w:val="en-GB"/>
              </w:rPr>
            </w:pPr>
            <w:r>
              <w:rPr>
                <w:b/>
                <w:bCs/>
                <w:lang w:val="en-GB"/>
              </w:rPr>
              <w:t>Table 4</w:t>
            </w:r>
            <w:r>
              <w:rPr>
                <w:lang w:val="en-GB"/>
              </w:rPr>
              <w:t xml:space="preserve"> </w:t>
            </w:r>
            <w:r w:rsidR="00227176">
              <w:rPr>
                <w:lang w:val="en-GB"/>
              </w:rPr>
              <w:t xml:space="preserve">Experimental </w:t>
            </w:r>
            <w:r>
              <w:rPr>
                <w:i/>
                <w:iCs/>
                <w:lang w:val="en-GB"/>
              </w:rPr>
              <w:t>S</w:t>
            </w:r>
            <w:r>
              <w:rPr>
                <w:lang w:val="en-GB"/>
              </w:rPr>
              <w:t xml:space="preserve"> values for substituted phenols</w:t>
            </w:r>
            <w:r>
              <w:rPr>
                <w:vertAlign w:val="superscript"/>
                <w:lang w:val="en-GB"/>
              </w:rPr>
              <w:t xml:space="preserve"> a</w:t>
            </w:r>
          </w:p>
        </w:tc>
      </w:tr>
      <w:tr w:rsidR="00CF523A" w14:paraId="000BDD8C" w14:textId="77777777" w:rsidTr="004543C1">
        <w:tc>
          <w:tcPr>
            <w:tcW w:w="1809" w:type="dxa"/>
          </w:tcPr>
          <w:p w14:paraId="556656E9" w14:textId="77777777" w:rsidR="00CF523A" w:rsidRDefault="00CF523A" w:rsidP="004543C1">
            <w:pPr>
              <w:rPr>
                <w:lang w:val="en-GB"/>
              </w:rPr>
            </w:pPr>
            <w:r>
              <w:rPr>
                <w:lang w:val="en-GB"/>
              </w:rPr>
              <w:t>Substance</w:t>
            </w:r>
          </w:p>
        </w:tc>
        <w:tc>
          <w:tcPr>
            <w:tcW w:w="978" w:type="dxa"/>
          </w:tcPr>
          <w:p w14:paraId="5220FF7C" w14:textId="77777777" w:rsidR="00CF523A" w:rsidRPr="00343650" w:rsidRDefault="00CF523A" w:rsidP="004543C1">
            <w:pPr>
              <w:jc w:val="center"/>
              <w:rPr>
                <w:i/>
                <w:iCs/>
                <w:lang w:val="en-GB"/>
              </w:rPr>
            </w:pPr>
            <w:r>
              <w:rPr>
                <w:i/>
                <w:iCs/>
                <w:lang w:val="en-GB"/>
              </w:rPr>
              <w:t>S</w:t>
            </w:r>
          </w:p>
        </w:tc>
        <w:tc>
          <w:tcPr>
            <w:tcW w:w="1857" w:type="dxa"/>
          </w:tcPr>
          <w:p w14:paraId="56F625E4" w14:textId="77777777" w:rsidR="00CF523A" w:rsidRDefault="00CF523A" w:rsidP="004543C1">
            <w:pPr>
              <w:rPr>
                <w:lang w:val="en-GB"/>
              </w:rPr>
            </w:pPr>
            <w:r>
              <w:rPr>
                <w:lang w:val="en-GB"/>
              </w:rPr>
              <w:t>Substance</w:t>
            </w:r>
          </w:p>
        </w:tc>
        <w:tc>
          <w:tcPr>
            <w:tcW w:w="1017" w:type="dxa"/>
          </w:tcPr>
          <w:p w14:paraId="3C18809B" w14:textId="77777777" w:rsidR="00CF523A" w:rsidRDefault="00CF523A" w:rsidP="004543C1">
            <w:pPr>
              <w:jc w:val="center"/>
              <w:rPr>
                <w:lang w:val="en-GB"/>
              </w:rPr>
            </w:pPr>
            <w:r>
              <w:rPr>
                <w:i/>
                <w:iCs/>
                <w:lang w:val="en-GB"/>
              </w:rPr>
              <w:t>S</w:t>
            </w:r>
          </w:p>
        </w:tc>
        <w:tc>
          <w:tcPr>
            <w:tcW w:w="1819" w:type="dxa"/>
          </w:tcPr>
          <w:p w14:paraId="130A9FEA" w14:textId="77777777" w:rsidR="00CF523A" w:rsidRDefault="00CF523A" w:rsidP="004543C1">
            <w:pPr>
              <w:rPr>
                <w:lang w:val="en-GB"/>
              </w:rPr>
            </w:pPr>
            <w:r>
              <w:rPr>
                <w:lang w:val="en-GB"/>
              </w:rPr>
              <w:t>Substance</w:t>
            </w:r>
          </w:p>
        </w:tc>
        <w:tc>
          <w:tcPr>
            <w:tcW w:w="912" w:type="dxa"/>
          </w:tcPr>
          <w:p w14:paraId="19A5932D" w14:textId="77777777" w:rsidR="00CF523A" w:rsidRDefault="00CF523A" w:rsidP="004543C1">
            <w:pPr>
              <w:jc w:val="center"/>
              <w:rPr>
                <w:lang w:val="en-GB"/>
              </w:rPr>
            </w:pPr>
            <w:r>
              <w:rPr>
                <w:i/>
                <w:iCs/>
                <w:lang w:val="en-GB"/>
              </w:rPr>
              <w:t>S</w:t>
            </w:r>
          </w:p>
        </w:tc>
      </w:tr>
      <w:tr w:rsidR="00CF523A" w14:paraId="683E8B3D" w14:textId="77777777" w:rsidTr="004543C1">
        <w:tc>
          <w:tcPr>
            <w:tcW w:w="1809" w:type="dxa"/>
          </w:tcPr>
          <w:p w14:paraId="623F002D" w14:textId="77777777" w:rsidR="00CF523A" w:rsidRDefault="00CF523A" w:rsidP="004543C1">
            <w:pPr>
              <w:rPr>
                <w:lang w:val="en-GB"/>
              </w:rPr>
            </w:pPr>
            <w:r>
              <w:rPr>
                <w:lang w:val="en-GB"/>
              </w:rPr>
              <w:t>2-fluorophenol</w:t>
            </w:r>
          </w:p>
        </w:tc>
        <w:tc>
          <w:tcPr>
            <w:tcW w:w="978" w:type="dxa"/>
          </w:tcPr>
          <w:p w14:paraId="25F6A0A8" w14:textId="77777777" w:rsidR="00CF523A" w:rsidRDefault="00CF523A" w:rsidP="004543C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0.61</w:t>
            </w:r>
          </w:p>
        </w:tc>
        <w:tc>
          <w:tcPr>
            <w:tcW w:w="1857" w:type="dxa"/>
          </w:tcPr>
          <w:p w14:paraId="017E1A23" w14:textId="77777777" w:rsidR="00CF523A" w:rsidRDefault="00CF523A" w:rsidP="004543C1">
            <w:pPr>
              <w:rPr>
                <w:lang w:val="en-GB"/>
              </w:rPr>
            </w:pPr>
            <w:r>
              <w:rPr>
                <w:lang w:val="en-GB"/>
              </w:rPr>
              <w:t>3-Fluorophenol</w:t>
            </w:r>
          </w:p>
        </w:tc>
        <w:tc>
          <w:tcPr>
            <w:tcW w:w="1017" w:type="dxa"/>
          </w:tcPr>
          <w:p w14:paraId="5DBD60AB" w14:textId="77777777" w:rsidR="00CF523A" w:rsidRDefault="00CF523A" w:rsidP="004543C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0.68</w:t>
            </w:r>
          </w:p>
        </w:tc>
        <w:tc>
          <w:tcPr>
            <w:tcW w:w="1819" w:type="dxa"/>
          </w:tcPr>
          <w:p w14:paraId="4532638D" w14:textId="77777777" w:rsidR="00CF523A" w:rsidRDefault="00CF523A" w:rsidP="004543C1">
            <w:pPr>
              <w:rPr>
                <w:lang w:val="en-GB"/>
              </w:rPr>
            </w:pPr>
            <w:r>
              <w:rPr>
                <w:lang w:val="en-GB"/>
              </w:rPr>
              <w:t>4-fluorophenol</w:t>
            </w:r>
          </w:p>
        </w:tc>
        <w:tc>
          <w:tcPr>
            <w:tcW w:w="912" w:type="dxa"/>
          </w:tcPr>
          <w:p w14:paraId="3921FEF3" w14:textId="77777777" w:rsidR="00CF523A" w:rsidRDefault="00CF523A" w:rsidP="004543C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0.63</w:t>
            </w:r>
          </w:p>
        </w:tc>
      </w:tr>
      <w:tr w:rsidR="00CF523A" w14:paraId="79EDF5A7" w14:textId="77777777" w:rsidTr="004543C1">
        <w:tc>
          <w:tcPr>
            <w:tcW w:w="1809" w:type="dxa"/>
          </w:tcPr>
          <w:p w14:paraId="427090A1" w14:textId="77777777" w:rsidR="00CF523A" w:rsidRDefault="00CF523A" w:rsidP="004543C1">
            <w:pPr>
              <w:rPr>
                <w:lang w:val="en-GB"/>
              </w:rPr>
            </w:pPr>
            <w:r>
              <w:rPr>
                <w:lang w:val="en-GB"/>
              </w:rPr>
              <w:t>2-chlorophenol</w:t>
            </w:r>
          </w:p>
        </w:tc>
        <w:tc>
          <w:tcPr>
            <w:tcW w:w="978" w:type="dxa"/>
          </w:tcPr>
          <w:p w14:paraId="736958C9" w14:textId="77777777" w:rsidR="00CF523A" w:rsidRDefault="00CF523A" w:rsidP="004543C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0.32</w:t>
            </w:r>
          </w:p>
        </w:tc>
        <w:tc>
          <w:tcPr>
            <w:tcW w:w="1857" w:type="dxa"/>
          </w:tcPr>
          <w:p w14:paraId="2B80113B" w14:textId="77777777" w:rsidR="00CF523A" w:rsidRDefault="00CF523A" w:rsidP="004543C1">
            <w:pPr>
              <w:rPr>
                <w:lang w:val="en-GB"/>
              </w:rPr>
            </w:pPr>
            <w:r>
              <w:rPr>
                <w:lang w:val="en-GB"/>
              </w:rPr>
              <w:t>3-chlorophenol</w:t>
            </w:r>
          </w:p>
        </w:tc>
        <w:tc>
          <w:tcPr>
            <w:tcW w:w="1017" w:type="dxa"/>
          </w:tcPr>
          <w:p w14:paraId="6B21C1CC" w14:textId="77777777" w:rsidR="00CF523A" w:rsidRDefault="00CF523A" w:rsidP="004543C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0.60</w:t>
            </w:r>
          </w:p>
        </w:tc>
        <w:tc>
          <w:tcPr>
            <w:tcW w:w="1819" w:type="dxa"/>
          </w:tcPr>
          <w:p w14:paraId="0914A640" w14:textId="77777777" w:rsidR="00CF523A" w:rsidRDefault="00CF523A" w:rsidP="004543C1">
            <w:pPr>
              <w:rPr>
                <w:lang w:val="en-GB"/>
              </w:rPr>
            </w:pPr>
            <w:r>
              <w:rPr>
                <w:lang w:val="en-GB"/>
              </w:rPr>
              <w:t>4-chlorophenol</w:t>
            </w:r>
          </w:p>
        </w:tc>
        <w:tc>
          <w:tcPr>
            <w:tcW w:w="912" w:type="dxa"/>
          </w:tcPr>
          <w:p w14:paraId="783A9188" w14:textId="77777777" w:rsidR="00CF523A" w:rsidRDefault="00CF523A" w:rsidP="004543C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0.68</w:t>
            </w:r>
          </w:p>
        </w:tc>
      </w:tr>
      <w:tr w:rsidR="00CF523A" w14:paraId="3625581A" w14:textId="77777777" w:rsidTr="004543C1">
        <w:tc>
          <w:tcPr>
            <w:tcW w:w="1809" w:type="dxa"/>
          </w:tcPr>
          <w:p w14:paraId="38F6138F" w14:textId="77777777" w:rsidR="00CF523A" w:rsidRDefault="00CF523A" w:rsidP="004543C1">
            <w:pPr>
              <w:rPr>
                <w:lang w:val="en-GB"/>
              </w:rPr>
            </w:pPr>
            <w:r>
              <w:rPr>
                <w:lang w:val="en-GB"/>
              </w:rPr>
              <w:t>2-bomomphenol</w:t>
            </w:r>
          </w:p>
        </w:tc>
        <w:tc>
          <w:tcPr>
            <w:tcW w:w="978" w:type="dxa"/>
          </w:tcPr>
          <w:p w14:paraId="53593395" w14:textId="77777777" w:rsidR="00CF523A" w:rsidRDefault="00CF523A" w:rsidP="004543C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0.35</w:t>
            </w:r>
          </w:p>
        </w:tc>
        <w:tc>
          <w:tcPr>
            <w:tcW w:w="1857" w:type="dxa"/>
          </w:tcPr>
          <w:p w14:paraId="201CC4C8" w14:textId="77777777" w:rsidR="00CF523A" w:rsidRDefault="00CF523A" w:rsidP="004543C1">
            <w:pPr>
              <w:rPr>
                <w:lang w:val="en-GB"/>
              </w:rPr>
            </w:pPr>
          </w:p>
        </w:tc>
        <w:tc>
          <w:tcPr>
            <w:tcW w:w="1017" w:type="dxa"/>
          </w:tcPr>
          <w:p w14:paraId="0AB5E47B" w14:textId="77777777" w:rsidR="00CF523A" w:rsidRDefault="00CF523A" w:rsidP="004543C1">
            <w:pPr>
              <w:jc w:val="center"/>
              <w:rPr>
                <w:lang w:val="en-GB"/>
              </w:rPr>
            </w:pPr>
          </w:p>
        </w:tc>
        <w:tc>
          <w:tcPr>
            <w:tcW w:w="1819" w:type="dxa"/>
          </w:tcPr>
          <w:p w14:paraId="7F0B0285" w14:textId="77777777" w:rsidR="00CF523A" w:rsidRDefault="00CF523A" w:rsidP="004543C1">
            <w:pPr>
              <w:rPr>
                <w:lang w:val="en-GB"/>
              </w:rPr>
            </w:pPr>
            <w:r>
              <w:rPr>
                <w:lang w:val="en-GB"/>
              </w:rPr>
              <w:t>4-bomomphenol</w:t>
            </w:r>
          </w:p>
        </w:tc>
        <w:tc>
          <w:tcPr>
            <w:tcW w:w="912" w:type="dxa"/>
          </w:tcPr>
          <w:p w14:paraId="646C9F3A" w14:textId="77777777" w:rsidR="00CF523A" w:rsidRDefault="00CF523A" w:rsidP="004543C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0.67</w:t>
            </w:r>
          </w:p>
        </w:tc>
      </w:tr>
      <w:tr w:rsidR="00CF523A" w14:paraId="6224C01A" w14:textId="77777777" w:rsidTr="004543C1">
        <w:tc>
          <w:tcPr>
            <w:tcW w:w="1809" w:type="dxa"/>
          </w:tcPr>
          <w:p w14:paraId="51B1A3BA" w14:textId="7EEF1F10" w:rsidR="00CF523A" w:rsidRDefault="00CF523A" w:rsidP="004543C1">
            <w:pPr>
              <w:rPr>
                <w:lang w:val="en-GB"/>
              </w:rPr>
            </w:pPr>
            <w:r>
              <w:rPr>
                <w:lang w:val="en-GB"/>
              </w:rPr>
              <w:t>2-metho</w:t>
            </w:r>
            <w:r w:rsidR="00E461D2">
              <w:rPr>
                <w:lang w:val="en-GB"/>
              </w:rPr>
              <w:t>x</w:t>
            </w:r>
            <w:r>
              <w:rPr>
                <w:lang w:val="en-GB"/>
              </w:rPr>
              <w:t>yphenol</w:t>
            </w:r>
          </w:p>
        </w:tc>
        <w:tc>
          <w:tcPr>
            <w:tcW w:w="978" w:type="dxa"/>
          </w:tcPr>
          <w:p w14:paraId="26E2FEF3" w14:textId="77777777" w:rsidR="00CF523A" w:rsidRDefault="00CF523A" w:rsidP="004543C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0.22</w:t>
            </w:r>
          </w:p>
        </w:tc>
        <w:tc>
          <w:tcPr>
            <w:tcW w:w="1857" w:type="dxa"/>
          </w:tcPr>
          <w:p w14:paraId="6D5B64BA" w14:textId="77777777" w:rsidR="00CF523A" w:rsidRDefault="00CF523A" w:rsidP="004543C1">
            <w:pPr>
              <w:rPr>
                <w:lang w:val="en-GB"/>
              </w:rPr>
            </w:pPr>
            <w:r>
              <w:rPr>
                <w:lang w:val="en-GB"/>
              </w:rPr>
              <w:t>3-methoxyphenol</w:t>
            </w:r>
          </w:p>
        </w:tc>
        <w:tc>
          <w:tcPr>
            <w:tcW w:w="1017" w:type="dxa"/>
          </w:tcPr>
          <w:p w14:paraId="6634131A" w14:textId="77777777" w:rsidR="00CF523A" w:rsidRDefault="00CF523A" w:rsidP="004543C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0.59</w:t>
            </w:r>
          </w:p>
        </w:tc>
        <w:tc>
          <w:tcPr>
            <w:tcW w:w="1819" w:type="dxa"/>
          </w:tcPr>
          <w:p w14:paraId="76CDBD0F" w14:textId="77777777" w:rsidR="00CF523A" w:rsidRDefault="00CF523A" w:rsidP="004543C1">
            <w:pPr>
              <w:rPr>
                <w:lang w:val="en-GB"/>
              </w:rPr>
            </w:pPr>
          </w:p>
        </w:tc>
        <w:tc>
          <w:tcPr>
            <w:tcW w:w="912" w:type="dxa"/>
          </w:tcPr>
          <w:p w14:paraId="4DDAE8E0" w14:textId="77777777" w:rsidR="00CF523A" w:rsidRDefault="00CF523A" w:rsidP="004543C1">
            <w:pPr>
              <w:jc w:val="center"/>
              <w:rPr>
                <w:lang w:val="en-GB"/>
              </w:rPr>
            </w:pPr>
          </w:p>
        </w:tc>
      </w:tr>
      <w:tr w:rsidR="00CF523A" w14:paraId="018F7296" w14:textId="77777777" w:rsidTr="004543C1">
        <w:tc>
          <w:tcPr>
            <w:tcW w:w="1809" w:type="dxa"/>
          </w:tcPr>
          <w:p w14:paraId="36EA8069" w14:textId="77777777" w:rsidR="00CF523A" w:rsidRDefault="00CF523A" w:rsidP="004543C1">
            <w:pPr>
              <w:rPr>
                <w:lang w:val="en-GB"/>
              </w:rPr>
            </w:pPr>
            <w:r>
              <w:rPr>
                <w:lang w:val="en-GB"/>
              </w:rPr>
              <w:t>2-nitrophenol</w:t>
            </w:r>
          </w:p>
        </w:tc>
        <w:tc>
          <w:tcPr>
            <w:tcW w:w="978" w:type="dxa"/>
          </w:tcPr>
          <w:p w14:paraId="5D4D0340" w14:textId="77777777" w:rsidR="00CF523A" w:rsidRDefault="00CF523A" w:rsidP="004543C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0.05</w:t>
            </w:r>
          </w:p>
        </w:tc>
        <w:tc>
          <w:tcPr>
            <w:tcW w:w="1857" w:type="dxa"/>
          </w:tcPr>
          <w:p w14:paraId="6E82968C" w14:textId="77777777" w:rsidR="00CF523A" w:rsidRDefault="00CF523A" w:rsidP="004543C1">
            <w:pPr>
              <w:rPr>
                <w:lang w:val="en-GB"/>
              </w:rPr>
            </w:pPr>
            <w:r>
              <w:rPr>
                <w:lang w:val="en-GB"/>
              </w:rPr>
              <w:t>3-nitrophenol</w:t>
            </w:r>
          </w:p>
        </w:tc>
        <w:tc>
          <w:tcPr>
            <w:tcW w:w="1017" w:type="dxa"/>
          </w:tcPr>
          <w:p w14:paraId="22D67312" w14:textId="77777777" w:rsidR="00CF523A" w:rsidRDefault="00CF523A" w:rsidP="004543C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0.79</w:t>
            </w:r>
          </w:p>
        </w:tc>
        <w:tc>
          <w:tcPr>
            <w:tcW w:w="1819" w:type="dxa"/>
          </w:tcPr>
          <w:p w14:paraId="180936E8" w14:textId="77777777" w:rsidR="00CF523A" w:rsidRDefault="00CF523A" w:rsidP="004543C1">
            <w:pPr>
              <w:rPr>
                <w:lang w:val="en-GB"/>
              </w:rPr>
            </w:pPr>
            <w:r>
              <w:rPr>
                <w:lang w:val="en-GB"/>
              </w:rPr>
              <w:t>4-nitrophenol</w:t>
            </w:r>
          </w:p>
        </w:tc>
        <w:tc>
          <w:tcPr>
            <w:tcW w:w="912" w:type="dxa"/>
          </w:tcPr>
          <w:p w14:paraId="348C330E" w14:textId="77777777" w:rsidR="00CF523A" w:rsidRDefault="00CF523A" w:rsidP="004543C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0.82</w:t>
            </w:r>
          </w:p>
        </w:tc>
      </w:tr>
      <w:tr w:rsidR="00CF523A" w14:paraId="5E5DB7AC" w14:textId="77777777" w:rsidTr="004543C1">
        <w:trPr>
          <w:trHeight w:val="442"/>
        </w:trPr>
        <w:tc>
          <w:tcPr>
            <w:tcW w:w="8392" w:type="dxa"/>
            <w:gridSpan w:val="6"/>
          </w:tcPr>
          <w:p w14:paraId="772B9771" w14:textId="1663A052" w:rsidR="00CF523A" w:rsidRPr="00B50B92" w:rsidRDefault="00CF523A" w:rsidP="004543C1">
            <w:pPr>
              <w:rPr>
                <w:lang w:val="en-GB"/>
              </w:rPr>
            </w:pPr>
            <w:r>
              <w:rPr>
                <w:vertAlign w:val="superscript"/>
                <w:lang w:val="en-GB"/>
              </w:rPr>
              <w:t>a</w:t>
            </w:r>
            <w:r>
              <w:rPr>
                <w:lang w:val="en-GB"/>
              </w:rPr>
              <w:t xml:space="preserve"> Values taken from [</w:t>
            </w:r>
            <w:r w:rsidR="00D30E34">
              <w:rPr>
                <w:lang w:val="en-GB"/>
              </w:rPr>
              <w:t>4</w:t>
            </w:r>
            <w:r>
              <w:rPr>
                <w:lang w:val="en-GB"/>
              </w:rPr>
              <w:t>]</w:t>
            </w:r>
          </w:p>
        </w:tc>
      </w:tr>
    </w:tbl>
    <w:p w14:paraId="2AC9B705" w14:textId="77777777" w:rsidR="0049316B" w:rsidRDefault="0049316B" w:rsidP="00C13608">
      <w:pPr>
        <w:jc w:val="center"/>
      </w:pPr>
    </w:p>
    <w:p w14:paraId="04D04DFC" w14:textId="2FE5EACA" w:rsidR="00994BF5" w:rsidRDefault="00994BF5">
      <w:r>
        <w:br w:type="page"/>
      </w:r>
    </w:p>
    <w:p w14:paraId="226D16A9" w14:textId="77777777" w:rsidR="00CF523A" w:rsidRDefault="00CF523A" w:rsidP="00C13608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7"/>
        <w:gridCol w:w="1801"/>
        <w:gridCol w:w="1800"/>
        <w:gridCol w:w="1799"/>
        <w:gridCol w:w="1799"/>
      </w:tblGrid>
      <w:tr w:rsidR="00BC62B6" w14:paraId="3E3F68B6" w14:textId="77777777" w:rsidTr="004B15D3">
        <w:tc>
          <w:tcPr>
            <w:tcW w:w="9016" w:type="dxa"/>
            <w:gridSpan w:val="5"/>
          </w:tcPr>
          <w:p w14:paraId="6EEE1242" w14:textId="768DDA0C" w:rsidR="00BC62B6" w:rsidRPr="009764EB" w:rsidRDefault="009764EB" w:rsidP="009764EB">
            <w:pPr>
              <w:rPr>
                <w:lang w:val="en-GB"/>
              </w:rPr>
            </w:pPr>
            <w:r>
              <w:rPr>
                <w:b/>
                <w:bCs/>
                <w:lang w:val="en-GB"/>
              </w:rPr>
              <w:t>Table 5</w:t>
            </w:r>
            <w:r>
              <w:rPr>
                <w:lang w:val="en-GB"/>
              </w:rPr>
              <w:t xml:space="preserve"> </w:t>
            </w:r>
            <w:r w:rsidR="00785484">
              <w:rPr>
                <w:lang w:val="en-GB"/>
              </w:rPr>
              <w:t>Values of the coefficients of Eq. 2 and standard deviation between calculated and experimental for Kamlet</w:t>
            </w:r>
            <w:r w:rsidR="006301E4">
              <w:rPr>
                <w:lang w:val="en-GB"/>
              </w:rPr>
              <w:t xml:space="preserve">, Abboud and Taft </w:t>
            </w:r>
            <w:r w:rsidR="006301E4" w:rsidRPr="005C50F8">
              <w:rPr>
                <w:rFonts w:cstheme="minorHAnsi"/>
                <w:i/>
                <w:iCs/>
                <w:lang w:val="en-GB"/>
              </w:rPr>
              <w:t>π</w:t>
            </w:r>
            <w:r w:rsidR="006301E4">
              <w:rPr>
                <w:rFonts w:cstheme="minorHAnsi"/>
                <w:vertAlign w:val="superscript"/>
                <w:lang w:val="en-GB"/>
              </w:rPr>
              <w:t>*</w:t>
            </w:r>
            <w:r w:rsidR="006301E4">
              <w:rPr>
                <w:rFonts w:cstheme="minorHAnsi"/>
                <w:lang w:val="en-GB"/>
              </w:rPr>
              <w:t xml:space="preserve"> and Dimroth and Reichardt </w:t>
            </w:r>
            <w:r w:rsidR="00863ED5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820" w:dyaOrig="400" w14:anchorId="1ECE3EF7">
                <v:shape id="_x0000_i1057" type="#_x0000_t75" style="width:36.95pt;height:18.05pt" o:ole="">
                  <v:imagedata r:id="rId22" o:title=""/>
                </v:shape>
                <o:OLEObject Type="Embed" ProgID="Equation.DSMT4" ShapeID="_x0000_i1057" DrawAspect="Content" ObjectID="_1735903866" r:id="rId23"/>
              </w:object>
            </w:r>
            <w:r w:rsidR="00FA10BF">
              <w:rPr>
                <w:rFonts w:ascii="Times New Roman" w:hAnsi="Times New Roman" w:cs="Times New Roman"/>
                <w:sz w:val="24"/>
                <w:szCs w:val="24"/>
              </w:rPr>
              <w:t xml:space="preserve"> values</w:t>
            </w:r>
            <w:r w:rsidR="006301E4">
              <w:rPr>
                <w:lang w:val="en-GB"/>
              </w:rPr>
              <w:t xml:space="preserve"> </w:t>
            </w:r>
            <w:r w:rsidR="00785484">
              <w:rPr>
                <w:vertAlign w:val="superscript"/>
                <w:lang w:val="en-GB"/>
              </w:rPr>
              <w:t xml:space="preserve"> a</w:t>
            </w:r>
          </w:p>
        </w:tc>
      </w:tr>
      <w:tr w:rsidR="00EE600E" w14:paraId="2751E547" w14:textId="77777777" w:rsidTr="00BC62B6">
        <w:tc>
          <w:tcPr>
            <w:tcW w:w="1817" w:type="dxa"/>
          </w:tcPr>
          <w:p w14:paraId="21A0D5FA" w14:textId="77777777" w:rsidR="00EE600E" w:rsidRDefault="00EE600E" w:rsidP="004543C1">
            <w:pPr>
              <w:jc w:val="center"/>
              <w:rPr>
                <w:lang w:val="en-GB"/>
              </w:rPr>
            </w:pPr>
          </w:p>
        </w:tc>
        <w:tc>
          <w:tcPr>
            <w:tcW w:w="1801" w:type="dxa"/>
          </w:tcPr>
          <w:p w14:paraId="323D92B7" w14:textId="77777777" w:rsidR="00EE600E" w:rsidRDefault="00EE600E" w:rsidP="004543C1">
            <w:pPr>
              <w:jc w:val="center"/>
              <w:rPr>
                <w:lang w:val="en-GB"/>
              </w:rPr>
            </w:pPr>
          </w:p>
        </w:tc>
        <w:tc>
          <w:tcPr>
            <w:tcW w:w="1800" w:type="dxa"/>
          </w:tcPr>
          <w:p w14:paraId="7F324779" w14:textId="77777777" w:rsidR="00EE600E" w:rsidRDefault="00EE600E" w:rsidP="004543C1">
            <w:pPr>
              <w:jc w:val="center"/>
              <w:rPr>
                <w:lang w:val="en-GB"/>
              </w:rPr>
            </w:pPr>
          </w:p>
        </w:tc>
        <w:tc>
          <w:tcPr>
            <w:tcW w:w="1799" w:type="dxa"/>
          </w:tcPr>
          <w:p w14:paraId="46ECFAB9" w14:textId="77777777" w:rsidR="00EE600E" w:rsidRDefault="00EE600E" w:rsidP="004543C1">
            <w:pPr>
              <w:jc w:val="center"/>
              <w:rPr>
                <w:lang w:val="en-GB"/>
              </w:rPr>
            </w:pPr>
          </w:p>
        </w:tc>
        <w:tc>
          <w:tcPr>
            <w:tcW w:w="1799" w:type="dxa"/>
          </w:tcPr>
          <w:p w14:paraId="0C5B5829" w14:textId="77777777" w:rsidR="00EE600E" w:rsidRDefault="00EE600E" w:rsidP="004543C1">
            <w:pPr>
              <w:jc w:val="center"/>
              <w:rPr>
                <w:lang w:val="en-GB"/>
              </w:rPr>
            </w:pPr>
          </w:p>
        </w:tc>
      </w:tr>
      <w:tr w:rsidR="00EE600E" w14:paraId="01A05D36" w14:textId="77777777" w:rsidTr="00BC62B6">
        <w:tc>
          <w:tcPr>
            <w:tcW w:w="1817" w:type="dxa"/>
          </w:tcPr>
          <w:p w14:paraId="0BD59A1B" w14:textId="77777777" w:rsidR="00EE600E" w:rsidRDefault="00EE600E" w:rsidP="004543C1">
            <w:pPr>
              <w:jc w:val="center"/>
              <w:rPr>
                <w:lang w:val="en-GB"/>
              </w:rPr>
            </w:pPr>
          </w:p>
        </w:tc>
        <w:tc>
          <w:tcPr>
            <w:tcW w:w="3601" w:type="dxa"/>
            <w:gridSpan w:val="2"/>
          </w:tcPr>
          <w:p w14:paraId="1C85B1F6" w14:textId="342B87F4" w:rsidR="00EE600E" w:rsidRPr="005C50F8" w:rsidRDefault="00EE600E" w:rsidP="004543C1">
            <w:pPr>
              <w:jc w:val="center"/>
              <w:rPr>
                <w:vertAlign w:val="superscript"/>
                <w:lang w:val="en-GB"/>
              </w:rPr>
            </w:pPr>
            <w:r w:rsidRPr="005C50F8">
              <w:rPr>
                <w:rFonts w:cstheme="minorHAnsi"/>
                <w:i/>
                <w:iCs/>
                <w:lang w:val="en-GB"/>
              </w:rPr>
              <w:t>π</w:t>
            </w:r>
            <w:r>
              <w:rPr>
                <w:rFonts w:cstheme="minorHAnsi"/>
                <w:vertAlign w:val="superscript"/>
                <w:lang w:val="en-GB"/>
              </w:rPr>
              <w:t xml:space="preserve">* </w:t>
            </w:r>
            <w:r w:rsidR="00FA10BF">
              <w:rPr>
                <w:rFonts w:cstheme="minorHAnsi"/>
                <w:vertAlign w:val="superscript"/>
                <w:lang w:val="en-GB"/>
              </w:rPr>
              <w:t>b</w:t>
            </w:r>
          </w:p>
        </w:tc>
        <w:tc>
          <w:tcPr>
            <w:tcW w:w="3598" w:type="dxa"/>
            <w:gridSpan w:val="2"/>
          </w:tcPr>
          <w:p w14:paraId="5008EE07" w14:textId="39BB05F7" w:rsidR="00EE600E" w:rsidRPr="005C50F8" w:rsidRDefault="00D608D8" w:rsidP="004543C1">
            <w:pPr>
              <w:jc w:val="center"/>
              <w:rPr>
                <w:vertAlign w:val="superscript"/>
                <w:lang w:val="en-GB"/>
              </w:rPr>
            </w:pPr>
            <w:r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820" w:dyaOrig="400" w14:anchorId="7EB58EEF">
                <v:shape id="_x0000_i1047" type="#_x0000_t75" style="width:34.2pt;height:16.7pt" o:ole="">
                  <v:imagedata r:id="rId24" o:title=""/>
                </v:shape>
                <o:OLEObject Type="Embed" ProgID="Equation.DSMT4" ShapeID="_x0000_i1047" DrawAspect="Content" ObjectID="_1735903867" r:id="rId25"/>
              </w:object>
            </w:r>
            <w:r w:rsidR="00FA10B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</w:tr>
      <w:tr w:rsidR="00EE600E" w14:paraId="11C1F700" w14:textId="77777777" w:rsidTr="00BC62B6">
        <w:tc>
          <w:tcPr>
            <w:tcW w:w="1817" w:type="dxa"/>
          </w:tcPr>
          <w:p w14:paraId="00248BDB" w14:textId="77777777" w:rsidR="00EE600E" w:rsidRDefault="00EE600E" w:rsidP="004543C1">
            <w:pPr>
              <w:jc w:val="center"/>
              <w:rPr>
                <w:lang w:val="en-GB"/>
              </w:rPr>
            </w:pPr>
          </w:p>
        </w:tc>
        <w:tc>
          <w:tcPr>
            <w:tcW w:w="1801" w:type="dxa"/>
          </w:tcPr>
          <w:p w14:paraId="1515FC9F" w14:textId="77777777" w:rsidR="00EE600E" w:rsidRDefault="00EE600E" w:rsidP="004543C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DF</w:t>
            </w:r>
          </w:p>
        </w:tc>
        <w:tc>
          <w:tcPr>
            <w:tcW w:w="1800" w:type="dxa"/>
          </w:tcPr>
          <w:p w14:paraId="0789173F" w14:textId="77777777" w:rsidR="00EE600E" w:rsidRDefault="00EE600E" w:rsidP="004543C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HF</w:t>
            </w:r>
          </w:p>
        </w:tc>
        <w:tc>
          <w:tcPr>
            <w:tcW w:w="1799" w:type="dxa"/>
          </w:tcPr>
          <w:p w14:paraId="314D91CC" w14:textId="77777777" w:rsidR="00EE600E" w:rsidRDefault="00EE600E" w:rsidP="004543C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DF</w:t>
            </w:r>
          </w:p>
        </w:tc>
        <w:tc>
          <w:tcPr>
            <w:tcW w:w="1799" w:type="dxa"/>
          </w:tcPr>
          <w:p w14:paraId="07DF04A6" w14:textId="77777777" w:rsidR="00EE600E" w:rsidRDefault="00EE600E" w:rsidP="004543C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HF</w:t>
            </w:r>
          </w:p>
        </w:tc>
      </w:tr>
      <w:tr w:rsidR="00EE600E" w14:paraId="46D8282E" w14:textId="77777777" w:rsidTr="00BC62B6">
        <w:tc>
          <w:tcPr>
            <w:tcW w:w="1817" w:type="dxa"/>
          </w:tcPr>
          <w:p w14:paraId="592D724C" w14:textId="77777777" w:rsidR="00EE600E" w:rsidRPr="006B04B0" w:rsidRDefault="00EE600E" w:rsidP="004543C1">
            <w:pPr>
              <w:jc w:val="center"/>
              <w:rPr>
                <w:vertAlign w:val="superscript"/>
                <w:lang w:val="en-GB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π</w:t>
            </w:r>
            <w:r w:rsidRPr="00E35EB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r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940" w:dyaOrig="400" w14:anchorId="16396A07">
                <v:shape id="_x0000_i1038" type="#_x0000_t75" style="width:40.6pt;height:17.35pt" o:ole="">
                  <v:imagedata r:id="rId26" o:title=""/>
                </v:shape>
                <o:OLEObject Type="Embed" ProgID="Equation.DSMT4" ShapeID="_x0000_i1038" DrawAspect="Content" ObjectID="_1735903868" r:id="rId27"/>
              </w:object>
            </w:r>
          </w:p>
        </w:tc>
        <w:tc>
          <w:tcPr>
            <w:tcW w:w="1801" w:type="dxa"/>
          </w:tcPr>
          <w:p w14:paraId="3F86A966" w14:textId="77777777" w:rsidR="00EE600E" w:rsidRDefault="00EE600E" w:rsidP="004543C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0.03</w:t>
            </w:r>
          </w:p>
        </w:tc>
        <w:tc>
          <w:tcPr>
            <w:tcW w:w="1800" w:type="dxa"/>
          </w:tcPr>
          <w:p w14:paraId="2C1D7517" w14:textId="77777777" w:rsidR="00EE600E" w:rsidRDefault="00EE600E" w:rsidP="004543C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0.01</w:t>
            </w:r>
          </w:p>
        </w:tc>
        <w:tc>
          <w:tcPr>
            <w:tcW w:w="1799" w:type="dxa"/>
          </w:tcPr>
          <w:p w14:paraId="0121AE54" w14:textId="77777777" w:rsidR="00EE600E" w:rsidRDefault="00EE600E" w:rsidP="004543C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0.05</w:t>
            </w:r>
          </w:p>
        </w:tc>
        <w:tc>
          <w:tcPr>
            <w:tcW w:w="1799" w:type="dxa"/>
          </w:tcPr>
          <w:p w14:paraId="04297E1F" w14:textId="77777777" w:rsidR="00EE600E" w:rsidRDefault="00EE600E" w:rsidP="004543C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0.05</w:t>
            </w:r>
          </w:p>
        </w:tc>
      </w:tr>
      <w:tr w:rsidR="00EE600E" w14:paraId="50C1C363" w14:textId="77777777" w:rsidTr="00BC62B6">
        <w:tc>
          <w:tcPr>
            <w:tcW w:w="1817" w:type="dxa"/>
          </w:tcPr>
          <w:p w14:paraId="6D8A4588" w14:textId="77777777" w:rsidR="00EE600E" w:rsidRDefault="00EE600E" w:rsidP="004543C1">
            <w:pPr>
              <w:jc w:val="center"/>
              <w:rPr>
                <w:lang w:val="en-GB"/>
              </w:rPr>
            </w:pPr>
            <w:r>
              <w:rPr>
                <w:position w:val="-12"/>
              </w:rPr>
              <w:object w:dxaOrig="285" w:dyaOrig="360" w14:anchorId="33A5441E">
                <v:shape id="_x0000_i1039" type="#_x0000_t75" style="width:14.05pt;height:17.8pt" o:ole="">
                  <v:imagedata r:id="rId28" o:title=""/>
                </v:shape>
                <o:OLEObject Type="Embed" ProgID="Equation.DSMT4" ShapeID="_x0000_i1039" DrawAspect="Content" ObjectID="_1735903869" r:id="rId29"/>
              </w:object>
            </w:r>
          </w:p>
        </w:tc>
        <w:tc>
          <w:tcPr>
            <w:tcW w:w="1801" w:type="dxa"/>
          </w:tcPr>
          <w:p w14:paraId="6C9A64AB" w14:textId="77777777" w:rsidR="00EE600E" w:rsidRDefault="00EE600E" w:rsidP="004543C1">
            <w:pPr>
              <w:jc w:val="center"/>
              <w:rPr>
                <w:lang w:val="en-GB"/>
              </w:rPr>
            </w:pPr>
            <w:r>
              <w:rPr>
                <w:rFonts w:ascii="Times New Roman" w:hAnsi="Times New Roman" w:cs="Times New Roman"/>
              </w:rPr>
              <w:t>−</w:t>
            </w:r>
            <w:r>
              <w:t xml:space="preserve">0.51 </w:t>
            </w:r>
          </w:p>
        </w:tc>
        <w:tc>
          <w:tcPr>
            <w:tcW w:w="1800" w:type="dxa"/>
          </w:tcPr>
          <w:p w14:paraId="7A14F478" w14:textId="77777777" w:rsidR="00EE600E" w:rsidRDefault="00EE600E" w:rsidP="004543C1">
            <w:pPr>
              <w:jc w:val="center"/>
              <w:rPr>
                <w:lang w:val="en-GB"/>
              </w:rPr>
            </w:pPr>
            <w:r>
              <w:rPr>
                <w:rFonts w:ascii="Times New Roman" w:hAnsi="Times New Roman" w:cs="Times New Roman"/>
              </w:rPr>
              <w:t>−</w:t>
            </w:r>
            <w:r>
              <w:t>0.58</w:t>
            </w:r>
          </w:p>
        </w:tc>
        <w:tc>
          <w:tcPr>
            <w:tcW w:w="1799" w:type="dxa"/>
            <w:vAlign w:val="bottom"/>
          </w:tcPr>
          <w:p w14:paraId="10F3A5A5" w14:textId="77777777" w:rsidR="00EE600E" w:rsidRDefault="00EE600E" w:rsidP="004543C1">
            <w:pPr>
              <w:jc w:val="center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−0.24</w:t>
            </w:r>
          </w:p>
        </w:tc>
        <w:tc>
          <w:tcPr>
            <w:tcW w:w="1799" w:type="dxa"/>
            <w:vAlign w:val="bottom"/>
          </w:tcPr>
          <w:p w14:paraId="6E265CC4" w14:textId="77777777" w:rsidR="00EE600E" w:rsidRDefault="00EE600E" w:rsidP="004543C1">
            <w:pPr>
              <w:jc w:val="center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−0.24</w:t>
            </w:r>
          </w:p>
        </w:tc>
      </w:tr>
      <w:tr w:rsidR="00EE600E" w14:paraId="1F6014E1" w14:textId="77777777" w:rsidTr="00BC62B6">
        <w:tc>
          <w:tcPr>
            <w:tcW w:w="1817" w:type="dxa"/>
          </w:tcPr>
          <w:p w14:paraId="3471944B" w14:textId="77777777" w:rsidR="00EE600E" w:rsidRDefault="00EE600E" w:rsidP="004543C1">
            <w:pPr>
              <w:jc w:val="center"/>
              <w:rPr>
                <w:lang w:val="en-GB"/>
              </w:rPr>
            </w:pPr>
            <w:r>
              <w:rPr>
                <w:position w:val="-12"/>
              </w:rPr>
              <w:object w:dxaOrig="375" w:dyaOrig="360" w14:anchorId="663307DD">
                <v:shape id="_x0000_i1040" type="#_x0000_t75" style="width:18.75pt;height:17.8pt" o:ole="">
                  <v:imagedata r:id="rId30" o:title=""/>
                </v:shape>
                <o:OLEObject Type="Embed" ProgID="Equation.DSMT4" ShapeID="_x0000_i1040" DrawAspect="Content" ObjectID="_1735903870" r:id="rId31"/>
              </w:object>
            </w:r>
          </w:p>
        </w:tc>
        <w:tc>
          <w:tcPr>
            <w:tcW w:w="1801" w:type="dxa"/>
          </w:tcPr>
          <w:p w14:paraId="0452C73C" w14:textId="77777777" w:rsidR="00EE600E" w:rsidRDefault="00EE600E" w:rsidP="004543C1">
            <w:pPr>
              <w:jc w:val="center"/>
              <w:rPr>
                <w:lang w:val="en-GB"/>
              </w:rPr>
            </w:pPr>
            <w:r>
              <w:t xml:space="preserve">  0.63</w:t>
            </w:r>
          </w:p>
        </w:tc>
        <w:tc>
          <w:tcPr>
            <w:tcW w:w="1800" w:type="dxa"/>
          </w:tcPr>
          <w:p w14:paraId="76B1EEEF" w14:textId="77777777" w:rsidR="00EE600E" w:rsidRDefault="00EE600E" w:rsidP="004543C1">
            <w:pPr>
              <w:jc w:val="center"/>
              <w:rPr>
                <w:lang w:val="en-GB"/>
              </w:rPr>
            </w:pPr>
            <w:r>
              <w:t xml:space="preserve">  0.63</w:t>
            </w:r>
          </w:p>
        </w:tc>
        <w:tc>
          <w:tcPr>
            <w:tcW w:w="1799" w:type="dxa"/>
            <w:vAlign w:val="bottom"/>
          </w:tcPr>
          <w:p w14:paraId="23283220" w14:textId="77777777" w:rsidR="00EE600E" w:rsidRDefault="00EE600E" w:rsidP="004543C1">
            <w:pPr>
              <w:jc w:val="center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  0.19</w:t>
            </w:r>
          </w:p>
        </w:tc>
        <w:tc>
          <w:tcPr>
            <w:tcW w:w="1799" w:type="dxa"/>
            <w:vAlign w:val="bottom"/>
          </w:tcPr>
          <w:p w14:paraId="5817AD4C" w14:textId="77777777" w:rsidR="00EE600E" w:rsidRDefault="00EE600E" w:rsidP="004543C1">
            <w:pPr>
              <w:jc w:val="center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  0.18</w:t>
            </w:r>
          </w:p>
        </w:tc>
      </w:tr>
      <w:tr w:rsidR="00EE600E" w14:paraId="037DE63D" w14:textId="77777777" w:rsidTr="00BC62B6">
        <w:tc>
          <w:tcPr>
            <w:tcW w:w="1817" w:type="dxa"/>
          </w:tcPr>
          <w:p w14:paraId="440DAE2A" w14:textId="77777777" w:rsidR="00EE600E" w:rsidRDefault="00EE600E" w:rsidP="004543C1">
            <w:pPr>
              <w:jc w:val="center"/>
              <w:rPr>
                <w:lang w:val="en-GB"/>
              </w:rPr>
            </w:pPr>
            <w:r>
              <w:rPr>
                <w:position w:val="-14"/>
              </w:rPr>
              <w:object w:dxaOrig="375" w:dyaOrig="375" w14:anchorId="4EC1A8BD">
                <v:shape id="_x0000_i1041" type="#_x0000_t75" style="width:18.75pt;height:18.75pt" o:ole="">
                  <v:imagedata r:id="rId32" o:title=""/>
                </v:shape>
                <o:OLEObject Type="Embed" ProgID="Equation.DSMT4" ShapeID="_x0000_i1041" DrawAspect="Content" ObjectID="_1735903871" r:id="rId33"/>
              </w:object>
            </w:r>
          </w:p>
        </w:tc>
        <w:tc>
          <w:tcPr>
            <w:tcW w:w="1801" w:type="dxa"/>
          </w:tcPr>
          <w:p w14:paraId="5BDF6476" w14:textId="77777777" w:rsidR="00EE600E" w:rsidRDefault="00EE600E" w:rsidP="004543C1">
            <w:pPr>
              <w:jc w:val="center"/>
              <w:rPr>
                <w:lang w:val="en-GB"/>
              </w:rPr>
            </w:pPr>
            <w:r>
              <w:t xml:space="preserve">  0.68</w:t>
            </w:r>
          </w:p>
        </w:tc>
        <w:tc>
          <w:tcPr>
            <w:tcW w:w="1800" w:type="dxa"/>
          </w:tcPr>
          <w:p w14:paraId="241DEF97" w14:textId="77777777" w:rsidR="00EE600E" w:rsidRDefault="00EE600E" w:rsidP="004543C1">
            <w:pPr>
              <w:jc w:val="center"/>
              <w:rPr>
                <w:lang w:val="en-GB"/>
              </w:rPr>
            </w:pPr>
            <w:r>
              <w:t xml:space="preserve">  0.74</w:t>
            </w:r>
          </w:p>
        </w:tc>
        <w:tc>
          <w:tcPr>
            <w:tcW w:w="1799" w:type="dxa"/>
            <w:vAlign w:val="bottom"/>
          </w:tcPr>
          <w:p w14:paraId="2B7D3CD6" w14:textId="77777777" w:rsidR="00EE600E" w:rsidRDefault="00EE600E" w:rsidP="004543C1">
            <w:pPr>
              <w:jc w:val="center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  0.19</w:t>
            </w:r>
          </w:p>
        </w:tc>
        <w:tc>
          <w:tcPr>
            <w:tcW w:w="1799" w:type="dxa"/>
            <w:vAlign w:val="bottom"/>
          </w:tcPr>
          <w:p w14:paraId="7E93B46E" w14:textId="77777777" w:rsidR="00EE600E" w:rsidRDefault="00EE600E" w:rsidP="004543C1">
            <w:pPr>
              <w:jc w:val="center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  0.19</w:t>
            </w:r>
          </w:p>
        </w:tc>
      </w:tr>
      <w:tr w:rsidR="00EE600E" w14:paraId="16E942C0" w14:textId="77777777" w:rsidTr="00BC62B6">
        <w:tc>
          <w:tcPr>
            <w:tcW w:w="1817" w:type="dxa"/>
          </w:tcPr>
          <w:p w14:paraId="0FF65275" w14:textId="77777777" w:rsidR="00EE600E" w:rsidRDefault="00EE600E" w:rsidP="004543C1">
            <w:pPr>
              <w:jc w:val="center"/>
              <w:rPr>
                <w:lang w:val="en-GB"/>
              </w:rPr>
            </w:pPr>
            <w:r>
              <w:rPr>
                <w:rFonts w:ascii="Times New Roman" w:hAnsi="Times New Roman" w:cs="Times New Roman"/>
                <w:position w:val="-14"/>
                <w:sz w:val="24"/>
                <w:szCs w:val="24"/>
                <w:vertAlign w:val="subscript"/>
              </w:rPr>
              <w:object w:dxaOrig="570" w:dyaOrig="375" w14:anchorId="7673335F">
                <v:shape id="_x0000_i1042" type="#_x0000_t75" style="width:28.65pt;height:18.75pt" o:ole="">
                  <v:imagedata r:id="rId34" o:title=""/>
                </v:shape>
                <o:OLEObject Type="Embed" ProgID="Equation.DSMT4" ShapeID="_x0000_i1042" DrawAspect="Content" ObjectID="_1735903872" r:id="rId35"/>
              </w:object>
            </w:r>
          </w:p>
        </w:tc>
        <w:tc>
          <w:tcPr>
            <w:tcW w:w="1801" w:type="dxa"/>
          </w:tcPr>
          <w:p w14:paraId="77C610FE" w14:textId="77777777" w:rsidR="00EE600E" w:rsidRDefault="00EE600E" w:rsidP="004543C1">
            <w:pPr>
              <w:jc w:val="center"/>
              <w:rPr>
                <w:lang w:val="en-GB"/>
              </w:rPr>
            </w:pPr>
            <w:r>
              <w:t xml:space="preserve">  0.40</w:t>
            </w:r>
          </w:p>
        </w:tc>
        <w:tc>
          <w:tcPr>
            <w:tcW w:w="1800" w:type="dxa"/>
          </w:tcPr>
          <w:p w14:paraId="0486CCD9" w14:textId="77777777" w:rsidR="00EE600E" w:rsidRDefault="00EE600E" w:rsidP="004543C1">
            <w:pPr>
              <w:jc w:val="center"/>
              <w:rPr>
                <w:lang w:val="en-GB"/>
              </w:rPr>
            </w:pPr>
            <w:r>
              <w:t xml:space="preserve">  0.45</w:t>
            </w:r>
          </w:p>
        </w:tc>
        <w:tc>
          <w:tcPr>
            <w:tcW w:w="1799" w:type="dxa"/>
          </w:tcPr>
          <w:p w14:paraId="426D5BF3" w14:textId="77777777" w:rsidR="00EE600E" w:rsidRDefault="00EE600E" w:rsidP="004543C1">
            <w:pPr>
              <w:jc w:val="center"/>
              <w:rPr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–</w:t>
            </w:r>
          </w:p>
        </w:tc>
        <w:tc>
          <w:tcPr>
            <w:tcW w:w="1799" w:type="dxa"/>
          </w:tcPr>
          <w:p w14:paraId="786D5F2D" w14:textId="77777777" w:rsidR="00EE600E" w:rsidRDefault="00EE600E" w:rsidP="004543C1">
            <w:pPr>
              <w:jc w:val="center"/>
              <w:rPr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–</w:t>
            </w:r>
          </w:p>
        </w:tc>
      </w:tr>
      <w:tr w:rsidR="00EE600E" w14:paraId="51D04464" w14:textId="77777777" w:rsidTr="00BC62B6">
        <w:tc>
          <w:tcPr>
            <w:tcW w:w="1817" w:type="dxa"/>
          </w:tcPr>
          <w:p w14:paraId="0DB28DE7" w14:textId="77777777" w:rsidR="00EE600E" w:rsidRDefault="00EE600E" w:rsidP="004543C1">
            <w:pPr>
              <w:jc w:val="center"/>
            </w:pPr>
            <w:r w:rsidRPr="00D50A59">
              <w:rPr>
                <w:position w:val="-14"/>
              </w:rPr>
              <w:object w:dxaOrig="360" w:dyaOrig="380" w14:anchorId="3C86C61D">
                <v:shape id="_x0000_i1043" type="#_x0000_t75" style="width:17.35pt;height:18.75pt" o:ole="">
                  <v:imagedata r:id="rId36" o:title=""/>
                </v:shape>
                <o:OLEObject Type="Embed" ProgID="Equation.DSMT4" ShapeID="_x0000_i1043" DrawAspect="Content" ObjectID="_1735903873" r:id="rId37"/>
              </w:object>
            </w:r>
          </w:p>
        </w:tc>
        <w:tc>
          <w:tcPr>
            <w:tcW w:w="1801" w:type="dxa"/>
          </w:tcPr>
          <w:p w14:paraId="15FA9BB4" w14:textId="77777777" w:rsidR="00EE600E" w:rsidRDefault="00EE600E" w:rsidP="004543C1">
            <w:pPr>
              <w:jc w:val="center"/>
              <w:rPr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–</w:t>
            </w:r>
          </w:p>
        </w:tc>
        <w:tc>
          <w:tcPr>
            <w:tcW w:w="1800" w:type="dxa"/>
          </w:tcPr>
          <w:p w14:paraId="4A34187D" w14:textId="77777777" w:rsidR="00EE600E" w:rsidRDefault="00EE600E" w:rsidP="004543C1">
            <w:pPr>
              <w:jc w:val="center"/>
              <w:rPr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–</w:t>
            </w:r>
          </w:p>
        </w:tc>
        <w:tc>
          <w:tcPr>
            <w:tcW w:w="1799" w:type="dxa"/>
          </w:tcPr>
          <w:p w14:paraId="4B9C53EB" w14:textId="77777777" w:rsidR="00EE600E" w:rsidRDefault="00EE600E" w:rsidP="004543C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0.58</w:t>
            </w:r>
          </w:p>
        </w:tc>
        <w:tc>
          <w:tcPr>
            <w:tcW w:w="1799" w:type="dxa"/>
          </w:tcPr>
          <w:p w14:paraId="474C3669" w14:textId="77777777" w:rsidR="00EE600E" w:rsidRDefault="00EE600E" w:rsidP="004543C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0.62</w:t>
            </w:r>
          </w:p>
        </w:tc>
      </w:tr>
      <w:tr w:rsidR="00EE600E" w14:paraId="70113DC1" w14:textId="77777777" w:rsidTr="00BC62B6">
        <w:tc>
          <w:tcPr>
            <w:tcW w:w="1817" w:type="dxa"/>
          </w:tcPr>
          <w:p w14:paraId="3DDC9FE6" w14:textId="77777777" w:rsidR="00EE600E" w:rsidRPr="000C1E37" w:rsidRDefault="00EE600E" w:rsidP="004543C1">
            <w:pPr>
              <w:jc w:val="center"/>
              <w:rPr>
                <w:i/>
                <w:iCs/>
              </w:rPr>
            </w:pPr>
            <w:r>
              <w:rPr>
                <w:rFonts w:cstheme="minorHAnsi"/>
                <w:i/>
                <w:iCs/>
              </w:rPr>
              <w:t>σ</w:t>
            </w:r>
          </w:p>
        </w:tc>
        <w:tc>
          <w:tcPr>
            <w:tcW w:w="1801" w:type="dxa"/>
          </w:tcPr>
          <w:p w14:paraId="53EEFFCA" w14:textId="77777777" w:rsidR="00EE600E" w:rsidRDefault="00EE600E" w:rsidP="004543C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0.11</w:t>
            </w:r>
          </w:p>
        </w:tc>
        <w:tc>
          <w:tcPr>
            <w:tcW w:w="1800" w:type="dxa"/>
          </w:tcPr>
          <w:p w14:paraId="12D7BBEE" w14:textId="77777777" w:rsidR="00EE600E" w:rsidRDefault="00EE600E" w:rsidP="004543C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0.11</w:t>
            </w:r>
          </w:p>
        </w:tc>
        <w:tc>
          <w:tcPr>
            <w:tcW w:w="1799" w:type="dxa"/>
          </w:tcPr>
          <w:p w14:paraId="7951613D" w14:textId="77777777" w:rsidR="00EE600E" w:rsidRDefault="00EE600E" w:rsidP="004543C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0.07</w:t>
            </w:r>
          </w:p>
        </w:tc>
        <w:tc>
          <w:tcPr>
            <w:tcW w:w="1799" w:type="dxa"/>
          </w:tcPr>
          <w:p w14:paraId="420C61D0" w14:textId="77777777" w:rsidR="00EE600E" w:rsidRDefault="00EE600E" w:rsidP="004543C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0.07</w:t>
            </w:r>
          </w:p>
        </w:tc>
      </w:tr>
      <w:tr w:rsidR="00EE600E" w14:paraId="44CD930A" w14:textId="77777777" w:rsidTr="00BC62B6">
        <w:tc>
          <w:tcPr>
            <w:tcW w:w="9016" w:type="dxa"/>
            <w:gridSpan w:val="5"/>
          </w:tcPr>
          <w:p w14:paraId="7F7C271C" w14:textId="014A2BE9" w:rsidR="00FA10BF" w:rsidRDefault="00EE600E" w:rsidP="004543C1">
            <w:pPr>
              <w:rPr>
                <w:lang w:val="en-GB"/>
              </w:rPr>
            </w:pPr>
            <w:r>
              <w:rPr>
                <w:vertAlign w:val="superscript"/>
                <w:lang w:val="en-GB"/>
              </w:rPr>
              <w:t>a</w:t>
            </w:r>
            <w:r>
              <w:rPr>
                <w:lang w:val="en-GB"/>
              </w:rPr>
              <w:t xml:space="preserve"> </w:t>
            </w:r>
            <w:r w:rsidR="00FA10BF">
              <w:rPr>
                <w:lang w:val="en-GB"/>
              </w:rPr>
              <w:t xml:space="preserve">Data from </w:t>
            </w:r>
            <w:r w:rsidR="009B24F9">
              <w:rPr>
                <w:lang w:val="en-GB"/>
              </w:rPr>
              <w:t>[</w:t>
            </w:r>
            <w:r w:rsidR="003957F1">
              <w:rPr>
                <w:lang w:val="en-GB"/>
              </w:rPr>
              <w:t>18</w:t>
            </w:r>
            <w:r w:rsidR="009B24F9">
              <w:rPr>
                <w:lang w:val="en-GB"/>
              </w:rPr>
              <w:t>]</w:t>
            </w:r>
          </w:p>
          <w:p w14:paraId="607B031B" w14:textId="58495AAC" w:rsidR="00EE600E" w:rsidRPr="00087C64" w:rsidRDefault="00FA10BF" w:rsidP="004543C1">
            <w:pPr>
              <w:rPr>
                <w:lang w:val="en-GB"/>
              </w:rPr>
            </w:pPr>
            <w:r w:rsidRPr="00FA10BF">
              <w:rPr>
                <w:vertAlign w:val="superscript"/>
                <w:lang w:val="en-GB"/>
              </w:rPr>
              <w:t>b</w:t>
            </w:r>
            <w:r>
              <w:rPr>
                <w:lang w:val="en-GB"/>
              </w:rPr>
              <w:t xml:space="preserve"> </w:t>
            </w:r>
            <w:r w:rsidR="00EE600E" w:rsidRPr="00FA10BF">
              <w:rPr>
                <w:lang w:val="en-GB"/>
              </w:rPr>
              <w:t>Experimental</w:t>
            </w:r>
            <w:r w:rsidR="00EE600E">
              <w:rPr>
                <w:lang w:val="en-GB"/>
              </w:rPr>
              <w:t xml:space="preserve"> values for aromatic and polychloro solvents corrected as</w:t>
            </w:r>
            <w:r w:rsidR="00EE600E" w:rsidRPr="0022492B">
              <w:rPr>
                <w:position w:val="-14"/>
              </w:rPr>
              <w:object w:dxaOrig="4400" w:dyaOrig="400" w14:anchorId="196B1117">
                <v:shape id="_x0000_i1044" type="#_x0000_t75" style="width:220.05pt;height:20.15pt" o:ole="">
                  <v:imagedata r:id="rId38" o:title=""/>
                </v:shape>
                <o:OLEObject Type="Embed" ProgID="Equation.DSMT4" ShapeID="_x0000_i1044" DrawAspect="Content" ObjectID="_1735903874" r:id="rId39"/>
              </w:object>
            </w:r>
            <w:r w:rsidR="004F0E56">
              <w:t xml:space="preserve"> (</w:t>
            </w:r>
            <w:r w:rsidR="00D75185">
              <w:t xml:space="preserve">this is </w:t>
            </w:r>
            <w:r w:rsidR="00C03E8C">
              <w:t xml:space="preserve">similar to the introduction of </w:t>
            </w:r>
            <w:r w:rsidR="00C03E8C">
              <w:rPr>
                <w:rFonts w:cstheme="minorHAnsi"/>
                <w:i/>
                <w:iCs/>
              </w:rPr>
              <w:t>δ</w:t>
            </w:r>
            <w:r w:rsidR="00B33A7A">
              <w:rPr>
                <w:rFonts w:cstheme="minorHAnsi"/>
                <w:i/>
                <w:iCs/>
              </w:rPr>
              <w:t xml:space="preserve"> </w:t>
            </w:r>
            <w:r w:rsidR="00C03E8C">
              <w:t xml:space="preserve">to correct </w:t>
            </w:r>
            <w:r w:rsidR="00B33A7A">
              <w:rPr>
                <w:rFonts w:cstheme="minorHAnsi"/>
                <w:i/>
                <w:iCs/>
              </w:rPr>
              <w:t>π</w:t>
            </w:r>
            <w:r w:rsidR="00B33A7A">
              <w:rPr>
                <w:vertAlign w:val="superscript"/>
              </w:rPr>
              <w:t>*</w:t>
            </w:r>
            <w:r w:rsidR="00B33A7A">
              <w:t xml:space="preserve"> for aromatic and polychloro</w:t>
            </w:r>
            <w:r w:rsidR="00B776A6">
              <w:t xml:space="preserve"> compounds [</w:t>
            </w:r>
            <w:r w:rsidR="00AC0D9E">
              <w:t>3];</w:t>
            </w:r>
            <w:r w:rsidR="00C03E8C">
              <w:t xml:space="preserve"> </w:t>
            </w:r>
            <w:r w:rsidR="004F0E56">
              <w:t>see [</w:t>
            </w:r>
            <w:r w:rsidR="00A53F1E">
              <w:t>16</w:t>
            </w:r>
            <w:r w:rsidR="00C71964">
              <w:t>]</w:t>
            </w:r>
            <w:r w:rsidR="006D02CB">
              <w:t xml:space="preserve"> </w:t>
            </w:r>
            <w:r w:rsidR="005A5EFA">
              <w:t>f</w:t>
            </w:r>
            <w:r w:rsidR="006D02CB">
              <w:t xml:space="preserve">or </w:t>
            </w:r>
            <w:r w:rsidR="005A5EFA">
              <w:t>details</w:t>
            </w:r>
            <w:r w:rsidR="006607F1">
              <w:t>)</w:t>
            </w:r>
          </w:p>
          <w:p w14:paraId="6A331586" w14:textId="0E5FF59E" w:rsidR="00EE600E" w:rsidRPr="006B04B0" w:rsidRDefault="00FA10BF" w:rsidP="004543C1">
            <w:pPr>
              <w:rPr>
                <w:lang w:val="en-GB"/>
              </w:rPr>
            </w:pPr>
            <w:r>
              <w:rPr>
                <w:vertAlign w:val="superscript"/>
                <w:lang w:val="en-GB"/>
              </w:rPr>
              <w:t>c</w:t>
            </w:r>
            <w:r w:rsidR="00EE600E">
              <w:rPr>
                <w:lang w:val="en-GB"/>
              </w:rPr>
              <w:t xml:space="preserve"> the normalized</w:t>
            </w:r>
            <w:r w:rsidR="00EF24C5">
              <w:rPr>
                <w:lang w:val="en-GB"/>
              </w:rPr>
              <w:t xml:space="preserve"> </w:t>
            </w:r>
            <w:r w:rsidR="00E22240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820" w:dyaOrig="400" w14:anchorId="3B7B6EEE">
                <v:shape id="_x0000_i1049" type="#_x0000_t75" style="width:40.15pt;height:19.6pt" o:ole="">
                  <v:imagedata r:id="rId40" o:title=""/>
                </v:shape>
                <o:OLEObject Type="Embed" ProgID="Equation.DSMT4" ShapeID="_x0000_i1049" DrawAspect="Content" ObjectID="_1735903875" r:id="rId41"/>
              </w:object>
            </w:r>
            <w:r w:rsidR="00EE600E">
              <w:rPr>
                <w:rFonts w:ascii="Times New Roman" w:hAnsi="Times New Roman" w:cs="Times New Roman"/>
                <w:sz w:val="24"/>
                <w:szCs w:val="24"/>
              </w:rPr>
              <w:t xml:space="preserve"> rather than </w:t>
            </w:r>
            <w:r w:rsidR="003754C6" w:rsidRPr="00753D37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720" w:dyaOrig="360" w14:anchorId="15554998">
                <v:shape id="_x0000_i1055" type="#_x0000_t75" style="width:36pt;height:18.05pt" o:ole="">
                  <v:imagedata r:id="rId42" o:title=""/>
                </v:shape>
                <o:OLEObject Type="Embed" ProgID="Equation.DSMT4" ShapeID="_x0000_i1055" DrawAspect="Content" ObjectID="_1735903876" r:id="rId43"/>
              </w:object>
            </w:r>
            <w:r w:rsidR="00753D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600E">
              <w:rPr>
                <w:rFonts w:ascii="Times New Roman" w:hAnsi="Times New Roman" w:cs="Times New Roman"/>
                <w:sz w:val="24"/>
                <w:szCs w:val="24"/>
              </w:rPr>
              <w:t>was analysed to allow comparability of the  recovered coefficients</w:t>
            </w:r>
          </w:p>
        </w:tc>
      </w:tr>
    </w:tbl>
    <w:p w14:paraId="7B4A80AE" w14:textId="77777777" w:rsidR="00CF523A" w:rsidRDefault="00CF523A" w:rsidP="00C13608">
      <w:pPr>
        <w:jc w:val="center"/>
      </w:pPr>
    </w:p>
    <w:sectPr w:rsidR="00CF52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6EC"/>
    <w:rsid w:val="00024C8B"/>
    <w:rsid w:val="000333EF"/>
    <w:rsid w:val="00037B52"/>
    <w:rsid w:val="00047E6F"/>
    <w:rsid w:val="00095488"/>
    <w:rsid w:val="000D56AD"/>
    <w:rsid w:val="00114F1D"/>
    <w:rsid w:val="001458EE"/>
    <w:rsid w:val="0016580F"/>
    <w:rsid w:val="00177235"/>
    <w:rsid w:val="00186D13"/>
    <w:rsid w:val="00207886"/>
    <w:rsid w:val="002170D1"/>
    <w:rsid w:val="002254CB"/>
    <w:rsid w:val="00227176"/>
    <w:rsid w:val="002B201A"/>
    <w:rsid w:val="0030363F"/>
    <w:rsid w:val="00313AB4"/>
    <w:rsid w:val="00323086"/>
    <w:rsid w:val="003374FB"/>
    <w:rsid w:val="003754C6"/>
    <w:rsid w:val="003957F1"/>
    <w:rsid w:val="00395862"/>
    <w:rsid w:val="0049316B"/>
    <w:rsid w:val="004C7A9D"/>
    <w:rsid w:val="004E1F16"/>
    <w:rsid w:val="004F0E56"/>
    <w:rsid w:val="004F683C"/>
    <w:rsid w:val="005249BB"/>
    <w:rsid w:val="005276ED"/>
    <w:rsid w:val="005A5EFA"/>
    <w:rsid w:val="005B4947"/>
    <w:rsid w:val="005D4A15"/>
    <w:rsid w:val="006009C7"/>
    <w:rsid w:val="006301E4"/>
    <w:rsid w:val="006310DC"/>
    <w:rsid w:val="006607F1"/>
    <w:rsid w:val="00695591"/>
    <w:rsid w:val="006D02CB"/>
    <w:rsid w:val="006F0FE6"/>
    <w:rsid w:val="00724FBA"/>
    <w:rsid w:val="0072595A"/>
    <w:rsid w:val="00753D37"/>
    <w:rsid w:val="007618A8"/>
    <w:rsid w:val="00771453"/>
    <w:rsid w:val="00785484"/>
    <w:rsid w:val="007C0A64"/>
    <w:rsid w:val="00814F19"/>
    <w:rsid w:val="00824044"/>
    <w:rsid w:val="00835CDE"/>
    <w:rsid w:val="00852D82"/>
    <w:rsid w:val="00863ED5"/>
    <w:rsid w:val="00890011"/>
    <w:rsid w:val="00894DF9"/>
    <w:rsid w:val="008A14DE"/>
    <w:rsid w:val="008A5715"/>
    <w:rsid w:val="008B7040"/>
    <w:rsid w:val="008F0F76"/>
    <w:rsid w:val="00900177"/>
    <w:rsid w:val="00944297"/>
    <w:rsid w:val="009764EB"/>
    <w:rsid w:val="00987647"/>
    <w:rsid w:val="00994BF5"/>
    <w:rsid w:val="009A51ED"/>
    <w:rsid w:val="009B24F9"/>
    <w:rsid w:val="00A03F64"/>
    <w:rsid w:val="00A1766C"/>
    <w:rsid w:val="00A176EC"/>
    <w:rsid w:val="00A4684D"/>
    <w:rsid w:val="00A53F1E"/>
    <w:rsid w:val="00A750AF"/>
    <w:rsid w:val="00A7711B"/>
    <w:rsid w:val="00AC00BC"/>
    <w:rsid w:val="00AC0D9E"/>
    <w:rsid w:val="00AD352D"/>
    <w:rsid w:val="00B11FF6"/>
    <w:rsid w:val="00B33A7A"/>
    <w:rsid w:val="00B57D66"/>
    <w:rsid w:val="00B776A6"/>
    <w:rsid w:val="00B86F65"/>
    <w:rsid w:val="00BB6761"/>
    <w:rsid w:val="00BC3546"/>
    <w:rsid w:val="00BC62B6"/>
    <w:rsid w:val="00BE6E05"/>
    <w:rsid w:val="00BF5626"/>
    <w:rsid w:val="00C03E8C"/>
    <w:rsid w:val="00C11D0B"/>
    <w:rsid w:val="00C13608"/>
    <w:rsid w:val="00C462DE"/>
    <w:rsid w:val="00C71964"/>
    <w:rsid w:val="00CE2B72"/>
    <w:rsid w:val="00CF523A"/>
    <w:rsid w:val="00D01006"/>
    <w:rsid w:val="00D05832"/>
    <w:rsid w:val="00D21F57"/>
    <w:rsid w:val="00D30E34"/>
    <w:rsid w:val="00D608D8"/>
    <w:rsid w:val="00D75185"/>
    <w:rsid w:val="00D96E4B"/>
    <w:rsid w:val="00DC6C17"/>
    <w:rsid w:val="00E22240"/>
    <w:rsid w:val="00E461D2"/>
    <w:rsid w:val="00E70976"/>
    <w:rsid w:val="00E70D51"/>
    <w:rsid w:val="00E75A30"/>
    <w:rsid w:val="00EC7637"/>
    <w:rsid w:val="00ED76B2"/>
    <w:rsid w:val="00EE600E"/>
    <w:rsid w:val="00EF08E9"/>
    <w:rsid w:val="00EF24C5"/>
    <w:rsid w:val="00F4065E"/>
    <w:rsid w:val="00FA10BF"/>
    <w:rsid w:val="00FA3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CC2098"/>
  <w15:chartTrackingRefBased/>
  <w15:docId w15:val="{2634D17D-506D-4F21-A388-678CC8BF4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4F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17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8.bin"/><Relationship Id="rId26" Type="http://schemas.openxmlformats.org/officeDocument/2006/relationships/image" Target="media/image10.wmf"/><Relationship Id="rId39" Type="http://schemas.openxmlformats.org/officeDocument/2006/relationships/oleObject" Target="embeddings/oleObject20.bin"/><Relationship Id="rId3" Type="http://schemas.openxmlformats.org/officeDocument/2006/relationships/webSettings" Target="webSettings.xml"/><Relationship Id="rId21" Type="http://schemas.openxmlformats.org/officeDocument/2006/relationships/oleObject" Target="embeddings/oleObject11.bin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3.bin"/><Relationship Id="rId33" Type="http://schemas.openxmlformats.org/officeDocument/2006/relationships/oleObject" Target="embeddings/oleObject17.bin"/><Relationship Id="rId38" Type="http://schemas.openxmlformats.org/officeDocument/2006/relationships/image" Target="media/image16.wmf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oleObject" Target="embeddings/oleObject10.bin"/><Relationship Id="rId29" Type="http://schemas.openxmlformats.org/officeDocument/2006/relationships/oleObject" Target="embeddings/oleObject15.bin"/><Relationship Id="rId41" Type="http://schemas.openxmlformats.org/officeDocument/2006/relationships/oleObject" Target="embeddings/oleObject21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9.bin"/><Relationship Id="rId40" Type="http://schemas.openxmlformats.org/officeDocument/2006/relationships/image" Target="media/image17.wmf"/><Relationship Id="rId45" Type="http://schemas.openxmlformats.org/officeDocument/2006/relationships/theme" Target="theme/theme1.xml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2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10" Type="http://schemas.openxmlformats.org/officeDocument/2006/relationships/image" Target="media/image4.wmf"/><Relationship Id="rId19" Type="http://schemas.openxmlformats.org/officeDocument/2006/relationships/oleObject" Target="embeddings/oleObject9.bin"/><Relationship Id="rId31" Type="http://schemas.openxmlformats.org/officeDocument/2006/relationships/oleObject" Target="embeddings/oleObject16.bin"/><Relationship Id="rId44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8.wmf"/><Relationship Id="rId27" Type="http://schemas.openxmlformats.org/officeDocument/2006/relationships/oleObject" Target="embeddings/oleObject14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8.bin"/><Relationship Id="rId43" Type="http://schemas.openxmlformats.org/officeDocument/2006/relationships/oleObject" Target="embeddings/oleObject2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1335</TotalTime>
  <Pages>3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Earle Waghorne</dc:creator>
  <cp:keywords/>
  <dc:description/>
  <cp:lastModifiedBy>Earle Waghorne</cp:lastModifiedBy>
  <cp:revision>118</cp:revision>
  <dcterms:created xsi:type="dcterms:W3CDTF">2022-10-29T18:24:00Z</dcterms:created>
  <dcterms:modified xsi:type="dcterms:W3CDTF">2023-01-22T14:36:00Z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