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020" w:rsidRPr="00DF5160" w:rsidRDefault="00DF516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5160">
        <w:rPr>
          <w:rFonts w:ascii="Times New Roman" w:hAnsi="Times New Roman" w:cs="Times New Roman"/>
          <w:b/>
          <w:sz w:val="24"/>
          <w:szCs w:val="24"/>
          <w:u w:val="single"/>
        </w:rPr>
        <w:t xml:space="preserve">APPENDIX 1 </w:t>
      </w:r>
    </w:p>
    <w:p w:rsidR="00DF5160" w:rsidRPr="00DF5160" w:rsidRDefault="00DF5160" w:rsidP="00DF5160">
      <w:pPr>
        <w:rPr>
          <w:rFonts w:ascii="Times New Roman" w:hAnsi="Times New Roman" w:cs="Times New Roman"/>
          <w:sz w:val="24"/>
          <w:szCs w:val="24"/>
        </w:rPr>
      </w:pPr>
      <w:r w:rsidRPr="00DF5160">
        <w:rPr>
          <w:rFonts w:ascii="Times New Roman" w:hAnsi="Times New Roman" w:cs="Times New Roman"/>
          <w:sz w:val="24"/>
          <w:szCs w:val="24"/>
        </w:rPr>
        <w:t xml:space="preserve">ICD 10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diagnosis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of patients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hospitalized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delirium </w:t>
      </w:r>
      <w:r w:rsidRPr="00DF5160">
        <w:rPr>
          <w:rFonts w:ascii="Times New Roman" w:hAnsi="Times New Roman" w:cs="Times New Roman"/>
          <w:sz w:val="24"/>
          <w:szCs w:val="24"/>
        </w:rPr>
        <w:t xml:space="preserve">syndrome: </w:t>
      </w:r>
    </w:p>
    <w:p w:rsidR="00DF5160" w:rsidRPr="00DF5160" w:rsidRDefault="00DF5160" w:rsidP="00DF5160">
      <w:pPr>
        <w:rPr>
          <w:rFonts w:ascii="Times New Roman" w:hAnsi="Times New Roman" w:cs="Times New Roman"/>
          <w:sz w:val="24"/>
          <w:szCs w:val="24"/>
        </w:rPr>
      </w:pPr>
      <w:r w:rsidRPr="00DF5160">
        <w:rPr>
          <w:rFonts w:ascii="Times New Roman" w:hAnsi="Times New Roman" w:cs="Times New Roman"/>
          <w:sz w:val="24"/>
          <w:szCs w:val="24"/>
        </w:rPr>
        <w:t xml:space="preserve">-R410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Disori</w:t>
      </w:r>
      <w:r>
        <w:rPr>
          <w:rFonts w:ascii="Times New Roman" w:hAnsi="Times New Roman" w:cs="Times New Roman"/>
          <w:sz w:val="24"/>
          <w:szCs w:val="24"/>
        </w:rPr>
        <w:t>entation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unspecified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[Delirium</w:t>
      </w:r>
      <w:r w:rsidRPr="00DF5160">
        <w:rPr>
          <w:rFonts w:ascii="Times New Roman" w:hAnsi="Times New Roman" w:cs="Times New Roman"/>
          <w:sz w:val="24"/>
          <w:szCs w:val="24"/>
        </w:rPr>
        <w:t>]</w:t>
      </w:r>
    </w:p>
    <w:p w:rsidR="00DF5160" w:rsidRPr="00DF5160" w:rsidRDefault="00DF5160" w:rsidP="00DF5160">
      <w:pPr>
        <w:rPr>
          <w:rFonts w:ascii="Times New Roman" w:hAnsi="Times New Roman" w:cs="Times New Roman"/>
          <w:sz w:val="24"/>
          <w:szCs w:val="24"/>
        </w:rPr>
      </w:pPr>
      <w:r w:rsidRPr="00DF5160">
        <w:rPr>
          <w:rFonts w:ascii="Times New Roman" w:hAnsi="Times New Roman" w:cs="Times New Roman"/>
          <w:sz w:val="24"/>
          <w:szCs w:val="24"/>
        </w:rPr>
        <w:t xml:space="preserve">- F448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dissociative [conve</w:t>
      </w:r>
      <w:r>
        <w:rPr>
          <w:rFonts w:ascii="Times New Roman" w:hAnsi="Times New Roman" w:cs="Times New Roman"/>
          <w:sz w:val="24"/>
          <w:szCs w:val="24"/>
        </w:rPr>
        <w:t xml:space="preserve">rsion] </w:t>
      </w:r>
      <w:proofErr w:type="spellStart"/>
      <w:r>
        <w:rPr>
          <w:rFonts w:ascii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[Acute delirium</w:t>
      </w:r>
      <w:r w:rsidRPr="00DF5160">
        <w:rPr>
          <w:rFonts w:ascii="Times New Roman" w:hAnsi="Times New Roman" w:cs="Times New Roman"/>
          <w:sz w:val="24"/>
          <w:szCs w:val="24"/>
        </w:rPr>
        <w:t>]</w:t>
      </w:r>
    </w:p>
    <w:p w:rsidR="00DF5160" w:rsidRPr="00DF5160" w:rsidRDefault="00DF5160" w:rsidP="00DF5160">
      <w:pPr>
        <w:rPr>
          <w:rFonts w:ascii="Times New Roman" w:hAnsi="Times New Roman" w:cs="Times New Roman"/>
          <w:sz w:val="24"/>
          <w:szCs w:val="24"/>
        </w:rPr>
      </w:pPr>
      <w:r w:rsidRPr="00DF5160">
        <w:rPr>
          <w:rFonts w:ascii="Times New Roman" w:hAnsi="Times New Roman" w:cs="Times New Roman"/>
          <w:sz w:val="24"/>
          <w:szCs w:val="24"/>
        </w:rPr>
        <w:t xml:space="preserve">- F03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Dementi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unspecified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>
        <w:rPr>
          <w:rFonts w:ascii="Times New Roman" w:hAnsi="Times New Roman" w:cs="Times New Roman"/>
          <w:sz w:val="24"/>
          <w:szCs w:val="24"/>
        </w:rPr>
        <w:t>Senile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Delirium</w:t>
      </w:r>
      <w:r w:rsidRPr="00DF5160">
        <w:rPr>
          <w:rFonts w:ascii="Times New Roman" w:hAnsi="Times New Roman" w:cs="Times New Roman"/>
          <w:sz w:val="24"/>
          <w:szCs w:val="24"/>
        </w:rPr>
        <w:t>]</w:t>
      </w:r>
    </w:p>
    <w:p w:rsidR="00DF5160" w:rsidRPr="00DF5160" w:rsidRDefault="00DF5160" w:rsidP="00DF5160">
      <w:pPr>
        <w:rPr>
          <w:rFonts w:ascii="Times New Roman" w:hAnsi="Times New Roman" w:cs="Times New Roman"/>
          <w:sz w:val="24"/>
          <w:szCs w:val="24"/>
        </w:rPr>
      </w:pPr>
      <w:r w:rsidRPr="00DF5160">
        <w:rPr>
          <w:rFonts w:ascii="Times New Roman" w:hAnsi="Times New Roman" w:cs="Times New Roman"/>
          <w:sz w:val="24"/>
          <w:szCs w:val="24"/>
        </w:rPr>
        <w:t>- R451 Agitation [Agitation]</w:t>
      </w:r>
    </w:p>
    <w:p w:rsidR="00DF5160" w:rsidRPr="00DF5160" w:rsidRDefault="00DF5160" w:rsidP="00DF5160">
      <w:pPr>
        <w:rPr>
          <w:rFonts w:ascii="Times New Roman" w:hAnsi="Times New Roman" w:cs="Times New Roman"/>
          <w:sz w:val="24"/>
          <w:szCs w:val="24"/>
        </w:rPr>
      </w:pPr>
      <w:r w:rsidRPr="00DF5160">
        <w:rPr>
          <w:rFonts w:ascii="Times New Roman" w:hAnsi="Times New Roman" w:cs="Times New Roman"/>
          <w:sz w:val="24"/>
          <w:szCs w:val="24"/>
        </w:rPr>
        <w:t xml:space="preserve">- F229 Persistent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delusional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disorder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unspecified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Delusional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agitation]</w:t>
      </w:r>
    </w:p>
    <w:p w:rsidR="00DF5160" w:rsidRPr="00DF5160" w:rsidRDefault="00DF5160" w:rsidP="00DF5160">
      <w:pPr>
        <w:rPr>
          <w:rFonts w:ascii="Times New Roman" w:hAnsi="Times New Roman" w:cs="Times New Roman"/>
          <w:sz w:val="24"/>
          <w:szCs w:val="24"/>
        </w:rPr>
      </w:pPr>
      <w:r w:rsidRPr="00DF5160">
        <w:rPr>
          <w:rFonts w:ascii="Times New Roman" w:hAnsi="Times New Roman" w:cs="Times New Roman"/>
          <w:sz w:val="24"/>
          <w:szCs w:val="24"/>
        </w:rPr>
        <w:t xml:space="preserve">- G98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nervous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disorders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, not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elsewhere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classified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[Agitation</w:t>
      </w:r>
    </w:p>
    <w:p w:rsidR="00DF5160" w:rsidRPr="00DF5160" w:rsidRDefault="00DF5160" w:rsidP="00DF5160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F5160">
        <w:rPr>
          <w:rFonts w:ascii="Times New Roman" w:hAnsi="Times New Roman" w:cs="Times New Roman"/>
          <w:sz w:val="24"/>
          <w:szCs w:val="24"/>
        </w:rPr>
        <w:t>neurological</w:t>
      </w:r>
      <w:proofErr w:type="spellEnd"/>
      <w:proofErr w:type="gramEnd"/>
      <w:r w:rsidRPr="00DF5160">
        <w:rPr>
          <w:rFonts w:ascii="Times New Roman" w:hAnsi="Times New Roman" w:cs="Times New Roman"/>
          <w:sz w:val="24"/>
          <w:szCs w:val="24"/>
        </w:rPr>
        <w:t>]</w:t>
      </w:r>
    </w:p>
    <w:p w:rsidR="00DF5160" w:rsidRPr="00DF5160" w:rsidRDefault="00DF5160" w:rsidP="00DF5160">
      <w:pPr>
        <w:rPr>
          <w:rFonts w:ascii="Times New Roman" w:hAnsi="Times New Roman" w:cs="Times New Roman"/>
          <w:sz w:val="24"/>
          <w:szCs w:val="24"/>
        </w:rPr>
      </w:pPr>
      <w:r w:rsidRPr="00DF5160">
        <w:rPr>
          <w:rFonts w:ascii="Times New Roman" w:hAnsi="Times New Roman" w:cs="Times New Roman"/>
          <w:sz w:val="24"/>
          <w:szCs w:val="24"/>
        </w:rPr>
        <w:t xml:space="preserve">- F443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Trance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and possession states [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Dementia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agitation state]</w:t>
      </w:r>
    </w:p>
    <w:p w:rsidR="00DF5160" w:rsidRPr="00DF5160" w:rsidRDefault="00DF5160" w:rsidP="00DF5160">
      <w:pPr>
        <w:rPr>
          <w:rFonts w:ascii="Times New Roman" w:hAnsi="Times New Roman" w:cs="Times New Roman"/>
          <w:sz w:val="24"/>
          <w:szCs w:val="24"/>
        </w:rPr>
      </w:pPr>
      <w:r w:rsidRPr="00DF5160">
        <w:rPr>
          <w:rFonts w:ascii="Times New Roman" w:hAnsi="Times New Roman" w:cs="Times New Roman"/>
          <w:sz w:val="24"/>
          <w:szCs w:val="24"/>
        </w:rPr>
        <w:t>- R400 Somnolence [Somnolence]</w:t>
      </w:r>
    </w:p>
    <w:p w:rsidR="00DF5160" w:rsidRPr="00DF5160" w:rsidRDefault="00DF5160" w:rsidP="00DF5160">
      <w:pPr>
        <w:rPr>
          <w:rFonts w:ascii="Times New Roman" w:hAnsi="Times New Roman" w:cs="Times New Roman"/>
          <w:sz w:val="24"/>
          <w:szCs w:val="24"/>
        </w:rPr>
      </w:pPr>
      <w:r w:rsidRPr="00DF5160">
        <w:rPr>
          <w:rFonts w:ascii="Times New Roman" w:hAnsi="Times New Roman" w:cs="Times New Roman"/>
          <w:sz w:val="24"/>
          <w:szCs w:val="24"/>
        </w:rPr>
        <w:t>- F511 Non-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organic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hypersomnia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Iatrogenic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sleepiness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>]</w:t>
      </w:r>
    </w:p>
    <w:p w:rsidR="00DF5160" w:rsidRPr="00DF5160" w:rsidRDefault="00DF5160" w:rsidP="00DF5160">
      <w:pPr>
        <w:rPr>
          <w:rFonts w:ascii="Times New Roman" w:hAnsi="Times New Roman" w:cs="Times New Roman"/>
          <w:sz w:val="24"/>
          <w:szCs w:val="24"/>
        </w:rPr>
      </w:pPr>
      <w:r w:rsidRPr="00DF5160">
        <w:rPr>
          <w:rFonts w:ascii="Times New Roman" w:hAnsi="Times New Roman" w:cs="Times New Roman"/>
          <w:sz w:val="24"/>
          <w:szCs w:val="24"/>
        </w:rPr>
        <w:t xml:space="preserve">- G478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disorders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Periodic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sleepiness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>]</w:t>
      </w:r>
    </w:p>
    <w:p w:rsidR="00DF5160" w:rsidRPr="00DF5160" w:rsidRDefault="00DF5160" w:rsidP="00DF5160">
      <w:pPr>
        <w:rPr>
          <w:rFonts w:ascii="Times New Roman" w:hAnsi="Times New Roman" w:cs="Times New Roman"/>
          <w:sz w:val="24"/>
          <w:szCs w:val="24"/>
        </w:rPr>
      </w:pPr>
      <w:r w:rsidRPr="00DF5160">
        <w:rPr>
          <w:rFonts w:ascii="Times New Roman" w:hAnsi="Times New Roman" w:cs="Times New Roman"/>
          <w:sz w:val="24"/>
          <w:szCs w:val="24"/>
        </w:rPr>
        <w:t xml:space="preserve">- R40 Somnolence,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stupor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and coma</w:t>
      </w:r>
    </w:p>
    <w:p w:rsidR="00DF5160" w:rsidRPr="00DF5160" w:rsidRDefault="00DF5160" w:rsidP="00DF5160">
      <w:pPr>
        <w:rPr>
          <w:rFonts w:ascii="Times New Roman" w:hAnsi="Times New Roman" w:cs="Times New Roman"/>
          <w:sz w:val="24"/>
          <w:szCs w:val="24"/>
        </w:rPr>
      </w:pPr>
      <w:r w:rsidRPr="00DF5160">
        <w:rPr>
          <w:rFonts w:ascii="Times New Roman" w:hAnsi="Times New Roman" w:cs="Times New Roman"/>
          <w:sz w:val="24"/>
          <w:szCs w:val="24"/>
        </w:rPr>
        <w:t xml:space="preserve">- G471 Excessive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sleepiness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disorders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hypersomnias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>]</w:t>
      </w:r>
    </w:p>
    <w:p w:rsidR="00DF5160" w:rsidRPr="00DF5160" w:rsidRDefault="00DF5160" w:rsidP="00DF5160">
      <w:pPr>
        <w:rPr>
          <w:rFonts w:ascii="Times New Roman" w:hAnsi="Times New Roman" w:cs="Times New Roman"/>
          <w:sz w:val="24"/>
          <w:szCs w:val="24"/>
        </w:rPr>
      </w:pPr>
      <w:r w:rsidRPr="00DF5160">
        <w:rPr>
          <w:rFonts w:ascii="Times New Roman" w:hAnsi="Times New Roman" w:cs="Times New Roman"/>
          <w:sz w:val="24"/>
          <w:szCs w:val="24"/>
        </w:rPr>
        <w:t xml:space="preserve">- G472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wake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cycle 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disorders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F5160">
        <w:rPr>
          <w:rFonts w:ascii="Times New Roman" w:hAnsi="Times New Roman" w:cs="Times New Roman"/>
          <w:sz w:val="24"/>
          <w:szCs w:val="24"/>
        </w:rPr>
        <w:t>wake</w:t>
      </w:r>
      <w:proofErr w:type="spellEnd"/>
      <w:r w:rsidRPr="00DF5160">
        <w:rPr>
          <w:rFonts w:ascii="Times New Roman" w:hAnsi="Times New Roman" w:cs="Times New Roman"/>
          <w:sz w:val="24"/>
          <w:szCs w:val="24"/>
        </w:rPr>
        <w:t xml:space="preserve"> cycle reversal]</w:t>
      </w:r>
    </w:p>
    <w:p w:rsidR="00DF5160" w:rsidRDefault="00DF5160" w:rsidP="00DF5160"/>
    <w:p w:rsidR="00DF5160" w:rsidRDefault="00DF5160" w:rsidP="00DF5160"/>
    <w:sectPr w:rsidR="00DF5160" w:rsidSect="00F94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5160"/>
    <w:rsid w:val="002944F9"/>
    <w:rsid w:val="00901C5F"/>
    <w:rsid w:val="00DF5160"/>
    <w:rsid w:val="00F94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6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694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Sebastien</dc:creator>
  <cp:lastModifiedBy>Sebastien</cp:lastModifiedBy>
  <cp:revision>1</cp:revision>
  <dcterms:created xsi:type="dcterms:W3CDTF">2023-01-25T09:24:00Z</dcterms:created>
  <dcterms:modified xsi:type="dcterms:W3CDTF">2023-01-25T09:26:00Z</dcterms:modified>
</cp:coreProperties>
</file>