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FE759" w14:textId="1ACEC180" w:rsidR="00C36F97" w:rsidRPr="00265829" w:rsidRDefault="00705101" w:rsidP="00C36F97">
      <w:pPr>
        <w:spacing w:line="276" w:lineRule="auto"/>
        <w:jc w:val="both"/>
        <w:rPr>
          <w:rFonts w:ascii="Arial" w:eastAsia="Arial" w:hAnsi="Arial" w:cs="Arial"/>
          <w:b/>
          <w:sz w:val="24"/>
          <w:szCs w:val="24"/>
        </w:rPr>
      </w:pPr>
      <w:r w:rsidRPr="00265829">
        <w:rPr>
          <w:rFonts w:ascii="Arial" w:eastAsia="Arial" w:hAnsi="Arial" w:cs="Arial"/>
          <w:b/>
          <w:sz w:val="24"/>
          <w:szCs w:val="24"/>
        </w:rPr>
        <w:t>Supplementary Results</w:t>
      </w:r>
    </w:p>
    <w:p w14:paraId="368B1614" w14:textId="77777777" w:rsidR="00C36F97" w:rsidRPr="00230C93" w:rsidRDefault="00000000" w:rsidP="00C36F97">
      <w:pPr>
        <w:spacing w:line="276" w:lineRule="auto"/>
        <w:jc w:val="both"/>
        <w:rPr>
          <w:rFonts w:ascii="Arial" w:eastAsia="Arial" w:hAnsi="Arial" w:cs="Arial"/>
          <w:b/>
        </w:rPr>
      </w:pPr>
      <w:sdt>
        <w:sdtPr>
          <w:tag w:val="goog_rdk_48"/>
          <w:id w:val="-1337996101"/>
        </w:sdtPr>
        <w:sdtContent/>
      </w:sdt>
      <w:sdt>
        <w:sdtPr>
          <w:tag w:val="goog_rdk_49"/>
          <w:id w:val="-1786878065"/>
        </w:sdtPr>
        <w:sdtContent/>
      </w:sdt>
      <w:r w:rsidR="00C36F97" w:rsidRPr="00230C93">
        <w:rPr>
          <w:rFonts w:ascii="Arial" w:eastAsia="Arial" w:hAnsi="Arial" w:cs="Arial"/>
          <w:b/>
        </w:rPr>
        <w:t>The murine gut microbiota composition associated with genetic predisposition and resistance to autoimmune diabetes</w:t>
      </w:r>
    </w:p>
    <w:p w14:paraId="10DAC174" w14:textId="77777777" w:rsidR="00C36F97" w:rsidRPr="00230C93" w:rsidRDefault="00C36F97" w:rsidP="00C36F97">
      <w:pPr>
        <w:spacing w:line="276" w:lineRule="auto"/>
        <w:jc w:val="both"/>
        <w:rPr>
          <w:rFonts w:ascii="Arial" w:eastAsia="Arial" w:hAnsi="Arial" w:cs="Arial"/>
        </w:rPr>
      </w:pPr>
      <w:r w:rsidRPr="00230C93">
        <w:rPr>
          <w:rFonts w:ascii="Arial" w:eastAsia="Arial" w:hAnsi="Arial" w:cs="Arial"/>
        </w:rPr>
        <w:t xml:space="preserve">NOD mice exhibited higher alpha diversity than C57BL/6J, in particular, based on the Shannon </w:t>
      </w:r>
      <w:r w:rsidRPr="000A772B">
        <w:rPr>
          <w:rFonts w:ascii="Arial" w:eastAsia="Arial" w:hAnsi="Arial" w:cs="Arial"/>
          <w:color w:val="000000" w:themeColor="text1"/>
        </w:rPr>
        <w:t>index at six (p=0.001) and 12 weeks of age (p=1x10</w:t>
      </w:r>
      <w:r w:rsidRPr="000A772B">
        <w:rPr>
          <w:rFonts w:ascii="Arial" w:eastAsia="Arial" w:hAnsi="Arial" w:cs="Arial"/>
          <w:color w:val="000000" w:themeColor="text1"/>
          <w:vertAlign w:val="superscript"/>
        </w:rPr>
        <w:t>-4</w:t>
      </w:r>
      <w:r w:rsidRPr="000A772B">
        <w:rPr>
          <w:rFonts w:ascii="Arial" w:eastAsia="Arial" w:hAnsi="Arial" w:cs="Arial"/>
          <w:color w:val="000000" w:themeColor="text1"/>
        </w:rPr>
        <w:t xml:space="preserve">), and the Chao1 index at 12 weeks </w:t>
      </w:r>
      <w:r w:rsidRPr="00230C93">
        <w:rPr>
          <w:rFonts w:ascii="Arial" w:eastAsia="Arial" w:hAnsi="Arial" w:cs="Arial"/>
        </w:rPr>
        <w:t>(p=0.003) (Fig.</w:t>
      </w:r>
      <w:r w:rsidRPr="00230C93">
        <w:rPr>
          <w:rFonts w:ascii="Arial" w:eastAsia="Arial" w:hAnsi="Arial" w:cs="Arial"/>
          <w:color w:val="3D85C6"/>
        </w:rPr>
        <w:t>6a</w:t>
      </w:r>
      <w:r w:rsidRPr="00230C93">
        <w:rPr>
          <w:rFonts w:ascii="Arial" w:eastAsia="Arial" w:hAnsi="Arial" w:cs="Arial"/>
        </w:rPr>
        <w:t>).</w:t>
      </w:r>
      <w:r w:rsidRPr="00230C93">
        <w:rPr>
          <w:rFonts w:ascii="Arial" w:eastAsia="Arial" w:hAnsi="Arial" w:cs="Arial"/>
          <w:b/>
        </w:rPr>
        <w:t xml:space="preserve"> </w:t>
      </w:r>
      <w:r w:rsidRPr="00230C93">
        <w:rPr>
          <w:rFonts w:ascii="Arial" w:eastAsia="Arial" w:hAnsi="Arial" w:cs="Arial"/>
        </w:rPr>
        <w:t xml:space="preserve">The gut microbiota patterns of NOD and C57BL/6J were significantly different, as evidenced at all ages by the beta diversity based on PERMANOVA test on unweighted and weighted </w:t>
      </w:r>
      <w:proofErr w:type="spellStart"/>
      <w:r w:rsidRPr="00230C93">
        <w:rPr>
          <w:rFonts w:ascii="Arial" w:eastAsia="Arial" w:hAnsi="Arial" w:cs="Arial"/>
        </w:rPr>
        <w:t>UniFrac</w:t>
      </w:r>
      <w:proofErr w:type="spellEnd"/>
      <w:r w:rsidRPr="00230C93">
        <w:rPr>
          <w:rFonts w:ascii="Arial" w:eastAsia="Arial" w:hAnsi="Arial" w:cs="Arial"/>
        </w:rPr>
        <w:t xml:space="preserve"> distance indexes (FDR q=0.001) (Fig.</w:t>
      </w:r>
      <w:r w:rsidRPr="00230C93">
        <w:rPr>
          <w:rFonts w:ascii="Arial" w:eastAsia="Arial" w:hAnsi="Arial" w:cs="Arial"/>
          <w:color w:val="3D85C6"/>
        </w:rPr>
        <w:t>7d</w:t>
      </w:r>
      <w:r w:rsidRPr="00230C93">
        <w:rPr>
          <w:rFonts w:ascii="Arial" w:eastAsia="Arial" w:hAnsi="Arial" w:cs="Arial"/>
        </w:rPr>
        <w:t>).</w:t>
      </w:r>
      <w:r w:rsidRPr="00230C93">
        <w:t xml:space="preserve"> </w:t>
      </w:r>
    </w:p>
    <w:p w14:paraId="333C3DDB" w14:textId="0F7845BD" w:rsidR="00C36F97" w:rsidRPr="00230C93" w:rsidRDefault="00C36F97" w:rsidP="00C36F97">
      <w:pPr>
        <w:spacing w:line="276" w:lineRule="auto"/>
        <w:jc w:val="both"/>
        <w:rPr>
          <w:rFonts w:ascii="Arial" w:eastAsia="Arial" w:hAnsi="Arial" w:cs="Arial"/>
        </w:rPr>
      </w:pPr>
      <w:r w:rsidRPr="00230C93">
        <w:rPr>
          <w:rFonts w:ascii="Arial" w:eastAsia="Arial" w:hAnsi="Arial" w:cs="Arial"/>
        </w:rPr>
        <w:t xml:space="preserve">The bacterial taxa </w:t>
      </w:r>
      <w:proofErr w:type="spellStart"/>
      <w:r w:rsidRPr="00230C93">
        <w:rPr>
          <w:rFonts w:ascii="Arial" w:eastAsia="Arial" w:hAnsi="Arial" w:cs="Arial"/>
          <w:i/>
        </w:rPr>
        <w:t>Turicibacter</w:t>
      </w:r>
      <w:proofErr w:type="spellEnd"/>
      <w:r w:rsidRPr="00230C93">
        <w:rPr>
          <w:rFonts w:ascii="Arial" w:eastAsia="Arial" w:hAnsi="Arial" w:cs="Arial"/>
        </w:rPr>
        <w:t xml:space="preserve"> and an unknown genus of the </w:t>
      </w:r>
      <w:proofErr w:type="spellStart"/>
      <w:r w:rsidRPr="00230C93">
        <w:rPr>
          <w:rFonts w:ascii="Arial" w:eastAsia="Arial" w:hAnsi="Arial" w:cs="Arial"/>
        </w:rPr>
        <w:t>Desulfovibrionaceae</w:t>
      </w:r>
      <w:proofErr w:type="spellEnd"/>
      <w:r w:rsidRPr="00230C93">
        <w:rPr>
          <w:rFonts w:ascii="Arial" w:eastAsia="Arial" w:hAnsi="Arial" w:cs="Arial"/>
        </w:rPr>
        <w:t xml:space="preserve"> family were detected almost exclusively in the gut microbiota of C57BL/6J mice (</w:t>
      </w:r>
      <w:r>
        <w:rPr>
          <w:rFonts w:ascii="Arial" w:eastAsia="Arial" w:hAnsi="Arial" w:cs="Arial"/>
        </w:rPr>
        <w:t xml:space="preserve">Supplementary </w:t>
      </w:r>
      <w:r w:rsidRPr="00230C93">
        <w:rPr>
          <w:rFonts w:ascii="Arial" w:eastAsia="Arial" w:hAnsi="Arial" w:cs="Arial"/>
        </w:rPr>
        <w:t>Fig.</w:t>
      </w:r>
      <w:r w:rsidR="00590D3E">
        <w:rPr>
          <w:rFonts w:ascii="Arial" w:eastAsia="Arial" w:hAnsi="Arial" w:cs="Arial"/>
          <w:color w:val="3D85C6"/>
        </w:rPr>
        <w:t>2</w:t>
      </w:r>
      <w:r w:rsidRPr="00230C93">
        <w:rPr>
          <w:rFonts w:ascii="Arial" w:eastAsia="Arial" w:hAnsi="Arial" w:cs="Arial"/>
          <w:color w:val="3D85C6"/>
        </w:rPr>
        <w:t>a</w:t>
      </w:r>
      <w:r w:rsidRPr="00230C93">
        <w:rPr>
          <w:rFonts w:ascii="Arial" w:eastAsia="Arial" w:hAnsi="Arial" w:cs="Arial"/>
        </w:rPr>
        <w:t>)</w:t>
      </w:r>
      <w:r w:rsidRPr="00230C93">
        <w:rPr>
          <w:rFonts w:ascii="Arial" w:eastAsia="Arial" w:hAnsi="Arial" w:cs="Arial"/>
          <w:color w:val="7030A0"/>
        </w:rPr>
        <w:t xml:space="preserve">. </w:t>
      </w:r>
      <w:r w:rsidRPr="00913671">
        <w:rPr>
          <w:rFonts w:ascii="Arial" w:eastAsia="Arial" w:hAnsi="Arial" w:cs="Arial"/>
          <w:color w:val="000000" w:themeColor="text1"/>
        </w:rPr>
        <w:t xml:space="preserve">This was shown by the comparison between NOD and C57BL/6J mice for </w:t>
      </w:r>
      <w:proofErr w:type="spellStart"/>
      <w:r w:rsidRPr="00913671">
        <w:rPr>
          <w:rFonts w:ascii="Arial" w:eastAsia="Arial" w:hAnsi="Arial" w:cs="Arial"/>
          <w:i/>
          <w:color w:val="000000" w:themeColor="text1"/>
        </w:rPr>
        <w:t>Turicibacter</w:t>
      </w:r>
      <w:proofErr w:type="spellEnd"/>
      <w:r w:rsidRPr="00913671">
        <w:rPr>
          <w:rFonts w:ascii="Arial" w:eastAsia="Arial" w:hAnsi="Arial" w:cs="Arial"/>
          <w:color w:val="000000" w:themeColor="text1"/>
        </w:rPr>
        <w:t xml:space="preserve"> at </w:t>
      </w:r>
      <w:r w:rsidR="005C78B9" w:rsidRPr="00913671">
        <w:rPr>
          <w:rFonts w:ascii="Arial" w:eastAsia="Arial" w:hAnsi="Arial" w:cs="Arial"/>
          <w:color w:val="000000" w:themeColor="text1"/>
        </w:rPr>
        <w:t>six</w:t>
      </w:r>
      <w:r w:rsidRPr="00913671">
        <w:rPr>
          <w:rFonts w:ascii="Arial" w:eastAsia="Arial" w:hAnsi="Arial" w:cs="Arial"/>
          <w:color w:val="000000" w:themeColor="text1"/>
        </w:rPr>
        <w:t xml:space="preserve">, </w:t>
      </w:r>
      <w:r w:rsidRPr="00230C93">
        <w:rPr>
          <w:rFonts w:ascii="Arial" w:eastAsia="Arial" w:hAnsi="Arial" w:cs="Arial"/>
        </w:rPr>
        <w:t>12, and 20 weeks (q=1x10</w:t>
      </w:r>
      <w:r w:rsidRPr="00230C93">
        <w:rPr>
          <w:rFonts w:ascii="Arial" w:eastAsia="Arial" w:hAnsi="Arial" w:cs="Arial"/>
          <w:vertAlign w:val="superscript"/>
        </w:rPr>
        <w:t>-7</w:t>
      </w:r>
      <w:r w:rsidRPr="00230C93">
        <w:rPr>
          <w:rFonts w:ascii="Arial" w:eastAsia="Arial" w:hAnsi="Arial" w:cs="Arial"/>
        </w:rPr>
        <w:t>, q=1x10</w:t>
      </w:r>
      <w:r w:rsidRPr="00230C93">
        <w:rPr>
          <w:rFonts w:ascii="Arial" w:eastAsia="Arial" w:hAnsi="Arial" w:cs="Arial"/>
          <w:vertAlign w:val="superscript"/>
        </w:rPr>
        <w:t>-8</w:t>
      </w:r>
      <w:r w:rsidRPr="00230C93">
        <w:rPr>
          <w:rFonts w:ascii="Arial" w:eastAsia="Arial" w:hAnsi="Arial" w:cs="Arial"/>
        </w:rPr>
        <w:t xml:space="preserve">, and q=0.001, respectively), and for the </w:t>
      </w:r>
      <w:proofErr w:type="spellStart"/>
      <w:r w:rsidRPr="00230C93">
        <w:rPr>
          <w:rFonts w:ascii="Arial" w:eastAsia="Arial" w:hAnsi="Arial" w:cs="Arial"/>
        </w:rPr>
        <w:t>Desulfovibrionaceae</w:t>
      </w:r>
      <w:proofErr w:type="spellEnd"/>
      <w:r w:rsidRPr="00230C93">
        <w:rPr>
          <w:rFonts w:ascii="Arial" w:eastAsia="Arial" w:hAnsi="Arial" w:cs="Arial"/>
        </w:rPr>
        <w:t xml:space="preserve"> genus at 20 weeks (q=8x10</w:t>
      </w:r>
      <w:r w:rsidRPr="00230C93">
        <w:rPr>
          <w:rFonts w:ascii="Arial" w:eastAsia="Arial" w:hAnsi="Arial" w:cs="Arial"/>
          <w:vertAlign w:val="superscript"/>
        </w:rPr>
        <w:t>-5</w:t>
      </w:r>
      <w:r w:rsidRPr="00230C93">
        <w:rPr>
          <w:rFonts w:ascii="Arial" w:eastAsia="Arial" w:hAnsi="Arial" w:cs="Arial"/>
        </w:rPr>
        <w:t xml:space="preserve">). Furthermore, </w:t>
      </w:r>
      <w:proofErr w:type="spellStart"/>
      <w:r w:rsidRPr="00230C93">
        <w:rPr>
          <w:rFonts w:ascii="Arial" w:eastAsia="Arial" w:hAnsi="Arial" w:cs="Arial"/>
          <w:i/>
        </w:rPr>
        <w:t>Prevotella</w:t>
      </w:r>
      <w:proofErr w:type="spellEnd"/>
      <w:r w:rsidRPr="00230C93">
        <w:rPr>
          <w:rFonts w:ascii="Arial" w:eastAsia="Arial" w:hAnsi="Arial" w:cs="Arial"/>
        </w:rPr>
        <w:t xml:space="preserve"> were more abundant in C57BL/6J mice at six (q=0.047), 12 (q=0.002) and 20 (q=0.002) weeks (</w:t>
      </w:r>
      <w:r>
        <w:rPr>
          <w:rFonts w:ascii="Arial" w:eastAsia="Arial" w:hAnsi="Arial" w:cs="Arial"/>
        </w:rPr>
        <w:t xml:space="preserve">Supplementary </w:t>
      </w:r>
      <w:r w:rsidRPr="00230C93">
        <w:rPr>
          <w:rFonts w:ascii="Arial" w:eastAsia="Arial" w:hAnsi="Arial" w:cs="Arial"/>
        </w:rPr>
        <w:t>Fig.</w:t>
      </w:r>
      <w:r w:rsidR="00590D3E">
        <w:rPr>
          <w:rFonts w:ascii="Arial" w:eastAsia="Arial" w:hAnsi="Arial" w:cs="Arial"/>
          <w:color w:val="3D85C6"/>
        </w:rPr>
        <w:t>2</w:t>
      </w:r>
      <w:r w:rsidRPr="00230C93">
        <w:rPr>
          <w:rFonts w:ascii="Arial" w:eastAsia="Arial" w:hAnsi="Arial" w:cs="Arial"/>
          <w:color w:val="3D85C6"/>
        </w:rPr>
        <w:t>a</w:t>
      </w:r>
      <w:r w:rsidRPr="00230C93">
        <w:rPr>
          <w:rFonts w:ascii="Arial" w:eastAsia="Arial" w:hAnsi="Arial" w:cs="Arial"/>
        </w:rPr>
        <w:t xml:space="preserve">). Thus, these taxa were positively associated with genetic resistance </w:t>
      </w:r>
      <w:r w:rsidRPr="000A772B">
        <w:rPr>
          <w:rFonts w:ascii="Arial" w:eastAsia="Arial" w:hAnsi="Arial" w:cs="Arial"/>
          <w:color w:val="000000" w:themeColor="text1"/>
        </w:rPr>
        <w:t xml:space="preserve">to </w:t>
      </w:r>
      <w:r w:rsidR="00BB2D8D" w:rsidRPr="000A772B">
        <w:rPr>
          <w:rFonts w:ascii="Arial" w:eastAsia="Arial" w:hAnsi="Arial" w:cs="Arial"/>
          <w:color w:val="000000" w:themeColor="text1"/>
        </w:rPr>
        <w:t>T1D</w:t>
      </w:r>
      <w:r w:rsidR="000A772B" w:rsidRPr="000A772B">
        <w:rPr>
          <w:rFonts w:ascii="Arial" w:eastAsia="Arial" w:hAnsi="Arial" w:cs="Arial"/>
          <w:color w:val="000000" w:themeColor="text1"/>
        </w:rPr>
        <w:t xml:space="preserve">. </w:t>
      </w:r>
      <w:proofErr w:type="spellStart"/>
      <w:r w:rsidRPr="000A772B">
        <w:rPr>
          <w:rFonts w:ascii="Arial" w:eastAsia="Arial" w:hAnsi="Arial" w:cs="Arial"/>
          <w:color w:val="000000" w:themeColor="text1"/>
        </w:rPr>
        <w:t>Turicibacter</w:t>
      </w:r>
      <w:proofErr w:type="spellEnd"/>
      <w:r w:rsidRPr="000A772B">
        <w:rPr>
          <w:rFonts w:ascii="Arial" w:eastAsia="Arial" w:hAnsi="Arial" w:cs="Arial"/>
          <w:color w:val="000000" w:themeColor="text1"/>
        </w:rPr>
        <w:t xml:space="preserve"> abundance augmented from </w:t>
      </w:r>
      <w:r w:rsidR="00BB2D8D" w:rsidRPr="000A772B">
        <w:rPr>
          <w:rFonts w:ascii="Arial" w:eastAsia="Arial" w:hAnsi="Arial" w:cs="Arial"/>
          <w:color w:val="000000" w:themeColor="text1"/>
        </w:rPr>
        <w:t>six</w:t>
      </w:r>
      <w:r w:rsidRPr="000A772B">
        <w:rPr>
          <w:rFonts w:ascii="Arial" w:eastAsia="Arial" w:hAnsi="Arial" w:cs="Arial"/>
          <w:color w:val="000000" w:themeColor="text1"/>
        </w:rPr>
        <w:t xml:space="preserve"> to 20 weeks in C57BL/6J mice (q=0.040). </w:t>
      </w:r>
      <w:r w:rsidRPr="00230C93">
        <w:rPr>
          <w:rFonts w:ascii="Arial" w:eastAsia="Arial" w:hAnsi="Arial" w:cs="Arial"/>
        </w:rPr>
        <w:t>Moreover, as</w:t>
      </w:r>
      <w:r w:rsidRPr="00230C93">
        <w:rPr>
          <w:rFonts w:ascii="Arial" w:eastAsia="Arial" w:hAnsi="Arial" w:cs="Arial"/>
          <w:i/>
        </w:rPr>
        <w:t xml:space="preserve"> </w:t>
      </w:r>
      <w:r w:rsidRPr="00230C93">
        <w:rPr>
          <w:rFonts w:ascii="Arial" w:eastAsia="Arial" w:hAnsi="Arial" w:cs="Arial"/>
        </w:rPr>
        <w:t xml:space="preserve">SFB, </w:t>
      </w:r>
      <w:proofErr w:type="spellStart"/>
      <w:r w:rsidRPr="00230C93">
        <w:rPr>
          <w:rFonts w:ascii="Arial" w:eastAsia="Arial" w:hAnsi="Arial" w:cs="Arial"/>
          <w:i/>
        </w:rPr>
        <w:t>Prevotella</w:t>
      </w:r>
      <w:proofErr w:type="spellEnd"/>
      <w:r w:rsidRPr="00230C93">
        <w:rPr>
          <w:rFonts w:ascii="Arial" w:eastAsia="Arial" w:hAnsi="Arial" w:cs="Arial"/>
          <w:i/>
        </w:rPr>
        <w:t xml:space="preserve"> </w:t>
      </w:r>
      <w:r w:rsidRPr="00230C93">
        <w:rPr>
          <w:rFonts w:ascii="Arial" w:eastAsia="Arial" w:hAnsi="Arial" w:cs="Arial"/>
        </w:rPr>
        <w:t>diminished throughout the life of the immunocompetent mice. However, unlike</w:t>
      </w:r>
      <w:r w:rsidRPr="00230C93">
        <w:rPr>
          <w:rFonts w:ascii="Arial" w:eastAsia="Arial" w:hAnsi="Arial" w:cs="Arial"/>
          <w:i/>
        </w:rPr>
        <w:t xml:space="preserve"> </w:t>
      </w:r>
      <w:r w:rsidRPr="00230C93">
        <w:rPr>
          <w:rFonts w:ascii="Arial" w:eastAsia="Arial" w:hAnsi="Arial" w:cs="Arial"/>
        </w:rPr>
        <w:t xml:space="preserve">SFB, this reduction over time also occurred in immunodeficient groups, indicating that it is related to the aging of animals. </w:t>
      </w:r>
    </w:p>
    <w:p w14:paraId="291DD5AC" w14:textId="55831148" w:rsidR="00C36F97" w:rsidRPr="000A772B" w:rsidRDefault="00000000" w:rsidP="00C36F97">
      <w:pPr>
        <w:spacing w:line="276" w:lineRule="auto"/>
        <w:jc w:val="both"/>
        <w:rPr>
          <w:rFonts w:ascii="Arial" w:eastAsia="Arial" w:hAnsi="Arial" w:cs="Arial"/>
          <w:strike/>
          <w:color w:val="000000" w:themeColor="text1"/>
        </w:rPr>
      </w:pPr>
      <w:sdt>
        <w:sdtPr>
          <w:tag w:val="goog_rdk_50"/>
          <w:id w:val="1083343462"/>
        </w:sdtPr>
        <w:sdtContent/>
      </w:sdt>
      <w:sdt>
        <w:sdtPr>
          <w:tag w:val="goog_rdk_51"/>
          <w:id w:val="-810934793"/>
        </w:sdtPr>
        <w:sdtContent/>
      </w:sdt>
      <w:r w:rsidR="00C36F97" w:rsidRPr="00230C93">
        <w:rPr>
          <w:rFonts w:ascii="Arial" w:eastAsia="Arial" w:hAnsi="Arial" w:cs="Arial"/>
        </w:rPr>
        <w:t>The transfer of purified T or B cells separately, or total splenocytes from NOD donors to NOD.RAG-2</w:t>
      </w:r>
      <w:r w:rsidR="00C36F97" w:rsidRPr="00230C93">
        <w:rPr>
          <w:rFonts w:ascii="Arial" w:eastAsia="Arial" w:hAnsi="Arial" w:cs="Arial"/>
          <w:vertAlign w:val="superscript"/>
        </w:rPr>
        <w:t>-/-</w:t>
      </w:r>
      <w:r w:rsidR="00C36F97" w:rsidRPr="00230C93">
        <w:rPr>
          <w:rFonts w:ascii="Arial" w:eastAsia="Arial" w:hAnsi="Arial" w:cs="Arial"/>
        </w:rPr>
        <w:t xml:space="preserve"> recipients, performed at six weeks of age, elucidated the dependence of </w:t>
      </w:r>
      <w:proofErr w:type="spellStart"/>
      <w:r w:rsidR="00C36F97" w:rsidRPr="00230C93">
        <w:rPr>
          <w:rFonts w:ascii="Arial" w:eastAsia="Arial" w:hAnsi="Arial" w:cs="Arial"/>
          <w:i/>
        </w:rPr>
        <w:t>Prevotella</w:t>
      </w:r>
      <w:proofErr w:type="spellEnd"/>
      <w:r w:rsidR="00C36F97" w:rsidRPr="00230C93">
        <w:rPr>
          <w:rFonts w:ascii="Arial" w:eastAsia="Arial" w:hAnsi="Arial" w:cs="Arial"/>
        </w:rPr>
        <w:t xml:space="preserve"> on lymphocytes. Those mice that received purified T cells harbored the lower levels of this genus compared with mice recipients of B cells (q=0.050) and NOD.RAG2</w:t>
      </w:r>
      <w:r w:rsidR="00C36F97" w:rsidRPr="00230C93">
        <w:rPr>
          <w:rFonts w:ascii="Arial" w:eastAsia="Arial" w:hAnsi="Arial" w:cs="Arial"/>
          <w:vertAlign w:val="superscript"/>
        </w:rPr>
        <w:t>-/-</w:t>
      </w:r>
      <w:r w:rsidR="00C36F97" w:rsidRPr="00230C93">
        <w:rPr>
          <w:rFonts w:ascii="Arial" w:eastAsia="Arial" w:hAnsi="Arial" w:cs="Arial"/>
        </w:rPr>
        <w:t xml:space="preserve"> controls </w:t>
      </w:r>
      <w:r w:rsidR="00C36F97" w:rsidRPr="000A772B">
        <w:rPr>
          <w:rFonts w:ascii="Arial" w:eastAsia="Arial" w:hAnsi="Arial" w:cs="Arial"/>
          <w:color w:val="000000" w:themeColor="text1"/>
        </w:rPr>
        <w:t xml:space="preserve">(q=0.002). Recipients of NOD spleen also displayed a lower relative abundance of </w:t>
      </w:r>
      <w:proofErr w:type="spellStart"/>
      <w:r w:rsidR="00C36F97" w:rsidRPr="000A772B">
        <w:rPr>
          <w:rFonts w:ascii="Arial" w:eastAsia="Arial" w:hAnsi="Arial" w:cs="Arial"/>
          <w:i/>
          <w:color w:val="000000" w:themeColor="text1"/>
        </w:rPr>
        <w:t>Prevotella</w:t>
      </w:r>
      <w:proofErr w:type="spellEnd"/>
      <w:r w:rsidR="00C36F97" w:rsidRPr="000A772B">
        <w:rPr>
          <w:rFonts w:ascii="Arial" w:eastAsia="Arial" w:hAnsi="Arial" w:cs="Arial"/>
          <w:color w:val="000000" w:themeColor="text1"/>
        </w:rPr>
        <w:t xml:space="preserve"> than NOD.RAG2</w:t>
      </w:r>
      <w:r w:rsidR="00C36F97" w:rsidRPr="000A772B">
        <w:rPr>
          <w:rFonts w:ascii="Arial" w:eastAsia="Arial" w:hAnsi="Arial" w:cs="Arial"/>
          <w:color w:val="000000" w:themeColor="text1"/>
          <w:vertAlign w:val="superscript"/>
        </w:rPr>
        <w:t>-/-</w:t>
      </w:r>
      <w:r w:rsidR="00C36F97" w:rsidRPr="000A772B">
        <w:rPr>
          <w:rFonts w:ascii="Arial" w:eastAsia="Arial" w:hAnsi="Arial" w:cs="Arial"/>
          <w:color w:val="000000" w:themeColor="text1"/>
        </w:rPr>
        <w:t xml:space="preserve"> controls (q=0.091) (Supplementary Fig.</w:t>
      </w:r>
      <w:r w:rsidR="00643214" w:rsidRPr="000A772B">
        <w:rPr>
          <w:rFonts w:ascii="Arial" w:eastAsia="Arial" w:hAnsi="Arial" w:cs="Arial"/>
          <w:color w:val="000000" w:themeColor="text1"/>
        </w:rPr>
        <w:t>1</w:t>
      </w:r>
      <w:r w:rsidR="00C36F97" w:rsidRPr="000A772B">
        <w:rPr>
          <w:rFonts w:ascii="Arial" w:eastAsia="Arial" w:hAnsi="Arial" w:cs="Arial"/>
          <w:color w:val="000000" w:themeColor="text1"/>
        </w:rPr>
        <w:t>b). Therefore,</w:t>
      </w:r>
      <w:r w:rsidR="00BB2D8D" w:rsidRPr="000A772B">
        <w:rPr>
          <w:rFonts w:ascii="Arial" w:eastAsia="Arial" w:hAnsi="Arial" w:cs="Arial"/>
          <w:color w:val="000000" w:themeColor="text1"/>
        </w:rPr>
        <w:t xml:space="preserve"> </w:t>
      </w:r>
      <w:proofErr w:type="spellStart"/>
      <w:r w:rsidR="00BB2D8D" w:rsidRPr="000A772B">
        <w:rPr>
          <w:rFonts w:ascii="Arial" w:eastAsia="Arial" w:hAnsi="Arial" w:cs="Arial"/>
          <w:i/>
          <w:iCs/>
          <w:color w:val="000000" w:themeColor="text1"/>
        </w:rPr>
        <w:t>Prevotella</w:t>
      </w:r>
      <w:proofErr w:type="spellEnd"/>
      <w:r w:rsidR="00BB2D8D" w:rsidRPr="000A772B">
        <w:rPr>
          <w:rFonts w:ascii="Arial" w:eastAsia="Arial" w:hAnsi="Arial" w:cs="Arial"/>
          <w:i/>
          <w:iCs/>
          <w:color w:val="000000" w:themeColor="text1"/>
        </w:rPr>
        <w:t xml:space="preserve"> </w:t>
      </w:r>
      <w:r w:rsidR="00BB2D8D" w:rsidRPr="000A772B">
        <w:rPr>
          <w:rFonts w:ascii="Arial" w:eastAsia="Arial" w:hAnsi="Arial" w:cs="Arial"/>
          <w:color w:val="000000" w:themeColor="text1"/>
        </w:rPr>
        <w:t>colonization was under T cell control</w:t>
      </w:r>
      <w:r w:rsidR="000A772B" w:rsidRPr="000A772B">
        <w:rPr>
          <w:rFonts w:ascii="Arial" w:eastAsia="Arial" w:hAnsi="Arial" w:cs="Arial"/>
          <w:color w:val="000000" w:themeColor="text1"/>
        </w:rPr>
        <w:t>.</w:t>
      </w:r>
    </w:p>
    <w:p w14:paraId="789AFC86" w14:textId="2BAAE056" w:rsidR="00C36F97" w:rsidRDefault="00C36F97" w:rsidP="00C36F97">
      <w:pPr>
        <w:spacing w:line="276" w:lineRule="auto"/>
        <w:jc w:val="both"/>
        <w:rPr>
          <w:rFonts w:ascii="Arial" w:eastAsia="Arial" w:hAnsi="Arial" w:cs="Arial"/>
          <w:color w:val="000000" w:themeColor="text1"/>
        </w:rPr>
      </w:pPr>
      <w:r w:rsidRPr="000A772B">
        <w:rPr>
          <w:rFonts w:ascii="Arial" w:eastAsia="Arial" w:hAnsi="Arial" w:cs="Arial"/>
          <w:color w:val="000000" w:themeColor="text1"/>
        </w:rPr>
        <w:t xml:space="preserve">Different bacterial taxa were negatively associated with genetic resistance to </w:t>
      </w:r>
      <w:r w:rsidR="00BB2D8D" w:rsidRPr="000A772B">
        <w:rPr>
          <w:rFonts w:ascii="Arial" w:eastAsia="Arial" w:hAnsi="Arial" w:cs="Arial"/>
          <w:color w:val="000000" w:themeColor="text1"/>
        </w:rPr>
        <w:t>T1D</w:t>
      </w:r>
      <w:r w:rsidRPr="000A772B">
        <w:rPr>
          <w:rFonts w:ascii="Arial" w:eastAsia="Arial" w:hAnsi="Arial" w:cs="Arial"/>
          <w:color w:val="000000" w:themeColor="text1"/>
        </w:rPr>
        <w:t xml:space="preserve"> or positively </w:t>
      </w:r>
      <w:r w:rsidRPr="00913671">
        <w:rPr>
          <w:rFonts w:ascii="Arial" w:eastAsia="Arial" w:hAnsi="Arial" w:cs="Arial"/>
          <w:color w:val="000000" w:themeColor="text1"/>
        </w:rPr>
        <w:t xml:space="preserve">associated with a genetic predisposition to </w:t>
      </w:r>
      <w:r w:rsidR="00BB2D8D" w:rsidRPr="00913671">
        <w:rPr>
          <w:rFonts w:ascii="Arial" w:eastAsia="Arial" w:hAnsi="Arial" w:cs="Arial"/>
          <w:color w:val="000000" w:themeColor="text1"/>
        </w:rPr>
        <w:t xml:space="preserve">T1D </w:t>
      </w:r>
      <w:r w:rsidRPr="00913671">
        <w:rPr>
          <w:rFonts w:ascii="Arial" w:eastAsia="Arial" w:hAnsi="Arial" w:cs="Arial"/>
          <w:color w:val="000000" w:themeColor="text1"/>
        </w:rPr>
        <w:t>(Supplementary Fig.</w:t>
      </w:r>
      <w:r w:rsidR="00643214" w:rsidRPr="00913671">
        <w:rPr>
          <w:rFonts w:ascii="Arial" w:eastAsia="Arial" w:hAnsi="Arial" w:cs="Arial"/>
          <w:color w:val="000000" w:themeColor="text1"/>
        </w:rPr>
        <w:t>1</w:t>
      </w:r>
      <w:r w:rsidRPr="00913671">
        <w:rPr>
          <w:rFonts w:ascii="Arial" w:eastAsia="Arial" w:hAnsi="Arial" w:cs="Arial"/>
          <w:color w:val="000000" w:themeColor="text1"/>
        </w:rPr>
        <w:t xml:space="preserve">c). This was exemplified by </w:t>
      </w:r>
      <w:proofErr w:type="spellStart"/>
      <w:r w:rsidRPr="00913671">
        <w:rPr>
          <w:rFonts w:ascii="Arial" w:eastAsia="Arial" w:hAnsi="Arial" w:cs="Arial"/>
          <w:i/>
          <w:color w:val="000000" w:themeColor="text1"/>
        </w:rPr>
        <w:t>Anaeroplasma</w:t>
      </w:r>
      <w:proofErr w:type="spellEnd"/>
      <w:r w:rsidRPr="00913671">
        <w:rPr>
          <w:rFonts w:ascii="Arial" w:eastAsia="Arial" w:hAnsi="Arial" w:cs="Arial"/>
          <w:i/>
          <w:color w:val="000000" w:themeColor="text1"/>
        </w:rPr>
        <w:t xml:space="preserve">, </w:t>
      </w:r>
      <w:r w:rsidRPr="00913671">
        <w:rPr>
          <w:rFonts w:ascii="Arial" w:eastAsia="Arial" w:hAnsi="Arial" w:cs="Arial"/>
          <w:color w:val="000000" w:themeColor="text1"/>
        </w:rPr>
        <w:t>which</w:t>
      </w:r>
      <w:r w:rsidRPr="00913671">
        <w:rPr>
          <w:rFonts w:ascii="Arial" w:eastAsia="Arial" w:hAnsi="Arial" w:cs="Arial"/>
          <w:i/>
          <w:color w:val="000000" w:themeColor="text1"/>
        </w:rPr>
        <w:t xml:space="preserve"> </w:t>
      </w:r>
      <w:r w:rsidRPr="00913671">
        <w:rPr>
          <w:rFonts w:ascii="Arial" w:eastAsia="Arial" w:hAnsi="Arial" w:cs="Arial"/>
          <w:color w:val="000000" w:themeColor="text1"/>
        </w:rPr>
        <w:t xml:space="preserve">were more abundant in NOD mice compared with C57BL/6J at </w:t>
      </w:r>
      <w:r w:rsidR="005C78B9" w:rsidRPr="00913671">
        <w:rPr>
          <w:rFonts w:ascii="Arial" w:eastAsia="Arial" w:hAnsi="Arial" w:cs="Arial"/>
          <w:color w:val="000000" w:themeColor="text1"/>
        </w:rPr>
        <w:t>six</w:t>
      </w:r>
      <w:r w:rsidRPr="00913671">
        <w:rPr>
          <w:rFonts w:ascii="Arial" w:eastAsia="Arial" w:hAnsi="Arial" w:cs="Arial"/>
          <w:color w:val="000000" w:themeColor="text1"/>
        </w:rPr>
        <w:t xml:space="preserve"> (q=0.002), 12 (q=5x10</w:t>
      </w:r>
      <w:r w:rsidRPr="00913671">
        <w:rPr>
          <w:rFonts w:ascii="Arial" w:eastAsia="Arial" w:hAnsi="Arial" w:cs="Arial"/>
          <w:color w:val="000000" w:themeColor="text1"/>
          <w:vertAlign w:val="superscript"/>
        </w:rPr>
        <w:t>-4</w:t>
      </w:r>
      <w:r w:rsidRPr="00913671">
        <w:rPr>
          <w:rFonts w:ascii="Arial" w:eastAsia="Arial" w:hAnsi="Arial" w:cs="Arial"/>
          <w:color w:val="000000" w:themeColor="text1"/>
        </w:rPr>
        <w:t xml:space="preserve">), and 20 weeks of age (q=0.007). Moreover, an unknown genus of the </w:t>
      </w:r>
      <w:proofErr w:type="spellStart"/>
      <w:r w:rsidRPr="00913671">
        <w:rPr>
          <w:rFonts w:ascii="Arial" w:eastAsia="Arial" w:hAnsi="Arial" w:cs="Arial"/>
          <w:color w:val="000000" w:themeColor="text1"/>
        </w:rPr>
        <w:t>Rikenellaceae</w:t>
      </w:r>
      <w:proofErr w:type="spellEnd"/>
      <w:r w:rsidRPr="00913671">
        <w:rPr>
          <w:rFonts w:ascii="Arial" w:eastAsia="Arial" w:hAnsi="Arial" w:cs="Arial"/>
          <w:color w:val="000000" w:themeColor="text1"/>
        </w:rPr>
        <w:t xml:space="preserve"> family was less abundant in C57BL/6J mice compared with NOD at </w:t>
      </w:r>
      <w:r w:rsidR="005C78B9" w:rsidRPr="00913671">
        <w:rPr>
          <w:rFonts w:ascii="Arial" w:eastAsia="Arial" w:hAnsi="Arial" w:cs="Arial"/>
          <w:color w:val="000000" w:themeColor="text1"/>
        </w:rPr>
        <w:t>six</w:t>
      </w:r>
      <w:r w:rsidRPr="00913671">
        <w:rPr>
          <w:rFonts w:ascii="Arial" w:eastAsia="Arial" w:hAnsi="Arial" w:cs="Arial"/>
          <w:color w:val="000000" w:themeColor="text1"/>
        </w:rPr>
        <w:t xml:space="preserve"> (q=9x10-8), 12 (q=1x10-8) and 20 weeks of age (q=0.007).</w:t>
      </w:r>
    </w:p>
    <w:p w14:paraId="556D2061" w14:textId="567FFA9C" w:rsidR="00590D3E" w:rsidRDefault="00590D3E" w:rsidP="00C36F97">
      <w:pPr>
        <w:spacing w:line="276" w:lineRule="auto"/>
        <w:jc w:val="both"/>
        <w:rPr>
          <w:rFonts w:ascii="Arial" w:eastAsia="Arial" w:hAnsi="Arial" w:cs="Arial"/>
          <w:color w:val="000000" w:themeColor="text1"/>
        </w:rPr>
      </w:pPr>
    </w:p>
    <w:p w14:paraId="22EE4F46" w14:textId="18F9B191" w:rsidR="00590D3E" w:rsidRDefault="00590D3E" w:rsidP="00590D3E">
      <w:pPr>
        <w:spacing w:after="0" w:line="276" w:lineRule="auto"/>
        <w:ind w:right="-565"/>
        <w:jc w:val="both"/>
        <w:rPr>
          <w:rFonts w:ascii="Arial" w:eastAsia="Arial" w:hAnsi="Arial" w:cs="Arial"/>
          <w:b/>
          <w:color w:val="000000" w:themeColor="text1"/>
        </w:rPr>
      </w:pPr>
      <w:r>
        <w:rPr>
          <w:rFonts w:ascii="Arial" w:eastAsia="Arial" w:hAnsi="Arial" w:cs="Arial"/>
          <w:b/>
          <w:noProof/>
          <w:color w:val="000000" w:themeColor="text1"/>
        </w:rPr>
        <w:lastRenderedPageBreak/>
        <w:drawing>
          <wp:inline distT="0" distB="0" distL="0" distR="0" wp14:anchorId="3E1DCF88" wp14:editId="5D329283">
            <wp:extent cx="5731510" cy="45916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5731510" cy="4591685"/>
                    </a:xfrm>
                    <a:prstGeom prst="rect">
                      <a:avLst/>
                    </a:prstGeom>
                  </pic:spPr>
                </pic:pic>
              </a:graphicData>
            </a:graphic>
          </wp:inline>
        </w:drawing>
      </w:r>
    </w:p>
    <w:p w14:paraId="4C4214AF" w14:textId="2BA6393B" w:rsidR="00590D3E" w:rsidRDefault="00590D3E" w:rsidP="00590D3E">
      <w:pPr>
        <w:spacing w:after="0" w:line="276" w:lineRule="auto"/>
        <w:ind w:right="-565"/>
        <w:jc w:val="both"/>
        <w:rPr>
          <w:rFonts w:ascii="Arial" w:eastAsia="Arial" w:hAnsi="Arial" w:cs="Arial"/>
        </w:rPr>
      </w:pPr>
      <w:r w:rsidRPr="002D58D3">
        <w:rPr>
          <w:rFonts w:ascii="Arial" w:eastAsia="Arial" w:hAnsi="Arial" w:cs="Arial"/>
          <w:b/>
          <w:color w:val="000000" w:themeColor="text1"/>
        </w:rPr>
        <w:t xml:space="preserve">Supplementary Figure </w:t>
      </w:r>
      <w:r>
        <w:rPr>
          <w:rFonts w:ascii="Arial" w:eastAsia="Arial" w:hAnsi="Arial" w:cs="Arial"/>
          <w:b/>
          <w:color w:val="000000" w:themeColor="text1"/>
        </w:rPr>
        <w:t>2</w:t>
      </w:r>
      <w:r w:rsidRPr="002D58D3">
        <w:rPr>
          <w:rFonts w:ascii="Arial" w:eastAsia="Arial" w:hAnsi="Arial" w:cs="Arial"/>
          <w:b/>
          <w:color w:val="000000" w:themeColor="text1"/>
        </w:rPr>
        <w:t xml:space="preserve"> Relative abundance of significant gut microbiota associated with genetic resistance and predisposition to autoimmune diabetes. </w:t>
      </w:r>
      <w:r w:rsidRPr="002D58D3">
        <w:rPr>
          <w:rFonts w:ascii="Arial" w:eastAsia="Arial" w:hAnsi="Arial" w:cs="Arial"/>
          <w:color w:val="000000" w:themeColor="text1"/>
        </w:rPr>
        <w:t xml:space="preserve">16S rRNA gene analysis performed on mouse fecal samples at 6, 12, and 20 weeks of age from the same strains described in figure 6. (A) Relative abundance of taxa associated with genetic resistance to T1D. (B) Relative abundance of </w:t>
      </w:r>
      <w:proofErr w:type="spellStart"/>
      <w:r w:rsidRPr="002D58D3">
        <w:rPr>
          <w:rFonts w:ascii="Arial" w:eastAsia="Arial" w:hAnsi="Arial" w:cs="Arial"/>
          <w:i/>
          <w:color w:val="000000" w:themeColor="text1"/>
        </w:rPr>
        <w:t>Prevotella</w:t>
      </w:r>
      <w:proofErr w:type="spellEnd"/>
      <w:r w:rsidRPr="002D58D3">
        <w:rPr>
          <w:rFonts w:ascii="Arial" w:eastAsia="Arial" w:hAnsi="Arial" w:cs="Arial"/>
          <w:color w:val="000000" w:themeColor="text1"/>
        </w:rPr>
        <w:t xml:space="preserve"> before (pre-transfer, 6 weeks) and after the transfer (post-transfer, 12 weeks) of total NOD spleen (n=6), purified NOD B cells (NOD Bs) (n=7), purified NOD T cells (NOD Ts) (n=7), and control NOD.Rag2</w:t>
      </w:r>
      <w:r w:rsidRPr="002D58D3">
        <w:rPr>
          <w:rFonts w:ascii="Arial" w:eastAsia="Arial" w:hAnsi="Arial" w:cs="Arial"/>
          <w:color w:val="000000" w:themeColor="text1"/>
          <w:vertAlign w:val="superscript"/>
        </w:rPr>
        <w:t>-/-</w:t>
      </w:r>
      <w:r w:rsidRPr="002D58D3">
        <w:rPr>
          <w:rFonts w:ascii="Arial" w:eastAsia="Arial" w:hAnsi="Arial" w:cs="Arial"/>
          <w:color w:val="000000" w:themeColor="text1"/>
        </w:rPr>
        <w:t xml:space="preserve"> spleen (n=4). (C) Relative abundance of taxa related to T1D resistance. Figures 1A and 1C share the same legend. Note: </w:t>
      </w:r>
      <w:proofErr w:type="spellStart"/>
      <w:r w:rsidRPr="002D58D3">
        <w:rPr>
          <w:rFonts w:ascii="Arial" w:eastAsia="Arial" w:hAnsi="Arial" w:cs="Arial"/>
          <w:color w:val="000000" w:themeColor="text1"/>
        </w:rPr>
        <w:t>Rikenellaceae</w:t>
      </w:r>
      <w:proofErr w:type="spellEnd"/>
      <w:r w:rsidRPr="002D58D3">
        <w:rPr>
          <w:rFonts w:ascii="Arial" w:eastAsia="Arial" w:hAnsi="Arial" w:cs="Arial"/>
          <w:color w:val="000000" w:themeColor="text1"/>
        </w:rPr>
        <w:t xml:space="preserve"> unknown (</w:t>
      </w:r>
      <w:proofErr w:type="spellStart"/>
      <w:r w:rsidRPr="002D58D3">
        <w:rPr>
          <w:rFonts w:ascii="Arial" w:eastAsia="Arial" w:hAnsi="Arial" w:cs="Arial"/>
          <w:color w:val="000000" w:themeColor="text1"/>
        </w:rPr>
        <w:t>unk</w:t>
      </w:r>
      <w:proofErr w:type="spellEnd"/>
      <w:r w:rsidRPr="002D58D3">
        <w:rPr>
          <w:rFonts w:ascii="Arial" w:eastAsia="Arial" w:hAnsi="Arial" w:cs="Arial"/>
          <w:color w:val="000000" w:themeColor="text1"/>
        </w:rPr>
        <w:t xml:space="preserve">.) genus refers to </w:t>
      </w:r>
      <w:proofErr w:type="spellStart"/>
      <w:proofErr w:type="gramStart"/>
      <w:r w:rsidRPr="002D58D3">
        <w:rPr>
          <w:rFonts w:ascii="Arial" w:eastAsia="Arial" w:hAnsi="Arial" w:cs="Arial"/>
          <w:color w:val="000000" w:themeColor="text1"/>
        </w:rPr>
        <w:t>Rikenellaceae;g</w:t>
      </w:r>
      <w:proofErr w:type="spellEnd"/>
      <w:proofErr w:type="gramEnd"/>
      <w:r w:rsidRPr="002D58D3">
        <w:rPr>
          <w:rFonts w:ascii="Arial" w:eastAsia="Arial" w:hAnsi="Arial" w:cs="Arial"/>
          <w:color w:val="000000" w:themeColor="text1"/>
        </w:rPr>
        <w:t xml:space="preserve">__ in the database. Data are expressed as </w:t>
      </w:r>
      <w:proofErr w:type="spellStart"/>
      <w:r w:rsidRPr="002D58D3">
        <w:rPr>
          <w:rFonts w:ascii="Arial" w:eastAsia="Arial" w:hAnsi="Arial" w:cs="Arial"/>
          <w:color w:val="000000" w:themeColor="text1"/>
        </w:rPr>
        <w:t>mean±SEM</w:t>
      </w:r>
      <w:proofErr w:type="spellEnd"/>
      <w:r>
        <w:rPr>
          <w:rFonts w:ascii="Arial" w:eastAsia="Arial" w:hAnsi="Arial" w:cs="Arial"/>
          <w:color w:val="000000" w:themeColor="text1"/>
        </w:rPr>
        <w:t xml:space="preserve"> and </w:t>
      </w:r>
      <w:r w:rsidRPr="002D58D3">
        <w:rPr>
          <w:rFonts w:ascii="Arial" w:eastAsia="Arial" w:hAnsi="Arial" w:cs="Arial"/>
          <w:color w:val="000000" w:themeColor="text1"/>
        </w:rPr>
        <w:t xml:space="preserve">were analyzed using the MaAsLin2 statistical framework, where p-values were corrected using the false </w:t>
      </w:r>
      <w:r w:rsidRPr="002D58D3">
        <w:rPr>
          <w:rFonts w:ascii="Arial" w:eastAsia="Arial" w:hAnsi="Arial" w:cs="Arial"/>
        </w:rPr>
        <w:t>discovery rate (FDR) (*q≤0.05, **q≤0.01, ***q≤0.001, ****q≤0.0001).</w:t>
      </w:r>
    </w:p>
    <w:p w14:paraId="70F3E6F8" w14:textId="77777777" w:rsidR="00705101" w:rsidRDefault="00705101" w:rsidP="00C36F97">
      <w:pPr>
        <w:spacing w:line="276" w:lineRule="auto"/>
        <w:jc w:val="both"/>
        <w:rPr>
          <w:rFonts w:ascii="Arial" w:eastAsia="Arial" w:hAnsi="Arial" w:cs="Arial"/>
        </w:rPr>
      </w:pPr>
    </w:p>
    <w:p w14:paraId="2FA01022" w14:textId="1F332F79" w:rsidR="005013B9" w:rsidRPr="005013B9" w:rsidRDefault="005013B9" w:rsidP="005013B9">
      <w:pPr>
        <w:spacing w:after="120" w:line="240" w:lineRule="auto"/>
        <w:jc w:val="both"/>
        <w:rPr>
          <w:rFonts w:ascii="Arial" w:eastAsia="Arial" w:hAnsi="Arial" w:cs="Arial"/>
          <w:b/>
        </w:rPr>
      </w:pPr>
      <w:r w:rsidRPr="00230C93">
        <w:rPr>
          <w:rFonts w:ascii="Arial" w:eastAsia="Arial" w:hAnsi="Arial" w:cs="Arial"/>
          <w:b/>
        </w:rPr>
        <w:t>Resources table</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1985"/>
        <w:gridCol w:w="2409"/>
      </w:tblGrid>
      <w:tr w:rsidR="005013B9" w:rsidRPr="00230C93" w14:paraId="3D497BDC" w14:textId="77777777" w:rsidTr="002303C5">
        <w:trPr>
          <w:cantSplit/>
          <w:trHeight w:val="288"/>
        </w:trPr>
        <w:tc>
          <w:tcPr>
            <w:tcW w:w="4673" w:type="dxa"/>
            <w:tcBorders>
              <w:top w:val="single" w:sz="12" w:space="0" w:color="000000"/>
              <w:bottom w:val="single" w:sz="12" w:space="0" w:color="000000"/>
            </w:tcBorders>
            <w:shd w:val="clear" w:color="auto" w:fill="auto"/>
            <w:vAlign w:val="center"/>
          </w:tcPr>
          <w:p w14:paraId="52AC9C4A" w14:textId="77777777" w:rsidR="005013B9" w:rsidRPr="00230C93" w:rsidRDefault="005013B9" w:rsidP="00164B9B">
            <w:pPr>
              <w:rPr>
                <w:rFonts w:ascii="Arial" w:eastAsia="Arial" w:hAnsi="Arial" w:cs="Arial"/>
                <w:b/>
              </w:rPr>
            </w:pPr>
            <w:r w:rsidRPr="00230C93">
              <w:rPr>
                <w:rFonts w:ascii="Arial" w:eastAsia="Arial" w:hAnsi="Arial" w:cs="Arial"/>
                <w:b/>
              </w:rPr>
              <w:t>REAGENT or RESOURCE</w:t>
            </w:r>
          </w:p>
        </w:tc>
        <w:tc>
          <w:tcPr>
            <w:tcW w:w="1985" w:type="dxa"/>
            <w:tcBorders>
              <w:top w:val="single" w:sz="12" w:space="0" w:color="000000"/>
              <w:bottom w:val="single" w:sz="12" w:space="0" w:color="000000"/>
            </w:tcBorders>
            <w:shd w:val="clear" w:color="auto" w:fill="auto"/>
            <w:vAlign w:val="center"/>
          </w:tcPr>
          <w:p w14:paraId="42F4B227" w14:textId="77777777" w:rsidR="005013B9" w:rsidRPr="00230C93" w:rsidRDefault="005013B9" w:rsidP="00164B9B">
            <w:pPr>
              <w:rPr>
                <w:rFonts w:ascii="Arial" w:eastAsia="Arial" w:hAnsi="Arial" w:cs="Arial"/>
                <w:b/>
              </w:rPr>
            </w:pPr>
            <w:r w:rsidRPr="00230C93">
              <w:rPr>
                <w:rFonts w:ascii="Arial" w:eastAsia="Arial" w:hAnsi="Arial" w:cs="Arial"/>
                <w:b/>
              </w:rPr>
              <w:t>SOURCE</w:t>
            </w:r>
          </w:p>
        </w:tc>
        <w:tc>
          <w:tcPr>
            <w:tcW w:w="2409" w:type="dxa"/>
            <w:tcBorders>
              <w:top w:val="single" w:sz="12" w:space="0" w:color="000000"/>
              <w:bottom w:val="single" w:sz="12" w:space="0" w:color="000000"/>
            </w:tcBorders>
            <w:shd w:val="clear" w:color="auto" w:fill="auto"/>
            <w:vAlign w:val="center"/>
          </w:tcPr>
          <w:p w14:paraId="406351E4" w14:textId="77777777" w:rsidR="005013B9" w:rsidRPr="00230C93" w:rsidRDefault="005013B9" w:rsidP="00164B9B">
            <w:pPr>
              <w:rPr>
                <w:rFonts w:ascii="Arial" w:eastAsia="Arial" w:hAnsi="Arial" w:cs="Arial"/>
                <w:b/>
              </w:rPr>
            </w:pPr>
            <w:r w:rsidRPr="00230C93">
              <w:rPr>
                <w:rFonts w:ascii="Arial" w:eastAsia="Arial" w:hAnsi="Arial" w:cs="Arial"/>
                <w:b/>
              </w:rPr>
              <w:t>IDENTIFIER</w:t>
            </w:r>
          </w:p>
        </w:tc>
      </w:tr>
      <w:tr w:rsidR="005013B9" w:rsidRPr="00230C93" w14:paraId="68674C43"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47216D34" w14:textId="77777777" w:rsidR="005013B9" w:rsidRPr="00230C93" w:rsidRDefault="005013B9" w:rsidP="00164B9B">
            <w:pPr>
              <w:rPr>
                <w:rFonts w:ascii="Arial" w:eastAsia="Arial" w:hAnsi="Arial" w:cs="Arial"/>
                <w:b/>
              </w:rPr>
            </w:pPr>
            <w:r w:rsidRPr="00230C93">
              <w:rPr>
                <w:rFonts w:ascii="Arial" w:eastAsia="Arial" w:hAnsi="Arial" w:cs="Arial"/>
                <w:b/>
              </w:rPr>
              <w:t>Antibodies</w:t>
            </w:r>
          </w:p>
        </w:tc>
      </w:tr>
      <w:tr w:rsidR="005013B9" w:rsidRPr="00230C93" w14:paraId="23DE22FA" w14:textId="77777777" w:rsidTr="002303C5">
        <w:trPr>
          <w:cantSplit/>
          <w:trHeight w:val="259"/>
        </w:trPr>
        <w:tc>
          <w:tcPr>
            <w:tcW w:w="4673" w:type="dxa"/>
            <w:tcBorders>
              <w:top w:val="single" w:sz="12" w:space="0" w:color="000000"/>
            </w:tcBorders>
            <w:shd w:val="clear" w:color="auto" w:fill="auto"/>
          </w:tcPr>
          <w:p w14:paraId="5DE5A784" w14:textId="77777777" w:rsidR="005013B9" w:rsidRPr="00230C93" w:rsidRDefault="005013B9" w:rsidP="00164B9B">
            <w:pPr>
              <w:rPr>
                <w:rFonts w:ascii="Arial" w:eastAsia="Arial" w:hAnsi="Arial" w:cs="Arial"/>
              </w:rPr>
            </w:pPr>
            <w:r w:rsidRPr="00230C93">
              <w:rPr>
                <w:rFonts w:ascii="Arial" w:eastAsia="Arial" w:hAnsi="Arial" w:cs="Arial"/>
              </w:rPr>
              <w:t xml:space="preserve">Purified Hamster Monoclonal Anti-Mouse CD3e (clone 145-2C11) </w:t>
            </w:r>
          </w:p>
        </w:tc>
        <w:tc>
          <w:tcPr>
            <w:tcW w:w="1985" w:type="dxa"/>
            <w:tcBorders>
              <w:top w:val="single" w:sz="12" w:space="0" w:color="000000"/>
            </w:tcBorders>
            <w:shd w:val="clear" w:color="auto" w:fill="auto"/>
          </w:tcPr>
          <w:p w14:paraId="4E58527C" w14:textId="77777777" w:rsidR="005013B9" w:rsidRPr="00230C93" w:rsidRDefault="005013B9" w:rsidP="00164B9B">
            <w:pPr>
              <w:rPr>
                <w:rFonts w:ascii="Arial" w:eastAsia="Arial" w:hAnsi="Arial" w:cs="Arial"/>
              </w:rPr>
            </w:pPr>
            <w:r w:rsidRPr="00230C93">
              <w:rPr>
                <w:rFonts w:ascii="Arial" w:eastAsia="Arial" w:hAnsi="Arial" w:cs="Arial"/>
              </w:rPr>
              <w:t>BD Pharmingen</w:t>
            </w:r>
          </w:p>
        </w:tc>
        <w:tc>
          <w:tcPr>
            <w:tcW w:w="2409" w:type="dxa"/>
            <w:tcBorders>
              <w:top w:val="single" w:sz="12" w:space="0" w:color="000000"/>
            </w:tcBorders>
            <w:shd w:val="clear" w:color="auto" w:fill="auto"/>
          </w:tcPr>
          <w:p w14:paraId="2D614F97" w14:textId="77777777" w:rsidR="005013B9" w:rsidRPr="00230C93" w:rsidRDefault="005013B9" w:rsidP="00164B9B">
            <w:pPr>
              <w:rPr>
                <w:rFonts w:ascii="Arial" w:eastAsia="Arial" w:hAnsi="Arial" w:cs="Arial"/>
              </w:rPr>
            </w:pPr>
            <w:r w:rsidRPr="00230C93">
              <w:rPr>
                <w:rFonts w:ascii="Arial" w:eastAsia="Arial" w:hAnsi="Arial" w:cs="Arial"/>
              </w:rPr>
              <w:t>Cat#553057</w:t>
            </w:r>
          </w:p>
          <w:p w14:paraId="093726F4" w14:textId="77777777" w:rsidR="005013B9" w:rsidRPr="00230C93" w:rsidRDefault="005013B9" w:rsidP="00164B9B">
            <w:pPr>
              <w:rPr>
                <w:rFonts w:ascii="Arial" w:eastAsia="Arial" w:hAnsi="Arial" w:cs="Arial"/>
              </w:rPr>
            </w:pPr>
            <w:r w:rsidRPr="00230C93">
              <w:rPr>
                <w:rFonts w:ascii="Arial" w:eastAsia="Arial" w:hAnsi="Arial" w:cs="Arial"/>
              </w:rPr>
              <w:t>RRID: AB_394590</w:t>
            </w:r>
          </w:p>
        </w:tc>
      </w:tr>
      <w:tr w:rsidR="005013B9" w:rsidRPr="00230C93" w14:paraId="085479D3" w14:textId="77777777" w:rsidTr="002303C5">
        <w:trPr>
          <w:cantSplit/>
          <w:trHeight w:val="259"/>
        </w:trPr>
        <w:tc>
          <w:tcPr>
            <w:tcW w:w="4673" w:type="dxa"/>
            <w:shd w:val="clear" w:color="auto" w:fill="auto"/>
          </w:tcPr>
          <w:p w14:paraId="1BF09D79" w14:textId="77777777" w:rsidR="005013B9" w:rsidRPr="00230C93" w:rsidRDefault="005013B9" w:rsidP="00164B9B">
            <w:pPr>
              <w:rPr>
                <w:rFonts w:ascii="Arial" w:eastAsia="Arial" w:hAnsi="Arial" w:cs="Arial"/>
                <w:color w:val="7030A0"/>
              </w:rPr>
            </w:pPr>
            <w:proofErr w:type="spellStart"/>
            <w:r w:rsidRPr="00230C93">
              <w:rPr>
                <w:rFonts w:ascii="Arial" w:eastAsia="Arial" w:hAnsi="Arial" w:cs="Arial"/>
              </w:rPr>
              <w:lastRenderedPageBreak/>
              <w:t>AffiniPure</w:t>
            </w:r>
            <w:proofErr w:type="spellEnd"/>
            <w:r w:rsidRPr="00230C93">
              <w:rPr>
                <w:rFonts w:ascii="Arial" w:eastAsia="Arial" w:hAnsi="Arial" w:cs="Arial"/>
              </w:rPr>
              <w:t xml:space="preserve"> F(ab</w:t>
            </w:r>
            <w:proofErr w:type="gramStart"/>
            <w:r w:rsidRPr="00230C93">
              <w:rPr>
                <w:rFonts w:ascii="Arial" w:eastAsia="Arial" w:hAnsi="Arial" w:cs="Arial"/>
              </w:rPr>
              <w:t>')₂</w:t>
            </w:r>
            <w:proofErr w:type="gramEnd"/>
            <w:r w:rsidRPr="00230C93">
              <w:rPr>
                <w:rFonts w:ascii="Arial" w:eastAsia="Arial" w:hAnsi="Arial" w:cs="Arial"/>
              </w:rPr>
              <w:t xml:space="preserve"> Fragment Donkey Polyclonal Anti-Mouse IgM, µ chain specific </w:t>
            </w:r>
          </w:p>
          <w:p w14:paraId="78D5FDD3" w14:textId="77777777" w:rsidR="005013B9" w:rsidRPr="00230C93" w:rsidRDefault="005013B9" w:rsidP="00164B9B">
            <w:pPr>
              <w:rPr>
                <w:rFonts w:ascii="Arial" w:eastAsia="Arial" w:hAnsi="Arial" w:cs="Arial"/>
              </w:rPr>
            </w:pPr>
          </w:p>
        </w:tc>
        <w:tc>
          <w:tcPr>
            <w:tcW w:w="1985" w:type="dxa"/>
            <w:shd w:val="clear" w:color="auto" w:fill="auto"/>
          </w:tcPr>
          <w:p w14:paraId="447783CF" w14:textId="77777777" w:rsidR="005013B9" w:rsidRPr="00230C93" w:rsidRDefault="005013B9" w:rsidP="00164B9B">
            <w:pPr>
              <w:rPr>
                <w:rFonts w:ascii="Arial" w:eastAsia="Arial" w:hAnsi="Arial" w:cs="Arial"/>
              </w:rPr>
            </w:pPr>
            <w:r w:rsidRPr="00230C93">
              <w:rPr>
                <w:rFonts w:ascii="Arial" w:eastAsia="Arial" w:hAnsi="Arial" w:cs="Arial"/>
              </w:rPr>
              <w:t xml:space="preserve">Jackson </w:t>
            </w:r>
            <w:proofErr w:type="spellStart"/>
            <w:r w:rsidRPr="00230C93">
              <w:rPr>
                <w:rFonts w:ascii="Arial" w:eastAsia="Arial" w:hAnsi="Arial" w:cs="Arial"/>
              </w:rPr>
              <w:t>Immunoresearch</w:t>
            </w:r>
            <w:proofErr w:type="spellEnd"/>
          </w:p>
        </w:tc>
        <w:tc>
          <w:tcPr>
            <w:tcW w:w="2409" w:type="dxa"/>
            <w:shd w:val="clear" w:color="auto" w:fill="auto"/>
          </w:tcPr>
          <w:p w14:paraId="3808754A" w14:textId="77777777" w:rsidR="005013B9" w:rsidRPr="00230C93" w:rsidRDefault="005013B9" w:rsidP="00164B9B">
            <w:pPr>
              <w:rPr>
                <w:rFonts w:ascii="Arial" w:eastAsia="Arial" w:hAnsi="Arial" w:cs="Arial"/>
              </w:rPr>
            </w:pPr>
            <w:r w:rsidRPr="00230C93">
              <w:rPr>
                <w:rFonts w:ascii="Arial" w:eastAsia="Arial" w:hAnsi="Arial" w:cs="Arial"/>
              </w:rPr>
              <w:t>Cat#715-006-020</w:t>
            </w:r>
          </w:p>
          <w:p w14:paraId="37887099" w14:textId="77777777" w:rsidR="005013B9" w:rsidRPr="00230C93" w:rsidRDefault="005013B9" w:rsidP="00164B9B">
            <w:pPr>
              <w:rPr>
                <w:rFonts w:ascii="Arial" w:eastAsia="Arial" w:hAnsi="Arial" w:cs="Arial"/>
              </w:rPr>
            </w:pPr>
            <w:r w:rsidRPr="00230C93">
              <w:rPr>
                <w:rFonts w:ascii="Arial" w:eastAsia="Arial" w:hAnsi="Arial" w:cs="Arial"/>
              </w:rPr>
              <w:t>RRID: AB_2340760</w:t>
            </w:r>
          </w:p>
        </w:tc>
      </w:tr>
      <w:tr w:rsidR="005013B9" w:rsidRPr="00230C93" w14:paraId="3F7230FF" w14:textId="77777777" w:rsidTr="002303C5">
        <w:trPr>
          <w:cantSplit/>
          <w:trHeight w:val="259"/>
        </w:trPr>
        <w:tc>
          <w:tcPr>
            <w:tcW w:w="4673" w:type="dxa"/>
            <w:shd w:val="clear" w:color="auto" w:fill="auto"/>
          </w:tcPr>
          <w:p w14:paraId="2BD237C5" w14:textId="77777777" w:rsidR="005013B9" w:rsidRPr="00230C93" w:rsidRDefault="005013B9" w:rsidP="00164B9B">
            <w:pPr>
              <w:rPr>
                <w:rFonts w:ascii="Arial" w:eastAsia="Arial" w:hAnsi="Arial" w:cs="Arial"/>
              </w:rPr>
            </w:pPr>
            <w:r w:rsidRPr="00230C93">
              <w:rPr>
                <w:rFonts w:ascii="Arial" w:eastAsia="Arial" w:hAnsi="Arial" w:cs="Arial"/>
              </w:rPr>
              <w:t xml:space="preserve">Purified Rat Monoclonal Anti-Mouse CD40 (clone 3/23) </w:t>
            </w:r>
          </w:p>
        </w:tc>
        <w:tc>
          <w:tcPr>
            <w:tcW w:w="1985" w:type="dxa"/>
            <w:shd w:val="clear" w:color="auto" w:fill="auto"/>
          </w:tcPr>
          <w:p w14:paraId="3AB2492C" w14:textId="77777777" w:rsidR="005013B9" w:rsidRPr="00230C93" w:rsidRDefault="005013B9" w:rsidP="00164B9B">
            <w:pPr>
              <w:rPr>
                <w:rFonts w:ascii="Arial" w:eastAsia="Arial" w:hAnsi="Arial" w:cs="Arial"/>
              </w:rPr>
            </w:pPr>
            <w:r w:rsidRPr="00230C93">
              <w:rPr>
                <w:rFonts w:ascii="Arial" w:eastAsia="Arial" w:hAnsi="Arial" w:cs="Arial"/>
              </w:rPr>
              <w:t xml:space="preserve">BD Pharmingen </w:t>
            </w:r>
          </w:p>
        </w:tc>
        <w:tc>
          <w:tcPr>
            <w:tcW w:w="2409" w:type="dxa"/>
            <w:shd w:val="clear" w:color="auto" w:fill="auto"/>
          </w:tcPr>
          <w:p w14:paraId="64ADF732" w14:textId="77777777" w:rsidR="005013B9" w:rsidRPr="00230C93" w:rsidRDefault="005013B9" w:rsidP="00164B9B">
            <w:pPr>
              <w:rPr>
                <w:rFonts w:ascii="Arial" w:eastAsia="Arial" w:hAnsi="Arial" w:cs="Arial"/>
              </w:rPr>
            </w:pPr>
            <w:r w:rsidRPr="00230C93">
              <w:rPr>
                <w:rFonts w:ascii="Arial" w:eastAsia="Arial" w:hAnsi="Arial" w:cs="Arial"/>
              </w:rPr>
              <w:t>Cat#553787</w:t>
            </w:r>
          </w:p>
          <w:p w14:paraId="00F12DAF" w14:textId="77777777" w:rsidR="005013B9" w:rsidRPr="00230C93" w:rsidRDefault="005013B9" w:rsidP="00164B9B">
            <w:pPr>
              <w:rPr>
                <w:rFonts w:ascii="Arial" w:eastAsia="Arial" w:hAnsi="Arial" w:cs="Arial"/>
              </w:rPr>
            </w:pPr>
            <w:r w:rsidRPr="00230C93">
              <w:rPr>
                <w:rFonts w:ascii="Arial" w:eastAsia="Arial" w:hAnsi="Arial" w:cs="Arial"/>
              </w:rPr>
              <w:t>RRID: AB_395051</w:t>
            </w:r>
          </w:p>
        </w:tc>
      </w:tr>
      <w:tr w:rsidR="005013B9" w:rsidRPr="00230C93" w14:paraId="6FCAD95A" w14:textId="77777777" w:rsidTr="002303C5">
        <w:trPr>
          <w:cantSplit/>
          <w:trHeight w:val="259"/>
        </w:trPr>
        <w:tc>
          <w:tcPr>
            <w:tcW w:w="4673" w:type="dxa"/>
            <w:shd w:val="clear" w:color="auto" w:fill="auto"/>
          </w:tcPr>
          <w:p w14:paraId="1ACE76BD" w14:textId="77777777" w:rsidR="005013B9" w:rsidRPr="00230C93" w:rsidRDefault="005013B9" w:rsidP="00164B9B">
            <w:pPr>
              <w:tabs>
                <w:tab w:val="left" w:pos="1525"/>
              </w:tabs>
              <w:rPr>
                <w:rFonts w:ascii="Arial" w:eastAsia="Arial" w:hAnsi="Arial" w:cs="Arial"/>
              </w:rPr>
            </w:pPr>
            <w:proofErr w:type="spellStart"/>
            <w:r w:rsidRPr="00230C93">
              <w:rPr>
                <w:rFonts w:ascii="Arial" w:eastAsia="Arial" w:hAnsi="Arial" w:cs="Arial"/>
              </w:rPr>
              <w:t>VioletFluor</w:t>
            </w:r>
            <w:proofErr w:type="spellEnd"/>
            <w:r w:rsidRPr="00230C93">
              <w:rPr>
                <w:rFonts w:ascii="Arial" w:eastAsia="Arial" w:hAnsi="Arial" w:cs="Arial"/>
              </w:rPr>
              <w:t xml:space="preserve"> 450 Rat Monoclonal Anti-Mouse CD19 (clone 1D3)</w:t>
            </w:r>
          </w:p>
        </w:tc>
        <w:tc>
          <w:tcPr>
            <w:tcW w:w="1985" w:type="dxa"/>
            <w:shd w:val="clear" w:color="auto" w:fill="auto"/>
          </w:tcPr>
          <w:p w14:paraId="7DADF644" w14:textId="77777777" w:rsidR="005013B9" w:rsidRPr="00230C93" w:rsidRDefault="005013B9" w:rsidP="00164B9B">
            <w:pPr>
              <w:rPr>
                <w:rFonts w:ascii="Arial" w:eastAsia="Arial" w:hAnsi="Arial" w:cs="Arial"/>
              </w:rPr>
            </w:pPr>
            <w:proofErr w:type="spellStart"/>
            <w:r w:rsidRPr="00230C93">
              <w:rPr>
                <w:rFonts w:ascii="Arial" w:eastAsia="Arial" w:hAnsi="Arial" w:cs="Arial"/>
              </w:rPr>
              <w:t>Tonbo</w:t>
            </w:r>
            <w:proofErr w:type="spellEnd"/>
            <w:r w:rsidRPr="00230C93">
              <w:rPr>
                <w:rFonts w:ascii="Arial" w:eastAsia="Arial" w:hAnsi="Arial" w:cs="Arial"/>
              </w:rPr>
              <w:t xml:space="preserve"> Biosciences</w:t>
            </w:r>
          </w:p>
        </w:tc>
        <w:tc>
          <w:tcPr>
            <w:tcW w:w="2409" w:type="dxa"/>
            <w:shd w:val="clear" w:color="auto" w:fill="auto"/>
          </w:tcPr>
          <w:p w14:paraId="15CD8518" w14:textId="77777777" w:rsidR="005013B9" w:rsidRPr="00230C93" w:rsidRDefault="005013B9" w:rsidP="00164B9B">
            <w:pPr>
              <w:rPr>
                <w:rFonts w:ascii="Arial" w:eastAsia="Arial" w:hAnsi="Arial" w:cs="Arial"/>
              </w:rPr>
            </w:pPr>
            <w:r w:rsidRPr="00230C93">
              <w:rPr>
                <w:rFonts w:ascii="Arial" w:eastAsia="Arial" w:hAnsi="Arial" w:cs="Arial"/>
              </w:rPr>
              <w:t>Cat#75-0193-U100</w:t>
            </w:r>
          </w:p>
          <w:p w14:paraId="08779CE6" w14:textId="77777777" w:rsidR="005013B9" w:rsidRPr="00230C93" w:rsidRDefault="005013B9" w:rsidP="00164B9B">
            <w:pPr>
              <w:rPr>
                <w:rFonts w:ascii="Arial" w:eastAsia="Arial" w:hAnsi="Arial" w:cs="Arial"/>
              </w:rPr>
            </w:pPr>
            <w:r w:rsidRPr="00230C93">
              <w:rPr>
                <w:rFonts w:ascii="Arial" w:eastAsia="Arial" w:hAnsi="Arial" w:cs="Arial"/>
              </w:rPr>
              <w:t>RRID: AB_2621940</w:t>
            </w:r>
          </w:p>
        </w:tc>
      </w:tr>
      <w:tr w:rsidR="005013B9" w:rsidRPr="00230C93" w14:paraId="492D51CA" w14:textId="77777777" w:rsidTr="002303C5">
        <w:trPr>
          <w:cantSplit/>
          <w:trHeight w:val="259"/>
        </w:trPr>
        <w:tc>
          <w:tcPr>
            <w:tcW w:w="4673" w:type="dxa"/>
            <w:shd w:val="clear" w:color="auto" w:fill="auto"/>
          </w:tcPr>
          <w:p w14:paraId="54013B91" w14:textId="77777777" w:rsidR="005013B9" w:rsidRPr="00230C93" w:rsidRDefault="005013B9" w:rsidP="00164B9B">
            <w:pPr>
              <w:tabs>
                <w:tab w:val="left" w:pos="1525"/>
              </w:tabs>
              <w:rPr>
                <w:rFonts w:ascii="Arial" w:eastAsia="Arial" w:hAnsi="Arial" w:cs="Arial"/>
              </w:rPr>
            </w:pPr>
            <w:r w:rsidRPr="00230C93">
              <w:rPr>
                <w:rFonts w:ascii="Arial" w:eastAsia="Arial" w:hAnsi="Arial" w:cs="Arial"/>
              </w:rPr>
              <w:t>FITC Rat Monoclonal Anti-Mouse CD3 Molecular Complex (clone 17A2)</w:t>
            </w:r>
          </w:p>
        </w:tc>
        <w:tc>
          <w:tcPr>
            <w:tcW w:w="1985" w:type="dxa"/>
            <w:shd w:val="clear" w:color="auto" w:fill="auto"/>
          </w:tcPr>
          <w:p w14:paraId="4E571CD7" w14:textId="77777777" w:rsidR="005013B9" w:rsidRPr="00230C93" w:rsidRDefault="005013B9" w:rsidP="00164B9B">
            <w:pPr>
              <w:rPr>
                <w:rFonts w:ascii="Arial" w:eastAsia="Arial" w:hAnsi="Arial" w:cs="Arial"/>
              </w:rPr>
            </w:pPr>
            <w:r w:rsidRPr="00230C93">
              <w:rPr>
                <w:rFonts w:ascii="Arial" w:eastAsia="Arial" w:hAnsi="Arial" w:cs="Arial"/>
              </w:rPr>
              <w:t>BD Pharmingen</w:t>
            </w:r>
          </w:p>
        </w:tc>
        <w:tc>
          <w:tcPr>
            <w:tcW w:w="2409" w:type="dxa"/>
            <w:shd w:val="clear" w:color="auto" w:fill="auto"/>
          </w:tcPr>
          <w:p w14:paraId="7EFA44E9" w14:textId="77777777" w:rsidR="005013B9" w:rsidRPr="00230C93" w:rsidRDefault="005013B9" w:rsidP="00164B9B">
            <w:pPr>
              <w:rPr>
                <w:rFonts w:ascii="Arial" w:eastAsia="Arial" w:hAnsi="Arial" w:cs="Arial"/>
              </w:rPr>
            </w:pPr>
            <w:r w:rsidRPr="00230C93">
              <w:rPr>
                <w:rFonts w:ascii="Arial" w:eastAsia="Arial" w:hAnsi="Arial" w:cs="Arial"/>
              </w:rPr>
              <w:t>Cat#561798</w:t>
            </w:r>
          </w:p>
          <w:p w14:paraId="6232928F" w14:textId="77777777" w:rsidR="005013B9" w:rsidRPr="00230C93" w:rsidRDefault="005013B9" w:rsidP="00164B9B">
            <w:pPr>
              <w:rPr>
                <w:rFonts w:ascii="Arial" w:eastAsia="Arial" w:hAnsi="Arial" w:cs="Arial"/>
              </w:rPr>
            </w:pPr>
            <w:r w:rsidRPr="00230C93">
              <w:rPr>
                <w:rFonts w:ascii="Arial" w:eastAsia="Arial" w:hAnsi="Arial" w:cs="Arial"/>
              </w:rPr>
              <w:t>RRID: AB_395698</w:t>
            </w:r>
          </w:p>
        </w:tc>
      </w:tr>
      <w:tr w:rsidR="005013B9" w:rsidRPr="00230C93" w14:paraId="45AD0503" w14:textId="77777777" w:rsidTr="002303C5">
        <w:trPr>
          <w:cantSplit/>
          <w:trHeight w:val="259"/>
        </w:trPr>
        <w:tc>
          <w:tcPr>
            <w:tcW w:w="4673" w:type="dxa"/>
            <w:shd w:val="clear" w:color="auto" w:fill="auto"/>
          </w:tcPr>
          <w:p w14:paraId="6AA7840D" w14:textId="77777777" w:rsidR="005013B9" w:rsidRPr="00230C93" w:rsidRDefault="005013B9" w:rsidP="00164B9B">
            <w:pPr>
              <w:tabs>
                <w:tab w:val="left" w:pos="1525"/>
              </w:tabs>
              <w:rPr>
                <w:rFonts w:ascii="Arial" w:eastAsia="Arial" w:hAnsi="Arial" w:cs="Arial"/>
              </w:rPr>
            </w:pPr>
            <w:proofErr w:type="spellStart"/>
            <w:r w:rsidRPr="00230C93">
              <w:rPr>
                <w:rFonts w:ascii="Arial" w:eastAsia="Arial" w:hAnsi="Arial" w:cs="Arial"/>
              </w:rPr>
              <w:t>PerCP</w:t>
            </w:r>
            <w:proofErr w:type="spellEnd"/>
            <w:r w:rsidRPr="00230C93">
              <w:rPr>
                <w:rFonts w:ascii="Arial" w:eastAsia="Arial" w:hAnsi="Arial" w:cs="Arial"/>
              </w:rPr>
              <w:t xml:space="preserve"> Rat Monoclonal Anti-Mouse CD4 (clone RM4-5)</w:t>
            </w:r>
          </w:p>
        </w:tc>
        <w:tc>
          <w:tcPr>
            <w:tcW w:w="1985" w:type="dxa"/>
            <w:shd w:val="clear" w:color="auto" w:fill="auto"/>
          </w:tcPr>
          <w:p w14:paraId="3781E67A" w14:textId="77777777" w:rsidR="005013B9" w:rsidRPr="00230C93" w:rsidRDefault="005013B9" w:rsidP="00164B9B">
            <w:pPr>
              <w:rPr>
                <w:rFonts w:ascii="Arial" w:eastAsia="Arial" w:hAnsi="Arial" w:cs="Arial"/>
              </w:rPr>
            </w:pPr>
            <w:r w:rsidRPr="00230C93">
              <w:rPr>
                <w:rFonts w:ascii="Arial" w:eastAsia="Arial" w:hAnsi="Arial" w:cs="Arial"/>
              </w:rPr>
              <w:t>BD Pharmingen</w:t>
            </w:r>
          </w:p>
        </w:tc>
        <w:tc>
          <w:tcPr>
            <w:tcW w:w="2409" w:type="dxa"/>
            <w:shd w:val="clear" w:color="auto" w:fill="auto"/>
          </w:tcPr>
          <w:p w14:paraId="0D73A48D" w14:textId="77777777" w:rsidR="005013B9" w:rsidRPr="00230C93" w:rsidRDefault="005013B9" w:rsidP="00164B9B">
            <w:pPr>
              <w:rPr>
                <w:rFonts w:ascii="Arial" w:eastAsia="Arial" w:hAnsi="Arial" w:cs="Arial"/>
              </w:rPr>
            </w:pPr>
            <w:r w:rsidRPr="00230C93">
              <w:rPr>
                <w:rFonts w:ascii="Arial" w:eastAsia="Arial" w:hAnsi="Arial" w:cs="Arial"/>
              </w:rPr>
              <w:t>Cat#553052</w:t>
            </w:r>
          </w:p>
          <w:p w14:paraId="287C5A9D" w14:textId="77777777" w:rsidR="005013B9" w:rsidRPr="00230C93" w:rsidRDefault="005013B9" w:rsidP="00164B9B">
            <w:pPr>
              <w:rPr>
                <w:rFonts w:ascii="Arial" w:eastAsia="Arial" w:hAnsi="Arial" w:cs="Arial"/>
              </w:rPr>
            </w:pPr>
            <w:r w:rsidRPr="00230C93">
              <w:rPr>
                <w:rFonts w:ascii="Arial" w:eastAsia="Arial" w:hAnsi="Arial" w:cs="Arial"/>
              </w:rPr>
              <w:t>RRID: AB_394587</w:t>
            </w:r>
          </w:p>
        </w:tc>
      </w:tr>
      <w:tr w:rsidR="005013B9" w:rsidRPr="00230C93" w14:paraId="5ACC94B0" w14:textId="77777777" w:rsidTr="002303C5">
        <w:trPr>
          <w:cantSplit/>
          <w:trHeight w:val="259"/>
        </w:trPr>
        <w:tc>
          <w:tcPr>
            <w:tcW w:w="4673" w:type="dxa"/>
            <w:shd w:val="clear" w:color="auto" w:fill="auto"/>
          </w:tcPr>
          <w:p w14:paraId="19A624FA" w14:textId="77777777" w:rsidR="005013B9" w:rsidRPr="00230C93" w:rsidRDefault="005013B9" w:rsidP="00164B9B">
            <w:pPr>
              <w:tabs>
                <w:tab w:val="left" w:pos="1525"/>
              </w:tabs>
              <w:rPr>
                <w:rFonts w:ascii="Arial" w:eastAsia="Arial" w:hAnsi="Arial" w:cs="Arial"/>
              </w:rPr>
            </w:pPr>
            <w:r w:rsidRPr="00230C93">
              <w:rPr>
                <w:rFonts w:ascii="Arial" w:eastAsia="Arial" w:hAnsi="Arial" w:cs="Arial"/>
              </w:rPr>
              <w:t>PE Rat Monoclonal Anti-Mouse CD8a (clone 53-6.7)</w:t>
            </w:r>
          </w:p>
        </w:tc>
        <w:tc>
          <w:tcPr>
            <w:tcW w:w="1985" w:type="dxa"/>
            <w:shd w:val="clear" w:color="auto" w:fill="auto"/>
          </w:tcPr>
          <w:p w14:paraId="15E538FB" w14:textId="77777777" w:rsidR="005013B9" w:rsidRPr="00230C93" w:rsidRDefault="005013B9" w:rsidP="00164B9B">
            <w:pPr>
              <w:rPr>
                <w:rFonts w:ascii="Arial" w:eastAsia="Arial" w:hAnsi="Arial" w:cs="Arial"/>
              </w:rPr>
            </w:pPr>
            <w:r w:rsidRPr="00230C93">
              <w:rPr>
                <w:rFonts w:ascii="Arial" w:eastAsia="Arial" w:hAnsi="Arial" w:cs="Arial"/>
              </w:rPr>
              <w:t>BD Pharmingen</w:t>
            </w:r>
          </w:p>
        </w:tc>
        <w:tc>
          <w:tcPr>
            <w:tcW w:w="2409" w:type="dxa"/>
            <w:shd w:val="clear" w:color="auto" w:fill="auto"/>
          </w:tcPr>
          <w:p w14:paraId="15C7A477" w14:textId="77777777" w:rsidR="005013B9" w:rsidRPr="00230C93" w:rsidRDefault="005013B9" w:rsidP="00164B9B">
            <w:pPr>
              <w:rPr>
                <w:rFonts w:ascii="Arial" w:eastAsia="Arial" w:hAnsi="Arial" w:cs="Arial"/>
              </w:rPr>
            </w:pPr>
            <w:r w:rsidRPr="00230C93">
              <w:rPr>
                <w:rFonts w:ascii="Arial" w:eastAsia="Arial" w:hAnsi="Arial" w:cs="Arial"/>
              </w:rPr>
              <w:t>Cat#553033</w:t>
            </w:r>
          </w:p>
          <w:p w14:paraId="26FD344F" w14:textId="77777777" w:rsidR="005013B9" w:rsidRPr="00230C93" w:rsidRDefault="005013B9" w:rsidP="00164B9B">
            <w:pPr>
              <w:rPr>
                <w:rFonts w:ascii="Arial" w:eastAsia="Arial" w:hAnsi="Arial" w:cs="Arial"/>
              </w:rPr>
            </w:pPr>
            <w:r w:rsidRPr="00230C93">
              <w:rPr>
                <w:rFonts w:ascii="Arial" w:eastAsia="Arial" w:hAnsi="Arial" w:cs="Arial"/>
              </w:rPr>
              <w:t>RRID: AB_394571</w:t>
            </w:r>
          </w:p>
        </w:tc>
      </w:tr>
      <w:tr w:rsidR="005013B9" w:rsidRPr="00230C93" w14:paraId="28B5C078" w14:textId="77777777" w:rsidTr="002303C5">
        <w:trPr>
          <w:cantSplit/>
          <w:trHeight w:val="259"/>
        </w:trPr>
        <w:tc>
          <w:tcPr>
            <w:tcW w:w="4673" w:type="dxa"/>
            <w:shd w:val="clear" w:color="auto" w:fill="auto"/>
          </w:tcPr>
          <w:p w14:paraId="7571038B" w14:textId="77777777" w:rsidR="005013B9" w:rsidRPr="00230C93" w:rsidRDefault="005013B9" w:rsidP="00164B9B">
            <w:pPr>
              <w:tabs>
                <w:tab w:val="left" w:pos="1525"/>
              </w:tabs>
              <w:rPr>
                <w:rFonts w:ascii="Arial" w:eastAsia="Arial" w:hAnsi="Arial" w:cs="Arial"/>
              </w:rPr>
            </w:pPr>
            <w:r w:rsidRPr="00230C93">
              <w:rPr>
                <w:rFonts w:ascii="Arial" w:eastAsia="Arial" w:hAnsi="Arial" w:cs="Arial"/>
              </w:rPr>
              <w:t>PE-Cy7 Mouse Monoclonal Anti-Mouse T-bet (clone 4B10</w:t>
            </w:r>
          </w:p>
        </w:tc>
        <w:tc>
          <w:tcPr>
            <w:tcW w:w="1985" w:type="dxa"/>
            <w:shd w:val="clear" w:color="auto" w:fill="auto"/>
          </w:tcPr>
          <w:p w14:paraId="0BA1E303" w14:textId="77777777" w:rsidR="005013B9" w:rsidRPr="00230C93" w:rsidRDefault="005013B9" w:rsidP="00164B9B">
            <w:pPr>
              <w:rPr>
                <w:rFonts w:ascii="Arial" w:eastAsia="Arial" w:hAnsi="Arial" w:cs="Arial"/>
              </w:rPr>
            </w:pPr>
            <w:proofErr w:type="spellStart"/>
            <w:r w:rsidRPr="00230C93">
              <w:rPr>
                <w:rFonts w:ascii="Arial" w:eastAsia="Arial" w:hAnsi="Arial" w:cs="Arial"/>
              </w:rPr>
              <w:t>eBioscience</w:t>
            </w:r>
            <w:proofErr w:type="spellEnd"/>
          </w:p>
        </w:tc>
        <w:tc>
          <w:tcPr>
            <w:tcW w:w="2409" w:type="dxa"/>
            <w:shd w:val="clear" w:color="auto" w:fill="auto"/>
          </w:tcPr>
          <w:p w14:paraId="5C8E92C6" w14:textId="77777777" w:rsidR="005013B9" w:rsidRPr="00230C93" w:rsidRDefault="005013B9" w:rsidP="00164B9B">
            <w:pPr>
              <w:rPr>
                <w:rFonts w:ascii="Arial" w:eastAsia="Arial" w:hAnsi="Arial" w:cs="Arial"/>
              </w:rPr>
            </w:pPr>
            <w:r w:rsidRPr="00230C93">
              <w:rPr>
                <w:rFonts w:ascii="Arial" w:eastAsia="Arial" w:hAnsi="Arial" w:cs="Arial"/>
              </w:rPr>
              <w:t>Cat#25-5825-82</w:t>
            </w:r>
          </w:p>
          <w:p w14:paraId="64A1A7F8" w14:textId="77777777" w:rsidR="005013B9" w:rsidRPr="00230C93" w:rsidRDefault="005013B9" w:rsidP="00164B9B">
            <w:pPr>
              <w:rPr>
                <w:rFonts w:ascii="Arial" w:eastAsia="Arial" w:hAnsi="Arial" w:cs="Arial"/>
              </w:rPr>
            </w:pPr>
            <w:r w:rsidRPr="00230C93">
              <w:rPr>
                <w:rFonts w:ascii="Arial" w:eastAsia="Arial" w:hAnsi="Arial" w:cs="Arial"/>
              </w:rPr>
              <w:t>RRID: AB_11042699</w:t>
            </w:r>
          </w:p>
        </w:tc>
      </w:tr>
      <w:tr w:rsidR="005013B9" w:rsidRPr="00230C93" w14:paraId="3CF19473" w14:textId="77777777" w:rsidTr="002303C5">
        <w:trPr>
          <w:cantSplit/>
          <w:trHeight w:val="259"/>
        </w:trPr>
        <w:tc>
          <w:tcPr>
            <w:tcW w:w="4673" w:type="dxa"/>
            <w:shd w:val="clear" w:color="auto" w:fill="auto"/>
          </w:tcPr>
          <w:p w14:paraId="5FA57A3B" w14:textId="77777777" w:rsidR="005013B9" w:rsidRPr="00230C93" w:rsidRDefault="005013B9" w:rsidP="00164B9B">
            <w:pPr>
              <w:tabs>
                <w:tab w:val="left" w:pos="1525"/>
              </w:tabs>
              <w:rPr>
                <w:rFonts w:ascii="Arial" w:eastAsia="Arial" w:hAnsi="Arial" w:cs="Arial"/>
                <w:b/>
              </w:rPr>
            </w:pPr>
            <w:r w:rsidRPr="00230C93">
              <w:rPr>
                <w:rFonts w:ascii="Arial" w:eastAsia="Arial" w:hAnsi="Arial" w:cs="Arial"/>
              </w:rPr>
              <w:t>Alexa Fluor 488 Rat Monoclonal Anti-Mouse GATA3 (clone TWAJ)</w:t>
            </w:r>
          </w:p>
        </w:tc>
        <w:tc>
          <w:tcPr>
            <w:tcW w:w="1985" w:type="dxa"/>
            <w:shd w:val="clear" w:color="auto" w:fill="auto"/>
          </w:tcPr>
          <w:p w14:paraId="6A4F23F0" w14:textId="77777777" w:rsidR="005013B9" w:rsidRPr="00230C93" w:rsidRDefault="005013B9" w:rsidP="00164B9B">
            <w:pPr>
              <w:rPr>
                <w:rFonts w:ascii="Arial" w:eastAsia="Arial" w:hAnsi="Arial" w:cs="Arial"/>
              </w:rPr>
            </w:pPr>
            <w:proofErr w:type="spellStart"/>
            <w:r w:rsidRPr="00230C93">
              <w:rPr>
                <w:rFonts w:ascii="Arial" w:eastAsia="Arial" w:hAnsi="Arial" w:cs="Arial"/>
              </w:rPr>
              <w:t>eBioscience</w:t>
            </w:r>
            <w:proofErr w:type="spellEnd"/>
          </w:p>
        </w:tc>
        <w:tc>
          <w:tcPr>
            <w:tcW w:w="2409" w:type="dxa"/>
            <w:shd w:val="clear" w:color="auto" w:fill="auto"/>
          </w:tcPr>
          <w:p w14:paraId="7922ADB6" w14:textId="77777777" w:rsidR="005013B9" w:rsidRPr="00230C93" w:rsidRDefault="005013B9" w:rsidP="00164B9B">
            <w:pPr>
              <w:rPr>
                <w:rFonts w:ascii="Arial" w:eastAsia="Arial" w:hAnsi="Arial" w:cs="Arial"/>
              </w:rPr>
            </w:pPr>
            <w:r w:rsidRPr="00230C93">
              <w:rPr>
                <w:rFonts w:ascii="Arial" w:eastAsia="Arial" w:hAnsi="Arial" w:cs="Arial"/>
              </w:rPr>
              <w:t>Cat#53-9966-42</w:t>
            </w:r>
          </w:p>
          <w:p w14:paraId="426F252A" w14:textId="77777777" w:rsidR="005013B9" w:rsidRPr="00230C93" w:rsidRDefault="005013B9" w:rsidP="00164B9B">
            <w:pPr>
              <w:rPr>
                <w:rFonts w:ascii="Arial" w:eastAsia="Arial" w:hAnsi="Arial" w:cs="Arial"/>
              </w:rPr>
            </w:pPr>
            <w:r w:rsidRPr="00230C93">
              <w:rPr>
                <w:rFonts w:ascii="Arial" w:eastAsia="Arial" w:hAnsi="Arial" w:cs="Arial"/>
              </w:rPr>
              <w:t>RRID: AB_2574493</w:t>
            </w:r>
          </w:p>
        </w:tc>
      </w:tr>
      <w:tr w:rsidR="005013B9" w:rsidRPr="00230C93" w14:paraId="58728635" w14:textId="77777777" w:rsidTr="002303C5">
        <w:trPr>
          <w:cantSplit/>
          <w:trHeight w:val="259"/>
        </w:trPr>
        <w:tc>
          <w:tcPr>
            <w:tcW w:w="4673" w:type="dxa"/>
            <w:shd w:val="clear" w:color="auto" w:fill="auto"/>
          </w:tcPr>
          <w:p w14:paraId="1AD8D19A" w14:textId="77777777" w:rsidR="005013B9" w:rsidRPr="00230C93" w:rsidRDefault="005013B9" w:rsidP="00164B9B">
            <w:pPr>
              <w:tabs>
                <w:tab w:val="left" w:pos="1525"/>
              </w:tabs>
              <w:rPr>
                <w:rFonts w:ascii="Arial" w:eastAsia="Arial" w:hAnsi="Arial" w:cs="Arial"/>
              </w:rPr>
            </w:pPr>
            <w:r w:rsidRPr="00230C93">
              <w:rPr>
                <w:rFonts w:ascii="Arial" w:eastAsia="Arial" w:hAnsi="Arial" w:cs="Arial"/>
              </w:rPr>
              <w:t xml:space="preserve">APC Rat Monoclonal Anti-mouse </w:t>
            </w:r>
            <w:proofErr w:type="spellStart"/>
            <w:r w:rsidRPr="00230C93">
              <w:rPr>
                <w:rFonts w:ascii="Arial" w:eastAsia="Arial" w:hAnsi="Arial" w:cs="Arial"/>
              </w:rPr>
              <w:t>RORɣT</w:t>
            </w:r>
            <w:proofErr w:type="spellEnd"/>
            <w:r w:rsidRPr="00230C93">
              <w:rPr>
                <w:rFonts w:ascii="Arial" w:eastAsia="Arial" w:hAnsi="Arial" w:cs="Arial"/>
              </w:rPr>
              <w:t xml:space="preserve"> (clone AFKJS-9)</w:t>
            </w:r>
          </w:p>
        </w:tc>
        <w:tc>
          <w:tcPr>
            <w:tcW w:w="1985" w:type="dxa"/>
            <w:shd w:val="clear" w:color="auto" w:fill="auto"/>
          </w:tcPr>
          <w:p w14:paraId="0AEDC1E9" w14:textId="77777777" w:rsidR="005013B9" w:rsidRPr="00230C93" w:rsidRDefault="005013B9" w:rsidP="00164B9B">
            <w:pPr>
              <w:rPr>
                <w:rFonts w:ascii="Arial" w:eastAsia="Arial" w:hAnsi="Arial" w:cs="Arial"/>
              </w:rPr>
            </w:pPr>
            <w:proofErr w:type="spellStart"/>
            <w:r w:rsidRPr="00230C93">
              <w:rPr>
                <w:rFonts w:ascii="Arial" w:eastAsia="Arial" w:hAnsi="Arial" w:cs="Arial"/>
              </w:rPr>
              <w:t>eBioscience</w:t>
            </w:r>
            <w:proofErr w:type="spellEnd"/>
          </w:p>
        </w:tc>
        <w:tc>
          <w:tcPr>
            <w:tcW w:w="2409" w:type="dxa"/>
            <w:shd w:val="clear" w:color="auto" w:fill="auto"/>
          </w:tcPr>
          <w:p w14:paraId="5E34CDA0" w14:textId="77777777" w:rsidR="005013B9" w:rsidRPr="00230C93" w:rsidRDefault="005013B9" w:rsidP="00164B9B">
            <w:pPr>
              <w:rPr>
                <w:rFonts w:ascii="Arial" w:eastAsia="Arial" w:hAnsi="Arial" w:cs="Arial"/>
              </w:rPr>
            </w:pPr>
            <w:r w:rsidRPr="00230C93">
              <w:rPr>
                <w:rFonts w:ascii="Arial" w:eastAsia="Arial" w:hAnsi="Arial" w:cs="Arial"/>
              </w:rPr>
              <w:t>Cat#17-6988-82</w:t>
            </w:r>
          </w:p>
          <w:p w14:paraId="2AC165FE" w14:textId="77777777" w:rsidR="005013B9" w:rsidRPr="00230C93" w:rsidRDefault="005013B9" w:rsidP="00164B9B">
            <w:pPr>
              <w:rPr>
                <w:rFonts w:ascii="Arial" w:eastAsia="Arial" w:hAnsi="Arial" w:cs="Arial"/>
              </w:rPr>
            </w:pPr>
            <w:r w:rsidRPr="00230C93">
              <w:rPr>
                <w:rFonts w:ascii="Arial" w:eastAsia="Arial" w:hAnsi="Arial" w:cs="Arial"/>
              </w:rPr>
              <w:t>RRID: AB_10609207</w:t>
            </w:r>
          </w:p>
        </w:tc>
      </w:tr>
      <w:tr w:rsidR="005013B9" w:rsidRPr="00230C93" w14:paraId="4CA1FB6B" w14:textId="77777777" w:rsidTr="002303C5">
        <w:trPr>
          <w:cantSplit/>
          <w:trHeight w:val="259"/>
        </w:trPr>
        <w:tc>
          <w:tcPr>
            <w:tcW w:w="4673" w:type="dxa"/>
            <w:shd w:val="clear" w:color="auto" w:fill="auto"/>
          </w:tcPr>
          <w:p w14:paraId="3C937D4A" w14:textId="77777777" w:rsidR="005013B9" w:rsidRPr="00230C93" w:rsidRDefault="005013B9" w:rsidP="00164B9B">
            <w:pPr>
              <w:tabs>
                <w:tab w:val="left" w:pos="1525"/>
              </w:tabs>
              <w:rPr>
                <w:rFonts w:ascii="Arial" w:eastAsia="Arial" w:hAnsi="Arial" w:cs="Arial"/>
              </w:rPr>
            </w:pPr>
            <w:proofErr w:type="spellStart"/>
            <w:r w:rsidRPr="00230C93">
              <w:rPr>
                <w:rFonts w:ascii="Arial" w:eastAsia="Arial" w:hAnsi="Arial" w:cs="Arial"/>
              </w:rPr>
              <w:t>EFluor</w:t>
            </w:r>
            <w:proofErr w:type="spellEnd"/>
            <w:r w:rsidRPr="00230C93">
              <w:rPr>
                <w:rFonts w:ascii="Arial" w:eastAsia="Arial" w:hAnsi="Arial" w:cs="Arial"/>
              </w:rPr>
              <w:t xml:space="preserve"> 450 Rat Monoclonal Anti-Mouse FOXP3 (clone FJK-16s)</w:t>
            </w:r>
          </w:p>
        </w:tc>
        <w:tc>
          <w:tcPr>
            <w:tcW w:w="1985" w:type="dxa"/>
            <w:shd w:val="clear" w:color="auto" w:fill="auto"/>
          </w:tcPr>
          <w:p w14:paraId="013A5827" w14:textId="77777777" w:rsidR="005013B9" w:rsidRPr="00230C93" w:rsidRDefault="005013B9" w:rsidP="00164B9B">
            <w:pPr>
              <w:rPr>
                <w:rFonts w:ascii="Arial" w:eastAsia="Arial" w:hAnsi="Arial" w:cs="Arial"/>
              </w:rPr>
            </w:pPr>
            <w:proofErr w:type="spellStart"/>
            <w:r w:rsidRPr="00230C93">
              <w:rPr>
                <w:rFonts w:ascii="Arial" w:eastAsia="Arial" w:hAnsi="Arial" w:cs="Arial"/>
              </w:rPr>
              <w:t>eBioscience</w:t>
            </w:r>
            <w:proofErr w:type="spellEnd"/>
          </w:p>
        </w:tc>
        <w:tc>
          <w:tcPr>
            <w:tcW w:w="2409" w:type="dxa"/>
            <w:shd w:val="clear" w:color="auto" w:fill="auto"/>
          </w:tcPr>
          <w:p w14:paraId="36548298" w14:textId="77777777" w:rsidR="005013B9" w:rsidRPr="00230C93" w:rsidRDefault="005013B9" w:rsidP="00164B9B">
            <w:pPr>
              <w:rPr>
                <w:rFonts w:ascii="Arial" w:eastAsia="Arial" w:hAnsi="Arial" w:cs="Arial"/>
              </w:rPr>
            </w:pPr>
            <w:r w:rsidRPr="00230C93">
              <w:rPr>
                <w:rFonts w:ascii="Arial" w:eastAsia="Arial" w:hAnsi="Arial" w:cs="Arial"/>
              </w:rPr>
              <w:t>Cat#48-5773-82</w:t>
            </w:r>
          </w:p>
          <w:p w14:paraId="6322E46C" w14:textId="77777777" w:rsidR="005013B9" w:rsidRPr="00230C93" w:rsidRDefault="005013B9" w:rsidP="00164B9B">
            <w:pPr>
              <w:rPr>
                <w:rFonts w:ascii="Arial" w:eastAsia="Arial" w:hAnsi="Arial" w:cs="Arial"/>
              </w:rPr>
            </w:pPr>
            <w:r w:rsidRPr="00230C93">
              <w:rPr>
                <w:rFonts w:ascii="Arial" w:eastAsia="Arial" w:hAnsi="Arial" w:cs="Arial"/>
              </w:rPr>
              <w:t>RRID: AB_467576</w:t>
            </w:r>
          </w:p>
        </w:tc>
      </w:tr>
      <w:tr w:rsidR="005013B9" w:rsidRPr="00230C93" w14:paraId="46B4AD83"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7D371F32" w14:textId="77777777" w:rsidR="005013B9" w:rsidRPr="00230C93" w:rsidRDefault="005013B9" w:rsidP="00164B9B">
            <w:pPr>
              <w:rPr>
                <w:rFonts w:ascii="Arial" w:eastAsia="Arial" w:hAnsi="Arial" w:cs="Arial"/>
                <w:b/>
              </w:rPr>
            </w:pPr>
            <w:r w:rsidRPr="00230C93">
              <w:rPr>
                <w:rFonts w:ascii="Arial" w:eastAsia="Arial" w:hAnsi="Arial" w:cs="Arial"/>
                <w:b/>
              </w:rPr>
              <w:t xml:space="preserve">Bacterial and virus strains </w:t>
            </w:r>
          </w:p>
        </w:tc>
      </w:tr>
      <w:tr w:rsidR="005013B9" w:rsidRPr="00230C93" w14:paraId="688CAE0F" w14:textId="77777777" w:rsidTr="002303C5">
        <w:trPr>
          <w:cantSplit/>
          <w:trHeight w:val="259"/>
        </w:trPr>
        <w:tc>
          <w:tcPr>
            <w:tcW w:w="4673" w:type="dxa"/>
            <w:shd w:val="clear" w:color="auto" w:fill="auto"/>
          </w:tcPr>
          <w:p w14:paraId="1C71473E" w14:textId="77777777" w:rsidR="005013B9" w:rsidRPr="00230C93" w:rsidRDefault="005013B9" w:rsidP="00164B9B">
            <w:pPr>
              <w:tabs>
                <w:tab w:val="left" w:pos="1525"/>
              </w:tabs>
              <w:rPr>
                <w:rFonts w:ascii="Arial" w:eastAsia="Arial" w:hAnsi="Arial" w:cs="Arial"/>
              </w:rPr>
            </w:pPr>
          </w:p>
        </w:tc>
        <w:tc>
          <w:tcPr>
            <w:tcW w:w="1985" w:type="dxa"/>
            <w:shd w:val="clear" w:color="auto" w:fill="auto"/>
          </w:tcPr>
          <w:p w14:paraId="40C6E865" w14:textId="77777777" w:rsidR="005013B9" w:rsidRPr="00230C93" w:rsidRDefault="005013B9" w:rsidP="00164B9B">
            <w:pPr>
              <w:rPr>
                <w:rFonts w:ascii="Arial" w:eastAsia="Arial" w:hAnsi="Arial" w:cs="Arial"/>
              </w:rPr>
            </w:pPr>
          </w:p>
        </w:tc>
        <w:tc>
          <w:tcPr>
            <w:tcW w:w="2409" w:type="dxa"/>
            <w:shd w:val="clear" w:color="auto" w:fill="auto"/>
          </w:tcPr>
          <w:p w14:paraId="29CE407C" w14:textId="77777777" w:rsidR="005013B9" w:rsidRPr="00230C93" w:rsidRDefault="005013B9" w:rsidP="00164B9B">
            <w:pPr>
              <w:rPr>
                <w:rFonts w:ascii="Arial" w:eastAsia="Arial" w:hAnsi="Arial" w:cs="Arial"/>
              </w:rPr>
            </w:pPr>
          </w:p>
        </w:tc>
      </w:tr>
      <w:tr w:rsidR="005013B9" w:rsidRPr="00230C93" w14:paraId="6288E9C7" w14:textId="77777777" w:rsidTr="002303C5">
        <w:trPr>
          <w:cantSplit/>
          <w:trHeight w:val="259"/>
        </w:trPr>
        <w:tc>
          <w:tcPr>
            <w:tcW w:w="4673" w:type="dxa"/>
            <w:tcBorders>
              <w:bottom w:val="single" w:sz="12" w:space="0" w:color="000000"/>
            </w:tcBorders>
            <w:shd w:val="clear" w:color="auto" w:fill="auto"/>
          </w:tcPr>
          <w:p w14:paraId="77FE6D8E" w14:textId="77777777" w:rsidR="005013B9" w:rsidRPr="00230C93" w:rsidRDefault="005013B9" w:rsidP="00164B9B">
            <w:pPr>
              <w:tabs>
                <w:tab w:val="left" w:pos="1525"/>
              </w:tabs>
              <w:rPr>
                <w:rFonts w:ascii="Arial" w:eastAsia="Arial" w:hAnsi="Arial" w:cs="Arial"/>
                <w:b/>
              </w:rPr>
            </w:pPr>
            <w:r w:rsidRPr="00230C93">
              <w:rPr>
                <w:rFonts w:ascii="Arial" w:eastAsia="Arial" w:hAnsi="Arial" w:cs="Arial"/>
                <w:b/>
              </w:rPr>
              <w:t>Biological samples</w:t>
            </w:r>
          </w:p>
        </w:tc>
        <w:tc>
          <w:tcPr>
            <w:tcW w:w="1985" w:type="dxa"/>
            <w:tcBorders>
              <w:bottom w:val="single" w:sz="12" w:space="0" w:color="000000"/>
            </w:tcBorders>
            <w:shd w:val="clear" w:color="auto" w:fill="auto"/>
          </w:tcPr>
          <w:p w14:paraId="76BDE74E" w14:textId="77777777" w:rsidR="005013B9" w:rsidRPr="00230C93" w:rsidRDefault="005013B9" w:rsidP="00164B9B">
            <w:pPr>
              <w:tabs>
                <w:tab w:val="left" w:pos="1525"/>
              </w:tabs>
              <w:rPr>
                <w:rFonts w:ascii="Arial" w:eastAsia="Arial" w:hAnsi="Arial" w:cs="Arial"/>
              </w:rPr>
            </w:pPr>
          </w:p>
        </w:tc>
        <w:tc>
          <w:tcPr>
            <w:tcW w:w="2409" w:type="dxa"/>
            <w:tcBorders>
              <w:bottom w:val="single" w:sz="12" w:space="0" w:color="000000"/>
            </w:tcBorders>
            <w:shd w:val="clear" w:color="auto" w:fill="auto"/>
          </w:tcPr>
          <w:p w14:paraId="6E5F8BF3" w14:textId="77777777" w:rsidR="005013B9" w:rsidRPr="00230C93" w:rsidRDefault="005013B9" w:rsidP="00164B9B">
            <w:pPr>
              <w:tabs>
                <w:tab w:val="left" w:pos="1525"/>
              </w:tabs>
              <w:rPr>
                <w:rFonts w:ascii="Arial" w:eastAsia="Arial" w:hAnsi="Arial" w:cs="Arial"/>
              </w:rPr>
            </w:pPr>
          </w:p>
        </w:tc>
      </w:tr>
      <w:tr w:rsidR="005013B9" w:rsidRPr="00230C93" w14:paraId="3ABB16CC" w14:textId="77777777" w:rsidTr="002303C5">
        <w:trPr>
          <w:cantSplit/>
          <w:trHeight w:val="259"/>
        </w:trPr>
        <w:tc>
          <w:tcPr>
            <w:tcW w:w="4673" w:type="dxa"/>
            <w:shd w:val="clear" w:color="auto" w:fill="auto"/>
          </w:tcPr>
          <w:p w14:paraId="397D64EA" w14:textId="77777777" w:rsidR="005013B9" w:rsidRPr="00230C93" w:rsidRDefault="005013B9" w:rsidP="00164B9B">
            <w:pPr>
              <w:tabs>
                <w:tab w:val="left" w:pos="1525"/>
              </w:tabs>
              <w:rPr>
                <w:rFonts w:ascii="Arial" w:eastAsia="Arial" w:hAnsi="Arial" w:cs="Arial"/>
              </w:rPr>
            </w:pPr>
          </w:p>
        </w:tc>
        <w:tc>
          <w:tcPr>
            <w:tcW w:w="1985" w:type="dxa"/>
            <w:shd w:val="clear" w:color="auto" w:fill="auto"/>
          </w:tcPr>
          <w:p w14:paraId="1A9534E2" w14:textId="77777777" w:rsidR="005013B9" w:rsidRPr="00230C93" w:rsidRDefault="005013B9" w:rsidP="00164B9B">
            <w:pPr>
              <w:rPr>
                <w:rFonts w:ascii="Arial" w:eastAsia="Arial" w:hAnsi="Arial" w:cs="Arial"/>
              </w:rPr>
            </w:pPr>
          </w:p>
        </w:tc>
        <w:tc>
          <w:tcPr>
            <w:tcW w:w="2409" w:type="dxa"/>
            <w:shd w:val="clear" w:color="auto" w:fill="auto"/>
          </w:tcPr>
          <w:p w14:paraId="691A8DB4" w14:textId="77777777" w:rsidR="005013B9" w:rsidRPr="00230C93" w:rsidRDefault="005013B9" w:rsidP="00164B9B">
            <w:pPr>
              <w:rPr>
                <w:rFonts w:ascii="Arial" w:eastAsia="Arial" w:hAnsi="Arial" w:cs="Arial"/>
              </w:rPr>
            </w:pPr>
          </w:p>
        </w:tc>
      </w:tr>
      <w:tr w:rsidR="005013B9" w:rsidRPr="00230C93" w14:paraId="0E8608C9"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366652DF" w14:textId="77777777" w:rsidR="005013B9" w:rsidRPr="00230C93" w:rsidRDefault="005013B9" w:rsidP="00164B9B">
            <w:pPr>
              <w:rPr>
                <w:rFonts w:ascii="Arial" w:eastAsia="Arial" w:hAnsi="Arial" w:cs="Arial"/>
                <w:b/>
              </w:rPr>
            </w:pPr>
            <w:r w:rsidRPr="00230C93">
              <w:rPr>
                <w:rFonts w:ascii="Arial" w:eastAsia="Arial" w:hAnsi="Arial" w:cs="Arial"/>
                <w:b/>
              </w:rPr>
              <w:t>Chemicals, peptides, and recombinant proteins</w:t>
            </w:r>
          </w:p>
        </w:tc>
      </w:tr>
      <w:tr w:rsidR="005013B9" w:rsidRPr="00230C93" w14:paraId="0B1BFFCA" w14:textId="77777777" w:rsidTr="002303C5">
        <w:trPr>
          <w:cantSplit/>
          <w:trHeight w:val="259"/>
        </w:trPr>
        <w:tc>
          <w:tcPr>
            <w:tcW w:w="4673" w:type="dxa"/>
            <w:tcBorders>
              <w:top w:val="single" w:sz="12" w:space="0" w:color="000000"/>
              <w:bottom w:val="single" w:sz="4" w:space="0" w:color="000000"/>
            </w:tcBorders>
            <w:shd w:val="clear" w:color="auto" w:fill="auto"/>
          </w:tcPr>
          <w:p w14:paraId="470BBD58" w14:textId="77777777" w:rsidR="005013B9" w:rsidRPr="00230C93" w:rsidRDefault="005013B9" w:rsidP="00164B9B">
            <w:pPr>
              <w:rPr>
                <w:rFonts w:ascii="Arial" w:eastAsia="Arial" w:hAnsi="Arial" w:cs="Arial"/>
              </w:rPr>
            </w:pPr>
            <w:r w:rsidRPr="00230C93">
              <w:rPr>
                <w:rFonts w:ascii="Arial" w:eastAsia="Arial" w:hAnsi="Arial" w:cs="Arial"/>
              </w:rPr>
              <w:t>Tissue Freezing Medium</w:t>
            </w:r>
          </w:p>
        </w:tc>
        <w:tc>
          <w:tcPr>
            <w:tcW w:w="1985" w:type="dxa"/>
            <w:tcBorders>
              <w:top w:val="single" w:sz="12" w:space="0" w:color="000000"/>
              <w:bottom w:val="single" w:sz="4" w:space="0" w:color="000000"/>
            </w:tcBorders>
            <w:shd w:val="clear" w:color="auto" w:fill="auto"/>
          </w:tcPr>
          <w:p w14:paraId="286BA6E5" w14:textId="77777777" w:rsidR="005013B9" w:rsidRPr="00230C93" w:rsidRDefault="005013B9" w:rsidP="00164B9B">
            <w:pPr>
              <w:rPr>
                <w:rFonts w:ascii="Arial" w:eastAsia="Arial" w:hAnsi="Arial" w:cs="Arial"/>
              </w:rPr>
            </w:pPr>
            <w:r w:rsidRPr="00230C93">
              <w:rPr>
                <w:rFonts w:ascii="Arial" w:eastAsia="Arial" w:hAnsi="Arial" w:cs="Arial"/>
              </w:rPr>
              <w:t>Electron Microscopy Sciences</w:t>
            </w:r>
          </w:p>
        </w:tc>
        <w:tc>
          <w:tcPr>
            <w:tcW w:w="2409" w:type="dxa"/>
            <w:tcBorders>
              <w:top w:val="single" w:sz="12" w:space="0" w:color="000000"/>
              <w:bottom w:val="single" w:sz="4" w:space="0" w:color="000000"/>
            </w:tcBorders>
            <w:shd w:val="clear" w:color="auto" w:fill="auto"/>
          </w:tcPr>
          <w:p w14:paraId="44EE756F" w14:textId="77777777" w:rsidR="005013B9" w:rsidRPr="00230C93" w:rsidRDefault="005013B9" w:rsidP="00164B9B">
            <w:pPr>
              <w:rPr>
                <w:rFonts w:ascii="Arial" w:eastAsia="Arial" w:hAnsi="Arial" w:cs="Arial"/>
              </w:rPr>
            </w:pPr>
            <w:r w:rsidRPr="00230C93">
              <w:rPr>
                <w:rFonts w:ascii="Arial" w:eastAsia="Arial" w:hAnsi="Arial" w:cs="Arial"/>
              </w:rPr>
              <w:t>Cat#72592-C</w:t>
            </w:r>
          </w:p>
        </w:tc>
      </w:tr>
      <w:tr w:rsidR="005013B9" w:rsidRPr="00230C93" w14:paraId="074755E8"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4C30A167" w14:textId="77777777" w:rsidR="005013B9" w:rsidRPr="00230C93" w:rsidRDefault="005013B9" w:rsidP="00164B9B">
            <w:pPr>
              <w:rPr>
                <w:rFonts w:ascii="Arial" w:eastAsia="Arial" w:hAnsi="Arial" w:cs="Arial"/>
              </w:rPr>
            </w:pPr>
            <w:r w:rsidRPr="00230C93">
              <w:rPr>
                <w:rFonts w:ascii="Arial" w:eastAsia="Arial" w:hAnsi="Arial" w:cs="Arial"/>
              </w:rPr>
              <w:t>Isopentane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0ACCF07" w14:textId="77777777" w:rsidR="005013B9" w:rsidRPr="00230C93" w:rsidRDefault="005013B9" w:rsidP="00164B9B">
            <w:pPr>
              <w:rPr>
                <w:rFonts w:ascii="Arial" w:eastAsia="Arial" w:hAnsi="Arial" w:cs="Arial"/>
              </w:rPr>
            </w:pPr>
            <w:r w:rsidRPr="00230C93">
              <w:rPr>
                <w:rFonts w:ascii="Arial" w:eastAsia="Arial" w:hAnsi="Arial" w:cs="Arial"/>
              </w:rPr>
              <w:t>Sigma-Aldrich</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008EF485" w14:textId="77777777" w:rsidR="005013B9" w:rsidRPr="00230C93" w:rsidRDefault="005013B9" w:rsidP="00164B9B">
            <w:pPr>
              <w:rPr>
                <w:rFonts w:ascii="Arial" w:eastAsia="Arial" w:hAnsi="Arial" w:cs="Arial"/>
              </w:rPr>
            </w:pPr>
            <w:r w:rsidRPr="00230C93">
              <w:rPr>
                <w:rFonts w:ascii="Arial" w:eastAsia="Arial" w:hAnsi="Arial" w:cs="Arial"/>
              </w:rPr>
              <w:t>Cat#M32631</w:t>
            </w:r>
          </w:p>
        </w:tc>
      </w:tr>
      <w:tr w:rsidR="005013B9" w:rsidRPr="00230C93" w14:paraId="002762B6"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56B75E1C" w14:textId="77777777" w:rsidR="005013B9" w:rsidRPr="00230C93" w:rsidRDefault="005013B9" w:rsidP="00164B9B">
            <w:pPr>
              <w:rPr>
                <w:rFonts w:ascii="Arial" w:eastAsia="Arial" w:hAnsi="Arial" w:cs="Arial"/>
              </w:rPr>
            </w:pPr>
            <w:r w:rsidRPr="00230C93">
              <w:rPr>
                <w:rFonts w:ascii="Arial" w:eastAsia="Arial" w:hAnsi="Arial" w:cs="Arial"/>
              </w:rPr>
              <w:t xml:space="preserve">Hematoxylin 1-hydrate </w:t>
            </w:r>
            <w:proofErr w:type="spellStart"/>
            <w:r w:rsidRPr="00230C93">
              <w:rPr>
                <w:rFonts w:ascii="Arial" w:eastAsia="Arial" w:hAnsi="Arial" w:cs="Arial"/>
              </w:rPr>
              <w:t>Gurr</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3A24BE8" w14:textId="77777777" w:rsidR="005013B9" w:rsidRPr="00230C93" w:rsidRDefault="005013B9" w:rsidP="00164B9B">
            <w:pPr>
              <w:rPr>
                <w:rFonts w:ascii="Arial" w:eastAsia="Arial" w:hAnsi="Arial" w:cs="Arial"/>
              </w:rPr>
            </w:pPr>
            <w:r w:rsidRPr="00230C93">
              <w:rPr>
                <w:rFonts w:ascii="Arial" w:eastAsia="Arial" w:hAnsi="Arial" w:cs="Arial"/>
              </w:rPr>
              <w:t>VWR Chemicals</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1446EE0F" w14:textId="77777777" w:rsidR="005013B9" w:rsidRPr="00230C93" w:rsidRDefault="005013B9" w:rsidP="00164B9B">
            <w:pPr>
              <w:rPr>
                <w:rFonts w:ascii="Arial" w:eastAsia="Arial" w:hAnsi="Arial" w:cs="Arial"/>
              </w:rPr>
            </w:pPr>
            <w:r w:rsidRPr="00230C93">
              <w:rPr>
                <w:rFonts w:ascii="Arial" w:eastAsia="Arial" w:hAnsi="Arial" w:cs="Arial"/>
              </w:rPr>
              <w:t>Cat#340374T</w:t>
            </w:r>
          </w:p>
        </w:tc>
      </w:tr>
      <w:tr w:rsidR="005013B9" w:rsidRPr="00230C93" w14:paraId="43D9F3B7"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02028882" w14:textId="77777777" w:rsidR="005013B9" w:rsidRPr="00230C93" w:rsidRDefault="005013B9" w:rsidP="00164B9B">
            <w:pPr>
              <w:rPr>
                <w:rFonts w:ascii="Arial" w:eastAsia="Arial" w:hAnsi="Arial" w:cs="Arial"/>
              </w:rPr>
            </w:pPr>
            <w:r w:rsidRPr="00230C93">
              <w:rPr>
                <w:rFonts w:ascii="Arial" w:eastAsia="Arial" w:hAnsi="Arial" w:cs="Arial"/>
              </w:rPr>
              <w:t xml:space="preserve">Aluminum sulfate </w:t>
            </w:r>
            <w:proofErr w:type="spellStart"/>
            <w:r w:rsidRPr="00230C93">
              <w:rPr>
                <w:rFonts w:ascii="Arial" w:eastAsia="Arial" w:hAnsi="Arial" w:cs="Arial"/>
              </w:rPr>
              <w:t>octadecahydrate</w:t>
            </w:r>
            <w:proofErr w:type="spellEnd"/>
            <w:r w:rsidRPr="00230C93">
              <w:rPr>
                <w:rFonts w:ascii="Arial" w:eastAsia="Arial" w:hAnsi="Arial" w:cs="Arial"/>
              </w:rPr>
              <w:t xml:space="preserve"> (Al</w:t>
            </w:r>
            <w:r w:rsidRPr="00230C93">
              <w:rPr>
                <w:rFonts w:ascii="Arial" w:eastAsia="Arial" w:hAnsi="Arial" w:cs="Arial"/>
                <w:vertAlign w:val="subscript"/>
              </w:rPr>
              <w:t>2</w:t>
            </w:r>
            <w:r w:rsidRPr="00230C93">
              <w:rPr>
                <w:rFonts w:ascii="Arial" w:eastAsia="Arial" w:hAnsi="Arial" w:cs="Arial"/>
              </w:rPr>
              <w:t>(SO</w:t>
            </w:r>
            <w:r w:rsidRPr="00230C93">
              <w:rPr>
                <w:rFonts w:ascii="Arial" w:eastAsia="Arial" w:hAnsi="Arial" w:cs="Arial"/>
                <w:vertAlign w:val="subscript"/>
              </w:rPr>
              <w:t>4</w:t>
            </w:r>
            <w:r w:rsidRPr="00230C93">
              <w:rPr>
                <w:rFonts w:ascii="Arial" w:eastAsia="Arial" w:hAnsi="Arial" w:cs="Arial"/>
              </w:rPr>
              <w:t>)</w:t>
            </w:r>
            <w:r w:rsidRPr="00230C93">
              <w:rPr>
                <w:rFonts w:ascii="Arial" w:eastAsia="Arial" w:hAnsi="Arial" w:cs="Arial"/>
                <w:vertAlign w:val="subscript"/>
              </w:rPr>
              <w:t>3</w:t>
            </w:r>
            <w:r w:rsidRPr="00230C93">
              <w:rPr>
                <w:rFonts w:ascii="Arial" w:eastAsia="Arial" w:hAnsi="Arial" w:cs="Arial"/>
              </w:rPr>
              <w:t>)</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63B9308" w14:textId="77777777" w:rsidR="005013B9" w:rsidRPr="00230C93" w:rsidRDefault="005013B9" w:rsidP="00164B9B">
            <w:pPr>
              <w:rPr>
                <w:rFonts w:ascii="Arial" w:eastAsia="Arial" w:hAnsi="Arial" w:cs="Arial"/>
              </w:rPr>
            </w:pPr>
            <w:r w:rsidRPr="00230C93">
              <w:rPr>
                <w:rFonts w:ascii="Arial" w:eastAsia="Arial" w:hAnsi="Arial" w:cs="Arial"/>
              </w:rPr>
              <w:t>VWR Chemicals</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26847DC7" w14:textId="77777777" w:rsidR="005013B9" w:rsidRPr="00230C93" w:rsidRDefault="005013B9" w:rsidP="00164B9B">
            <w:pPr>
              <w:rPr>
                <w:rFonts w:ascii="Arial" w:eastAsia="Arial" w:hAnsi="Arial" w:cs="Arial"/>
              </w:rPr>
            </w:pPr>
            <w:r w:rsidRPr="00230C93">
              <w:rPr>
                <w:rFonts w:ascii="Arial" w:eastAsia="Arial" w:hAnsi="Arial" w:cs="Arial"/>
              </w:rPr>
              <w:t>Cat#100103M</w:t>
            </w:r>
          </w:p>
        </w:tc>
      </w:tr>
      <w:tr w:rsidR="005013B9" w:rsidRPr="00230C93" w14:paraId="1CE90709"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1B6784B5" w14:textId="77777777" w:rsidR="005013B9" w:rsidRPr="00230C93" w:rsidRDefault="005013B9" w:rsidP="00164B9B">
            <w:pPr>
              <w:rPr>
                <w:rFonts w:ascii="Arial" w:eastAsia="Arial" w:hAnsi="Arial" w:cs="Arial"/>
              </w:rPr>
            </w:pPr>
            <w:r w:rsidRPr="00230C93">
              <w:rPr>
                <w:rFonts w:ascii="Arial" w:eastAsia="Arial" w:hAnsi="Arial" w:cs="Arial"/>
              </w:rPr>
              <w:lastRenderedPageBreak/>
              <w:t>Sodium iodate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D5AC355" w14:textId="77777777" w:rsidR="005013B9" w:rsidRPr="00230C93" w:rsidRDefault="005013B9" w:rsidP="00164B9B">
            <w:pPr>
              <w:rPr>
                <w:rFonts w:ascii="Arial" w:eastAsia="Arial" w:hAnsi="Arial" w:cs="Arial"/>
              </w:rPr>
            </w:pPr>
            <w:r w:rsidRPr="00230C93">
              <w:rPr>
                <w:rFonts w:ascii="Arial" w:eastAsia="Arial" w:hAnsi="Arial" w:cs="Arial"/>
              </w:rPr>
              <w:t>Honeywell Chemicals</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4E047AD4" w14:textId="77777777" w:rsidR="005013B9" w:rsidRPr="00230C93" w:rsidRDefault="005013B9" w:rsidP="00164B9B">
            <w:pPr>
              <w:rPr>
                <w:rFonts w:ascii="Arial" w:eastAsia="Arial" w:hAnsi="Arial" w:cs="Arial"/>
              </w:rPr>
            </w:pPr>
            <w:r w:rsidRPr="00230C93">
              <w:rPr>
                <w:rFonts w:ascii="Arial" w:eastAsia="Arial" w:hAnsi="Arial" w:cs="Arial"/>
              </w:rPr>
              <w:t>Cat#</w:t>
            </w:r>
            <w:r w:rsidRPr="00230C93">
              <w:rPr>
                <w:rFonts w:ascii="Arial" w:eastAsia="Arial" w:hAnsi="Arial" w:cs="Arial"/>
                <w:b/>
              </w:rPr>
              <w:t xml:space="preserve"> </w:t>
            </w:r>
            <w:r w:rsidRPr="00230C93">
              <w:rPr>
                <w:rFonts w:ascii="Arial" w:eastAsia="Arial" w:hAnsi="Arial" w:cs="Arial"/>
              </w:rPr>
              <w:t>71702</w:t>
            </w:r>
          </w:p>
        </w:tc>
      </w:tr>
      <w:tr w:rsidR="005013B9" w:rsidRPr="00230C93" w14:paraId="2E4213B7"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32BFACF3" w14:textId="77777777" w:rsidR="005013B9" w:rsidRPr="00230C93" w:rsidRDefault="005013B9" w:rsidP="00164B9B">
            <w:pPr>
              <w:rPr>
                <w:rFonts w:ascii="Arial" w:eastAsia="Arial" w:hAnsi="Arial" w:cs="Arial"/>
              </w:rPr>
            </w:pPr>
            <w:r w:rsidRPr="00230C93">
              <w:rPr>
                <w:rFonts w:ascii="Arial" w:eastAsia="Arial" w:hAnsi="Arial" w:cs="Arial"/>
              </w:rPr>
              <w:t xml:space="preserve">Eosin Y </w:t>
            </w:r>
            <w:proofErr w:type="spellStart"/>
            <w:r w:rsidRPr="00230C93">
              <w:rPr>
                <w:rFonts w:ascii="Arial" w:eastAsia="Arial" w:hAnsi="Arial" w:cs="Arial"/>
              </w:rPr>
              <w:t>Gurr</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E5AC775" w14:textId="77777777" w:rsidR="005013B9" w:rsidRPr="00230C93" w:rsidRDefault="005013B9" w:rsidP="00164B9B">
            <w:pPr>
              <w:rPr>
                <w:rFonts w:ascii="Arial" w:eastAsia="Arial" w:hAnsi="Arial" w:cs="Arial"/>
              </w:rPr>
            </w:pPr>
            <w:r w:rsidRPr="00230C93">
              <w:rPr>
                <w:rFonts w:ascii="Arial" w:eastAsia="Arial" w:hAnsi="Arial" w:cs="Arial"/>
              </w:rPr>
              <w:t>VWR Chemicals</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7BA2C3E5" w14:textId="77777777" w:rsidR="005013B9" w:rsidRPr="00230C93" w:rsidRDefault="005013B9" w:rsidP="00164B9B">
            <w:pPr>
              <w:rPr>
                <w:rFonts w:ascii="Arial" w:eastAsia="Arial" w:hAnsi="Arial" w:cs="Arial"/>
              </w:rPr>
            </w:pPr>
            <w:r w:rsidRPr="00230C93">
              <w:rPr>
                <w:rFonts w:ascii="Arial" w:eastAsia="Arial" w:hAnsi="Arial" w:cs="Arial"/>
              </w:rPr>
              <w:t>Cat#341972Q</w:t>
            </w:r>
          </w:p>
        </w:tc>
      </w:tr>
      <w:tr w:rsidR="005013B9" w:rsidRPr="00230C93" w14:paraId="179C0A85"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37FB2022" w14:textId="77777777" w:rsidR="005013B9" w:rsidRPr="00230C93" w:rsidRDefault="005013B9" w:rsidP="00164B9B">
            <w:pPr>
              <w:rPr>
                <w:rFonts w:ascii="Arial" w:eastAsia="Arial" w:hAnsi="Arial" w:cs="Arial"/>
              </w:rPr>
            </w:pPr>
            <w:r w:rsidRPr="00230C93">
              <w:rPr>
                <w:rFonts w:ascii="Arial" w:eastAsia="Arial" w:hAnsi="Arial" w:cs="Arial"/>
              </w:rPr>
              <w:t>HBSS (Hank's Balanced Salt Solution)</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80C8B39" w14:textId="77777777" w:rsidR="005013B9" w:rsidRPr="00230C93" w:rsidRDefault="005013B9" w:rsidP="00164B9B">
            <w:pPr>
              <w:rPr>
                <w:rFonts w:ascii="Arial" w:eastAsia="Arial" w:hAnsi="Arial" w:cs="Arial"/>
              </w:rPr>
            </w:pPr>
            <w:proofErr w:type="spellStart"/>
            <w:r w:rsidRPr="00230C93">
              <w:rPr>
                <w:rFonts w:ascii="Arial" w:eastAsia="Arial" w:hAnsi="Arial" w:cs="Arial"/>
              </w:rPr>
              <w:t>Ddbiolab</w:t>
            </w:r>
            <w:proofErr w:type="spellEnd"/>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5445DF80" w14:textId="77777777" w:rsidR="005013B9" w:rsidRPr="00230C93" w:rsidRDefault="005013B9" w:rsidP="00164B9B">
            <w:pPr>
              <w:rPr>
                <w:rFonts w:ascii="Arial" w:eastAsia="Arial" w:hAnsi="Arial" w:cs="Arial"/>
              </w:rPr>
            </w:pPr>
            <w:r w:rsidRPr="00230C93">
              <w:rPr>
                <w:rFonts w:ascii="Arial" w:eastAsia="Arial" w:hAnsi="Arial" w:cs="Arial"/>
              </w:rPr>
              <w:t>Cat#X0509-500</w:t>
            </w:r>
          </w:p>
        </w:tc>
      </w:tr>
      <w:tr w:rsidR="005013B9" w:rsidRPr="00230C93" w14:paraId="24C050BE"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584C3BB3" w14:textId="77777777" w:rsidR="005013B9" w:rsidRPr="00230C93" w:rsidRDefault="005013B9" w:rsidP="00164B9B">
            <w:pPr>
              <w:rPr>
                <w:rFonts w:ascii="Arial" w:eastAsia="Arial" w:hAnsi="Arial" w:cs="Arial"/>
              </w:rPr>
            </w:pPr>
            <w:r w:rsidRPr="00230C93">
              <w:rPr>
                <w:rFonts w:ascii="Arial" w:eastAsia="Arial" w:hAnsi="Arial" w:cs="Arial"/>
              </w:rPr>
              <w:t>FBS (Fetal Bovine Serum)</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F9B2262" w14:textId="77777777" w:rsidR="005013B9" w:rsidRPr="00230C93" w:rsidRDefault="005013B9" w:rsidP="00164B9B">
            <w:pPr>
              <w:rPr>
                <w:rFonts w:ascii="Arial" w:eastAsia="Arial" w:hAnsi="Arial" w:cs="Arial"/>
              </w:rPr>
            </w:pPr>
            <w:r w:rsidRPr="00230C93">
              <w:rPr>
                <w:rFonts w:ascii="Arial" w:eastAsia="Arial" w:hAnsi="Arial" w:cs="Arial"/>
              </w:rPr>
              <w:t>Gibco</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7D82FA11" w14:textId="77777777" w:rsidR="005013B9" w:rsidRPr="00230C93" w:rsidRDefault="005013B9" w:rsidP="00164B9B">
            <w:pPr>
              <w:rPr>
                <w:rFonts w:ascii="Arial" w:eastAsia="Arial" w:hAnsi="Arial" w:cs="Arial"/>
              </w:rPr>
            </w:pPr>
            <w:r w:rsidRPr="00230C93">
              <w:rPr>
                <w:rFonts w:ascii="Arial" w:eastAsia="Arial" w:hAnsi="Arial" w:cs="Arial"/>
              </w:rPr>
              <w:t>Cat#10270106</w:t>
            </w:r>
          </w:p>
        </w:tc>
      </w:tr>
      <w:tr w:rsidR="005013B9" w:rsidRPr="00230C93" w14:paraId="68EDA16F"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00E65887" w14:textId="77777777" w:rsidR="005013B9" w:rsidRPr="00230C93" w:rsidRDefault="005013B9" w:rsidP="00164B9B">
            <w:pPr>
              <w:rPr>
                <w:rFonts w:ascii="Arial" w:eastAsia="Arial" w:hAnsi="Arial" w:cs="Arial"/>
              </w:rPr>
            </w:pPr>
            <w:r w:rsidRPr="00230C93">
              <w:rPr>
                <w:rFonts w:ascii="Arial" w:eastAsia="Arial" w:hAnsi="Arial" w:cs="Arial"/>
              </w:rPr>
              <w:t>RPMI 1640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FDEDBCE" w14:textId="77777777" w:rsidR="005013B9" w:rsidRPr="00230C93" w:rsidRDefault="005013B9" w:rsidP="00164B9B">
            <w:pPr>
              <w:rPr>
                <w:rFonts w:ascii="Arial" w:eastAsia="Arial" w:hAnsi="Arial" w:cs="Arial"/>
              </w:rPr>
            </w:pPr>
            <w:proofErr w:type="spellStart"/>
            <w:r w:rsidRPr="00230C93">
              <w:rPr>
                <w:rFonts w:ascii="Arial" w:eastAsia="Arial" w:hAnsi="Arial" w:cs="Arial"/>
              </w:rPr>
              <w:t>Biowest</w:t>
            </w:r>
            <w:proofErr w:type="spellEnd"/>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43A3407C" w14:textId="77777777" w:rsidR="005013B9" w:rsidRPr="00230C93" w:rsidRDefault="005013B9" w:rsidP="00164B9B">
            <w:pPr>
              <w:rPr>
                <w:rFonts w:ascii="Arial" w:eastAsia="Arial" w:hAnsi="Arial" w:cs="Arial"/>
              </w:rPr>
            </w:pPr>
            <w:r w:rsidRPr="00230C93">
              <w:rPr>
                <w:rFonts w:ascii="Arial" w:eastAsia="Arial" w:hAnsi="Arial" w:cs="Arial"/>
              </w:rPr>
              <w:t>Cat#L0501-500</w:t>
            </w:r>
          </w:p>
        </w:tc>
      </w:tr>
      <w:tr w:rsidR="005013B9" w:rsidRPr="00230C93" w14:paraId="1A33200F"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7F57134F" w14:textId="77777777" w:rsidR="005013B9" w:rsidRPr="00230C93" w:rsidRDefault="005013B9" w:rsidP="00164B9B">
            <w:pPr>
              <w:rPr>
                <w:rFonts w:ascii="Arial" w:eastAsia="Arial" w:hAnsi="Arial" w:cs="Arial"/>
              </w:rPr>
            </w:pPr>
            <w:r w:rsidRPr="00230C93">
              <w:rPr>
                <w:rFonts w:ascii="Arial" w:eastAsia="Arial" w:hAnsi="Arial" w:cs="Arial"/>
              </w:rPr>
              <w:t>L-glutamine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A8CC4CB" w14:textId="77777777" w:rsidR="005013B9" w:rsidRPr="00230C93" w:rsidRDefault="005013B9" w:rsidP="00164B9B">
            <w:pPr>
              <w:rPr>
                <w:rFonts w:ascii="Arial" w:eastAsia="Arial" w:hAnsi="Arial" w:cs="Arial"/>
              </w:rPr>
            </w:pPr>
            <w:r w:rsidRPr="00230C93">
              <w:rPr>
                <w:rFonts w:ascii="Arial" w:eastAsia="Arial" w:hAnsi="Arial" w:cs="Arial"/>
              </w:rPr>
              <w:t>Corning</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15668CC5" w14:textId="77777777" w:rsidR="005013B9" w:rsidRPr="00230C93" w:rsidRDefault="005013B9" w:rsidP="00164B9B">
            <w:pPr>
              <w:rPr>
                <w:rFonts w:ascii="Arial" w:eastAsia="Arial" w:hAnsi="Arial" w:cs="Arial"/>
              </w:rPr>
            </w:pPr>
            <w:r w:rsidRPr="00230C93">
              <w:rPr>
                <w:rFonts w:ascii="Arial" w:eastAsia="Arial" w:hAnsi="Arial" w:cs="Arial"/>
              </w:rPr>
              <w:t>Cat#25-005-CI</w:t>
            </w:r>
          </w:p>
        </w:tc>
      </w:tr>
      <w:tr w:rsidR="005013B9" w:rsidRPr="00230C93" w14:paraId="0EBB94ED"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3661A5A8" w14:textId="77777777" w:rsidR="005013B9" w:rsidRPr="00230C93" w:rsidRDefault="005013B9" w:rsidP="00164B9B">
            <w:pPr>
              <w:rPr>
                <w:rFonts w:ascii="Arial" w:eastAsia="Arial" w:hAnsi="Arial" w:cs="Arial"/>
              </w:rPr>
            </w:pPr>
            <w:r w:rsidRPr="00230C93">
              <w:rPr>
                <w:rFonts w:ascii="Arial" w:eastAsia="Arial" w:hAnsi="Arial" w:cs="Arial"/>
              </w:rPr>
              <w:t>Sodium Pyruvate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B1CFF70" w14:textId="77777777" w:rsidR="005013B9" w:rsidRPr="00230C93" w:rsidRDefault="005013B9" w:rsidP="00164B9B">
            <w:pPr>
              <w:rPr>
                <w:rFonts w:ascii="Arial" w:eastAsia="Arial" w:hAnsi="Arial" w:cs="Arial"/>
              </w:rPr>
            </w:pPr>
            <w:r w:rsidRPr="00230C93">
              <w:rPr>
                <w:rFonts w:ascii="Arial" w:eastAsia="Arial" w:hAnsi="Arial" w:cs="Arial"/>
              </w:rPr>
              <w:t>Gibco</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02804AA0" w14:textId="77777777" w:rsidR="005013B9" w:rsidRPr="00230C93" w:rsidRDefault="005013B9" w:rsidP="00164B9B">
            <w:pPr>
              <w:rPr>
                <w:rFonts w:ascii="Arial" w:eastAsia="Arial" w:hAnsi="Arial" w:cs="Arial"/>
              </w:rPr>
            </w:pPr>
            <w:r w:rsidRPr="00230C93">
              <w:rPr>
                <w:rFonts w:ascii="Arial" w:eastAsia="Arial" w:hAnsi="Arial" w:cs="Arial"/>
              </w:rPr>
              <w:t>Cat#11360-070</w:t>
            </w:r>
          </w:p>
        </w:tc>
      </w:tr>
      <w:tr w:rsidR="005013B9" w:rsidRPr="00230C93" w14:paraId="6388390E"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4D4CEF70" w14:textId="77777777" w:rsidR="005013B9" w:rsidRPr="00230C93" w:rsidRDefault="005013B9" w:rsidP="00164B9B">
            <w:pPr>
              <w:rPr>
                <w:rFonts w:ascii="Arial" w:eastAsia="Arial" w:hAnsi="Arial" w:cs="Arial"/>
              </w:rPr>
            </w:pPr>
            <w:r w:rsidRPr="00230C93">
              <w:rPr>
                <w:rFonts w:ascii="Arial" w:eastAsia="Arial" w:hAnsi="Arial" w:cs="Arial"/>
              </w:rPr>
              <w:t>2β-</w:t>
            </w:r>
            <w:proofErr w:type="spellStart"/>
            <w:r w:rsidRPr="00230C93">
              <w:rPr>
                <w:rFonts w:ascii="Arial" w:eastAsia="Arial" w:hAnsi="Arial" w:cs="Arial"/>
              </w:rPr>
              <w:t>mercaptoethanol</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B8A7408" w14:textId="77777777" w:rsidR="005013B9" w:rsidRPr="00230C93" w:rsidRDefault="005013B9" w:rsidP="00164B9B">
            <w:pPr>
              <w:rPr>
                <w:rFonts w:ascii="Arial" w:eastAsia="Arial" w:hAnsi="Arial" w:cs="Arial"/>
              </w:rPr>
            </w:pPr>
            <w:r w:rsidRPr="00230C93">
              <w:rPr>
                <w:rFonts w:ascii="Arial" w:eastAsia="Arial" w:hAnsi="Arial" w:cs="Arial"/>
              </w:rPr>
              <w:t>Sigma-Aldrich</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2992104E" w14:textId="77777777" w:rsidR="005013B9" w:rsidRPr="00230C93" w:rsidRDefault="005013B9" w:rsidP="00164B9B">
            <w:pPr>
              <w:rPr>
                <w:rFonts w:ascii="Arial" w:eastAsia="Arial" w:hAnsi="Arial" w:cs="Arial"/>
              </w:rPr>
            </w:pPr>
            <w:r w:rsidRPr="00230C93">
              <w:rPr>
                <w:rFonts w:ascii="Arial" w:eastAsia="Arial" w:hAnsi="Arial" w:cs="Arial"/>
              </w:rPr>
              <w:t>Cat#M6250-100ML</w:t>
            </w:r>
          </w:p>
        </w:tc>
      </w:tr>
      <w:tr w:rsidR="005013B9" w:rsidRPr="00230C93" w14:paraId="615D0F35"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7C01BB2E" w14:textId="77777777" w:rsidR="005013B9" w:rsidRPr="00230C93" w:rsidRDefault="005013B9" w:rsidP="00164B9B">
            <w:pPr>
              <w:rPr>
                <w:rFonts w:ascii="Arial" w:eastAsia="Arial" w:hAnsi="Arial" w:cs="Arial"/>
              </w:rPr>
            </w:pPr>
            <w:r w:rsidRPr="00230C93">
              <w:rPr>
                <w:rFonts w:ascii="Arial" w:eastAsia="Arial" w:hAnsi="Arial" w:cs="Arial"/>
              </w:rPr>
              <w:t xml:space="preserve">Benzylpenicillin sodium </w:t>
            </w:r>
            <w:proofErr w:type="spellStart"/>
            <w:r w:rsidRPr="00230C93">
              <w:rPr>
                <w:rFonts w:ascii="Arial" w:eastAsia="Arial" w:hAnsi="Arial" w:cs="Arial"/>
              </w:rPr>
              <w:t>Penibiot</w:t>
            </w:r>
            <w:proofErr w:type="spellEnd"/>
            <w:r w:rsidRPr="00230C93">
              <w:rPr>
                <w:rFonts w:ascii="Arial" w:eastAsia="Arial" w:hAnsi="Arial" w:cs="Arial"/>
              </w:rPr>
              <w:t xml:space="preserve"> “1”</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976BF88" w14:textId="77777777" w:rsidR="005013B9" w:rsidRPr="00230C93" w:rsidRDefault="005013B9" w:rsidP="00164B9B">
            <w:pPr>
              <w:rPr>
                <w:rFonts w:ascii="Arial" w:eastAsia="Arial" w:hAnsi="Arial" w:cs="Arial"/>
              </w:rPr>
            </w:pPr>
            <w:proofErr w:type="spellStart"/>
            <w:r w:rsidRPr="00230C93">
              <w:rPr>
                <w:rFonts w:ascii="Arial" w:eastAsia="Arial" w:hAnsi="Arial" w:cs="Arial"/>
              </w:rPr>
              <w:t>Normon</w:t>
            </w:r>
            <w:proofErr w:type="spellEnd"/>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0B9EACEF" w14:textId="77777777" w:rsidR="005013B9" w:rsidRPr="00230C93" w:rsidRDefault="005013B9" w:rsidP="00164B9B">
            <w:pPr>
              <w:rPr>
                <w:rFonts w:ascii="Arial" w:eastAsia="Arial" w:hAnsi="Arial" w:cs="Arial"/>
              </w:rPr>
            </w:pPr>
            <w:r w:rsidRPr="00230C93">
              <w:rPr>
                <w:rFonts w:ascii="Arial" w:eastAsia="Arial" w:hAnsi="Arial" w:cs="Arial"/>
              </w:rPr>
              <w:t>Cat#602896.4</w:t>
            </w:r>
          </w:p>
        </w:tc>
      </w:tr>
      <w:tr w:rsidR="005013B9" w:rsidRPr="00230C93" w14:paraId="5581CAAC"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4A1D61E9" w14:textId="77777777" w:rsidR="005013B9" w:rsidRPr="00230C93" w:rsidRDefault="005013B9" w:rsidP="00164B9B">
            <w:pPr>
              <w:rPr>
                <w:rFonts w:ascii="Arial" w:eastAsia="Arial" w:hAnsi="Arial" w:cs="Arial"/>
              </w:rPr>
            </w:pPr>
            <w:r w:rsidRPr="00230C93">
              <w:rPr>
                <w:rFonts w:ascii="Arial" w:eastAsia="Arial" w:hAnsi="Arial" w:cs="Arial"/>
              </w:rPr>
              <w:t>Streptomycin sulfate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441F292" w14:textId="77777777" w:rsidR="005013B9" w:rsidRPr="00230C93" w:rsidRDefault="005013B9" w:rsidP="00164B9B">
            <w:pPr>
              <w:rPr>
                <w:rFonts w:ascii="Arial" w:eastAsia="Arial" w:hAnsi="Arial" w:cs="Arial"/>
              </w:rPr>
            </w:pPr>
            <w:proofErr w:type="spellStart"/>
            <w:r w:rsidRPr="00230C93">
              <w:rPr>
                <w:rFonts w:ascii="Arial" w:eastAsia="Arial" w:hAnsi="Arial" w:cs="Arial"/>
              </w:rPr>
              <w:t>Normon</w:t>
            </w:r>
            <w:proofErr w:type="spellEnd"/>
          </w:p>
          <w:p w14:paraId="5103BD74" w14:textId="77777777" w:rsidR="005013B9" w:rsidRPr="00230C93" w:rsidRDefault="005013B9" w:rsidP="00164B9B">
            <w:pPr>
              <w:rPr>
                <w:rFonts w:ascii="Arial" w:eastAsia="Arial" w:hAnsi="Arial" w:cs="Arial"/>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1787F2FE" w14:textId="77777777" w:rsidR="005013B9" w:rsidRPr="00230C93" w:rsidRDefault="005013B9" w:rsidP="00164B9B">
            <w:pPr>
              <w:rPr>
                <w:rFonts w:ascii="Arial" w:eastAsia="Arial" w:hAnsi="Arial" w:cs="Arial"/>
              </w:rPr>
            </w:pPr>
            <w:r w:rsidRPr="00230C93">
              <w:rPr>
                <w:rFonts w:ascii="Arial" w:eastAsia="Arial" w:hAnsi="Arial" w:cs="Arial"/>
              </w:rPr>
              <w:t>Cat#624569.9</w:t>
            </w:r>
          </w:p>
        </w:tc>
      </w:tr>
      <w:tr w:rsidR="005013B9" w:rsidRPr="00230C93" w14:paraId="32A304C1"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6F48FE80" w14:textId="77777777" w:rsidR="005013B9" w:rsidRPr="00230C93" w:rsidRDefault="005013B9" w:rsidP="00164B9B">
            <w:pPr>
              <w:rPr>
                <w:rFonts w:ascii="Arial" w:eastAsia="Arial" w:hAnsi="Arial" w:cs="Arial"/>
                <w:b/>
              </w:rPr>
            </w:pPr>
            <w:r w:rsidRPr="00230C93">
              <w:rPr>
                <w:rFonts w:ascii="Arial" w:eastAsia="Arial" w:hAnsi="Arial" w:cs="Arial"/>
              </w:rPr>
              <w:t xml:space="preserve">LPS (Lipopolysaccharides) from </w:t>
            </w:r>
            <w:r w:rsidRPr="00230C93">
              <w:rPr>
                <w:rFonts w:ascii="Arial" w:eastAsia="Arial" w:hAnsi="Arial" w:cs="Arial"/>
                <w:i/>
              </w:rPr>
              <w:t>Escherichia coli</w:t>
            </w:r>
            <w:r w:rsidRPr="00230C93">
              <w:rPr>
                <w:rFonts w:ascii="Arial" w:eastAsia="Arial" w:hAnsi="Arial" w:cs="Arial"/>
              </w:rPr>
              <w:t xml:space="preserve"> O111:B4</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E58626B" w14:textId="77777777" w:rsidR="005013B9" w:rsidRPr="00230C93" w:rsidRDefault="005013B9" w:rsidP="00164B9B">
            <w:pPr>
              <w:rPr>
                <w:rFonts w:ascii="Arial" w:eastAsia="Arial" w:hAnsi="Arial" w:cs="Arial"/>
              </w:rPr>
            </w:pPr>
            <w:r w:rsidRPr="00230C93">
              <w:rPr>
                <w:rFonts w:ascii="Arial" w:eastAsia="Arial" w:hAnsi="Arial" w:cs="Arial"/>
              </w:rPr>
              <w:t>Sigma-Aldrich</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7FC48EB0" w14:textId="77777777" w:rsidR="005013B9" w:rsidRPr="00230C93" w:rsidRDefault="005013B9" w:rsidP="00164B9B">
            <w:pPr>
              <w:rPr>
                <w:rFonts w:ascii="Arial" w:eastAsia="Arial" w:hAnsi="Arial" w:cs="Arial"/>
              </w:rPr>
            </w:pPr>
            <w:r w:rsidRPr="00230C93">
              <w:rPr>
                <w:rFonts w:ascii="Arial" w:eastAsia="Arial" w:hAnsi="Arial" w:cs="Arial"/>
              </w:rPr>
              <w:t>Cat#L3012-5MG</w:t>
            </w:r>
          </w:p>
        </w:tc>
      </w:tr>
      <w:tr w:rsidR="005013B9" w:rsidRPr="00230C93" w14:paraId="52046B73" w14:textId="77777777" w:rsidTr="002303C5">
        <w:trPr>
          <w:cantSplit/>
          <w:trHeight w:val="259"/>
        </w:trPr>
        <w:tc>
          <w:tcPr>
            <w:tcW w:w="4673" w:type="dxa"/>
            <w:tcBorders>
              <w:top w:val="single" w:sz="4" w:space="0" w:color="000000"/>
              <w:bottom w:val="single" w:sz="12" w:space="0" w:color="000000"/>
            </w:tcBorders>
            <w:shd w:val="clear" w:color="auto" w:fill="auto"/>
          </w:tcPr>
          <w:p w14:paraId="32FA1BAF" w14:textId="77777777" w:rsidR="005013B9" w:rsidRPr="00230C93" w:rsidRDefault="005013B9" w:rsidP="00164B9B">
            <w:pPr>
              <w:rPr>
                <w:rFonts w:ascii="Arial" w:eastAsia="Arial" w:hAnsi="Arial" w:cs="Arial"/>
              </w:rPr>
            </w:pPr>
            <w:r w:rsidRPr="00230C93">
              <w:rPr>
                <w:rFonts w:ascii="Arial" w:eastAsia="Arial" w:hAnsi="Arial" w:cs="Arial"/>
              </w:rPr>
              <w:t>Recombinant Mouse IL-4 Protein</w:t>
            </w:r>
          </w:p>
        </w:tc>
        <w:tc>
          <w:tcPr>
            <w:tcW w:w="1985" w:type="dxa"/>
            <w:tcBorders>
              <w:top w:val="single" w:sz="4" w:space="0" w:color="000000"/>
              <w:bottom w:val="single" w:sz="12" w:space="0" w:color="000000"/>
            </w:tcBorders>
            <w:shd w:val="clear" w:color="auto" w:fill="auto"/>
          </w:tcPr>
          <w:p w14:paraId="4004CB8F" w14:textId="77777777" w:rsidR="005013B9" w:rsidRPr="00230C93" w:rsidRDefault="005013B9" w:rsidP="00164B9B">
            <w:pPr>
              <w:rPr>
                <w:rFonts w:ascii="Arial" w:eastAsia="Arial" w:hAnsi="Arial" w:cs="Arial"/>
              </w:rPr>
            </w:pPr>
            <w:r w:rsidRPr="00230C93">
              <w:rPr>
                <w:rFonts w:ascii="Arial" w:eastAsia="Arial" w:hAnsi="Arial" w:cs="Arial"/>
              </w:rPr>
              <w:t>R&amp;D Systems</w:t>
            </w:r>
          </w:p>
        </w:tc>
        <w:tc>
          <w:tcPr>
            <w:tcW w:w="2409" w:type="dxa"/>
            <w:tcBorders>
              <w:top w:val="single" w:sz="4" w:space="0" w:color="000000"/>
              <w:bottom w:val="single" w:sz="12" w:space="0" w:color="000000"/>
            </w:tcBorders>
            <w:shd w:val="clear" w:color="auto" w:fill="auto"/>
          </w:tcPr>
          <w:p w14:paraId="130215A1" w14:textId="77777777" w:rsidR="005013B9" w:rsidRPr="00230C93" w:rsidRDefault="005013B9" w:rsidP="00164B9B">
            <w:pPr>
              <w:rPr>
                <w:rFonts w:ascii="Arial" w:eastAsia="Arial" w:hAnsi="Arial" w:cs="Arial"/>
              </w:rPr>
            </w:pPr>
            <w:r w:rsidRPr="00230C93">
              <w:rPr>
                <w:rFonts w:ascii="Arial" w:eastAsia="Arial" w:hAnsi="Arial" w:cs="Arial"/>
              </w:rPr>
              <w:t>Cat#404-ML-010/CF</w:t>
            </w:r>
          </w:p>
        </w:tc>
      </w:tr>
      <w:tr w:rsidR="005013B9" w:rsidRPr="00230C93" w14:paraId="680935B1"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0E9AE9D4" w14:textId="77777777" w:rsidR="005013B9" w:rsidRPr="00230C93" w:rsidRDefault="005013B9" w:rsidP="00164B9B">
            <w:pPr>
              <w:rPr>
                <w:rFonts w:ascii="Arial" w:eastAsia="Arial" w:hAnsi="Arial" w:cs="Arial"/>
                <w:b/>
              </w:rPr>
            </w:pPr>
            <w:r w:rsidRPr="00230C93">
              <w:rPr>
                <w:rFonts w:ascii="Arial" w:eastAsia="Arial" w:hAnsi="Arial" w:cs="Arial"/>
                <w:b/>
              </w:rPr>
              <w:t>Critical commercial assays</w:t>
            </w:r>
          </w:p>
        </w:tc>
      </w:tr>
      <w:tr w:rsidR="005013B9" w:rsidRPr="00230C93" w14:paraId="5652D0C0" w14:textId="77777777" w:rsidTr="002303C5">
        <w:trPr>
          <w:cantSplit/>
          <w:trHeight w:val="259"/>
        </w:trPr>
        <w:tc>
          <w:tcPr>
            <w:tcW w:w="4673" w:type="dxa"/>
            <w:tcBorders>
              <w:top w:val="single" w:sz="12" w:space="0" w:color="000000"/>
            </w:tcBorders>
            <w:shd w:val="clear" w:color="auto" w:fill="auto"/>
          </w:tcPr>
          <w:p w14:paraId="445DB2AC" w14:textId="77777777" w:rsidR="005013B9" w:rsidRPr="00230C93" w:rsidRDefault="005013B9" w:rsidP="00164B9B">
            <w:pPr>
              <w:rPr>
                <w:rFonts w:ascii="Arial" w:eastAsia="Arial" w:hAnsi="Arial" w:cs="Arial"/>
              </w:rPr>
            </w:pPr>
            <w:r w:rsidRPr="00230C93">
              <w:rPr>
                <w:rFonts w:ascii="Arial" w:eastAsia="Arial" w:hAnsi="Arial" w:cs="Arial"/>
              </w:rPr>
              <w:t>Mouse Pan T Cell Isolation Kit II</w:t>
            </w:r>
          </w:p>
        </w:tc>
        <w:tc>
          <w:tcPr>
            <w:tcW w:w="1985" w:type="dxa"/>
            <w:tcBorders>
              <w:top w:val="single" w:sz="12" w:space="0" w:color="000000"/>
            </w:tcBorders>
            <w:shd w:val="clear" w:color="auto" w:fill="auto"/>
          </w:tcPr>
          <w:p w14:paraId="599C557D" w14:textId="77777777" w:rsidR="005013B9" w:rsidRPr="00230C93" w:rsidRDefault="005013B9" w:rsidP="00164B9B">
            <w:pPr>
              <w:rPr>
                <w:rFonts w:ascii="Arial" w:eastAsia="Arial" w:hAnsi="Arial" w:cs="Arial"/>
              </w:rPr>
            </w:pPr>
            <w:proofErr w:type="spellStart"/>
            <w:r w:rsidRPr="00230C93">
              <w:rPr>
                <w:rFonts w:ascii="Arial" w:eastAsia="Arial" w:hAnsi="Arial" w:cs="Arial"/>
              </w:rPr>
              <w:t>Miltenyi</w:t>
            </w:r>
            <w:proofErr w:type="spellEnd"/>
            <w:r w:rsidRPr="00230C93">
              <w:rPr>
                <w:rFonts w:ascii="Arial" w:eastAsia="Arial" w:hAnsi="Arial" w:cs="Arial"/>
              </w:rPr>
              <w:t xml:space="preserve"> </w:t>
            </w:r>
            <w:proofErr w:type="spellStart"/>
            <w:r w:rsidRPr="00230C93">
              <w:rPr>
                <w:rFonts w:ascii="Arial" w:eastAsia="Arial" w:hAnsi="Arial" w:cs="Arial"/>
              </w:rPr>
              <w:t>Biotec</w:t>
            </w:r>
            <w:proofErr w:type="spellEnd"/>
          </w:p>
        </w:tc>
        <w:tc>
          <w:tcPr>
            <w:tcW w:w="2409" w:type="dxa"/>
            <w:tcBorders>
              <w:top w:val="single" w:sz="12" w:space="0" w:color="000000"/>
            </w:tcBorders>
            <w:shd w:val="clear" w:color="auto" w:fill="auto"/>
          </w:tcPr>
          <w:p w14:paraId="5D88708E" w14:textId="77777777" w:rsidR="005013B9" w:rsidRPr="00230C93" w:rsidRDefault="005013B9" w:rsidP="00164B9B">
            <w:pPr>
              <w:rPr>
                <w:rFonts w:ascii="Arial" w:eastAsia="Arial" w:hAnsi="Arial" w:cs="Arial"/>
              </w:rPr>
            </w:pPr>
            <w:r w:rsidRPr="00230C93">
              <w:rPr>
                <w:rFonts w:ascii="Arial" w:eastAsia="Arial" w:hAnsi="Arial" w:cs="Arial"/>
              </w:rPr>
              <w:t>Cat#130-095-130</w:t>
            </w:r>
          </w:p>
        </w:tc>
      </w:tr>
      <w:tr w:rsidR="005013B9" w:rsidRPr="00230C93" w14:paraId="4CAC915D" w14:textId="77777777" w:rsidTr="002303C5">
        <w:trPr>
          <w:cantSplit/>
          <w:trHeight w:val="259"/>
        </w:trPr>
        <w:tc>
          <w:tcPr>
            <w:tcW w:w="4673" w:type="dxa"/>
            <w:shd w:val="clear" w:color="auto" w:fill="auto"/>
          </w:tcPr>
          <w:p w14:paraId="421F356F" w14:textId="77777777" w:rsidR="005013B9" w:rsidRPr="00230C93" w:rsidRDefault="005013B9" w:rsidP="00164B9B">
            <w:pPr>
              <w:rPr>
                <w:rFonts w:ascii="Arial" w:eastAsia="Arial" w:hAnsi="Arial" w:cs="Arial"/>
              </w:rPr>
            </w:pPr>
            <w:r w:rsidRPr="00230C93">
              <w:rPr>
                <w:rFonts w:ascii="Arial" w:eastAsia="Arial" w:hAnsi="Arial" w:cs="Arial"/>
              </w:rPr>
              <w:t>Mouse B Cell Isolation Kit</w:t>
            </w:r>
          </w:p>
        </w:tc>
        <w:tc>
          <w:tcPr>
            <w:tcW w:w="1985" w:type="dxa"/>
            <w:shd w:val="clear" w:color="auto" w:fill="auto"/>
          </w:tcPr>
          <w:p w14:paraId="4251BB71" w14:textId="77777777" w:rsidR="005013B9" w:rsidRPr="00230C93" w:rsidRDefault="005013B9" w:rsidP="00164B9B">
            <w:pPr>
              <w:rPr>
                <w:rFonts w:ascii="Arial" w:eastAsia="Arial" w:hAnsi="Arial" w:cs="Arial"/>
              </w:rPr>
            </w:pPr>
            <w:proofErr w:type="spellStart"/>
            <w:r w:rsidRPr="00230C93">
              <w:rPr>
                <w:rFonts w:ascii="Arial" w:eastAsia="Arial" w:hAnsi="Arial" w:cs="Arial"/>
              </w:rPr>
              <w:t>Miltenyi</w:t>
            </w:r>
            <w:proofErr w:type="spellEnd"/>
            <w:r w:rsidRPr="00230C93">
              <w:rPr>
                <w:rFonts w:ascii="Arial" w:eastAsia="Arial" w:hAnsi="Arial" w:cs="Arial"/>
              </w:rPr>
              <w:t xml:space="preserve"> </w:t>
            </w:r>
            <w:proofErr w:type="spellStart"/>
            <w:r w:rsidRPr="00230C93">
              <w:rPr>
                <w:rFonts w:ascii="Arial" w:eastAsia="Arial" w:hAnsi="Arial" w:cs="Arial"/>
              </w:rPr>
              <w:t>Biotec</w:t>
            </w:r>
            <w:proofErr w:type="spellEnd"/>
          </w:p>
        </w:tc>
        <w:tc>
          <w:tcPr>
            <w:tcW w:w="2409" w:type="dxa"/>
            <w:shd w:val="clear" w:color="auto" w:fill="auto"/>
          </w:tcPr>
          <w:p w14:paraId="5490A8E7" w14:textId="77777777" w:rsidR="005013B9" w:rsidRPr="00230C93" w:rsidRDefault="005013B9" w:rsidP="00164B9B">
            <w:pPr>
              <w:rPr>
                <w:rFonts w:ascii="Arial" w:eastAsia="Arial" w:hAnsi="Arial" w:cs="Arial"/>
              </w:rPr>
            </w:pPr>
            <w:r w:rsidRPr="00230C93">
              <w:rPr>
                <w:rFonts w:ascii="Arial" w:eastAsia="Arial" w:hAnsi="Arial" w:cs="Arial"/>
              </w:rPr>
              <w:t>Cat#130-090-862</w:t>
            </w:r>
          </w:p>
        </w:tc>
      </w:tr>
      <w:tr w:rsidR="005013B9" w:rsidRPr="00230C93" w14:paraId="3F755DCC" w14:textId="77777777" w:rsidTr="002303C5">
        <w:trPr>
          <w:cantSplit/>
          <w:trHeight w:val="259"/>
        </w:trPr>
        <w:tc>
          <w:tcPr>
            <w:tcW w:w="4673" w:type="dxa"/>
            <w:shd w:val="clear" w:color="auto" w:fill="auto"/>
          </w:tcPr>
          <w:p w14:paraId="135188C3" w14:textId="77777777" w:rsidR="005013B9" w:rsidRPr="00230C93" w:rsidRDefault="005013B9" w:rsidP="00164B9B">
            <w:pPr>
              <w:rPr>
                <w:rFonts w:ascii="Arial" w:eastAsia="Arial" w:hAnsi="Arial" w:cs="Arial"/>
              </w:rPr>
            </w:pPr>
            <w:r w:rsidRPr="00230C93">
              <w:rPr>
                <w:rFonts w:ascii="Arial" w:eastAsia="Arial" w:hAnsi="Arial" w:cs="Arial"/>
              </w:rPr>
              <w:t>Cytometric Bead Array (CBA) Mouse Th1/Th2/Th17 Cytokine Kit</w:t>
            </w:r>
          </w:p>
        </w:tc>
        <w:tc>
          <w:tcPr>
            <w:tcW w:w="1985" w:type="dxa"/>
            <w:shd w:val="clear" w:color="auto" w:fill="auto"/>
          </w:tcPr>
          <w:p w14:paraId="39F84A80" w14:textId="77777777" w:rsidR="005013B9" w:rsidRPr="00230C93" w:rsidRDefault="005013B9" w:rsidP="00164B9B">
            <w:pPr>
              <w:rPr>
                <w:rFonts w:ascii="Arial" w:eastAsia="Arial" w:hAnsi="Arial" w:cs="Arial"/>
              </w:rPr>
            </w:pPr>
            <w:r w:rsidRPr="00230C93">
              <w:rPr>
                <w:rFonts w:ascii="Arial" w:eastAsia="Arial" w:hAnsi="Arial" w:cs="Arial"/>
              </w:rPr>
              <w:t>BD Pharmingen</w:t>
            </w:r>
          </w:p>
        </w:tc>
        <w:tc>
          <w:tcPr>
            <w:tcW w:w="2409" w:type="dxa"/>
            <w:shd w:val="clear" w:color="auto" w:fill="auto"/>
          </w:tcPr>
          <w:p w14:paraId="054EEA0B" w14:textId="77777777" w:rsidR="005013B9" w:rsidRPr="00230C93" w:rsidRDefault="005013B9" w:rsidP="00164B9B">
            <w:pPr>
              <w:rPr>
                <w:rFonts w:ascii="Arial" w:eastAsia="Arial" w:hAnsi="Arial" w:cs="Arial"/>
              </w:rPr>
            </w:pPr>
            <w:r w:rsidRPr="00230C93">
              <w:rPr>
                <w:rFonts w:ascii="Arial" w:eastAsia="Arial" w:hAnsi="Arial" w:cs="Arial"/>
              </w:rPr>
              <w:t>Cat#560485</w:t>
            </w:r>
          </w:p>
        </w:tc>
      </w:tr>
      <w:tr w:rsidR="005013B9" w:rsidRPr="00230C93" w14:paraId="780BBFEB" w14:textId="77777777" w:rsidTr="002303C5">
        <w:trPr>
          <w:cantSplit/>
          <w:trHeight w:val="259"/>
        </w:trPr>
        <w:tc>
          <w:tcPr>
            <w:tcW w:w="4673" w:type="dxa"/>
            <w:tcBorders>
              <w:bottom w:val="single" w:sz="4" w:space="0" w:color="000000"/>
            </w:tcBorders>
            <w:shd w:val="clear" w:color="auto" w:fill="auto"/>
          </w:tcPr>
          <w:p w14:paraId="149C1E9F" w14:textId="77777777" w:rsidR="005013B9" w:rsidRPr="00230C93" w:rsidRDefault="005013B9" w:rsidP="00164B9B">
            <w:pPr>
              <w:rPr>
                <w:rFonts w:ascii="Arial" w:eastAsia="Arial" w:hAnsi="Arial" w:cs="Arial"/>
              </w:rPr>
            </w:pPr>
            <w:r w:rsidRPr="00230C93">
              <w:rPr>
                <w:rFonts w:ascii="Arial" w:eastAsia="Arial" w:hAnsi="Arial" w:cs="Arial"/>
              </w:rPr>
              <w:t xml:space="preserve">CFSE </w:t>
            </w:r>
            <w:proofErr w:type="spellStart"/>
            <w:r w:rsidRPr="00230C93">
              <w:rPr>
                <w:rFonts w:ascii="Arial" w:eastAsia="Arial" w:hAnsi="Arial" w:cs="Arial"/>
              </w:rPr>
              <w:t>CellTrace</w:t>
            </w:r>
            <w:proofErr w:type="spellEnd"/>
          </w:p>
        </w:tc>
        <w:tc>
          <w:tcPr>
            <w:tcW w:w="1985" w:type="dxa"/>
            <w:tcBorders>
              <w:bottom w:val="single" w:sz="4" w:space="0" w:color="000000"/>
            </w:tcBorders>
            <w:shd w:val="clear" w:color="auto" w:fill="auto"/>
          </w:tcPr>
          <w:p w14:paraId="444F867D" w14:textId="77777777" w:rsidR="005013B9" w:rsidRPr="00230C93" w:rsidRDefault="005013B9" w:rsidP="00164B9B">
            <w:pPr>
              <w:rPr>
                <w:rFonts w:ascii="Arial" w:eastAsia="Arial" w:hAnsi="Arial" w:cs="Arial"/>
              </w:rPr>
            </w:pPr>
            <w:r w:rsidRPr="00230C93">
              <w:rPr>
                <w:rFonts w:ascii="Arial" w:eastAsia="Arial" w:hAnsi="Arial" w:cs="Arial"/>
              </w:rPr>
              <w:t>Invitrogen</w:t>
            </w:r>
          </w:p>
        </w:tc>
        <w:tc>
          <w:tcPr>
            <w:tcW w:w="2409" w:type="dxa"/>
            <w:tcBorders>
              <w:bottom w:val="single" w:sz="4" w:space="0" w:color="000000"/>
            </w:tcBorders>
            <w:shd w:val="clear" w:color="auto" w:fill="auto"/>
          </w:tcPr>
          <w:p w14:paraId="39E74340" w14:textId="77777777" w:rsidR="005013B9" w:rsidRPr="00230C93" w:rsidRDefault="005013B9" w:rsidP="00164B9B">
            <w:pPr>
              <w:rPr>
                <w:rFonts w:ascii="Arial" w:eastAsia="Arial" w:hAnsi="Arial" w:cs="Arial"/>
              </w:rPr>
            </w:pPr>
            <w:r w:rsidRPr="00230C93">
              <w:rPr>
                <w:rFonts w:ascii="Arial" w:eastAsia="Arial" w:hAnsi="Arial" w:cs="Arial"/>
              </w:rPr>
              <w:t>Cat#C34554</w:t>
            </w:r>
          </w:p>
        </w:tc>
      </w:tr>
      <w:tr w:rsidR="005013B9" w:rsidRPr="00230C93" w14:paraId="31A18104" w14:textId="77777777" w:rsidTr="002303C5">
        <w:trPr>
          <w:cantSplit/>
          <w:trHeight w:val="259"/>
        </w:trPr>
        <w:tc>
          <w:tcPr>
            <w:tcW w:w="4673" w:type="dxa"/>
            <w:tcBorders>
              <w:bottom w:val="single" w:sz="12" w:space="0" w:color="000000"/>
            </w:tcBorders>
            <w:shd w:val="clear" w:color="auto" w:fill="auto"/>
          </w:tcPr>
          <w:p w14:paraId="75CE9A1F" w14:textId="77777777" w:rsidR="005013B9" w:rsidRPr="00230C93" w:rsidRDefault="005013B9" w:rsidP="00164B9B">
            <w:pPr>
              <w:rPr>
                <w:rFonts w:ascii="Arial" w:eastAsia="Arial" w:hAnsi="Arial" w:cs="Arial"/>
              </w:rPr>
            </w:pPr>
            <w:r w:rsidRPr="00230C93">
              <w:rPr>
                <w:rFonts w:ascii="Arial" w:eastAsia="Arial" w:hAnsi="Arial" w:cs="Arial"/>
              </w:rPr>
              <w:t>Foxp3/Transcription Factor Staining Buffer Set</w:t>
            </w:r>
          </w:p>
        </w:tc>
        <w:tc>
          <w:tcPr>
            <w:tcW w:w="1985" w:type="dxa"/>
            <w:tcBorders>
              <w:bottom w:val="single" w:sz="12" w:space="0" w:color="000000"/>
            </w:tcBorders>
            <w:shd w:val="clear" w:color="auto" w:fill="auto"/>
          </w:tcPr>
          <w:p w14:paraId="11FB8BEE" w14:textId="77777777" w:rsidR="005013B9" w:rsidRPr="00230C93" w:rsidRDefault="005013B9" w:rsidP="00164B9B">
            <w:pPr>
              <w:rPr>
                <w:rFonts w:ascii="Arial" w:eastAsia="Arial" w:hAnsi="Arial" w:cs="Arial"/>
              </w:rPr>
            </w:pPr>
            <w:proofErr w:type="spellStart"/>
            <w:r w:rsidRPr="00230C93">
              <w:rPr>
                <w:rFonts w:ascii="Arial" w:eastAsia="Arial" w:hAnsi="Arial" w:cs="Arial"/>
              </w:rPr>
              <w:t>eBioscience</w:t>
            </w:r>
            <w:proofErr w:type="spellEnd"/>
          </w:p>
        </w:tc>
        <w:tc>
          <w:tcPr>
            <w:tcW w:w="2409" w:type="dxa"/>
            <w:tcBorders>
              <w:bottom w:val="single" w:sz="12" w:space="0" w:color="000000"/>
            </w:tcBorders>
            <w:shd w:val="clear" w:color="auto" w:fill="auto"/>
          </w:tcPr>
          <w:p w14:paraId="7A33D5E4" w14:textId="77777777" w:rsidR="005013B9" w:rsidRPr="00230C93" w:rsidRDefault="005013B9" w:rsidP="00164B9B">
            <w:pPr>
              <w:rPr>
                <w:rFonts w:ascii="Arial" w:eastAsia="Arial" w:hAnsi="Arial" w:cs="Arial"/>
              </w:rPr>
            </w:pPr>
            <w:r w:rsidRPr="00230C93">
              <w:rPr>
                <w:rFonts w:ascii="Arial" w:eastAsia="Arial" w:hAnsi="Arial" w:cs="Arial"/>
              </w:rPr>
              <w:t>Cat#00-5523-00</w:t>
            </w:r>
          </w:p>
        </w:tc>
      </w:tr>
      <w:tr w:rsidR="005013B9" w:rsidRPr="00230C93" w14:paraId="6196993A"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1BDF5397" w14:textId="77777777" w:rsidR="005013B9" w:rsidRPr="00230C93" w:rsidRDefault="005013B9" w:rsidP="00164B9B">
            <w:pPr>
              <w:rPr>
                <w:rFonts w:ascii="Arial" w:eastAsia="Arial" w:hAnsi="Arial" w:cs="Arial"/>
                <w:b/>
              </w:rPr>
            </w:pPr>
            <w:r w:rsidRPr="00230C93">
              <w:rPr>
                <w:rFonts w:ascii="Arial" w:eastAsia="Arial" w:hAnsi="Arial" w:cs="Arial"/>
                <w:b/>
              </w:rPr>
              <w:t>Deposited data</w:t>
            </w:r>
          </w:p>
        </w:tc>
      </w:tr>
      <w:tr w:rsidR="005013B9" w:rsidRPr="00230C93" w14:paraId="399DDE53" w14:textId="77777777" w:rsidTr="002303C5">
        <w:trPr>
          <w:cantSplit/>
          <w:trHeight w:val="259"/>
        </w:trPr>
        <w:tc>
          <w:tcPr>
            <w:tcW w:w="4673" w:type="dxa"/>
            <w:tcBorders>
              <w:top w:val="single" w:sz="12" w:space="0" w:color="000000"/>
            </w:tcBorders>
            <w:shd w:val="clear" w:color="auto" w:fill="auto"/>
          </w:tcPr>
          <w:p w14:paraId="698129F3" w14:textId="77777777" w:rsidR="005013B9" w:rsidRPr="00230C93" w:rsidRDefault="005013B9" w:rsidP="00164B9B">
            <w:pPr>
              <w:rPr>
                <w:rFonts w:ascii="Arial" w:eastAsia="Arial" w:hAnsi="Arial" w:cs="Arial"/>
              </w:rPr>
            </w:pPr>
            <w:r w:rsidRPr="00230C93">
              <w:rPr>
                <w:rFonts w:ascii="Arial" w:eastAsia="Arial" w:hAnsi="Arial" w:cs="Arial"/>
              </w:rPr>
              <w:t>16S data</w:t>
            </w:r>
          </w:p>
        </w:tc>
        <w:tc>
          <w:tcPr>
            <w:tcW w:w="1985" w:type="dxa"/>
            <w:tcBorders>
              <w:top w:val="single" w:sz="12" w:space="0" w:color="000000"/>
            </w:tcBorders>
            <w:shd w:val="clear" w:color="auto" w:fill="auto"/>
          </w:tcPr>
          <w:p w14:paraId="1B332DFD" w14:textId="77777777" w:rsidR="005013B9" w:rsidRPr="00230C93" w:rsidRDefault="005013B9" w:rsidP="00164B9B">
            <w:pPr>
              <w:rPr>
                <w:rFonts w:ascii="Arial" w:eastAsia="Arial" w:hAnsi="Arial" w:cs="Arial"/>
              </w:rPr>
            </w:pPr>
            <w:r w:rsidRPr="00230C93">
              <w:rPr>
                <w:rFonts w:ascii="Arial" w:eastAsia="Arial" w:hAnsi="Arial" w:cs="Arial"/>
              </w:rPr>
              <w:t>under preparation for upload to the NCBI</w:t>
            </w:r>
          </w:p>
        </w:tc>
        <w:tc>
          <w:tcPr>
            <w:tcW w:w="2409" w:type="dxa"/>
            <w:tcBorders>
              <w:top w:val="single" w:sz="12" w:space="0" w:color="000000"/>
            </w:tcBorders>
            <w:shd w:val="clear" w:color="auto" w:fill="auto"/>
          </w:tcPr>
          <w:p w14:paraId="15780D2B" w14:textId="77777777" w:rsidR="005013B9" w:rsidRPr="00230C93" w:rsidRDefault="005013B9" w:rsidP="00164B9B">
            <w:pPr>
              <w:rPr>
                <w:rFonts w:ascii="Arial" w:eastAsia="Arial" w:hAnsi="Arial" w:cs="Arial"/>
              </w:rPr>
            </w:pPr>
          </w:p>
        </w:tc>
      </w:tr>
      <w:tr w:rsidR="005013B9" w:rsidRPr="00230C93" w14:paraId="6A153636" w14:textId="77777777" w:rsidTr="002303C5">
        <w:trPr>
          <w:cantSplit/>
          <w:trHeight w:val="423"/>
        </w:trPr>
        <w:tc>
          <w:tcPr>
            <w:tcW w:w="4673" w:type="dxa"/>
            <w:shd w:val="clear" w:color="auto" w:fill="auto"/>
          </w:tcPr>
          <w:p w14:paraId="7866D65D" w14:textId="77777777" w:rsidR="005013B9" w:rsidRPr="00230C93" w:rsidRDefault="005013B9" w:rsidP="00164B9B">
            <w:pPr>
              <w:rPr>
                <w:rFonts w:ascii="Arial" w:eastAsia="Arial" w:hAnsi="Arial" w:cs="Arial"/>
              </w:rPr>
            </w:pPr>
            <w:r w:rsidRPr="00230C93">
              <w:rPr>
                <w:rFonts w:ascii="Arial" w:eastAsia="Arial" w:hAnsi="Arial" w:cs="Arial"/>
              </w:rPr>
              <w:t>Original code</w:t>
            </w:r>
          </w:p>
        </w:tc>
        <w:tc>
          <w:tcPr>
            <w:tcW w:w="1985" w:type="dxa"/>
            <w:shd w:val="clear" w:color="auto" w:fill="auto"/>
          </w:tcPr>
          <w:p w14:paraId="1C3AA12D" w14:textId="77777777" w:rsidR="005013B9" w:rsidRPr="00230C93" w:rsidRDefault="005013B9" w:rsidP="00164B9B">
            <w:pPr>
              <w:rPr>
                <w:rFonts w:ascii="Arial" w:eastAsia="Arial" w:hAnsi="Arial" w:cs="Arial"/>
              </w:rPr>
            </w:pPr>
          </w:p>
        </w:tc>
        <w:tc>
          <w:tcPr>
            <w:tcW w:w="2409" w:type="dxa"/>
            <w:shd w:val="clear" w:color="auto" w:fill="auto"/>
          </w:tcPr>
          <w:p w14:paraId="10460AB3" w14:textId="77777777" w:rsidR="005013B9" w:rsidRPr="00230C93" w:rsidRDefault="005013B9" w:rsidP="00164B9B">
            <w:pPr>
              <w:rPr>
                <w:rFonts w:ascii="Arial" w:eastAsia="Arial" w:hAnsi="Arial" w:cs="Arial"/>
              </w:rPr>
            </w:pPr>
          </w:p>
        </w:tc>
      </w:tr>
      <w:tr w:rsidR="005013B9" w:rsidRPr="00230C93" w14:paraId="64803B8A" w14:textId="77777777" w:rsidTr="002303C5">
        <w:trPr>
          <w:cantSplit/>
          <w:trHeight w:val="259"/>
        </w:trPr>
        <w:tc>
          <w:tcPr>
            <w:tcW w:w="4673" w:type="dxa"/>
            <w:shd w:val="clear" w:color="auto" w:fill="auto"/>
          </w:tcPr>
          <w:p w14:paraId="4ACDB6DE" w14:textId="77777777" w:rsidR="005013B9" w:rsidRPr="00230C93" w:rsidRDefault="005013B9" w:rsidP="00164B9B">
            <w:pPr>
              <w:rPr>
                <w:rFonts w:ascii="Arial" w:eastAsia="Arial" w:hAnsi="Arial" w:cs="Arial"/>
              </w:rPr>
            </w:pPr>
          </w:p>
        </w:tc>
        <w:tc>
          <w:tcPr>
            <w:tcW w:w="1985" w:type="dxa"/>
            <w:shd w:val="clear" w:color="auto" w:fill="auto"/>
          </w:tcPr>
          <w:p w14:paraId="50ED4926" w14:textId="77777777" w:rsidR="005013B9" w:rsidRPr="00230C93" w:rsidRDefault="005013B9" w:rsidP="00164B9B">
            <w:pPr>
              <w:rPr>
                <w:rFonts w:ascii="Arial" w:eastAsia="Arial" w:hAnsi="Arial" w:cs="Arial"/>
              </w:rPr>
            </w:pPr>
          </w:p>
        </w:tc>
        <w:tc>
          <w:tcPr>
            <w:tcW w:w="2409" w:type="dxa"/>
            <w:shd w:val="clear" w:color="auto" w:fill="auto"/>
          </w:tcPr>
          <w:p w14:paraId="3A1C233A" w14:textId="77777777" w:rsidR="005013B9" w:rsidRPr="00230C93" w:rsidRDefault="005013B9" w:rsidP="00164B9B">
            <w:pPr>
              <w:rPr>
                <w:rFonts w:ascii="Arial" w:eastAsia="Arial" w:hAnsi="Arial" w:cs="Arial"/>
              </w:rPr>
            </w:pPr>
          </w:p>
        </w:tc>
      </w:tr>
      <w:tr w:rsidR="005013B9" w:rsidRPr="00230C93" w14:paraId="1DC75A8F" w14:textId="77777777" w:rsidTr="002303C5">
        <w:trPr>
          <w:cantSplit/>
          <w:trHeight w:val="259"/>
        </w:trPr>
        <w:tc>
          <w:tcPr>
            <w:tcW w:w="4673" w:type="dxa"/>
            <w:tcBorders>
              <w:bottom w:val="single" w:sz="4" w:space="0" w:color="000000"/>
            </w:tcBorders>
            <w:shd w:val="clear" w:color="auto" w:fill="auto"/>
          </w:tcPr>
          <w:p w14:paraId="26790450" w14:textId="77777777" w:rsidR="005013B9" w:rsidRPr="00230C93" w:rsidRDefault="005013B9" w:rsidP="00164B9B">
            <w:pPr>
              <w:rPr>
                <w:rFonts w:ascii="Arial" w:eastAsia="Arial" w:hAnsi="Arial" w:cs="Arial"/>
              </w:rPr>
            </w:pPr>
          </w:p>
        </w:tc>
        <w:tc>
          <w:tcPr>
            <w:tcW w:w="1985" w:type="dxa"/>
            <w:tcBorders>
              <w:bottom w:val="single" w:sz="4" w:space="0" w:color="000000"/>
            </w:tcBorders>
            <w:shd w:val="clear" w:color="auto" w:fill="auto"/>
          </w:tcPr>
          <w:p w14:paraId="0BA7291D" w14:textId="77777777" w:rsidR="005013B9" w:rsidRPr="00230C93" w:rsidRDefault="005013B9" w:rsidP="00164B9B">
            <w:pPr>
              <w:rPr>
                <w:rFonts w:ascii="Arial" w:eastAsia="Arial" w:hAnsi="Arial" w:cs="Arial"/>
              </w:rPr>
            </w:pPr>
          </w:p>
        </w:tc>
        <w:tc>
          <w:tcPr>
            <w:tcW w:w="2409" w:type="dxa"/>
            <w:tcBorders>
              <w:bottom w:val="single" w:sz="4" w:space="0" w:color="000000"/>
            </w:tcBorders>
            <w:shd w:val="clear" w:color="auto" w:fill="auto"/>
          </w:tcPr>
          <w:p w14:paraId="26E0EBEB" w14:textId="77777777" w:rsidR="005013B9" w:rsidRPr="00230C93" w:rsidRDefault="005013B9" w:rsidP="00164B9B">
            <w:pPr>
              <w:rPr>
                <w:rFonts w:ascii="Arial" w:eastAsia="Arial" w:hAnsi="Arial" w:cs="Arial"/>
              </w:rPr>
            </w:pPr>
          </w:p>
        </w:tc>
      </w:tr>
      <w:tr w:rsidR="005013B9" w:rsidRPr="00230C93" w14:paraId="64798324" w14:textId="77777777" w:rsidTr="002303C5">
        <w:trPr>
          <w:cantSplit/>
          <w:trHeight w:val="259"/>
        </w:trPr>
        <w:tc>
          <w:tcPr>
            <w:tcW w:w="4673" w:type="dxa"/>
            <w:tcBorders>
              <w:bottom w:val="single" w:sz="12" w:space="0" w:color="000000"/>
            </w:tcBorders>
            <w:shd w:val="clear" w:color="auto" w:fill="auto"/>
          </w:tcPr>
          <w:p w14:paraId="03E9DEAB" w14:textId="77777777" w:rsidR="005013B9" w:rsidRPr="00230C93" w:rsidRDefault="005013B9" w:rsidP="00164B9B">
            <w:pPr>
              <w:rPr>
                <w:rFonts w:ascii="Arial" w:eastAsia="Arial" w:hAnsi="Arial" w:cs="Arial"/>
              </w:rPr>
            </w:pPr>
          </w:p>
        </w:tc>
        <w:tc>
          <w:tcPr>
            <w:tcW w:w="1985" w:type="dxa"/>
            <w:tcBorders>
              <w:bottom w:val="single" w:sz="12" w:space="0" w:color="000000"/>
            </w:tcBorders>
            <w:shd w:val="clear" w:color="auto" w:fill="auto"/>
          </w:tcPr>
          <w:p w14:paraId="3E0FFADF" w14:textId="77777777" w:rsidR="005013B9" w:rsidRPr="00230C93" w:rsidRDefault="005013B9" w:rsidP="00164B9B">
            <w:pPr>
              <w:rPr>
                <w:rFonts w:ascii="Arial" w:eastAsia="Arial" w:hAnsi="Arial" w:cs="Arial"/>
              </w:rPr>
            </w:pPr>
          </w:p>
        </w:tc>
        <w:tc>
          <w:tcPr>
            <w:tcW w:w="2409" w:type="dxa"/>
            <w:tcBorders>
              <w:bottom w:val="single" w:sz="12" w:space="0" w:color="000000"/>
            </w:tcBorders>
            <w:shd w:val="clear" w:color="auto" w:fill="auto"/>
          </w:tcPr>
          <w:p w14:paraId="0618120F" w14:textId="77777777" w:rsidR="005013B9" w:rsidRPr="00230C93" w:rsidRDefault="005013B9" w:rsidP="00164B9B">
            <w:pPr>
              <w:rPr>
                <w:rFonts w:ascii="Arial" w:eastAsia="Arial" w:hAnsi="Arial" w:cs="Arial"/>
              </w:rPr>
            </w:pPr>
          </w:p>
        </w:tc>
      </w:tr>
      <w:tr w:rsidR="005013B9" w:rsidRPr="00230C93" w14:paraId="0119F0E3"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24A8F70A" w14:textId="77777777" w:rsidR="005013B9" w:rsidRPr="00230C93" w:rsidRDefault="005013B9" w:rsidP="00164B9B">
            <w:pPr>
              <w:rPr>
                <w:rFonts w:ascii="Arial" w:eastAsia="Arial" w:hAnsi="Arial" w:cs="Arial"/>
                <w:b/>
              </w:rPr>
            </w:pPr>
            <w:r w:rsidRPr="00230C93">
              <w:rPr>
                <w:rFonts w:ascii="Arial" w:eastAsia="Arial" w:hAnsi="Arial" w:cs="Arial"/>
                <w:b/>
              </w:rPr>
              <w:t>Experimental models: Cell lines</w:t>
            </w:r>
          </w:p>
        </w:tc>
      </w:tr>
      <w:tr w:rsidR="005013B9" w:rsidRPr="00230C93" w14:paraId="5DC3E492" w14:textId="77777777" w:rsidTr="002303C5">
        <w:trPr>
          <w:cantSplit/>
          <w:trHeight w:val="259"/>
        </w:trPr>
        <w:tc>
          <w:tcPr>
            <w:tcW w:w="4673" w:type="dxa"/>
            <w:tcBorders>
              <w:top w:val="single" w:sz="12" w:space="0" w:color="000000"/>
            </w:tcBorders>
            <w:shd w:val="clear" w:color="auto" w:fill="auto"/>
          </w:tcPr>
          <w:p w14:paraId="5B3AD50F" w14:textId="77777777" w:rsidR="005013B9" w:rsidRPr="00230C93" w:rsidRDefault="005013B9" w:rsidP="00164B9B">
            <w:pPr>
              <w:rPr>
                <w:rFonts w:ascii="Arial" w:eastAsia="Arial" w:hAnsi="Arial" w:cs="Arial"/>
              </w:rPr>
            </w:pPr>
          </w:p>
        </w:tc>
        <w:tc>
          <w:tcPr>
            <w:tcW w:w="1985" w:type="dxa"/>
            <w:tcBorders>
              <w:top w:val="single" w:sz="12" w:space="0" w:color="000000"/>
            </w:tcBorders>
            <w:shd w:val="clear" w:color="auto" w:fill="auto"/>
          </w:tcPr>
          <w:p w14:paraId="7B0C7AD0" w14:textId="77777777" w:rsidR="005013B9" w:rsidRPr="00230C93" w:rsidRDefault="005013B9" w:rsidP="00164B9B">
            <w:pPr>
              <w:rPr>
                <w:rFonts w:ascii="Arial" w:eastAsia="Arial" w:hAnsi="Arial" w:cs="Arial"/>
              </w:rPr>
            </w:pPr>
          </w:p>
        </w:tc>
        <w:tc>
          <w:tcPr>
            <w:tcW w:w="2409" w:type="dxa"/>
            <w:tcBorders>
              <w:top w:val="single" w:sz="12" w:space="0" w:color="000000"/>
            </w:tcBorders>
            <w:shd w:val="clear" w:color="auto" w:fill="auto"/>
          </w:tcPr>
          <w:p w14:paraId="28D0651D" w14:textId="77777777" w:rsidR="005013B9" w:rsidRPr="00230C93" w:rsidRDefault="005013B9" w:rsidP="00164B9B">
            <w:pPr>
              <w:rPr>
                <w:rFonts w:ascii="Arial" w:eastAsia="Arial" w:hAnsi="Arial" w:cs="Arial"/>
              </w:rPr>
            </w:pPr>
          </w:p>
        </w:tc>
      </w:tr>
      <w:tr w:rsidR="005013B9" w:rsidRPr="00230C93" w14:paraId="7C86917F"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3F24A97A" w14:textId="77777777" w:rsidR="005013B9" w:rsidRPr="00230C93" w:rsidRDefault="005013B9" w:rsidP="00164B9B">
            <w:pPr>
              <w:rPr>
                <w:rFonts w:ascii="Arial" w:eastAsia="Arial" w:hAnsi="Arial" w:cs="Arial"/>
                <w:b/>
              </w:rPr>
            </w:pPr>
            <w:r w:rsidRPr="00230C93">
              <w:rPr>
                <w:rFonts w:ascii="Arial" w:eastAsia="Arial" w:hAnsi="Arial" w:cs="Arial"/>
                <w:b/>
              </w:rPr>
              <w:lastRenderedPageBreak/>
              <w:t>Experimental models: Organisms/strains</w:t>
            </w:r>
          </w:p>
        </w:tc>
      </w:tr>
      <w:tr w:rsidR="005013B9" w:rsidRPr="00230C93" w14:paraId="3F274320" w14:textId="77777777" w:rsidTr="002303C5">
        <w:trPr>
          <w:cantSplit/>
          <w:trHeight w:val="259"/>
        </w:trPr>
        <w:tc>
          <w:tcPr>
            <w:tcW w:w="4673" w:type="dxa"/>
            <w:tcBorders>
              <w:top w:val="single" w:sz="12" w:space="0" w:color="000000"/>
            </w:tcBorders>
            <w:shd w:val="clear" w:color="auto" w:fill="auto"/>
          </w:tcPr>
          <w:p w14:paraId="5188AFB8" w14:textId="77777777" w:rsidR="005013B9" w:rsidRPr="00230C93" w:rsidRDefault="005013B9" w:rsidP="00164B9B">
            <w:pPr>
              <w:rPr>
                <w:rFonts w:ascii="Arial" w:eastAsia="Arial" w:hAnsi="Arial" w:cs="Arial"/>
              </w:rPr>
            </w:pPr>
            <w:r w:rsidRPr="00230C93">
              <w:rPr>
                <w:rFonts w:ascii="Arial" w:eastAsia="Arial" w:hAnsi="Arial" w:cs="Arial"/>
              </w:rPr>
              <w:t>NOD mouse (original nomenclature: NOD/</w:t>
            </w:r>
            <w:proofErr w:type="spellStart"/>
            <w:r w:rsidRPr="00230C93">
              <w:rPr>
                <w:rFonts w:ascii="Arial" w:eastAsia="Arial" w:hAnsi="Arial" w:cs="Arial"/>
              </w:rPr>
              <w:t>ShiLtJ</w:t>
            </w:r>
            <w:proofErr w:type="spellEnd"/>
            <w:r w:rsidRPr="00230C93">
              <w:rPr>
                <w:rFonts w:ascii="Arial" w:eastAsia="Arial" w:hAnsi="Arial" w:cs="Arial"/>
              </w:rPr>
              <w:t>)</w:t>
            </w:r>
          </w:p>
        </w:tc>
        <w:tc>
          <w:tcPr>
            <w:tcW w:w="1985" w:type="dxa"/>
            <w:tcBorders>
              <w:top w:val="single" w:sz="12" w:space="0" w:color="000000"/>
            </w:tcBorders>
            <w:shd w:val="clear" w:color="auto" w:fill="auto"/>
          </w:tcPr>
          <w:p w14:paraId="03CA05FB" w14:textId="77777777" w:rsidR="005013B9" w:rsidRPr="00230C93" w:rsidRDefault="005013B9" w:rsidP="00164B9B">
            <w:pPr>
              <w:rPr>
                <w:rFonts w:ascii="Arial" w:eastAsia="Arial" w:hAnsi="Arial" w:cs="Arial"/>
              </w:rPr>
            </w:pPr>
            <w:r w:rsidRPr="00230C93">
              <w:rPr>
                <w:rFonts w:ascii="Arial" w:eastAsia="Arial" w:hAnsi="Arial" w:cs="Arial"/>
              </w:rPr>
              <w:t>The Jackson Laboratory (Bar Harbor, ME)</w:t>
            </w:r>
          </w:p>
        </w:tc>
        <w:tc>
          <w:tcPr>
            <w:tcW w:w="2409" w:type="dxa"/>
            <w:tcBorders>
              <w:top w:val="single" w:sz="12" w:space="0" w:color="000000"/>
            </w:tcBorders>
            <w:shd w:val="clear" w:color="auto" w:fill="auto"/>
          </w:tcPr>
          <w:p w14:paraId="78542361" w14:textId="77777777" w:rsidR="005013B9" w:rsidRPr="00230C93" w:rsidRDefault="005013B9" w:rsidP="00164B9B">
            <w:pPr>
              <w:rPr>
                <w:rFonts w:ascii="Arial" w:eastAsia="Arial" w:hAnsi="Arial" w:cs="Arial"/>
              </w:rPr>
            </w:pPr>
            <w:r w:rsidRPr="00230C93">
              <w:rPr>
                <w:rFonts w:ascii="Arial" w:eastAsia="Arial" w:hAnsi="Arial" w:cs="Arial"/>
              </w:rPr>
              <w:t>Cat#JAX:001976</w:t>
            </w:r>
          </w:p>
          <w:p w14:paraId="4EDE3F17" w14:textId="77777777" w:rsidR="005013B9" w:rsidRPr="00230C93" w:rsidRDefault="005013B9" w:rsidP="00164B9B">
            <w:pPr>
              <w:rPr>
                <w:rFonts w:ascii="Arial" w:eastAsia="Arial" w:hAnsi="Arial" w:cs="Arial"/>
              </w:rPr>
            </w:pPr>
            <w:proofErr w:type="gramStart"/>
            <w:r w:rsidRPr="00230C93">
              <w:rPr>
                <w:rFonts w:ascii="Arial" w:eastAsia="Arial" w:hAnsi="Arial" w:cs="Arial"/>
              </w:rPr>
              <w:t>RRID:IMSR</w:t>
            </w:r>
            <w:proofErr w:type="gramEnd"/>
            <w:r w:rsidRPr="00230C93">
              <w:rPr>
                <w:rFonts w:ascii="Arial" w:eastAsia="Arial" w:hAnsi="Arial" w:cs="Arial"/>
              </w:rPr>
              <w:t>_ARC:NOD</w:t>
            </w:r>
          </w:p>
        </w:tc>
      </w:tr>
      <w:tr w:rsidR="005013B9" w:rsidRPr="00230C93" w14:paraId="05AEBCAD" w14:textId="77777777" w:rsidTr="002303C5">
        <w:trPr>
          <w:cantSplit/>
          <w:trHeight w:val="259"/>
        </w:trPr>
        <w:tc>
          <w:tcPr>
            <w:tcW w:w="4673" w:type="dxa"/>
            <w:shd w:val="clear" w:color="auto" w:fill="auto"/>
          </w:tcPr>
          <w:p w14:paraId="6047006F" w14:textId="77777777" w:rsidR="005013B9" w:rsidRPr="00230C93" w:rsidRDefault="005013B9" w:rsidP="00164B9B">
            <w:pPr>
              <w:rPr>
                <w:rFonts w:ascii="Arial" w:eastAsia="Arial" w:hAnsi="Arial" w:cs="Arial"/>
              </w:rPr>
            </w:pPr>
            <w:r w:rsidRPr="00230C93">
              <w:rPr>
                <w:rFonts w:ascii="Arial" w:eastAsia="Arial" w:hAnsi="Arial" w:cs="Arial"/>
              </w:rPr>
              <w:t>NOD.RAG-2</w:t>
            </w:r>
            <w:r w:rsidRPr="00230C93">
              <w:rPr>
                <w:rFonts w:ascii="Arial" w:eastAsia="Arial" w:hAnsi="Arial" w:cs="Arial"/>
                <w:vertAlign w:val="superscript"/>
              </w:rPr>
              <w:t xml:space="preserve">-/- </w:t>
            </w:r>
            <w:r w:rsidRPr="00230C93">
              <w:rPr>
                <w:rFonts w:ascii="Arial" w:eastAsia="Arial" w:hAnsi="Arial" w:cs="Arial"/>
              </w:rPr>
              <w:t>knockout immunodeficient mouse</w:t>
            </w:r>
          </w:p>
        </w:tc>
        <w:tc>
          <w:tcPr>
            <w:tcW w:w="1985" w:type="dxa"/>
            <w:shd w:val="clear" w:color="auto" w:fill="auto"/>
          </w:tcPr>
          <w:p w14:paraId="1EE88C0D" w14:textId="77777777" w:rsidR="005013B9" w:rsidRPr="00230C93" w:rsidRDefault="005013B9" w:rsidP="00164B9B">
            <w:pPr>
              <w:rPr>
                <w:rFonts w:ascii="Arial" w:eastAsia="Arial" w:hAnsi="Arial" w:cs="Arial"/>
              </w:rPr>
            </w:pPr>
            <w:r w:rsidRPr="00230C93">
              <w:rPr>
                <w:rFonts w:ascii="Arial" w:eastAsia="Arial" w:hAnsi="Arial" w:cs="Arial"/>
              </w:rPr>
              <w:t>Dr. P. Santamaria (University of Calgary, Alberta, Canada)</w:t>
            </w:r>
          </w:p>
        </w:tc>
        <w:tc>
          <w:tcPr>
            <w:tcW w:w="2409" w:type="dxa"/>
            <w:shd w:val="clear" w:color="auto" w:fill="auto"/>
          </w:tcPr>
          <w:p w14:paraId="5A518D83" w14:textId="77777777" w:rsidR="005013B9" w:rsidRPr="00230C93" w:rsidRDefault="005013B9" w:rsidP="00164B9B">
            <w:pPr>
              <w:rPr>
                <w:rFonts w:ascii="Arial" w:eastAsia="Arial" w:hAnsi="Arial" w:cs="Arial"/>
                <w:color w:val="333333"/>
                <w:highlight w:val="white"/>
              </w:rPr>
            </w:pPr>
          </w:p>
        </w:tc>
      </w:tr>
      <w:tr w:rsidR="005013B9" w:rsidRPr="00230C93" w14:paraId="7C6A693D" w14:textId="77777777" w:rsidTr="002303C5">
        <w:trPr>
          <w:cantSplit/>
          <w:trHeight w:val="259"/>
        </w:trPr>
        <w:tc>
          <w:tcPr>
            <w:tcW w:w="4673" w:type="dxa"/>
            <w:shd w:val="clear" w:color="auto" w:fill="auto"/>
          </w:tcPr>
          <w:p w14:paraId="1B88E369" w14:textId="77777777" w:rsidR="005013B9" w:rsidRPr="00230C93" w:rsidRDefault="005013B9" w:rsidP="00164B9B">
            <w:pPr>
              <w:rPr>
                <w:rFonts w:ascii="Arial" w:eastAsia="Arial" w:hAnsi="Arial" w:cs="Arial"/>
              </w:rPr>
            </w:pPr>
            <w:r w:rsidRPr="00230C93">
              <w:rPr>
                <w:rFonts w:ascii="Arial" w:eastAsia="Arial" w:hAnsi="Arial" w:cs="Arial"/>
              </w:rPr>
              <w:t>116C-NOD transgenic mouse</w:t>
            </w:r>
          </w:p>
        </w:tc>
        <w:tc>
          <w:tcPr>
            <w:tcW w:w="1985" w:type="dxa"/>
            <w:shd w:val="clear" w:color="auto" w:fill="auto"/>
          </w:tcPr>
          <w:p w14:paraId="6D88ED36" w14:textId="77777777" w:rsidR="005013B9" w:rsidRPr="00230C93" w:rsidRDefault="005013B9" w:rsidP="00164B9B">
            <w:pPr>
              <w:rPr>
                <w:rFonts w:ascii="Arial" w:eastAsia="Arial" w:hAnsi="Arial" w:cs="Arial"/>
              </w:rPr>
            </w:pPr>
            <w:proofErr w:type="spellStart"/>
            <w:r w:rsidRPr="00230C93">
              <w:rPr>
                <w:rFonts w:ascii="Arial" w:eastAsia="Arial" w:hAnsi="Arial" w:cs="Arial"/>
              </w:rPr>
              <w:t>Carrascal</w:t>
            </w:r>
            <w:proofErr w:type="spellEnd"/>
            <w:r w:rsidRPr="00230C93">
              <w:rPr>
                <w:rFonts w:ascii="Arial" w:eastAsia="Arial" w:hAnsi="Arial" w:cs="Arial"/>
              </w:rPr>
              <w:t xml:space="preserve"> </w:t>
            </w:r>
            <w:r w:rsidRPr="00230C93">
              <w:rPr>
                <w:rFonts w:ascii="Arial" w:eastAsia="Arial" w:hAnsi="Arial" w:cs="Arial"/>
                <w:i/>
              </w:rPr>
              <w:t>et al</w:t>
            </w:r>
            <w:r w:rsidRPr="00230C93">
              <w:rPr>
                <w:rFonts w:ascii="Arial" w:eastAsia="Arial" w:hAnsi="Arial" w:cs="Arial"/>
              </w:rPr>
              <w:t>., 2016</w:t>
            </w:r>
          </w:p>
        </w:tc>
        <w:tc>
          <w:tcPr>
            <w:tcW w:w="2409" w:type="dxa"/>
            <w:shd w:val="clear" w:color="auto" w:fill="auto"/>
          </w:tcPr>
          <w:p w14:paraId="3901280E" w14:textId="77777777" w:rsidR="005013B9" w:rsidRPr="00230C93" w:rsidRDefault="005013B9" w:rsidP="00164B9B">
            <w:pPr>
              <w:rPr>
                <w:rFonts w:ascii="Arial" w:eastAsia="Arial" w:hAnsi="Arial" w:cs="Arial"/>
                <w:color w:val="333333"/>
                <w:highlight w:val="white"/>
              </w:rPr>
            </w:pPr>
            <w:r w:rsidRPr="00230C93">
              <w:rPr>
                <w:rFonts w:ascii="Arial" w:eastAsia="Arial" w:hAnsi="Arial" w:cs="Arial"/>
                <w:color w:val="333333"/>
                <w:highlight w:val="white"/>
              </w:rPr>
              <w:t>N/A</w:t>
            </w:r>
          </w:p>
        </w:tc>
      </w:tr>
      <w:tr w:rsidR="005013B9" w:rsidRPr="00230C93" w14:paraId="571E4DE2" w14:textId="77777777" w:rsidTr="002303C5">
        <w:trPr>
          <w:cantSplit/>
          <w:trHeight w:val="259"/>
        </w:trPr>
        <w:tc>
          <w:tcPr>
            <w:tcW w:w="4673" w:type="dxa"/>
            <w:shd w:val="clear" w:color="auto" w:fill="auto"/>
          </w:tcPr>
          <w:p w14:paraId="1954464B" w14:textId="77777777" w:rsidR="005013B9" w:rsidRPr="00230C93" w:rsidRDefault="005013B9" w:rsidP="00164B9B">
            <w:pPr>
              <w:rPr>
                <w:rFonts w:ascii="Arial" w:eastAsia="Arial" w:hAnsi="Arial" w:cs="Arial"/>
              </w:rPr>
            </w:pPr>
            <w:r w:rsidRPr="00230C93">
              <w:rPr>
                <w:rFonts w:ascii="Arial" w:eastAsia="Arial" w:hAnsi="Arial" w:cs="Arial"/>
              </w:rPr>
              <w:t>116C-NOD.RAG-2</w:t>
            </w:r>
            <w:r w:rsidRPr="00230C93">
              <w:rPr>
                <w:rFonts w:ascii="Arial" w:eastAsia="Arial" w:hAnsi="Arial" w:cs="Arial"/>
                <w:vertAlign w:val="superscript"/>
              </w:rPr>
              <w:t xml:space="preserve">-/- </w:t>
            </w:r>
            <w:r w:rsidRPr="00230C93">
              <w:rPr>
                <w:rFonts w:ascii="Arial" w:eastAsia="Arial" w:hAnsi="Arial" w:cs="Arial"/>
              </w:rPr>
              <w:t>transgenic immunodeficient mouse</w:t>
            </w:r>
          </w:p>
        </w:tc>
        <w:tc>
          <w:tcPr>
            <w:tcW w:w="1985" w:type="dxa"/>
            <w:shd w:val="clear" w:color="auto" w:fill="auto"/>
          </w:tcPr>
          <w:p w14:paraId="51196BE9" w14:textId="77777777" w:rsidR="005013B9" w:rsidRPr="00230C93" w:rsidRDefault="005013B9" w:rsidP="00164B9B">
            <w:pPr>
              <w:rPr>
                <w:rFonts w:ascii="Arial" w:eastAsia="Arial" w:hAnsi="Arial" w:cs="Arial"/>
              </w:rPr>
            </w:pPr>
            <w:proofErr w:type="spellStart"/>
            <w:r w:rsidRPr="00230C93">
              <w:rPr>
                <w:rFonts w:ascii="Arial" w:eastAsia="Arial" w:hAnsi="Arial" w:cs="Arial"/>
              </w:rPr>
              <w:t>Carrascal</w:t>
            </w:r>
            <w:proofErr w:type="spellEnd"/>
            <w:r w:rsidRPr="00230C93">
              <w:rPr>
                <w:rFonts w:ascii="Arial" w:eastAsia="Arial" w:hAnsi="Arial" w:cs="Arial"/>
              </w:rPr>
              <w:t xml:space="preserve"> </w:t>
            </w:r>
            <w:r w:rsidRPr="00230C93">
              <w:rPr>
                <w:rFonts w:ascii="Arial" w:eastAsia="Arial" w:hAnsi="Arial" w:cs="Arial"/>
                <w:i/>
              </w:rPr>
              <w:t>et al</w:t>
            </w:r>
            <w:r w:rsidRPr="00230C93">
              <w:rPr>
                <w:rFonts w:ascii="Arial" w:eastAsia="Arial" w:hAnsi="Arial" w:cs="Arial"/>
              </w:rPr>
              <w:t>., 2016</w:t>
            </w:r>
          </w:p>
        </w:tc>
        <w:tc>
          <w:tcPr>
            <w:tcW w:w="2409" w:type="dxa"/>
            <w:shd w:val="clear" w:color="auto" w:fill="auto"/>
          </w:tcPr>
          <w:p w14:paraId="574D9A1E" w14:textId="77777777" w:rsidR="005013B9" w:rsidRPr="00230C93" w:rsidRDefault="005013B9" w:rsidP="00164B9B">
            <w:pPr>
              <w:rPr>
                <w:rFonts w:ascii="Arial" w:eastAsia="Arial" w:hAnsi="Arial" w:cs="Arial"/>
                <w:color w:val="333333"/>
                <w:highlight w:val="white"/>
              </w:rPr>
            </w:pPr>
            <w:r w:rsidRPr="00230C93">
              <w:rPr>
                <w:rFonts w:ascii="Arial" w:eastAsia="Arial" w:hAnsi="Arial" w:cs="Arial"/>
                <w:color w:val="333333"/>
                <w:highlight w:val="white"/>
              </w:rPr>
              <w:t>N/A</w:t>
            </w:r>
          </w:p>
        </w:tc>
      </w:tr>
      <w:tr w:rsidR="005013B9" w:rsidRPr="00230C93" w14:paraId="6D86EC0C" w14:textId="77777777" w:rsidTr="002303C5">
        <w:trPr>
          <w:cantSplit/>
          <w:trHeight w:val="259"/>
        </w:trPr>
        <w:tc>
          <w:tcPr>
            <w:tcW w:w="4673" w:type="dxa"/>
            <w:tcBorders>
              <w:bottom w:val="single" w:sz="4" w:space="0" w:color="000000"/>
            </w:tcBorders>
            <w:shd w:val="clear" w:color="auto" w:fill="auto"/>
          </w:tcPr>
          <w:p w14:paraId="409EC0E7" w14:textId="77777777" w:rsidR="005013B9" w:rsidRPr="00230C93" w:rsidRDefault="005013B9" w:rsidP="00164B9B">
            <w:pPr>
              <w:rPr>
                <w:rFonts w:ascii="Arial" w:eastAsia="Arial" w:hAnsi="Arial" w:cs="Arial"/>
              </w:rPr>
            </w:pPr>
            <w:r w:rsidRPr="00230C93">
              <w:rPr>
                <w:rFonts w:ascii="Arial" w:eastAsia="Arial" w:hAnsi="Arial" w:cs="Arial"/>
              </w:rPr>
              <w:t>C57BL/6J mouse</w:t>
            </w:r>
          </w:p>
        </w:tc>
        <w:tc>
          <w:tcPr>
            <w:tcW w:w="1985" w:type="dxa"/>
            <w:tcBorders>
              <w:bottom w:val="single" w:sz="4" w:space="0" w:color="000000"/>
            </w:tcBorders>
            <w:shd w:val="clear" w:color="auto" w:fill="auto"/>
          </w:tcPr>
          <w:p w14:paraId="255B23AE" w14:textId="77777777" w:rsidR="005013B9" w:rsidRPr="00230C93" w:rsidRDefault="005013B9" w:rsidP="00164B9B">
            <w:pPr>
              <w:rPr>
                <w:rFonts w:ascii="Arial" w:eastAsia="Arial" w:hAnsi="Arial" w:cs="Arial"/>
              </w:rPr>
            </w:pPr>
            <w:r w:rsidRPr="00230C93">
              <w:rPr>
                <w:rFonts w:ascii="Arial" w:eastAsia="Arial" w:hAnsi="Arial" w:cs="Arial"/>
              </w:rPr>
              <w:t>The Jackson Laboratory (Charles River, Europe)</w:t>
            </w:r>
          </w:p>
        </w:tc>
        <w:tc>
          <w:tcPr>
            <w:tcW w:w="2409" w:type="dxa"/>
            <w:tcBorders>
              <w:bottom w:val="single" w:sz="4" w:space="0" w:color="000000"/>
            </w:tcBorders>
            <w:shd w:val="clear" w:color="auto" w:fill="auto"/>
          </w:tcPr>
          <w:p w14:paraId="347481CF" w14:textId="77777777" w:rsidR="005013B9" w:rsidRPr="00230C93" w:rsidRDefault="005013B9" w:rsidP="00164B9B">
            <w:pPr>
              <w:rPr>
                <w:rFonts w:ascii="Arial" w:eastAsia="Arial" w:hAnsi="Arial" w:cs="Arial"/>
                <w:color w:val="333333"/>
                <w:highlight w:val="white"/>
              </w:rPr>
            </w:pPr>
            <w:r w:rsidRPr="00230C93">
              <w:rPr>
                <w:rFonts w:ascii="Arial" w:eastAsia="Arial" w:hAnsi="Arial" w:cs="Arial"/>
                <w:color w:val="333333"/>
                <w:highlight w:val="white"/>
              </w:rPr>
              <w:t>Cat#JAX:000664</w:t>
            </w:r>
          </w:p>
          <w:p w14:paraId="74A4B37E" w14:textId="77777777" w:rsidR="005013B9" w:rsidRPr="00230C93" w:rsidRDefault="005013B9" w:rsidP="00164B9B">
            <w:pPr>
              <w:rPr>
                <w:rFonts w:ascii="Arial" w:eastAsia="Arial" w:hAnsi="Arial" w:cs="Arial"/>
                <w:color w:val="333333"/>
                <w:highlight w:val="white"/>
              </w:rPr>
            </w:pPr>
            <w:proofErr w:type="gramStart"/>
            <w:r w:rsidRPr="00230C93">
              <w:rPr>
                <w:rFonts w:ascii="Arial" w:eastAsia="Arial" w:hAnsi="Arial" w:cs="Arial"/>
                <w:color w:val="333333"/>
                <w:highlight w:val="white"/>
              </w:rPr>
              <w:t>RRID:IMSR</w:t>
            </w:r>
            <w:proofErr w:type="gramEnd"/>
            <w:r w:rsidRPr="00230C93">
              <w:rPr>
                <w:rFonts w:ascii="Arial" w:eastAsia="Arial" w:hAnsi="Arial" w:cs="Arial"/>
                <w:color w:val="333333"/>
                <w:highlight w:val="white"/>
              </w:rPr>
              <w:t>_JAX:000664</w:t>
            </w:r>
          </w:p>
        </w:tc>
      </w:tr>
      <w:tr w:rsidR="005013B9" w:rsidRPr="00230C93" w14:paraId="5D80E0B0" w14:textId="77777777" w:rsidTr="002303C5">
        <w:trPr>
          <w:cantSplit/>
          <w:trHeight w:val="259"/>
        </w:trPr>
        <w:tc>
          <w:tcPr>
            <w:tcW w:w="4673" w:type="dxa"/>
            <w:tcBorders>
              <w:bottom w:val="single" w:sz="12" w:space="0" w:color="000000"/>
            </w:tcBorders>
            <w:shd w:val="clear" w:color="auto" w:fill="auto"/>
          </w:tcPr>
          <w:p w14:paraId="6C1A6B30" w14:textId="77777777" w:rsidR="005013B9" w:rsidRPr="00230C93" w:rsidRDefault="005013B9" w:rsidP="00164B9B">
            <w:pPr>
              <w:rPr>
                <w:rFonts w:ascii="Arial" w:eastAsia="Arial" w:hAnsi="Arial" w:cs="Arial"/>
              </w:rPr>
            </w:pPr>
          </w:p>
        </w:tc>
        <w:tc>
          <w:tcPr>
            <w:tcW w:w="1985" w:type="dxa"/>
            <w:tcBorders>
              <w:bottom w:val="single" w:sz="12" w:space="0" w:color="000000"/>
            </w:tcBorders>
            <w:shd w:val="clear" w:color="auto" w:fill="auto"/>
          </w:tcPr>
          <w:p w14:paraId="4C8F00C1" w14:textId="77777777" w:rsidR="005013B9" w:rsidRPr="00230C93" w:rsidRDefault="005013B9" w:rsidP="00164B9B">
            <w:pPr>
              <w:rPr>
                <w:rFonts w:ascii="Arial" w:eastAsia="Arial" w:hAnsi="Arial" w:cs="Arial"/>
              </w:rPr>
            </w:pPr>
          </w:p>
        </w:tc>
        <w:tc>
          <w:tcPr>
            <w:tcW w:w="2409" w:type="dxa"/>
            <w:tcBorders>
              <w:bottom w:val="single" w:sz="12" w:space="0" w:color="000000"/>
            </w:tcBorders>
            <w:shd w:val="clear" w:color="auto" w:fill="auto"/>
          </w:tcPr>
          <w:p w14:paraId="251CD0BE" w14:textId="77777777" w:rsidR="005013B9" w:rsidRPr="00230C93" w:rsidRDefault="005013B9" w:rsidP="00164B9B">
            <w:pPr>
              <w:rPr>
                <w:rFonts w:ascii="Arial" w:eastAsia="Arial" w:hAnsi="Arial" w:cs="Arial"/>
                <w:color w:val="333333"/>
                <w:highlight w:val="white"/>
              </w:rPr>
            </w:pPr>
          </w:p>
        </w:tc>
      </w:tr>
      <w:tr w:rsidR="005013B9" w:rsidRPr="00230C93" w14:paraId="7D6CD690"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3438ADB5" w14:textId="77777777" w:rsidR="005013B9" w:rsidRPr="00230C93" w:rsidRDefault="005013B9" w:rsidP="00164B9B">
            <w:pPr>
              <w:rPr>
                <w:rFonts w:ascii="Arial" w:eastAsia="Arial" w:hAnsi="Arial" w:cs="Arial"/>
                <w:b/>
              </w:rPr>
            </w:pPr>
            <w:r w:rsidRPr="00230C93">
              <w:rPr>
                <w:rFonts w:ascii="Arial" w:eastAsia="Arial" w:hAnsi="Arial" w:cs="Arial"/>
                <w:b/>
              </w:rPr>
              <w:t>Oligonucleotides</w:t>
            </w:r>
          </w:p>
        </w:tc>
      </w:tr>
      <w:tr w:rsidR="005013B9" w:rsidRPr="00230C93" w14:paraId="7B7A653C" w14:textId="77777777" w:rsidTr="002303C5">
        <w:trPr>
          <w:cantSplit/>
          <w:trHeight w:val="259"/>
        </w:trPr>
        <w:tc>
          <w:tcPr>
            <w:tcW w:w="4673" w:type="dxa"/>
            <w:tcBorders>
              <w:top w:val="single" w:sz="12" w:space="0" w:color="000000"/>
            </w:tcBorders>
            <w:shd w:val="clear" w:color="auto" w:fill="auto"/>
          </w:tcPr>
          <w:p w14:paraId="53703C09" w14:textId="77777777" w:rsidR="005013B9" w:rsidRPr="00230C93" w:rsidRDefault="005013B9" w:rsidP="00164B9B">
            <w:pPr>
              <w:rPr>
                <w:rFonts w:ascii="Arial" w:eastAsia="Arial" w:hAnsi="Arial" w:cs="Arial"/>
              </w:rPr>
            </w:pPr>
            <w:r w:rsidRPr="00230C93">
              <w:rPr>
                <w:rFonts w:ascii="Arial" w:eastAsia="Arial" w:hAnsi="Arial" w:cs="Arial"/>
                <w:color w:val="000000"/>
              </w:rPr>
              <w:t xml:space="preserve"> V4F_515_19: 5’-GTGCCAGCAMGCCGCGGTAA-3</w:t>
            </w:r>
          </w:p>
        </w:tc>
        <w:tc>
          <w:tcPr>
            <w:tcW w:w="1985" w:type="dxa"/>
            <w:tcBorders>
              <w:top w:val="single" w:sz="12" w:space="0" w:color="000000"/>
            </w:tcBorders>
            <w:shd w:val="clear" w:color="auto" w:fill="auto"/>
          </w:tcPr>
          <w:p w14:paraId="13BC0A80" w14:textId="77777777" w:rsidR="005013B9" w:rsidRPr="00230C93" w:rsidRDefault="005013B9" w:rsidP="00164B9B">
            <w:pPr>
              <w:rPr>
                <w:rFonts w:ascii="Arial" w:eastAsia="Arial" w:hAnsi="Arial" w:cs="Arial"/>
              </w:rPr>
            </w:pPr>
          </w:p>
        </w:tc>
        <w:tc>
          <w:tcPr>
            <w:tcW w:w="2409" w:type="dxa"/>
            <w:tcBorders>
              <w:top w:val="single" w:sz="12" w:space="0" w:color="000000"/>
            </w:tcBorders>
            <w:shd w:val="clear" w:color="auto" w:fill="auto"/>
          </w:tcPr>
          <w:p w14:paraId="2FEB9330" w14:textId="77777777" w:rsidR="005013B9" w:rsidRPr="00230C93" w:rsidRDefault="005013B9" w:rsidP="00164B9B">
            <w:pPr>
              <w:rPr>
                <w:rFonts w:ascii="Arial" w:eastAsia="Arial" w:hAnsi="Arial" w:cs="Arial"/>
              </w:rPr>
            </w:pPr>
          </w:p>
        </w:tc>
      </w:tr>
      <w:tr w:rsidR="005013B9" w:rsidRPr="00230C93" w14:paraId="4653C975" w14:textId="77777777" w:rsidTr="002303C5">
        <w:trPr>
          <w:cantSplit/>
          <w:trHeight w:val="259"/>
        </w:trPr>
        <w:tc>
          <w:tcPr>
            <w:tcW w:w="4673" w:type="dxa"/>
            <w:shd w:val="clear" w:color="auto" w:fill="auto"/>
          </w:tcPr>
          <w:p w14:paraId="218AB5F8" w14:textId="77777777" w:rsidR="005013B9" w:rsidRPr="00230C93" w:rsidRDefault="005013B9" w:rsidP="00164B9B">
            <w:pPr>
              <w:rPr>
                <w:rFonts w:ascii="Arial" w:eastAsia="Arial" w:hAnsi="Arial" w:cs="Arial"/>
              </w:rPr>
            </w:pPr>
            <w:r w:rsidRPr="00230C93">
              <w:rPr>
                <w:rFonts w:ascii="Arial" w:eastAsia="Arial" w:hAnsi="Arial" w:cs="Arial"/>
                <w:color w:val="000000"/>
              </w:rPr>
              <w:t>V4R_806_20: 5’-GGACTACCAGGGTATCTAAT-3’</w:t>
            </w:r>
          </w:p>
        </w:tc>
        <w:tc>
          <w:tcPr>
            <w:tcW w:w="1985" w:type="dxa"/>
            <w:shd w:val="clear" w:color="auto" w:fill="auto"/>
          </w:tcPr>
          <w:p w14:paraId="6173B8A5" w14:textId="77777777" w:rsidR="005013B9" w:rsidRPr="00230C93" w:rsidRDefault="005013B9" w:rsidP="00164B9B">
            <w:pPr>
              <w:rPr>
                <w:rFonts w:ascii="Arial" w:eastAsia="Arial" w:hAnsi="Arial" w:cs="Arial"/>
              </w:rPr>
            </w:pPr>
          </w:p>
        </w:tc>
        <w:tc>
          <w:tcPr>
            <w:tcW w:w="2409" w:type="dxa"/>
            <w:shd w:val="clear" w:color="auto" w:fill="auto"/>
          </w:tcPr>
          <w:p w14:paraId="2F7F6BB5" w14:textId="77777777" w:rsidR="005013B9" w:rsidRPr="00230C93" w:rsidRDefault="005013B9" w:rsidP="00164B9B">
            <w:pPr>
              <w:rPr>
                <w:rFonts w:ascii="Arial" w:eastAsia="Arial" w:hAnsi="Arial" w:cs="Arial"/>
              </w:rPr>
            </w:pPr>
          </w:p>
        </w:tc>
      </w:tr>
      <w:tr w:rsidR="005013B9" w:rsidRPr="00230C93" w14:paraId="2B035A42" w14:textId="77777777" w:rsidTr="002303C5">
        <w:trPr>
          <w:cantSplit/>
          <w:trHeight w:val="259"/>
        </w:trPr>
        <w:tc>
          <w:tcPr>
            <w:tcW w:w="4673" w:type="dxa"/>
            <w:shd w:val="clear" w:color="auto" w:fill="auto"/>
          </w:tcPr>
          <w:p w14:paraId="17646B04" w14:textId="77777777" w:rsidR="005013B9" w:rsidRPr="00230C93" w:rsidRDefault="005013B9" w:rsidP="00164B9B">
            <w:pPr>
              <w:rPr>
                <w:rFonts w:ascii="Arial" w:eastAsia="Arial" w:hAnsi="Arial" w:cs="Arial"/>
              </w:rPr>
            </w:pPr>
          </w:p>
        </w:tc>
        <w:tc>
          <w:tcPr>
            <w:tcW w:w="1985" w:type="dxa"/>
            <w:shd w:val="clear" w:color="auto" w:fill="auto"/>
          </w:tcPr>
          <w:p w14:paraId="026A464F" w14:textId="77777777" w:rsidR="005013B9" w:rsidRPr="00230C93" w:rsidRDefault="005013B9" w:rsidP="00164B9B">
            <w:pPr>
              <w:rPr>
                <w:rFonts w:ascii="Arial" w:eastAsia="Arial" w:hAnsi="Arial" w:cs="Arial"/>
              </w:rPr>
            </w:pPr>
          </w:p>
        </w:tc>
        <w:tc>
          <w:tcPr>
            <w:tcW w:w="2409" w:type="dxa"/>
            <w:shd w:val="clear" w:color="auto" w:fill="auto"/>
          </w:tcPr>
          <w:p w14:paraId="4217ED9C" w14:textId="77777777" w:rsidR="005013B9" w:rsidRPr="00230C93" w:rsidRDefault="005013B9" w:rsidP="00164B9B">
            <w:pPr>
              <w:rPr>
                <w:rFonts w:ascii="Arial" w:eastAsia="Arial" w:hAnsi="Arial" w:cs="Arial"/>
              </w:rPr>
            </w:pPr>
          </w:p>
        </w:tc>
      </w:tr>
      <w:tr w:rsidR="005013B9" w:rsidRPr="00230C93" w14:paraId="36098830"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3AAA65A0" w14:textId="77777777" w:rsidR="005013B9" w:rsidRPr="00230C93" w:rsidRDefault="005013B9" w:rsidP="00164B9B">
            <w:pPr>
              <w:rPr>
                <w:rFonts w:ascii="Arial" w:eastAsia="Arial" w:hAnsi="Arial" w:cs="Arial"/>
                <w:b/>
              </w:rPr>
            </w:pPr>
            <w:r w:rsidRPr="00230C93">
              <w:rPr>
                <w:rFonts w:ascii="Arial" w:eastAsia="Arial" w:hAnsi="Arial" w:cs="Arial"/>
                <w:b/>
              </w:rPr>
              <w:t>Recombinant DNA</w:t>
            </w:r>
          </w:p>
        </w:tc>
      </w:tr>
      <w:tr w:rsidR="005013B9" w:rsidRPr="00230C93" w14:paraId="71FD6A37" w14:textId="77777777" w:rsidTr="002303C5">
        <w:trPr>
          <w:cantSplit/>
          <w:trHeight w:val="259"/>
        </w:trPr>
        <w:tc>
          <w:tcPr>
            <w:tcW w:w="4673" w:type="dxa"/>
            <w:tcBorders>
              <w:top w:val="single" w:sz="12" w:space="0" w:color="000000"/>
            </w:tcBorders>
            <w:shd w:val="clear" w:color="auto" w:fill="auto"/>
          </w:tcPr>
          <w:p w14:paraId="26BA63D8" w14:textId="77777777" w:rsidR="005013B9" w:rsidRPr="00230C93" w:rsidRDefault="005013B9" w:rsidP="00164B9B">
            <w:pPr>
              <w:rPr>
                <w:rFonts w:ascii="Arial" w:eastAsia="Arial" w:hAnsi="Arial" w:cs="Arial"/>
                <w:color w:val="000000"/>
              </w:rPr>
            </w:pPr>
          </w:p>
        </w:tc>
        <w:tc>
          <w:tcPr>
            <w:tcW w:w="1985" w:type="dxa"/>
            <w:tcBorders>
              <w:top w:val="single" w:sz="12" w:space="0" w:color="000000"/>
            </w:tcBorders>
            <w:shd w:val="clear" w:color="auto" w:fill="auto"/>
          </w:tcPr>
          <w:p w14:paraId="5795171B" w14:textId="77777777" w:rsidR="005013B9" w:rsidRPr="00230C93" w:rsidRDefault="005013B9" w:rsidP="00164B9B">
            <w:pPr>
              <w:rPr>
                <w:rFonts w:ascii="Arial" w:eastAsia="Arial" w:hAnsi="Arial" w:cs="Arial"/>
              </w:rPr>
            </w:pPr>
          </w:p>
        </w:tc>
        <w:tc>
          <w:tcPr>
            <w:tcW w:w="2409" w:type="dxa"/>
            <w:tcBorders>
              <w:top w:val="single" w:sz="12" w:space="0" w:color="000000"/>
            </w:tcBorders>
            <w:shd w:val="clear" w:color="auto" w:fill="auto"/>
          </w:tcPr>
          <w:p w14:paraId="0DA44526" w14:textId="77777777" w:rsidR="005013B9" w:rsidRPr="00230C93" w:rsidRDefault="005013B9" w:rsidP="00164B9B">
            <w:pPr>
              <w:rPr>
                <w:rFonts w:ascii="Arial" w:eastAsia="Arial" w:hAnsi="Arial" w:cs="Arial"/>
                <w:color w:val="000000"/>
              </w:rPr>
            </w:pPr>
          </w:p>
        </w:tc>
      </w:tr>
      <w:tr w:rsidR="005013B9" w:rsidRPr="00230C93" w14:paraId="4398FB15"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21E0AEA7" w14:textId="77777777" w:rsidR="005013B9" w:rsidRPr="00230C93" w:rsidRDefault="005013B9" w:rsidP="00164B9B">
            <w:pPr>
              <w:rPr>
                <w:rFonts w:ascii="Arial" w:eastAsia="Arial" w:hAnsi="Arial" w:cs="Arial"/>
                <w:b/>
              </w:rPr>
            </w:pPr>
            <w:r w:rsidRPr="00230C93">
              <w:rPr>
                <w:rFonts w:ascii="Arial" w:eastAsia="Arial" w:hAnsi="Arial" w:cs="Arial"/>
                <w:b/>
              </w:rPr>
              <w:t>Software and algorithms</w:t>
            </w:r>
          </w:p>
        </w:tc>
      </w:tr>
      <w:tr w:rsidR="005013B9" w:rsidRPr="00230C93" w14:paraId="2FAA13C8" w14:textId="77777777" w:rsidTr="002303C5">
        <w:trPr>
          <w:cantSplit/>
          <w:trHeight w:val="259"/>
        </w:trPr>
        <w:tc>
          <w:tcPr>
            <w:tcW w:w="4673" w:type="dxa"/>
            <w:tcBorders>
              <w:top w:val="single" w:sz="12" w:space="0" w:color="000000"/>
              <w:bottom w:val="single" w:sz="4" w:space="0" w:color="000000"/>
            </w:tcBorders>
            <w:shd w:val="clear" w:color="auto" w:fill="auto"/>
          </w:tcPr>
          <w:p w14:paraId="5EE53A3B" w14:textId="77777777" w:rsidR="005013B9" w:rsidRPr="00230C93" w:rsidRDefault="005013B9" w:rsidP="00164B9B">
            <w:pPr>
              <w:rPr>
                <w:rFonts w:ascii="Arial" w:eastAsia="Arial" w:hAnsi="Arial" w:cs="Arial"/>
              </w:rPr>
            </w:pPr>
            <w:r w:rsidRPr="00230C93">
              <w:rPr>
                <w:rFonts w:ascii="Arial" w:eastAsia="Arial" w:hAnsi="Arial" w:cs="Arial"/>
              </w:rPr>
              <w:t>FCAP Array Software v3.0</w:t>
            </w:r>
          </w:p>
        </w:tc>
        <w:tc>
          <w:tcPr>
            <w:tcW w:w="1985" w:type="dxa"/>
            <w:tcBorders>
              <w:top w:val="single" w:sz="12" w:space="0" w:color="000000"/>
              <w:bottom w:val="single" w:sz="4" w:space="0" w:color="000000"/>
            </w:tcBorders>
            <w:shd w:val="clear" w:color="auto" w:fill="auto"/>
          </w:tcPr>
          <w:p w14:paraId="1AF7CEF7" w14:textId="77777777" w:rsidR="005013B9" w:rsidRPr="00230C93" w:rsidRDefault="005013B9" w:rsidP="00164B9B">
            <w:pPr>
              <w:rPr>
                <w:rFonts w:ascii="Arial" w:eastAsia="Arial" w:hAnsi="Arial" w:cs="Arial"/>
              </w:rPr>
            </w:pPr>
            <w:r w:rsidRPr="00230C93">
              <w:rPr>
                <w:rFonts w:ascii="Arial" w:eastAsia="Arial" w:hAnsi="Arial" w:cs="Arial"/>
              </w:rPr>
              <w:t>BD Biosciences</w:t>
            </w:r>
          </w:p>
        </w:tc>
        <w:tc>
          <w:tcPr>
            <w:tcW w:w="2409" w:type="dxa"/>
            <w:tcBorders>
              <w:top w:val="single" w:sz="12" w:space="0" w:color="000000"/>
              <w:bottom w:val="single" w:sz="4" w:space="0" w:color="000000"/>
            </w:tcBorders>
            <w:shd w:val="clear" w:color="auto" w:fill="auto"/>
          </w:tcPr>
          <w:p w14:paraId="2FCB91EE" w14:textId="77777777" w:rsidR="005013B9" w:rsidRPr="00230C93" w:rsidRDefault="005013B9" w:rsidP="00164B9B">
            <w:pPr>
              <w:rPr>
                <w:rFonts w:ascii="Arial" w:eastAsia="Arial" w:hAnsi="Arial" w:cs="Arial"/>
              </w:rPr>
            </w:pPr>
            <w:r w:rsidRPr="00230C93">
              <w:rPr>
                <w:rFonts w:ascii="Arial" w:eastAsia="Arial" w:hAnsi="Arial" w:cs="Arial"/>
              </w:rPr>
              <w:t>https://www.bdbiosciences.com/en-ca/products/instruments/software-informatics/instrument-software/fcap-array-software-v3-0.652099</w:t>
            </w:r>
          </w:p>
        </w:tc>
      </w:tr>
      <w:tr w:rsidR="005013B9" w:rsidRPr="00230C93" w14:paraId="58B11253"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2AC59B9A" w14:textId="77777777" w:rsidR="005013B9" w:rsidRPr="00230C93" w:rsidRDefault="005013B9" w:rsidP="00164B9B">
            <w:pPr>
              <w:rPr>
                <w:rFonts w:ascii="Arial" w:eastAsia="Arial" w:hAnsi="Arial" w:cs="Arial"/>
              </w:rPr>
            </w:pPr>
            <w:proofErr w:type="spellStart"/>
            <w:r w:rsidRPr="00230C93">
              <w:rPr>
                <w:rFonts w:ascii="Arial" w:eastAsia="Arial" w:hAnsi="Arial" w:cs="Arial"/>
              </w:rPr>
              <w:t>FlowJo</w:t>
            </w:r>
            <w:proofErr w:type="spellEnd"/>
            <w:r w:rsidRPr="00230C93">
              <w:rPr>
                <w:rFonts w:ascii="Arial" w:eastAsia="Arial" w:hAnsi="Arial" w:cs="Arial"/>
              </w:rPr>
              <w:t xml:space="preserve"> 10.0.7</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9EF2268" w14:textId="77777777" w:rsidR="005013B9" w:rsidRPr="00230C93" w:rsidRDefault="005013B9" w:rsidP="00164B9B">
            <w:pPr>
              <w:rPr>
                <w:rFonts w:ascii="Arial" w:eastAsia="Arial" w:hAnsi="Arial" w:cs="Arial"/>
              </w:rPr>
            </w:pPr>
            <w:r w:rsidRPr="00230C93">
              <w:rPr>
                <w:rFonts w:ascii="Arial" w:eastAsia="Arial" w:hAnsi="Arial" w:cs="Arial"/>
              </w:rPr>
              <w:t>BD Biosciences</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6607EA36" w14:textId="77777777" w:rsidR="005013B9" w:rsidRPr="00230C93" w:rsidRDefault="005013B9" w:rsidP="00164B9B">
            <w:pPr>
              <w:rPr>
                <w:rFonts w:ascii="Arial" w:eastAsia="Arial" w:hAnsi="Arial" w:cs="Arial"/>
              </w:rPr>
            </w:pPr>
            <w:r w:rsidRPr="00230C93">
              <w:rPr>
                <w:rFonts w:ascii="Arial" w:eastAsia="Arial" w:hAnsi="Arial" w:cs="Arial"/>
              </w:rPr>
              <w:t>https://www.flowjo.com</w:t>
            </w:r>
          </w:p>
        </w:tc>
      </w:tr>
      <w:tr w:rsidR="005013B9" w:rsidRPr="00230C93" w14:paraId="06B9C040" w14:textId="77777777" w:rsidTr="002303C5">
        <w:trPr>
          <w:cantSplit/>
          <w:trHeight w:val="259"/>
        </w:trPr>
        <w:tc>
          <w:tcPr>
            <w:tcW w:w="4673" w:type="dxa"/>
            <w:tcBorders>
              <w:top w:val="single" w:sz="4" w:space="0" w:color="000000"/>
              <w:left w:val="single" w:sz="4" w:space="0" w:color="000000"/>
              <w:bottom w:val="single" w:sz="4" w:space="0" w:color="000000"/>
              <w:right w:val="single" w:sz="4" w:space="0" w:color="000000"/>
            </w:tcBorders>
            <w:shd w:val="clear" w:color="auto" w:fill="auto"/>
          </w:tcPr>
          <w:p w14:paraId="1C18EBE5" w14:textId="77777777" w:rsidR="005013B9" w:rsidRPr="00230C93" w:rsidRDefault="005013B9" w:rsidP="00164B9B">
            <w:pPr>
              <w:rPr>
                <w:rFonts w:ascii="Arial" w:eastAsia="Arial" w:hAnsi="Arial" w:cs="Arial"/>
              </w:rPr>
            </w:pPr>
            <w:r w:rsidRPr="00230C93">
              <w:rPr>
                <w:rFonts w:ascii="Arial" w:eastAsia="Arial" w:hAnsi="Arial" w:cs="Arial"/>
              </w:rPr>
              <w:t>GraphPad Prism 9.0.0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31E7FB2" w14:textId="77777777" w:rsidR="005013B9" w:rsidRPr="00230C93" w:rsidRDefault="005013B9" w:rsidP="00164B9B">
            <w:pPr>
              <w:rPr>
                <w:rFonts w:ascii="Arial" w:eastAsia="Arial" w:hAnsi="Arial" w:cs="Arial"/>
                <w:color w:val="C00000"/>
              </w:rPr>
            </w:pPr>
            <w:r w:rsidRPr="00230C93">
              <w:rPr>
                <w:rFonts w:ascii="Arial" w:eastAsia="Arial" w:hAnsi="Arial" w:cs="Arial"/>
              </w:rPr>
              <w:t>GraphPad Software</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4415786D" w14:textId="77777777" w:rsidR="005013B9" w:rsidRPr="00230C93" w:rsidRDefault="005013B9" w:rsidP="00164B9B">
            <w:pPr>
              <w:rPr>
                <w:rFonts w:ascii="Arial" w:eastAsia="Arial" w:hAnsi="Arial" w:cs="Arial"/>
                <w:color w:val="C00000"/>
              </w:rPr>
            </w:pPr>
            <w:r w:rsidRPr="00230C93">
              <w:rPr>
                <w:rFonts w:ascii="Arial" w:eastAsia="Arial" w:hAnsi="Arial" w:cs="Arial"/>
              </w:rPr>
              <w:t>https://www.graphpad.com</w:t>
            </w:r>
          </w:p>
        </w:tc>
      </w:tr>
      <w:tr w:rsidR="005013B9" w:rsidRPr="00230C93" w14:paraId="7B719C08" w14:textId="77777777" w:rsidTr="002303C5">
        <w:trPr>
          <w:cantSplit/>
          <w:trHeight w:val="259"/>
        </w:trPr>
        <w:tc>
          <w:tcPr>
            <w:tcW w:w="4673" w:type="dxa"/>
            <w:tcBorders>
              <w:top w:val="single" w:sz="4" w:space="0" w:color="000000"/>
            </w:tcBorders>
            <w:shd w:val="clear" w:color="auto" w:fill="auto"/>
          </w:tcPr>
          <w:p w14:paraId="1F1108C8" w14:textId="77777777" w:rsidR="005013B9" w:rsidRPr="00230C93" w:rsidRDefault="005013B9" w:rsidP="00164B9B">
            <w:pPr>
              <w:rPr>
                <w:rFonts w:ascii="Arial" w:eastAsia="Arial" w:hAnsi="Arial" w:cs="Arial"/>
              </w:rPr>
            </w:pPr>
            <w:proofErr w:type="spellStart"/>
            <w:r w:rsidRPr="00230C93">
              <w:rPr>
                <w:rFonts w:ascii="Arial" w:eastAsia="Arial" w:hAnsi="Arial" w:cs="Arial"/>
              </w:rPr>
              <w:lastRenderedPageBreak/>
              <w:t>Modfit</w:t>
            </w:r>
            <w:proofErr w:type="spellEnd"/>
            <w:r w:rsidRPr="00230C93">
              <w:rPr>
                <w:rFonts w:ascii="Arial" w:eastAsia="Arial" w:hAnsi="Arial" w:cs="Arial"/>
              </w:rPr>
              <w:t xml:space="preserve"> LT</w:t>
            </w:r>
          </w:p>
        </w:tc>
        <w:tc>
          <w:tcPr>
            <w:tcW w:w="1985" w:type="dxa"/>
            <w:tcBorders>
              <w:top w:val="single" w:sz="4" w:space="0" w:color="000000"/>
            </w:tcBorders>
            <w:shd w:val="clear" w:color="auto" w:fill="auto"/>
          </w:tcPr>
          <w:p w14:paraId="6B8A969A" w14:textId="77777777" w:rsidR="005013B9" w:rsidRPr="00230C93" w:rsidRDefault="005013B9" w:rsidP="00164B9B">
            <w:pPr>
              <w:rPr>
                <w:rFonts w:ascii="Arial" w:eastAsia="Arial" w:hAnsi="Arial" w:cs="Arial"/>
              </w:rPr>
            </w:pPr>
            <w:r w:rsidRPr="00230C93">
              <w:rPr>
                <w:rFonts w:ascii="Arial" w:eastAsia="Arial" w:hAnsi="Arial" w:cs="Arial"/>
              </w:rPr>
              <w:t>Verity Software House</w:t>
            </w:r>
          </w:p>
        </w:tc>
        <w:tc>
          <w:tcPr>
            <w:tcW w:w="2409" w:type="dxa"/>
            <w:tcBorders>
              <w:top w:val="single" w:sz="4" w:space="0" w:color="000000"/>
            </w:tcBorders>
            <w:shd w:val="clear" w:color="auto" w:fill="auto"/>
          </w:tcPr>
          <w:p w14:paraId="3EC089C2" w14:textId="77777777" w:rsidR="005013B9" w:rsidRPr="00230C93" w:rsidRDefault="005013B9" w:rsidP="00164B9B">
            <w:pPr>
              <w:rPr>
                <w:rFonts w:ascii="Arial" w:eastAsia="Arial" w:hAnsi="Arial" w:cs="Arial"/>
              </w:rPr>
            </w:pPr>
            <w:r w:rsidRPr="00230C93">
              <w:rPr>
                <w:rFonts w:ascii="Arial" w:eastAsia="Arial" w:hAnsi="Arial" w:cs="Arial"/>
              </w:rPr>
              <w:t>https://www.vsh.com/products/mflt/</w:t>
            </w:r>
          </w:p>
        </w:tc>
      </w:tr>
      <w:tr w:rsidR="005013B9" w:rsidRPr="00230C93" w14:paraId="133B8FD1" w14:textId="77777777" w:rsidTr="002303C5">
        <w:trPr>
          <w:cantSplit/>
          <w:trHeight w:val="259"/>
        </w:trPr>
        <w:tc>
          <w:tcPr>
            <w:tcW w:w="4673" w:type="dxa"/>
            <w:tcBorders>
              <w:bottom w:val="single" w:sz="4" w:space="0" w:color="000000"/>
            </w:tcBorders>
            <w:shd w:val="clear" w:color="auto" w:fill="auto"/>
          </w:tcPr>
          <w:p w14:paraId="507BE6D3" w14:textId="77777777" w:rsidR="005013B9" w:rsidRPr="00230C93" w:rsidRDefault="005013B9" w:rsidP="00164B9B">
            <w:pPr>
              <w:rPr>
                <w:rFonts w:ascii="Arial" w:eastAsia="Arial" w:hAnsi="Arial" w:cs="Arial"/>
                <w:color w:val="000000"/>
              </w:rPr>
            </w:pPr>
            <w:r w:rsidRPr="00230C93">
              <w:rPr>
                <w:rFonts w:ascii="Arial" w:eastAsia="Arial" w:hAnsi="Arial" w:cs="Arial"/>
                <w:color w:val="000000"/>
              </w:rPr>
              <w:t>QIIME2</w:t>
            </w:r>
          </w:p>
        </w:tc>
        <w:tc>
          <w:tcPr>
            <w:tcW w:w="1985" w:type="dxa"/>
            <w:tcBorders>
              <w:bottom w:val="single" w:sz="4" w:space="0" w:color="000000"/>
            </w:tcBorders>
            <w:shd w:val="clear" w:color="auto" w:fill="auto"/>
          </w:tcPr>
          <w:p w14:paraId="3C5319AC" w14:textId="77777777" w:rsidR="005013B9" w:rsidRPr="00230C93" w:rsidRDefault="005013B9" w:rsidP="00164B9B">
            <w:pPr>
              <w:rPr>
                <w:rFonts w:ascii="Arial" w:eastAsia="Arial" w:hAnsi="Arial" w:cs="Arial"/>
                <w:color w:val="000000"/>
              </w:rPr>
            </w:pPr>
          </w:p>
        </w:tc>
        <w:tc>
          <w:tcPr>
            <w:tcW w:w="2409" w:type="dxa"/>
            <w:tcBorders>
              <w:bottom w:val="single" w:sz="4" w:space="0" w:color="000000"/>
            </w:tcBorders>
            <w:shd w:val="clear" w:color="auto" w:fill="auto"/>
          </w:tcPr>
          <w:p w14:paraId="5B0CC056" w14:textId="77777777" w:rsidR="005013B9" w:rsidRPr="00230C93" w:rsidRDefault="005013B9" w:rsidP="00164B9B">
            <w:pPr>
              <w:rPr>
                <w:rFonts w:ascii="Arial" w:eastAsia="Arial" w:hAnsi="Arial" w:cs="Arial"/>
                <w:color w:val="000000"/>
              </w:rPr>
            </w:pPr>
            <w:r w:rsidRPr="00230C93">
              <w:rPr>
                <w:rFonts w:ascii="Arial" w:eastAsia="Arial" w:hAnsi="Arial" w:cs="Arial"/>
                <w:color w:val="000000"/>
              </w:rPr>
              <w:t>https://qiime2.org/</w:t>
            </w:r>
          </w:p>
        </w:tc>
      </w:tr>
      <w:tr w:rsidR="005013B9" w:rsidRPr="00230C93" w14:paraId="616E11F6" w14:textId="77777777" w:rsidTr="002303C5">
        <w:trPr>
          <w:cantSplit/>
          <w:trHeight w:val="259"/>
        </w:trPr>
        <w:tc>
          <w:tcPr>
            <w:tcW w:w="4673" w:type="dxa"/>
            <w:tcBorders>
              <w:bottom w:val="single" w:sz="12" w:space="0" w:color="000000"/>
            </w:tcBorders>
            <w:shd w:val="clear" w:color="auto" w:fill="auto"/>
          </w:tcPr>
          <w:p w14:paraId="6F08FFF7" w14:textId="77777777" w:rsidR="005013B9" w:rsidRPr="00230C93" w:rsidRDefault="005013B9" w:rsidP="00164B9B">
            <w:pPr>
              <w:rPr>
                <w:rFonts w:ascii="Arial" w:eastAsia="Arial" w:hAnsi="Arial" w:cs="Arial"/>
                <w:color w:val="000000"/>
              </w:rPr>
            </w:pPr>
            <w:r w:rsidRPr="00230C93">
              <w:rPr>
                <w:rFonts w:ascii="Arial" w:eastAsia="Arial" w:hAnsi="Arial" w:cs="Arial"/>
                <w:color w:val="000000"/>
              </w:rPr>
              <w:t>MaAsLin2</w:t>
            </w:r>
          </w:p>
        </w:tc>
        <w:tc>
          <w:tcPr>
            <w:tcW w:w="1985" w:type="dxa"/>
            <w:tcBorders>
              <w:bottom w:val="single" w:sz="12" w:space="0" w:color="000000"/>
            </w:tcBorders>
            <w:shd w:val="clear" w:color="auto" w:fill="auto"/>
          </w:tcPr>
          <w:p w14:paraId="4750AC07" w14:textId="77777777" w:rsidR="005013B9" w:rsidRPr="00230C93" w:rsidRDefault="005013B9" w:rsidP="00164B9B">
            <w:pPr>
              <w:rPr>
                <w:rFonts w:ascii="Arial" w:eastAsia="Arial" w:hAnsi="Arial" w:cs="Arial"/>
                <w:color w:val="000000"/>
              </w:rPr>
            </w:pPr>
          </w:p>
        </w:tc>
        <w:tc>
          <w:tcPr>
            <w:tcW w:w="2409" w:type="dxa"/>
            <w:tcBorders>
              <w:bottom w:val="single" w:sz="12" w:space="0" w:color="000000"/>
            </w:tcBorders>
            <w:shd w:val="clear" w:color="auto" w:fill="auto"/>
          </w:tcPr>
          <w:p w14:paraId="7CE467C6" w14:textId="77777777" w:rsidR="005013B9" w:rsidRPr="00230C93" w:rsidRDefault="005013B9" w:rsidP="00164B9B">
            <w:pPr>
              <w:rPr>
                <w:rFonts w:ascii="Arial" w:eastAsia="Arial" w:hAnsi="Arial" w:cs="Arial"/>
                <w:color w:val="000000"/>
              </w:rPr>
            </w:pPr>
            <w:r w:rsidRPr="00230C93">
              <w:rPr>
                <w:rFonts w:ascii="Arial" w:eastAsia="Arial" w:hAnsi="Arial" w:cs="Arial"/>
                <w:color w:val="000000"/>
              </w:rPr>
              <w:t>https://huttenhower.sph.harvard.edu/maaslin/</w:t>
            </w:r>
          </w:p>
        </w:tc>
      </w:tr>
      <w:tr w:rsidR="005013B9" w:rsidRPr="00230C93" w14:paraId="4FC205DB"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56B3EE18" w14:textId="77777777" w:rsidR="005013B9" w:rsidRPr="00230C93" w:rsidRDefault="005013B9" w:rsidP="00164B9B">
            <w:pPr>
              <w:rPr>
                <w:rFonts w:ascii="Arial" w:eastAsia="Arial" w:hAnsi="Arial" w:cs="Arial"/>
                <w:b/>
              </w:rPr>
            </w:pPr>
            <w:r w:rsidRPr="00230C93">
              <w:rPr>
                <w:rFonts w:ascii="Arial" w:eastAsia="Arial" w:hAnsi="Arial" w:cs="Arial"/>
                <w:b/>
              </w:rPr>
              <w:t>Animal House Materials</w:t>
            </w:r>
          </w:p>
        </w:tc>
      </w:tr>
      <w:tr w:rsidR="005013B9" w:rsidRPr="00230C93" w14:paraId="233DA5B9" w14:textId="77777777" w:rsidTr="002303C5">
        <w:trPr>
          <w:cantSplit/>
          <w:trHeight w:val="259"/>
        </w:trPr>
        <w:tc>
          <w:tcPr>
            <w:tcW w:w="4673" w:type="dxa"/>
            <w:tcBorders>
              <w:top w:val="single" w:sz="12" w:space="0" w:color="000000"/>
            </w:tcBorders>
            <w:shd w:val="clear" w:color="auto" w:fill="auto"/>
          </w:tcPr>
          <w:p w14:paraId="6167750E" w14:textId="77777777" w:rsidR="005013B9" w:rsidRPr="00230C93" w:rsidRDefault="005013B9" w:rsidP="00164B9B">
            <w:pPr>
              <w:rPr>
                <w:rFonts w:ascii="Arial" w:eastAsia="Arial" w:hAnsi="Arial" w:cs="Arial"/>
              </w:rPr>
            </w:pPr>
            <w:proofErr w:type="spellStart"/>
            <w:r w:rsidRPr="00230C93">
              <w:rPr>
                <w:rFonts w:ascii="Arial" w:eastAsia="Arial" w:hAnsi="Arial" w:cs="Arial"/>
              </w:rPr>
              <w:t>Teklad</w:t>
            </w:r>
            <w:proofErr w:type="spellEnd"/>
            <w:r w:rsidRPr="00230C93">
              <w:rPr>
                <w:rFonts w:ascii="Arial" w:eastAsia="Arial" w:hAnsi="Arial" w:cs="Arial"/>
              </w:rPr>
              <w:t xml:space="preserve"> Global 18% Protein Rodent Diet</w:t>
            </w:r>
          </w:p>
        </w:tc>
        <w:tc>
          <w:tcPr>
            <w:tcW w:w="1985" w:type="dxa"/>
            <w:tcBorders>
              <w:top w:val="single" w:sz="12" w:space="0" w:color="000000"/>
            </w:tcBorders>
            <w:shd w:val="clear" w:color="auto" w:fill="auto"/>
          </w:tcPr>
          <w:p w14:paraId="59027366" w14:textId="77777777" w:rsidR="005013B9" w:rsidRPr="00230C93" w:rsidRDefault="005013B9" w:rsidP="00164B9B">
            <w:pPr>
              <w:rPr>
                <w:rFonts w:ascii="Arial" w:eastAsia="Arial" w:hAnsi="Arial" w:cs="Arial"/>
              </w:rPr>
            </w:pPr>
            <w:proofErr w:type="spellStart"/>
            <w:r w:rsidRPr="00230C93">
              <w:rPr>
                <w:rFonts w:ascii="Arial" w:eastAsia="Arial" w:hAnsi="Arial" w:cs="Arial"/>
              </w:rPr>
              <w:t>Envigo</w:t>
            </w:r>
            <w:proofErr w:type="spellEnd"/>
          </w:p>
        </w:tc>
        <w:tc>
          <w:tcPr>
            <w:tcW w:w="2409" w:type="dxa"/>
            <w:tcBorders>
              <w:top w:val="single" w:sz="12" w:space="0" w:color="000000"/>
            </w:tcBorders>
            <w:shd w:val="clear" w:color="auto" w:fill="auto"/>
          </w:tcPr>
          <w:p w14:paraId="4E11FDAD" w14:textId="77777777" w:rsidR="005013B9" w:rsidRPr="00230C93" w:rsidRDefault="005013B9" w:rsidP="00164B9B">
            <w:pPr>
              <w:rPr>
                <w:rFonts w:ascii="Arial" w:eastAsia="Arial" w:hAnsi="Arial" w:cs="Arial"/>
              </w:rPr>
            </w:pPr>
            <w:r w:rsidRPr="00230C93">
              <w:rPr>
                <w:rFonts w:ascii="Arial" w:eastAsia="Arial" w:hAnsi="Arial" w:cs="Arial"/>
              </w:rPr>
              <w:t>Cat#2018S</w:t>
            </w:r>
          </w:p>
        </w:tc>
      </w:tr>
      <w:tr w:rsidR="005013B9" w:rsidRPr="00230C93" w14:paraId="13D0A950" w14:textId="77777777" w:rsidTr="002303C5">
        <w:trPr>
          <w:cantSplit/>
          <w:trHeight w:val="259"/>
        </w:trPr>
        <w:tc>
          <w:tcPr>
            <w:tcW w:w="4673" w:type="dxa"/>
            <w:shd w:val="clear" w:color="auto" w:fill="auto"/>
          </w:tcPr>
          <w:p w14:paraId="0F0B75D0" w14:textId="77777777" w:rsidR="005013B9" w:rsidRPr="00230C93" w:rsidRDefault="005013B9" w:rsidP="00164B9B">
            <w:pPr>
              <w:rPr>
                <w:rFonts w:ascii="Arial" w:eastAsia="Arial" w:hAnsi="Arial" w:cs="Arial"/>
              </w:rPr>
            </w:pPr>
            <w:r w:rsidRPr="00230C93">
              <w:rPr>
                <w:rFonts w:ascii="Arial" w:eastAsia="Arial" w:hAnsi="Arial" w:cs="Arial"/>
              </w:rPr>
              <w:t>Medi-Test Glucose urine test strips</w:t>
            </w:r>
          </w:p>
        </w:tc>
        <w:tc>
          <w:tcPr>
            <w:tcW w:w="1985" w:type="dxa"/>
            <w:shd w:val="clear" w:color="auto" w:fill="auto"/>
          </w:tcPr>
          <w:p w14:paraId="45B36A9A" w14:textId="77777777" w:rsidR="005013B9" w:rsidRPr="00230C93" w:rsidRDefault="005013B9" w:rsidP="00164B9B">
            <w:pPr>
              <w:rPr>
                <w:rFonts w:ascii="Arial" w:eastAsia="Arial" w:hAnsi="Arial" w:cs="Arial"/>
              </w:rPr>
            </w:pPr>
            <w:proofErr w:type="spellStart"/>
            <w:r w:rsidRPr="00230C93">
              <w:rPr>
                <w:rFonts w:ascii="Arial" w:eastAsia="Arial" w:hAnsi="Arial" w:cs="Arial"/>
              </w:rPr>
              <w:t>Macherey</w:t>
            </w:r>
            <w:proofErr w:type="spellEnd"/>
            <w:r w:rsidRPr="00230C93">
              <w:rPr>
                <w:rFonts w:ascii="Arial" w:eastAsia="Arial" w:hAnsi="Arial" w:cs="Arial"/>
              </w:rPr>
              <w:t>-Nagel</w:t>
            </w:r>
          </w:p>
        </w:tc>
        <w:tc>
          <w:tcPr>
            <w:tcW w:w="2409" w:type="dxa"/>
            <w:shd w:val="clear" w:color="auto" w:fill="auto"/>
          </w:tcPr>
          <w:p w14:paraId="0F0D7F13" w14:textId="77777777" w:rsidR="005013B9" w:rsidRPr="00230C93" w:rsidRDefault="005013B9" w:rsidP="00164B9B">
            <w:pPr>
              <w:rPr>
                <w:rFonts w:ascii="Arial" w:eastAsia="Arial" w:hAnsi="Arial" w:cs="Arial"/>
              </w:rPr>
            </w:pPr>
            <w:r w:rsidRPr="00230C93">
              <w:rPr>
                <w:rFonts w:ascii="Arial" w:eastAsia="Arial" w:hAnsi="Arial" w:cs="Arial"/>
              </w:rPr>
              <w:t>Cat#93001</w:t>
            </w:r>
          </w:p>
        </w:tc>
      </w:tr>
      <w:tr w:rsidR="005013B9" w:rsidRPr="00230C93" w14:paraId="5FFF5F00" w14:textId="77777777" w:rsidTr="002303C5">
        <w:trPr>
          <w:cantSplit/>
          <w:trHeight w:val="259"/>
        </w:trPr>
        <w:tc>
          <w:tcPr>
            <w:tcW w:w="4673" w:type="dxa"/>
            <w:tcBorders>
              <w:bottom w:val="single" w:sz="4" w:space="0" w:color="000000"/>
            </w:tcBorders>
            <w:shd w:val="clear" w:color="auto" w:fill="auto"/>
          </w:tcPr>
          <w:p w14:paraId="46FC1863" w14:textId="77777777" w:rsidR="005013B9" w:rsidRPr="00230C93" w:rsidRDefault="005013B9" w:rsidP="00164B9B">
            <w:pPr>
              <w:rPr>
                <w:rFonts w:ascii="Arial" w:eastAsia="Arial" w:hAnsi="Arial" w:cs="Arial"/>
              </w:rPr>
            </w:pPr>
            <w:r w:rsidRPr="00230C93">
              <w:rPr>
                <w:rFonts w:ascii="Arial" w:eastAsia="Arial" w:hAnsi="Arial" w:cs="Arial"/>
              </w:rPr>
              <w:t>Accu-Chek Performa Glucose blood test strips</w:t>
            </w:r>
          </w:p>
        </w:tc>
        <w:tc>
          <w:tcPr>
            <w:tcW w:w="1985" w:type="dxa"/>
            <w:tcBorders>
              <w:bottom w:val="single" w:sz="4" w:space="0" w:color="000000"/>
            </w:tcBorders>
            <w:shd w:val="clear" w:color="auto" w:fill="auto"/>
          </w:tcPr>
          <w:p w14:paraId="50405BE4" w14:textId="77777777" w:rsidR="005013B9" w:rsidRPr="00230C93" w:rsidRDefault="005013B9" w:rsidP="00164B9B">
            <w:pPr>
              <w:rPr>
                <w:rFonts w:ascii="Arial" w:eastAsia="Arial" w:hAnsi="Arial" w:cs="Arial"/>
              </w:rPr>
            </w:pPr>
            <w:r w:rsidRPr="00230C93">
              <w:rPr>
                <w:rFonts w:ascii="Arial" w:eastAsia="Arial" w:hAnsi="Arial" w:cs="Arial"/>
              </w:rPr>
              <w:t>Roche</w:t>
            </w:r>
          </w:p>
        </w:tc>
        <w:tc>
          <w:tcPr>
            <w:tcW w:w="2409" w:type="dxa"/>
            <w:tcBorders>
              <w:bottom w:val="single" w:sz="4" w:space="0" w:color="000000"/>
            </w:tcBorders>
            <w:shd w:val="clear" w:color="auto" w:fill="auto"/>
          </w:tcPr>
          <w:p w14:paraId="50121012" w14:textId="77777777" w:rsidR="005013B9" w:rsidRPr="00230C93" w:rsidRDefault="005013B9" w:rsidP="00164B9B">
            <w:pPr>
              <w:rPr>
                <w:rFonts w:ascii="Arial" w:eastAsia="Arial" w:hAnsi="Arial" w:cs="Arial"/>
              </w:rPr>
            </w:pPr>
            <w:r w:rsidRPr="00230C93">
              <w:rPr>
                <w:rFonts w:ascii="Arial" w:eastAsia="Arial" w:hAnsi="Arial" w:cs="Arial"/>
              </w:rPr>
              <w:t>Cat#06454011</w:t>
            </w:r>
          </w:p>
        </w:tc>
      </w:tr>
      <w:tr w:rsidR="005013B9" w:rsidRPr="00230C93" w14:paraId="21872C36" w14:textId="77777777" w:rsidTr="002303C5">
        <w:trPr>
          <w:cantSplit/>
          <w:trHeight w:val="259"/>
        </w:trPr>
        <w:tc>
          <w:tcPr>
            <w:tcW w:w="9067" w:type="dxa"/>
            <w:gridSpan w:val="3"/>
            <w:tcBorders>
              <w:top w:val="single" w:sz="12" w:space="0" w:color="000000"/>
              <w:bottom w:val="single" w:sz="12" w:space="0" w:color="000000"/>
            </w:tcBorders>
            <w:shd w:val="clear" w:color="auto" w:fill="auto"/>
          </w:tcPr>
          <w:p w14:paraId="62EC6262" w14:textId="77777777" w:rsidR="005013B9" w:rsidRPr="00230C93" w:rsidRDefault="005013B9" w:rsidP="00164B9B">
            <w:pPr>
              <w:rPr>
                <w:rFonts w:ascii="Arial" w:eastAsia="Arial" w:hAnsi="Arial" w:cs="Arial"/>
              </w:rPr>
            </w:pPr>
            <w:r w:rsidRPr="00230C93">
              <w:rPr>
                <w:rFonts w:ascii="Arial" w:eastAsia="Arial" w:hAnsi="Arial" w:cs="Arial"/>
                <w:b/>
              </w:rPr>
              <w:t>Critical Instruments and Consumables</w:t>
            </w:r>
          </w:p>
        </w:tc>
      </w:tr>
      <w:tr w:rsidR="005013B9" w:rsidRPr="00230C93" w14:paraId="250D2333" w14:textId="77777777" w:rsidTr="002303C5">
        <w:trPr>
          <w:cantSplit/>
          <w:trHeight w:val="259"/>
        </w:trPr>
        <w:tc>
          <w:tcPr>
            <w:tcW w:w="4673" w:type="dxa"/>
            <w:tcBorders>
              <w:bottom w:val="single" w:sz="4" w:space="0" w:color="000000"/>
            </w:tcBorders>
            <w:shd w:val="clear" w:color="auto" w:fill="auto"/>
          </w:tcPr>
          <w:p w14:paraId="59B7C897" w14:textId="77777777" w:rsidR="005013B9" w:rsidRPr="00230C93" w:rsidRDefault="005013B9" w:rsidP="00164B9B">
            <w:pPr>
              <w:rPr>
                <w:rFonts w:ascii="Arial" w:eastAsia="Arial" w:hAnsi="Arial" w:cs="Arial"/>
              </w:rPr>
            </w:pPr>
            <w:proofErr w:type="spellStart"/>
            <w:r w:rsidRPr="00230C93">
              <w:rPr>
                <w:rFonts w:ascii="Arial" w:eastAsia="Arial" w:hAnsi="Arial" w:cs="Arial"/>
              </w:rPr>
              <w:t>AutoMACS</w:t>
            </w:r>
            <w:proofErr w:type="spellEnd"/>
            <w:r w:rsidRPr="00230C93">
              <w:rPr>
                <w:rFonts w:ascii="Arial" w:eastAsia="Arial" w:hAnsi="Arial" w:cs="Arial"/>
              </w:rPr>
              <w:t xml:space="preserve"> Pro Separator</w:t>
            </w:r>
          </w:p>
        </w:tc>
        <w:tc>
          <w:tcPr>
            <w:tcW w:w="1985" w:type="dxa"/>
            <w:tcBorders>
              <w:bottom w:val="single" w:sz="4" w:space="0" w:color="000000"/>
            </w:tcBorders>
            <w:shd w:val="clear" w:color="auto" w:fill="auto"/>
          </w:tcPr>
          <w:p w14:paraId="7A9732CD" w14:textId="77777777" w:rsidR="005013B9" w:rsidRPr="00230C93" w:rsidRDefault="005013B9" w:rsidP="00164B9B">
            <w:pPr>
              <w:rPr>
                <w:rFonts w:ascii="Arial" w:eastAsia="Arial" w:hAnsi="Arial" w:cs="Arial"/>
              </w:rPr>
            </w:pPr>
            <w:proofErr w:type="spellStart"/>
            <w:r w:rsidRPr="00230C93">
              <w:rPr>
                <w:rFonts w:ascii="Arial" w:eastAsia="Arial" w:hAnsi="Arial" w:cs="Arial"/>
              </w:rPr>
              <w:t>Miltenyi</w:t>
            </w:r>
            <w:proofErr w:type="spellEnd"/>
            <w:r w:rsidRPr="00230C93">
              <w:rPr>
                <w:rFonts w:ascii="Arial" w:eastAsia="Arial" w:hAnsi="Arial" w:cs="Arial"/>
              </w:rPr>
              <w:t xml:space="preserve"> </w:t>
            </w:r>
            <w:proofErr w:type="spellStart"/>
            <w:r w:rsidRPr="00230C93">
              <w:rPr>
                <w:rFonts w:ascii="Arial" w:eastAsia="Arial" w:hAnsi="Arial" w:cs="Arial"/>
              </w:rPr>
              <w:t>Biotec</w:t>
            </w:r>
            <w:proofErr w:type="spellEnd"/>
          </w:p>
        </w:tc>
        <w:tc>
          <w:tcPr>
            <w:tcW w:w="2409" w:type="dxa"/>
            <w:tcBorders>
              <w:bottom w:val="single" w:sz="4" w:space="0" w:color="000000"/>
            </w:tcBorders>
            <w:shd w:val="clear" w:color="auto" w:fill="auto"/>
          </w:tcPr>
          <w:p w14:paraId="1584DC89" w14:textId="77777777" w:rsidR="005013B9" w:rsidRPr="00230C93" w:rsidRDefault="005013B9" w:rsidP="00164B9B">
            <w:pPr>
              <w:rPr>
                <w:rFonts w:ascii="Arial" w:eastAsia="Arial" w:hAnsi="Arial" w:cs="Arial"/>
              </w:rPr>
            </w:pPr>
            <w:r w:rsidRPr="00230C93">
              <w:rPr>
                <w:rFonts w:ascii="Arial" w:eastAsia="Arial" w:hAnsi="Arial" w:cs="Arial"/>
              </w:rPr>
              <w:t>Cat#130-092-545</w:t>
            </w:r>
          </w:p>
        </w:tc>
      </w:tr>
      <w:tr w:rsidR="005013B9" w:rsidRPr="00230C93" w14:paraId="344E4435" w14:textId="77777777" w:rsidTr="002303C5">
        <w:trPr>
          <w:cantSplit/>
          <w:trHeight w:val="259"/>
        </w:trPr>
        <w:tc>
          <w:tcPr>
            <w:tcW w:w="4673" w:type="dxa"/>
            <w:tcBorders>
              <w:bottom w:val="single" w:sz="4" w:space="0" w:color="000000"/>
            </w:tcBorders>
            <w:shd w:val="clear" w:color="auto" w:fill="auto"/>
          </w:tcPr>
          <w:p w14:paraId="040C348C" w14:textId="77777777" w:rsidR="005013B9" w:rsidRPr="00230C93" w:rsidRDefault="005013B9" w:rsidP="00164B9B">
            <w:pPr>
              <w:rPr>
                <w:rFonts w:ascii="Arial" w:eastAsia="Arial" w:hAnsi="Arial" w:cs="Arial"/>
              </w:rPr>
            </w:pPr>
            <w:r w:rsidRPr="00230C93">
              <w:rPr>
                <w:rFonts w:ascii="Arial" w:eastAsia="Arial" w:hAnsi="Arial" w:cs="Arial"/>
              </w:rPr>
              <w:t xml:space="preserve">BD </w:t>
            </w:r>
            <w:proofErr w:type="spellStart"/>
            <w:r w:rsidRPr="00230C93">
              <w:rPr>
                <w:rFonts w:ascii="Arial" w:eastAsia="Arial" w:hAnsi="Arial" w:cs="Arial"/>
              </w:rPr>
              <w:t>FACSCanto</w:t>
            </w:r>
            <w:proofErr w:type="spellEnd"/>
            <w:r w:rsidRPr="00230C93">
              <w:rPr>
                <w:rFonts w:ascii="Arial" w:eastAsia="Arial" w:hAnsi="Arial" w:cs="Arial"/>
              </w:rPr>
              <w:t xml:space="preserve"> II Flow Cytometer</w:t>
            </w:r>
          </w:p>
        </w:tc>
        <w:tc>
          <w:tcPr>
            <w:tcW w:w="1985" w:type="dxa"/>
            <w:tcBorders>
              <w:bottom w:val="single" w:sz="4" w:space="0" w:color="000000"/>
            </w:tcBorders>
            <w:shd w:val="clear" w:color="auto" w:fill="auto"/>
          </w:tcPr>
          <w:p w14:paraId="63488A3E" w14:textId="77777777" w:rsidR="005013B9" w:rsidRPr="00230C93" w:rsidRDefault="005013B9" w:rsidP="00164B9B">
            <w:pPr>
              <w:rPr>
                <w:rFonts w:ascii="Arial" w:eastAsia="Arial" w:hAnsi="Arial" w:cs="Arial"/>
              </w:rPr>
            </w:pPr>
            <w:r w:rsidRPr="00230C93">
              <w:rPr>
                <w:rFonts w:ascii="Arial" w:eastAsia="Arial" w:hAnsi="Arial" w:cs="Arial"/>
              </w:rPr>
              <w:t>BD Biosciences</w:t>
            </w:r>
          </w:p>
        </w:tc>
        <w:tc>
          <w:tcPr>
            <w:tcW w:w="2409" w:type="dxa"/>
            <w:tcBorders>
              <w:bottom w:val="single" w:sz="4" w:space="0" w:color="000000"/>
            </w:tcBorders>
            <w:shd w:val="clear" w:color="auto" w:fill="auto"/>
          </w:tcPr>
          <w:p w14:paraId="70EC4CE1" w14:textId="77777777" w:rsidR="005013B9" w:rsidRPr="00230C93" w:rsidRDefault="005013B9" w:rsidP="00164B9B">
            <w:pPr>
              <w:rPr>
                <w:rFonts w:ascii="Arial" w:eastAsia="Arial" w:hAnsi="Arial" w:cs="Arial"/>
              </w:rPr>
            </w:pPr>
            <w:r w:rsidRPr="00230C93">
              <w:rPr>
                <w:rFonts w:ascii="Arial" w:eastAsia="Arial" w:hAnsi="Arial" w:cs="Arial"/>
              </w:rPr>
              <w:t>Cat# 640806</w:t>
            </w:r>
          </w:p>
        </w:tc>
      </w:tr>
      <w:tr w:rsidR="005013B9" w:rsidRPr="00230C93" w14:paraId="7A08722A" w14:textId="77777777" w:rsidTr="002303C5">
        <w:trPr>
          <w:cantSplit/>
          <w:trHeight w:val="259"/>
        </w:trPr>
        <w:tc>
          <w:tcPr>
            <w:tcW w:w="4673" w:type="dxa"/>
            <w:shd w:val="clear" w:color="auto" w:fill="auto"/>
          </w:tcPr>
          <w:p w14:paraId="399B7175" w14:textId="77777777" w:rsidR="005013B9" w:rsidRPr="00230C93" w:rsidRDefault="005013B9" w:rsidP="00164B9B">
            <w:pPr>
              <w:rPr>
                <w:rFonts w:ascii="Arial" w:eastAsia="Arial" w:hAnsi="Arial" w:cs="Arial"/>
              </w:rPr>
            </w:pPr>
            <w:proofErr w:type="spellStart"/>
            <w:r w:rsidRPr="00230C93">
              <w:rPr>
                <w:rFonts w:ascii="Arial" w:eastAsia="Arial" w:hAnsi="Arial" w:cs="Arial"/>
              </w:rPr>
              <w:t>Nunclon</w:t>
            </w:r>
            <w:proofErr w:type="spellEnd"/>
            <w:r w:rsidRPr="00230C93">
              <w:rPr>
                <w:rFonts w:ascii="Arial" w:eastAsia="Arial" w:hAnsi="Arial" w:cs="Arial"/>
              </w:rPr>
              <w:t xml:space="preserve"> Delta round-bottom 96-well plates</w:t>
            </w:r>
          </w:p>
        </w:tc>
        <w:tc>
          <w:tcPr>
            <w:tcW w:w="1985" w:type="dxa"/>
            <w:shd w:val="clear" w:color="auto" w:fill="auto"/>
          </w:tcPr>
          <w:p w14:paraId="1B5C64EE" w14:textId="77777777" w:rsidR="005013B9" w:rsidRPr="00230C93" w:rsidRDefault="005013B9" w:rsidP="00164B9B">
            <w:pPr>
              <w:rPr>
                <w:rFonts w:ascii="Arial" w:eastAsia="Arial" w:hAnsi="Arial" w:cs="Arial"/>
              </w:rPr>
            </w:pPr>
            <w:r w:rsidRPr="00230C93">
              <w:rPr>
                <w:rFonts w:ascii="Arial" w:eastAsia="Arial" w:hAnsi="Arial" w:cs="Arial"/>
              </w:rPr>
              <w:t>Nunc</w:t>
            </w:r>
          </w:p>
        </w:tc>
        <w:tc>
          <w:tcPr>
            <w:tcW w:w="2409" w:type="dxa"/>
            <w:shd w:val="clear" w:color="auto" w:fill="auto"/>
          </w:tcPr>
          <w:p w14:paraId="4298C69E" w14:textId="77777777" w:rsidR="005013B9" w:rsidRPr="00230C93" w:rsidRDefault="005013B9" w:rsidP="00164B9B">
            <w:pPr>
              <w:rPr>
                <w:rFonts w:ascii="Arial" w:eastAsia="Arial" w:hAnsi="Arial" w:cs="Arial"/>
              </w:rPr>
            </w:pPr>
            <w:r w:rsidRPr="00230C93">
              <w:rPr>
                <w:rFonts w:ascii="Arial" w:eastAsia="Arial" w:hAnsi="Arial" w:cs="Arial"/>
              </w:rPr>
              <w:t>Cat#163320</w:t>
            </w:r>
          </w:p>
        </w:tc>
      </w:tr>
      <w:tr w:rsidR="005013B9" w:rsidRPr="00230C93" w14:paraId="050B7C44" w14:textId="77777777" w:rsidTr="002303C5">
        <w:trPr>
          <w:cantSplit/>
          <w:trHeight w:val="259"/>
        </w:trPr>
        <w:tc>
          <w:tcPr>
            <w:tcW w:w="4673" w:type="dxa"/>
            <w:shd w:val="clear" w:color="auto" w:fill="auto"/>
          </w:tcPr>
          <w:p w14:paraId="31109C23" w14:textId="77777777" w:rsidR="005013B9" w:rsidRPr="00230C93" w:rsidRDefault="005013B9" w:rsidP="00164B9B">
            <w:pPr>
              <w:rPr>
                <w:rFonts w:ascii="Arial" w:eastAsia="Arial" w:hAnsi="Arial" w:cs="Arial"/>
              </w:rPr>
            </w:pPr>
            <w:proofErr w:type="spellStart"/>
            <w:r w:rsidRPr="00230C93">
              <w:rPr>
                <w:rFonts w:ascii="Arial" w:eastAsia="Arial" w:hAnsi="Arial" w:cs="Arial"/>
              </w:rPr>
              <w:t>Immulon</w:t>
            </w:r>
            <w:proofErr w:type="spellEnd"/>
            <w:r w:rsidRPr="00230C93">
              <w:rPr>
                <w:rFonts w:ascii="Arial" w:eastAsia="Arial" w:hAnsi="Arial" w:cs="Arial"/>
              </w:rPr>
              <w:t xml:space="preserve"> 4 HBX flat-bottom 96-well pates</w:t>
            </w:r>
          </w:p>
        </w:tc>
        <w:tc>
          <w:tcPr>
            <w:tcW w:w="1985" w:type="dxa"/>
            <w:shd w:val="clear" w:color="auto" w:fill="auto"/>
          </w:tcPr>
          <w:p w14:paraId="6542AD53" w14:textId="77777777" w:rsidR="005013B9" w:rsidRPr="00230C93" w:rsidRDefault="005013B9" w:rsidP="00164B9B">
            <w:pPr>
              <w:rPr>
                <w:rFonts w:ascii="Arial" w:eastAsia="Arial" w:hAnsi="Arial" w:cs="Arial"/>
              </w:rPr>
            </w:pPr>
            <w:r w:rsidRPr="00230C93">
              <w:rPr>
                <w:rFonts w:ascii="Arial" w:eastAsia="Arial" w:hAnsi="Arial" w:cs="Arial"/>
              </w:rPr>
              <w:t>Nunc</w:t>
            </w:r>
          </w:p>
        </w:tc>
        <w:tc>
          <w:tcPr>
            <w:tcW w:w="2409" w:type="dxa"/>
            <w:shd w:val="clear" w:color="auto" w:fill="auto"/>
          </w:tcPr>
          <w:p w14:paraId="4A003559" w14:textId="77777777" w:rsidR="005013B9" w:rsidRPr="00230C93" w:rsidRDefault="005013B9" w:rsidP="00164B9B">
            <w:pPr>
              <w:rPr>
                <w:rFonts w:ascii="Arial" w:eastAsia="Arial" w:hAnsi="Arial" w:cs="Arial"/>
              </w:rPr>
            </w:pPr>
            <w:r w:rsidRPr="00230C93">
              <w:rPr>
                <w:rFonts w:ascii="Arial" w:eastAsia="Arial" w:hAnsi="Arial" w:cs="Arial"/>
              </w:rPr>
              <w:t>Cat#047612</w:t>
            </w:r>
          </w:p>
        </w:tc>
      </w:tr>
    </w:tbl>
    <w:p w14:paraId="4B1F2D35" w14:textId="77777777" w:rsidR="00F72830" w:rsidRDefault="00F72830"/>
    <w:sectPr w:rsidR="00F728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F97"/>
    <w:rsid w:val="00017EEF"/>
    <w:rsid w:val="000472FC"/>
    <w:rsid w:val="000914B0"/>
    <w:rsid w:val="000A772B"/>
    <w:rsid w:val="00182BB9"/>
    <w:rsid w:val="00202238"/>
    <w:rsid w:val="002303C5"/>
    <w:rsid w:val="0023395D"/>
    <w:rsid w:val="00265829"/>
    <w:rsid w:val="00370D6E"/>
    <w:rsid w:val="003A4E44"/>
    <w:rsid w:val="003D766A"/>
    <w:rsid w:val="00464108"/>
    <w:rsid w:val="00494A15"/>
    <w:rsid w:val="005013B9"/>
    <w:rsid w:val="00531848"/>
    <w:rsid w:val="0053645D"/>
    <w:rsid w:val="00590D3E"/>
    <w:rsid w:val="005C78B9"/>
    <w:rsid w:val="006352F0"/>
    <w:rsid w:val="00643214"/>
    <w:rsid w:val="006912B4"/>
    <w:rsid w:val="00702745"/>
    <w:rsid w:val="00705101"/>
    <w:rsid w:val="00720458"/>
    <w:rsid w:val="00721978"/>
    <w:rsid w:val="00766398"/>
    <w:rsid w:val="007E5751"/>
    <w:rsid w:val="008B65C7"/>
    <w:rsid w:val="00913671"/>
    <w:rsid w:val="0093616E"/>
    <w:rsid w:val="009552E4"/>
    <w:rsid w:val="009D0A9F"/>
    <w:rsid w:val="00A9105D"/>
    <w:rsid w:val="00B74CF2"/>
    <w:rsid w:val="00BB2D8D"/>
    <w:rsid w:val="00BC015B"/>
    <w:rsid w:val="00C36F97"/>
    <w:rsid w:val="00C51614"/>
    <w:rsid w:val="00D00005"/>
    <w:rsid w:val="00E0633A"/>
    <w:rsid w:val="00EC72BC"/>
    <w:rsid w:val="00ED1423"/>
    <w:rsid w:val="00F0121E"/>
    <w:rsid w:val="00F62090"/>
    <w:rsid w:val="00F72830"/>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35D49"/>
  <w15:chartTrackingRefBased/>
  <w15:docId w15:val="{DFBAD03F-61D6-E84A-B06C-C3F95999E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F97"/>
    <w:pPr>
      <w:spacing w:after="160" w:line="259" w:lineRule="auto"/>
    </w:pPr>
    <w:rPr>
      <w:rFonts w:ascii="Calibri" w:eastAsia="Calibri" w:hAnsi="Calibri" w:cs="Calibri"/>
      <w:sz w:val="22"/>
      <w:szCs w:val="22"/>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1161</Words>
  <Characters>6623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Manichanh , Chaysavanh</dc:creator>
  <cp:keywords/>
  <dc:description/>
  <cp:lastModifiedBy>Manichanh , Chaysavanh</cp:lastModifiedBy>
  <cp:revision>11</cp:revision>
  <dcterms:created xsi:type="dcterms:W3CDTF">2023-01-21T19:07:00Z</dcterms:created>
  <dcterms:modified xsi:type="dcterms:W3CDTF">2023-01-24T18:09:00Z</dcterms:modified>
</cp:coreProperties>
</file>