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2D4E" w14:textId="77777777" w:rsidR="00986EB7" w:rsidRPr="00FD61B2" w:rsidRDefault="00986EB7" w:rsidP="007F01B8">
      <w:pPr>
        <w:shd w:val="clear" w:color="auto" w:fill="FFFFFF"/>
        <w:spacing w:before="100" w:beforeAutospacing="1" w:after="100" w:afterAutospacing="1" w:line="306" w:lineRule="atLeast"/>
        <w:textAlignment w:val="baseline"/>
        <w:outlineLvl w:val="3"/>
        <w:rPr>
          <w:rFonts w:ascii="Helvetica" w:eastAsia="Times New Roman" w:hAnsi="Helvetica" w:cs="Helvetica"/>
          <w:b/>
          <w:bCs/>
          <w:color w:val="2A2A2A"/>
          <w:sz w:val="24"/>
          <w:szCs w:val="24"/>
          <w:lang w:val="en-GB" w:eastAsia="en-GB"/>
        </w:rPr>
      </w:pPr>
      <w:r w:rsidRPr="00FD61B2">
        <w:rPr>
          <w:rFonts w:ascii="Helvetica" w:eastAsia="Times New Roman" w:hAnsi="Helvetica" w:cs="Helvetica"/>
          <w:b/>
          <w:bCs/>
          <w:color w:val="2A2A2A"/>
          <w:sz w:val="24"/>
          <w:szCs w:val="24"/>
          <w:lang w:val="en-GB" w:eastAsia="en-GB"/>
        </w:rPr>
        <w:t>Title page</w:t>
      </w:r>
    </w:p>
    <w:p w14:paraId="1A8CC222" w14:textId="77777777" w:rsidR="00986EB7" w:rsidRPr="006E0C72" w:rsidRDefault="00986EB7" w:rsidP="00986EB7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6E0C72">
        <w:rPr>
          <w:rFonts w:cstheme="minorHAnsi"/>
          <w:b/>
          <w:sz w:val="24"/>
          <w:szCs w:val="24"/>
          <w:lang w:val="en-GB"/>
        </w:rPr>
        <w:t>Type of manuscript:</w:t>
      </w:r>
      <w:r>
        <w:rPr>
          <w:rFonts w:cstheme="minorHAnsi"/>
          <w:b/>
          <w:sz w:val="24"/>
          <w:szCs w:val="24"/>
          <w:lang w:val="en-GB"/>
        </w:rPr>
        <w:t xml:space="preserve"> Original Research</w:t>
      </w:r>
    </w:p>
    <w:p w14:paraId="582525F6" w14:textId="44D6D514" w:rsidR="00986EB7" w:rsidRDefault="00986EB7" w:rsidP="00FC0F27">
      <w:pPr>
        <w:spacing w:after="0" w:line="360" w:lineRule="auto"/>
        <w:rPr>
          <w:rFonts w:cstheme="minorHAnsi"/>
          <w:b/>
          <w:sz w:val="22"/>
          <w:lang w:val="en-GB"/>
        </w:rPr>
      </w:pPr>
      <w:r w:rsidRPr="00794889">
        <w:rPr>
          <w:rFonts w:cstheme="minorHAnsi"/>
          <w:b/>
          <w:sz w:val="24"/>
          <w:szCs w:val="24"/>
          <w:lang w:val="en-GB"/>
        </w:rPr>
        <w:t>Title</w:t>
      </w:r>
      <w:r w:rsidRPr="00794889">
        <w:rPr>
          <w:rFonts w:cstheme="minorHAnsi"/>
          <w:sz w:val="24"/>
          <w:szCs w:val="24"/>
          <w:lang w:val="en-GB"/>
        </w:rPr>
        <w:t xml:space="preserve">: </w:t>
      </w:r>
      <w:r w:rsidRPr="00CE2B31">
        <w:rPr>
          <w:rFonts w:cstheme="minorHAnsi"/>
          <w:b/>
          <w:sz w:val="24"/>
          <w:szCs w:val="24"/>
          <w:lang w:val="en-GB"/>
        </w:rPr>
        <w:t xml:space="preserve">Impact of HCV clearance on cellular senescence markers in people living with HIV     </w:t>
      </w:r>
    </w:p>
    <w:p w14:paraId="13CE4429" w14:textId="363631E6" w:rsidR="00762859" w:rsidRPr="00F954BF" w:rsidRDefault="00EE659E" w:rsidP="0074126C">
      <w:pPr>
        <w:spacing w:line="360" w:lineRule="auto"/>
        <w:jc w:val="center"/>
        <w:rPr>
          <w:rFonts w:cstheme="minorHAnsi"/>
          <w:b/>
          <w:sz w:val="22"/>
          <w:lang w:val="en-GB"/>
        </w:rPr>
      </w:pPr>
      <w:bookmarkStart w:id="0" w:name="_Hlk118109796"/>
      <w:r w:rsidRPr="00F954BF">
        <w:rPr>
          <w:rFonts w:cstheme="minorHAnsi"/>
          <w:b/>
          <w:sz w:val="22"/>
          <w:lang w:val="en-GB"/>
        </w:rPr>
        <w:t xml:space="preserve">SUPPLEMENTARY DATA </w:t>
      </w:r>
      <w:r w:rsidR="00762859" w:rsidRPr="00F954BF">
        <w:rPr>
          <w:rFonts w:cstheme="minorHAnsi"/>
          <w:b/>
          <w:sz w:val="22"/>
          <w:lang w:val="en-GB"/>
        </w:rPr>
        <w:t>INDEX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4"/>
        <w:gridCol w:w="440"/>
      </w:tblGrid>
      <w:tr w:rsidR="002E29FD" w:rsidRPr="002E29FD" w14:paraId="22BD449D" w14:textId="77777777" w:rsidTr="007F01B8">
        <w:tc>
          <w:tcPr>
            <w:tcW w:w="8217" w:type="dxa"/>
          </w:tcPr>
          <w:bookmarkEnd w:id="0"/>
          <w:p w14:paraId="5CB07662" w14:textId="0FA8D815" w:rsidR="00387C02" w:rsidRPr="002E29FD" w:rsidRDefault="00463EA9" w:rsidP="007F01B8">
            <w:pPr>
              <w:spacing w:line="360" w:lineRule="auto"/>
              <w:jc w:val="both"/>
              <w:rPr>
                <w:rFonts w:cstheme="minorHAnsi"/>
                <w:bCs/>
                <w:lang w:val="en-GB"/>
              </w:rPr>
            </w:pPr>
            <w:r>
              <w:fldChar w:fldCharType="begin"/>
            </w:r>
            <w:r w:rsidRPr="00986EB7">
              <w:rPr>
                <w:lang w:val="en-US"/>
              </w:rPr>
              <w:instrText>HYPERLINK \l "_Supplementary_Data_1:"</w:instrText>
            </w:r>
            <w:r>
              <w:fldChar w:fldCharType="separate"/>
            </w:r>
            <w:r w:rsidR="002E29FD" w:rsidRPr="002E29FD">
              <w:rPr>
                <w:rStyle w:val="Hipervnculo"/>
                <w:rFonts w:cstheme="minorHAnsi"/>
                <w:b/>
                <w:color w:val="auto"/>
                <w:u w:val="none"/>
                <w:lang w:val="en-GB"/>
              </w:rPr>
              <w:t>Supplementary Data 1</w:t>
            </w:r>
            <w:r w:rsidR="002E29FD" w:rsidRPr="002E29FD"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  <w:t>: Multidisciplinary Group of viral coinfection VIH/Hepatitis (COVIHEP)</w:t>
            </w:r>
            <w:r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  <w:fldChar w:fldCharType="end"/>
            </w:r>
            <w:r w:rsidR="00387C02"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  <w:t>.</w:t>
            </w:r>
          </w:p>
        </w:tc>
        <w:tc>
          <w:tcPr>
            <w:tcW w:w="440" w:type="dxa"/>
          </w:tcPr>
          <w:p w14:paraId="78BA6B8F" w14:textId="2892ABEC" w:rsidR="002E29FD" w:rsidRPr="002E29FD" w:rsidRDefault="002E29FD" w:rsidP="007F01B8">
            <w:pPr>
              <w:spacing w:line="360" w:lineRule="auto"/>
              <w:jc w:val="both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2</w:t>
            </w:r>
          </w:p>
        </w:tc>
      </w:tr>
      <w:tr w:rsidR="002E29FD" w:rsidRPr="00FC0F27" w14:paraId="4995E823" w14:textId="77777777" w:rsidTr="007F01B8">
        <w:tc>
          <w:tcPr>
            <w:tcW w:w="8217" w:type="dxa"/>
          </w:tcPr>
          <w:p w14:paraId="51FDF1A8" w14:textId="4936C094" w:rsidR="00387C02" w:rsidRPr="00FC0F27" w:rsidRDefault="00000000" w:rsidP="007F01B8">
            <w:pPr>
              <w:spacing w:line="360" w:lineRule="auto"/>
              <w:jc w:val="both"/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</w:pPr>
            <w:hyperlink w:anchor="_Supplementary_Data_2: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2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: Senescence-Associated Secretory phenotype (SASP) biomarkers.</w:t>
              </w:r>
            </w:hyperlink>
            <w:hyperlink w:anchor="_Supplementary_Data_2:" w:history="1"/>
          </w:p>
        </w:tc>
        <w:tc>
          <w:tcPr>
            <w:tcW w:w="440" w:type="dxa"/>
          </w:tcPr>
          <w:p w14:paraId="162CA3D5" w14:textId="5E7690F0" w:rsidR="002E29FD" w:rsidRPr="00FC0F27" w:rsidRDefault="00FC0F27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>
              <w:rPr>
                <w:rStyle w:val="Hipervnculo"/>
                <w:color w:val="auto"/>
                <w:u w:val="none"/>
              </w:rPr>
              <w:t>3</w:t>
            </w:r>
          </w:p>
        </w:tc>
      </w:tr>
      <w:tr w:rsidR="002E29FD" w:rsidRPr="00FC0F27" w14:paraId="016AF25B" w14:textId="77777777" w:rsidTr="007F01B8">
        <w:tc>
          <w:tcPr>
            <w:tcW w:w="8217" w:type="dxa"/>
          </w:tcPr>
          <w:p w14:paraId="16F764AE" w14:textId="1EEB828F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3.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3.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 xml:space="preserve"> Evolution of biomarkers of cellular senescence in spontaneous clarifiers (SC) and HCV chronic infected patients (CHC) after 48 weeks.</w:t>
              </w:r>
            </w:hyperlink>
          </w:p>
        </w:tc>
        <w:tc>
          <w:tcPr>
            <w:tcW w:w="440" w:type="dxa"/>
          </w:tcPr>
          <w:p w14:paraId="2BDE1225" w14:textId="5D66C0E3" w:rsidR="002E29FD" w:rsidRPr="00FC0F27" w:rsidRDefault="00FC0F27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>
              <w:rPr>
                <w:rStyle w:val="Hipervnculo"/>
                <w:color w:val="auto"/>
                <w:u w:val="none"/>
              </w:rPr>
              <w:t>4</w:t>
            </w:r>
          </w:p>
        </w:tc>
      </w:tr>
      <w:tr w:rsidR="002E29FD" w:rsidRPr="00FC0F27" w14:paraId="07C50BDD" w14:textId="77777777" w:rsidTr="007F01B8">
        <w:tc>
          <w:tcPr>
            <w:tcW w:w="8217" w:type="dxa"/>
          </w:tcPr>
          <w:p w14:paraId="7EE04986" w14:textId="2B359B71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4.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4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Evolution of the senescence-associated secretory phenotype (SASP) in spontaneous clarifiers patients (SC) and patients with chronic HCV infection (CHC).</w:t>
              </w:r>
            </w:hyperlink>
          </w:p>
        </w:tc>
        <w:tc>
          <w:tcPr>
            <w:tcW w:w="440" w:type="dxa"/>
          </w:tcPr>
          <w:p w14:paraId="7D7189EC" w14:textId="6AB98870" w:rsidR="002E29FD" w:rsidRPr="00FC0F27" w:rsidRDefault="002E29FD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 w:rsidRPr="00FC0F27">
              <w:rPr>
                <w:rStyle w:val="Hipervnculo"/>
                <w:color w:val="auto"/>
                <w:u w:val="none"/>
              </w:rPr>
              <w:t>5</w:t>
            </w:r>
          </w:p>
        </w:tc>
      </w:tr>
      <w:tr w:rsidR="002E29FD" w:rsidRPr="00FC0F27" w14:paraId="029855BB" w14:textId="77777777" w:rsidTr="007F01B8">
        <w:tc>
          <w:tcPr>
            <w:tcW w:w="8217" w:type="dxa"/>
          </w:tcPr>
          <w:p w14:paraId="2D64CAC5" w14:textId="56CD3543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5.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5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Comparison of biomarkers of cellular senescence between spontaneous clarifiers to HIV individuals after 48 weeks of follow-up.</w:t>
              </w:r>
            </w:hyperlink>
          </w:p>
        </w:tc>
        <w:tc>
          <w:tcPr>
            <w:tcW w:w="440" w:type="dxa"/>
          </w:tcPr>
          <w:p w14:paraId="0EC3A4DC" w14:textId="6BEBF170" w:rsidR="002E29FD" w:rsidRPr="00FC0F27" w:rsidRDefault="002E29FD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 w:rsidRPr="00FC0F27">
              <w:rPr>
                <w:rStyle w:val="Hipervnculo"/>
                <w:color w:val="auto"/>
                <w:u w:val="none"/>
              </w:rPr>
              <w:t>7</w:t>
            </w:r>
          </w:p>
        </w:tc>
      </w:tr>
      <w:tr w:rsidR="002E29FD" w:rsidRPr="00FC0F27" w14:paraId="34959C05" w14:textId="77777777" w:rsidTr="007F01B8">
        <w:tc>
          <w:tcPr>
            <w:tcW w:w="8217" w:type="dxa"/>
          </w:tcPr>
          <w:p w14:paraId="291D9730" w14:textId="094DBE6D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6._1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6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Comparison of the senescence-associated secretory phenotype (SASP) in spontaneous clarifiers and patients with chronic HCV infection to HIV individuals after 48 weeks</w:t>
              </w:r>
            </w:hyperlink>
            <w:r w:rsidR="00387C02"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  <w:t>.</w:t>
            </w:r>
          </w:p>
        </w:tc>
        <w:tc>
          <w:tcPr>
            <w:tcW w:w="440" w:type="dxa"/>
          </w:tcPr>
          <w:p w14:paraId="6F3DE561" w14:textId="787F2FB4" w:rsidR="002E29FD" w:rsidRPr="00FC0F27" w:rsidRDefault="002E29FD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 w:rsidRPr="00FC0F27">
              <w:rPr>
                <w:rStyle w:val="Hipervnculo"/>
                <w:color w:val="auto"/>
                <w:u w:val="none"/>
              </w:rPr>
              <w:t>8</w:t>
            </w:r>
          </w:p>
        </w:tc>
      </w:tr>
      <w:tr w:rsidR="002E29FD" w:rsidRPr="00FC0F27" w14:paraId="01245F61" w14:textId="77777777" w:rsidTr="007F01B8">
        <w:tc>
          <w:tcPr>
            <w:tcW w:w="8217" w:type="dxa"/>
          </w:tcPr>
          <w:p w14:paraId="6A8F474D" w14:textId="62FC7893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7._1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7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 Comparison of biomarkers of cellular senescence between HCV chronic infected patients and HIV individuals after 48 weeks.</w:t>
              </w:r>
            </w:hyperlink>
          </w:p>
        </w:tc>
        <w:tc>
          <w:tcPr>
            <w:tcW w:w="440" w:type="dxa"/>
          </w:tcPr>
          <w:p w14:paraId="15AF4CDC" w14:textId="73603B0C" w:rsidR="002E29FD" w:rsidRPr="00FC0F27" w:rsidRDefault="002E29FD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 w:rsidRPr="00FC0F27">
              <w:rPr>
                <w:rStyle w:val="Hipervnculo"/>
                <w:color w:val="auto"/>
                <w:u w:val="none"/>
              </w:rPr>
              <w:t>10</w:t>
            </w:r>
          </w:p>
        </w:tc>
      </w:tr>
      <w:tr w:rsidR="002E29FD" w:rsidRPr="00FC0F27" w14:paraId="74209D17" w14:textId="77777777" w:rsidTr="007F01B8">
        <w:tc>
          <w:tcPr>
            <w:tcW w:w="8217" w:type="dxa"/>
          </w:tcPr>
          <w:p w14:paraId="6B6BBC57" w14:textId="4E8D12FD" w:rsidR="002E29FD" w:rsidRPr="00FC0F27" w:rsidRDefault="00000000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hyperlink w:anchor="_Supplementary_Data_8._1" w:history="1">
              <w:r w:rsidR="00FC0F27" w:rsidRPr="00FC0F27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8</w:t>
              </w:r>
              <w:r w:rsidR="00FC0F27" w:rsidRPr="00FC0F27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Comparison of the senescence-associated secretory phenotype (SASP) in spontaneous clarifiers and patients with chronic HCV infection to HIV individuals after 48 weeks</w:t>
              </w:r>
            </w:hyperlink>
            <w:r w:rsidR="00387C02"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  <w:t>.</w:t>
            </w:r>
          </w:p>
        </w:tc>
        <w:tc>
          <w:tcPr>
            <w:tcW w:w="440" w:type="dxa"/>
          </w:tcPr>
          <w:p w14:paraId="1F2546FA" w14:textId="2394F84C" w:rsidR="002E29FD" w:rsidRPr="00FC0F27" w:rsidRDefault="002E29FD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</w:rPr>
            </w:pPr>
            <w:r w:rsidRPr="00FC0F27">
              <w:rPr>
                <w:rStyle w:val="Hipervnculo"/>
                <w:color w:val="auto"/>
                <w:u w:val="none"/>
              </w:rPr>
              <w:t>11</w:t>
            </w:r>
          </w:p>
        </w:tc>
      </w:tr>
      <w:tr w:rsidR="00FC0F27" w:rsidRPr="00FC0F27" w14:paraId="00FF1E4E" w14:textId="77777777" w:rsidTr="007F01B8">
        <w:tc>
          <w:tcPr>
            <w:tcW w:w="8217" w:type="dxa"/>
          </w:tcPr>
          <w:p w14:paraId="2496CDB9" w14:textId="61AB845F" w:rsidR="00387C02" w:rsidRPr="00387C02" w:rsidRDefault="00387C02" w:rsidP="007F01B8">
            <w:pPr>
              <w:spacing w:line="360" w:lineRule="auto"/>
              <w:jc w:val="both"/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</w:pPr>
            <w:hyperlink w:anchor="_Supplementary_Data_7." w:history="1">
              <w:r w:rsidRPr="00387C02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9</w:t>
              </w:r>
              <w:r w:rsidRPr="00387C02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Comparison of biomarkers of cellular senescence between CHC and SC individuals after 48 weeks.</w:t>
              </w:r>
            </w:hyperlink>
          </w:p>
        </w:tc>
        <w:tc>
          <w:tcPr>
            <w:tcW w:w="440" w:type="dxa"/>
          </w:tcPr>
          <w:p w14:paraId="485F0993" w14:textId="09542AC2" w:rsidR="00FC0F27" w:rsidRPr="00FC0F27" w:rsidRDefault="00FC0F27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r>
              <w:rPr>
                <w:rStyle w:val="Hipervnculo"/>
                <w:color w:val="auto"/>
                <w:u w:val="none"/>
                <w:lang w:val="en-US"/>
              </w:rPr>
              <w:t>13</w:t>
            </w:r>
          </w:p>
        </w:tc>
      </w:tr>
      <w:tr w:rsidR="007F01B8" w:rsidRPr="00FC0F27" w14:paraId="72E43641" w14:textId="77777777" w:rsidTr="007F01B8">
        <w:tc>
          <w:tcPr>
            <w:tcW w:w="8217" w:type="dxa"/>
          </w:tcPr>
          <w:p w14:paraId="33813E43" w14:textId="04409A68" w:rsidR="00387C02" w:rsidRPr="00387C02" w:rsidRDefault="00387C02" w:rsidP="007F01B8">
            <w:pPr>
              <w:spacing w:line="360" w:lineRule="auto"/>
              <w:jc w:val="both"/>
              <w:rPr>
                <w:rStyle w:val="Hipervnculo"/>
                <w:rFonts w:cstheme="minorHAnsi"/>
                <w:bCs/>
                <w:color w:val="auto"/>
                <w:u w:val="none"/>
                <w:lang w:val="en-GB"/>
              </w:rPr>
            </w:pPr>
            <w:hyperlink w:anchor="_Supplementary_Data_10._1" w:history="1">
              <w:r w:rsidRPr="00387C02">
                <w:rPr>
                  <w:rStyle w:val="Hipervnculo"/>
                  <w:rFonts w:cstheme="minorHAnsi"/>
                  <w:b/>
                  <w:color w:val="auto"/>
                  <w:u w:val="none"/>
                  <w:lang w:val="en-GB"/>
                </w:rPr>
                <w:t>Supplementary Data 10</w:t>
              </w:r>
              <w:r w:rsidRPr="00387C02">
                <w:rPr>
                  <w:rStyle w:val="Hipervnculo"/>
                  <w:rFonts w:cstheme="minorHAnsi"/>
                  <w:bCs/>
                  <w:color w:val="auto"/>
                  <w:u w:val="none"/>
                  <w:lang w:val="en-GB"/>
                </w:rPr>
                <w:t>. Comparison of the senescence-associated secretory phenotype (SASP) between CHC and SC individuals after 48 weeks.</w:t>
              </w:r>
            </w:hyperlink>
          </w:p>
        </w:tc>
        <w:tc>
          <w:tcPr>
            <w:tcW w:w="440" w:type="dxa"/>
          </w:tcPr>
          <w:p w14:paraId="003E58E0" w14:textId="1AD4EE08" w:rsidR="007F01B8" w:rsidRDefault="007F01B8" w:rsidP="007F01B8">
            <w:pPr>
              <w:spacing w:line="360" w:lineRule="auto"/>
              <w:jc w:val="both"/>
              <w:rPr>
                <w:rStyle w:val="Hipervnculo"/>
                <w:color w:val="auto"/>
                <w:u w:val="none"/>
                <w:lang w:val="en-US"/>
              </w:rPr>
            </w:pPr>
            <w:r>
              <w:rPr>
                <w:rStyle w:val="Hipervnculo"/>
                <w:color w:val="auto"/>
                <w:u w:val="none"/>
                <w:lang w:val="en-US"/>
              </w:rPr>
              <w:t>14</w:t>
            </w:r>
          </w:p>
        </w:tc>
      </w:tr>
    </w:tbl>
    <w:p w14:paraId="6E56E19E" w14:textId="77777777" w:rsidR="007F01B8" w:rsidRPr="007F01B8" w:rsidRDefault="007F01B8">
      <w:pPr>
        <w:rPr>
          <w:lang w:val="en-US"/>
        </w:rPr>
      </w:pPr>
      <w:r w:rsidRPr="007F01B8">
        <w:rPr>
          <w:lang w:val="en-US"/>
        </w:rPr>
        <w:br w:type="page"/>
      </w:r>
    </w:p>
    <w:p w14:paraId="565C6D65" w14:textId="71024F58" w:rsidR="002455CE" w:rsidRPr="004739E3" w:rsidRDefault="003852CB" w:rsidP="004739E3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bookmarkStart w:id="1" w:name="_Supplementary_Data_1:"/>
      <w:bookmarkEnd w:id="1"/>
      <w:r w:rsidRPr="004739E3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lastRenderedPageBreak/>
        <w:t>Supplementary Data 1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US"/>
        </w:rPr>
        <w:t>:</w:t>
      </w:r>
      <w:r w:rsidR="004739E3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 </w:t>
      </w:r>
      <w:r w:rsidR="002455CE" w:rsidRPr="004739E3">
        <w:rPr>
          <w:rFonts w:asciiTheme="minorHAnsi" w:hAnsiTheme="minorHAnsi" w:cstheme="minorHAnsi"/>
          <w:color w:val="auto"/>
          <w:sz w:val="22"/>
          <w:szCs w:val="22"/>
          <w:lang w:val="en-US"/>
        </w:rPr>
        <w:t>Multidisciplinary Group of viral coinfection VIH/Hepatitis (COVIHEP)</w:t>
      </w:r>
    </w:p>
    <w:p w14:paraId="15DD89B6" w14:textId="18632E55" w:rsidR="00BC358C" w:rsidRDefault="00BC358C" w:rsidP="004739E3">
      <w:pPr>
        <w:spacing w:before="240" w:line="360" w:lineRule="auto"/>
        <w:jc w:val="both"/>
        <w:rPr>
          <w:rFonts w:cstheme="minorHAnsi"/>
          <w:sz w:val="20"/>
          <w:szCs w:val="20"/>
          <w:lang w:val="en-US"/>
        </w:rPr>
      </w:pPr>
      <w:r w:rsidRPr="004739E3">
        <w:rPr>
          <w:rFonts w:cstheme="minorHAnsi"/>
          <w:sz w:val="20"/>
          <w:szCs w:val="20"/>
          <w:lang w:val="en-US"/>
        </w:rPr>
        <w:t>Hospitals of the multidisciplinary group of HIV/Hepatitis viral coinfection (COVIHEP) that have collaborated in the study [In alphabetical order of institutions and authors within each institution]:</w:t>
      </w:r>
    </w:p>
    <w:p w14:paraId="621D9342" w14:textId="7193C4FB" w:rsidR="00BC358C" w:rsidRPr="004739E3" w:rsidRDefault="002455CE" w:rsidP="004739E3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4739E3">
        <w:rPr>
          <w:rFonts w:cstheme="minorHAnsi"/>
          <w:b/>
          <w:sz w:val="20"/>
          <w:szCs w:val="20"/>
        </w:rPr>
        <w:t xml:space="preserve">Infanta Leonor </w:t>
      </w:r>
      <w:proofErr w:type="spellStart"/>
      <w:r w:rsidR="00986EB7">
        <w:rPr>
          <w:rFonts w:cstheme="minorHAnsi"/>
          <w:b/>
          <w:sz w:val="20"/>
          <w:szCs w:val="20"/>
        </w:rPr>
        <w:t>University</w:t>
      </w:r>
      <w:proofErr w:type="spellEnd"/>
      <w:r w:rsidR="00986EB7" w:rsidRPr="004739E3">
        <w:rPr>
          <w:rFonts w:cstheme="minorHAnsi"/>
          <w:b/>
          <w:sz w:val="20"/>
          <w:szCs w:val="20"/>
        </w:rPr>
        <w:t xml:space="preserve"> </w:t>
      </w:r>
      <w:r w:rsidRPr="004739E3">
        <w:rPr>
          <w:rFonts w:cstheme="minorHAnsi"/>
          <w:b/>
          <w:sz w:val="20"/>
          <w:szCs w:val="20"/>
        </w:rPr>
        <w:t xml:space="preserve">Hospital </w:t>
      </w:r>
      <w:r w:rsidRPr="004739E3">
        <w:rPr>
          <w:rFonts w:cstheme="minorHAnsi"/>
          <w:sz w:val="20"/>
          <w:szCs w:val="20"/>
        </w:rPr>
        <w:t>(Madrid-</w:t>
      </w:r>
      <w:proofErr w:type="spellStart"/>
      <w:r w:rsidRPr="004739E3">
        <w:rPr>
          <w:rFonts w:cstheme="minorHAnsi"/>
          <w:sz w:val="20"/>
          <w:szCs w:val="20"/>
        </w:rPr>
        <w:t>Spain</w:t>
      </w:r>
      <w:proofErr w:type="spellEnd"/>
      <w:r w:rsidRPr="004739E3">
        <w:rPr>
          <w:rFonts w:cstheme="minorHAnsi"/>
          <w:sz w:val="20"/>
          <w:szCs w:val="20"/>
        </w:rPr>
        <w:t>)</w:t>
      </w:r>
      <w:r w:rsidRPr="004739E3">
        <w:rPr>
          <w:rFonts w:cstheme="minorHAnsi"/>
          <w:b/>
          <w:sz w:val="20"/>
          <w:szCs w:val="20"/>
        </w:rPr>
        <w:t>:</w:t>
      </w:r>
      <w:r w:rsidRPr="004739E3">
        <w:rPr>
          <w:rFonts w:cstheme="minorHAnsi"/>
          <w:sz w:val="20"/>
          <w:szCs w:val="20"/>
        </w:rPr>
        <w:t xml:space="preserve"> Guillermo Cuevas; Victorino Diez-Viñas; </w:t>
      </w:r>
      <w:r w:rsidR="00210F9F" w:rsidRPr="004739E3">
        <w:rPr>
          <w:rFonts w:cstheme="minorHAnsi"/>
          <w:sz w:val="20"/>
          <w:szCs w:val="20"/>
        </w:rPr>
        <w:t xml:space="preserve">Pablo Ryan; </w:t>
      </w:r>
      <w:r w:rsidRPr="004739E3">
        <w:rPr>
          <w:rFonts w:cstheme="minorHAnsi"/>
          <w:sz w:val="20"/>
          <w:szCs w:val="20"/>
        </w:rPr>
        <w:t>Jesús Troya</w:t>
      </w:r>
    </w:p>
    <w:p w14:paraId="1919080C" w14:textId="0675FE06" w:rsidR="002455CE" w:rsidRPr="004739E3" w:rsidRDefault="002455CE" w:rsidP="004739E3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0"/>
          <w:szCs w:val="20"/>
          <w:u w:val="single"/>
        </w:rPr>
      </w:pPr>
      <w:r w:rsidRPr="004739E3">
        <w:rPr>
          <w:rFonts w:cstheme="minorHAnsi"/>
          <w:b/>
          <w:sz w:val="20"/>
          <w:szCs w:val="20"/>
        </w:rPr>
        <w:t xml:space="preserve">La Paz </w:t>
      </w:r>
      <w:proofErr w:type="spellStart"/>
      <w:r w:rsidR="00986EB7">
        <w:rPr>
          <w:rFonts w:cstheme="minorHAnsi"/>
          <w:b/>
          <w:sz w:val="20"/>
          <w:szCs w:val="20"/>
        </w:rPr>
        <w:t>University</w:t>
      </w:r>
      <w:proofErr w:type="spellEnd"/>
      <w:r w:rsidR="00986EB7" w:rsidRPr="004739E3">
        <w:rPr>
          <w:rFonts w:cstheme="minorHAnsi"/>
          <w:b/>
          <w:sz w:val="20"/>
          <w:szCs w:val="20"/>
        </w:rPr>
        <w:t xml:space="preserve"> </w:t>
      </w:r>
      <w:r w:rsidRPr="004739E3">
        <w:rPr>
          <w:rFonts w:cstheme="minorHAnsi"/>
          <w:b/>
          <w:sz w:val="20"/>
          <w:szCs w:val="20"/>
        </w:rPr>
        <w:t xml:space="preserve">Hospital </w:t>
      </w:r>
      <w:r w:rsidRPr="004739E3">
        <w:rPr>
          <w:rFonts w:cstheme="minorHAnsi"/>
          <w:sz w:val="20"/>
          <w:szCs w:val="20"/>
        </w:rPr>
        <w:t>(Madrid-</w:t>
      </w:r>
      <w:proofErr w:type="spellStart"/>
      <w:r w:rsidRPr="004739E3">
        <w:rPr>
          <w:rFonts w:cstheme="minorHAnsi"/>
          <w:sz w:val="20"/>
          <w:szCs w:val="20"/>
        </w:rPr>
        <w:t>Spain</w:t>
      </w:r>
      <w:proofErr w:type="spellEnd"/>
      <w:r w:rsidRPr="004739E3">
        <w:rPr>
          <w:rFonts w:cstheme="minorHAnsi"/>
          <w:sz w:val="20"/>
          <w:szCs w:val="20"/>
        </w:rPr>
        <w:t>)</w:t>
      </w:r>
      <w:r w:rsidRPr="004739E3">
        <w:rPr>
          <w:rFonts w:cstheme="minorHAnsi"/>
          <w:b/>
          <w:sz w:val="20"/>
          <w:szCs w:val="20"/>
        </w:rPr>
        <w:t xml:space="preserve">: </w:t>
      </w:r>
      <w:r w:rsidRPr="004739E3">
        <w:rPr>
          <w:rFonts w:cstheme="minorHAnsi"/>
          <w:sz w:val="20"/>
          <w:szCs w:val="20"/>
        </w:rPr>
        <w:t xml:space="preserve">Juan Miguel Castro-Álvarez; Marta Gálvez-Charro; </w:t>
      </w:r>
      <w:r w:rsidR="00210F9F" w:rsidRPr="004739E3">
        <w:rPr>
          <w:rFonts w:cstheme="minorHAnsi"/>
          <w:sz w:val="20"/>
          <w:szCs w:val="20"/>
        </w:rPr>
        <w:t xml:space="preserve">Luz Martín-Carbonero; </w:t>
      </w:r>
      <w:r w:rsidRPr="004739E3">
        <w:rPr>
          <w:rFonts w:cstheme="minorHAnsi"/>
          <w:sz w:val="20"/>
          <w:szCs w:val="20"/>
        </w:rPr>
        <w:t>Mario Mayoral-Muñoz</w:t>
      </w:r>
    </w:p>
    <w:p w14:paraId="4052B1F6" w14:textId="779ED77C" w:rsidR="002455CE" w:rsidRDefault="002455CE" w:rsidP="004739E3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4739E3">
        <w:rPr>
          <w:rFonts w:cstheme="minorHAnsi"/>
          <w:b/>
          <w:sz w:val="20"/>
          <w:szCs w:val="20"/>
        </w:rPr>
        <w:t xml:space="preserve">La Princesa </w:t>
      </w:r>
      <w:proofErr w:type="spellStart"/>
      <w:r w:rsidR="00986EB7">
        <w:rPr>
          <w:rFonts w:cstheme="minorHAnsi"/>
          <w:b/>
          <w:sz w:val="20"/>
          <w:szCs w:val="20"/>
        </w:rPr>
        <w:t>University</w:t>
      </w:r>
      <w:proofErr w:type="spellEnd"/>
      <w:r w:rsidR="00986EB7" w:rsidRPr="004739E3">
        <w:rPr>
          <w:rFonts w:cstheme="minorHAnsi"/>
          <w:b/>
          <w:sz w:val="20"/>
          <w:szCs w:val="20"/>
        </w:rPr>
        <w:t xml:space="preserve"> </w:t>
      </w:r>
      <w:r w:rsidRPr="004739E3">
        <w:rPr>
          <w:rFonts w:cstheme="minorHAnsi"/>
          <w:b/>
          <w:sz w:val="20"/>
          <w:szCs w:val="20"/>
        </w:rPr>
        <w:t xml:space="preserve">Hospital </w:t>
      </w:r>
      <w:r w:rsidRPr="004739E3">
        <w:rPr>
          <w:rFonts w:cstheme="minorHAnsi"/>
          <w:sz w:val="20"/>
          <w:szCs w:val="20"/>
        </w:rPr>
        <w:t>(Madrid-</w:t>
      </w:r>
      <w:proofErr w:type="spellStart"/>
      <w:r w:rsidRPr="004739E3">
        <w:rPr>
          <w:rFonts w:cstheme="minorHAnsi"/>
          <w:sz w:val="20"/>
          <w:szCs w:val="20"/>
        </w:rPr>
        <w:t>Spain</w:t>
      </w:r>
      <w:proofErr w:type="spellEnd"/>
      <w:r w:rsidRPr="004739E3">
        <w:rPr>
          <w:rFonts w:cstheme="minorHAnsi"/>
          <w:sz w:val="20"/>
          <w:szCs w:val="20"/>
        </w:rPr>
        <w:t>)</w:t>
      </w:r>
      <w:r w:rsidRPr="004739E3">
        <w:rPr>
          <w:rFonts w:cstheme="minorHAnsi"/>
          <w:b/>
          <w:sz w:val="20"/>
          <w:szCs w:val="20"/>
        </w:rPr>
        <w:t>:</w:t>
      </w:r>
      <w:r w:rsidRPr="004739E3">
        <w:rPr>
          <w:rFonts w:cstheme="minorHAnsi"/>
          <w:sz w:val="20"/>
          <w:szCs w:val="20"/>
        </w:rPr>
        <w:t xml:space="preserve"> </w:t>
      </w:r>
      <w:r w:rsidR="00210F9F" w:rsidRPr="004739E3">
        <w:rPr>
          <w:rFonts w:cstheme="minorHAnsi"/>
          <w:sz w:val="20"/>
          <w:szCs w:val="20"/>
        </w:rPr>
        <w:t xml:space="preserve">Ignacio De los Santos; </w:t>
      </w:r>
      <w:r w:rsidRPr="004739E3">
        <w:rPr>
          <w:rFonts w:cstheme="minorHAnsi"/>
          <w:sz w:val="20"/>
          <w:szCs w:val="20"/>
        </w:rPr>
        <w:t xml:space="preserve">Lucio García-Fraile; Jesús Sanz-Sanz </w:t>
      </w:r>
    </w:p>
    <w:p w14:paraId="3F8211FE" w14:textId="19C344EF" w:rsidR="002455CE" w:rsidRDefault="002455CE" w:rsidP="004739E3">
      <w:pPr>
        <w:pStyle w:val="Prrafodelista"/>
        <w:spacing w:line="360" w:lineRule="auto"/>
        <w:rPr>
          <w:rFonts w:cstheme="minorHAnsi"/>
          <w:b/>
          <w:sz w:val="20"/>
          <w:szCs w:val="20"/>
        </w:rPr>
      </w:pPr>
    </w:p>
    <w:p w14:paraId="73385286" w14:textId="52C2C661" w:rsidR="00986EB7" w:rsidRDefault="00986EB7" w:rsidP="004739E3">
      <w:pPr>
        <w:pStyle w:val="Prrafodelista"/>
        <w:spacing w:line="360" w:lineRule="auto"/>
        <w:rPr>
          <w:rFonts w:cstheme="minorHAnsi"/>
          <w:b/>
          <w:sz w:val="20"/>
          <w:szCs w:val="20"/>
        </w:rPr>
      </w:pPr>
    </w:p>
    <w:p w14:paraId="15416011" w14:textId="77777777" w:rsidR="00986EB7" w:rsidRPr="004739E3" w:rsidRDefault="00986EB7" w:rsidP="004739E3">
      <w:pPr>
        <w:pStyle w:val="Prrafodelista"/>
        <w:spacing w:line="360" w:lineRule="auto"/>
        <w:rPr>
          <w:rFonts w:cstheme="minorHAnsi"/>
          <w:b/>
          <w:sz w:val="20"/>
          <w:szCs w:val="20"/>
        </w:rPr>
      </w:pPr>
    </w:p>
    <w:p w14:paraId="1F2C175F" w14:textId="77777777" w:rsidR="002455CE" w:rsidRPr="004739E3" w:rsidRDefault="002455CE" w:rsidP="004739E3">
      <w:pPr>
        <w:pStyle w:val="Prrafodelista"/>
        <w:spacing w:line="360" w:lineRule="auto"/>
        <w:rPr>
          <w:rFonts w:cstheme="minorHAnsi"/>
          <w:b/>
          <w:sz w:val="20"/>
          <w:szCs w:val="20"/>
        </w:rPr>
      </w:pPr>
    </w:p>
    <w:p w14:paraId="68AFEE0B" w14:textId="77777777" w:rsidR="00812FA6" w:rsidRPr="007737BF" w:rsidRDefault="00812FA6" w:rsidP="00812FA6">
      <w:pPr>
        <w:pStyle w:val="Prrafodelista"/>
        <w:rPr>
          <w:rFonts w:ascii="Arial" w:hAnsi="Arial" w:cs="Arial"/>
          <w:b/>
          <w:sz w:val="22"/>
          <w:szCs w:val="24"/>
        </w:rPr>
      </w:pPr>
    </w:p>
    <w:p w14:paraId="404C0220" w14:textId="77777777" w:rsidR="00812FA6" w:rsidRPr="007737BF" w:rsidRDefault="00812FA6">
      <w:pPr>
        <w:rPr>
          <w:rFonts w:ascii="Arial" w:hAnsi="Arial" w:cs="Arial"/>
          <w:b/>
          <w:sz w:val="22"/>
          <w:szCs w:val="24"/>
        </w:rPr>
      </w:pPr>
      <w:r w:rsidRPr="007737BF">
        <w:rPr>
          <w:rFonts w:ascii="Arial" w:hAnsi="Arial" w:cs="Arial"/>
          <w:b/>
          <w:sz w:val="22"/>
          <w:szCs w:val="24"/>
        </w:rPr>
        <w:br w:type="page"/>
      </w:r>
    </w:p>
    <w:p w14:paraId="1CC25F7D" w14:textId="37DD20BA" w:rsidR="004739E3" w:rsidRPr="004739E3" w:rsidRDefault="00812FA6" w:rsidP="004739E3">
      <w:pPr>
        <w:pStyle w:val="Ttulo1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</w:pPr>
      <w:bookmarkStart w:id="2" w:name="_Supplementary_Data_2:"/>
      <w:bookmarkEnd w:id="2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  <w:lastRenderedPageBreak/>
        <w:t>Supplementary Data 2:</w:t>
      </w:r>
      <w:r w:rsidR="00F92A4E" w:rsidRPr="00F92A4E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 Senescence-Associated Secretory phenotype (SASP) biomarkers.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670"/>
      </w:tblGrid>
      <w:tr w:rsidR="002A077E" w:rsidRPr="0083402B" w14:paraId="53C8AE77" w14:textId="77777777" w:rsidTr="001D2260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6969BD" w14:textId="77777777" w:rsidR="002A077E" w:rsidRPr="0083402B" w:rsidRDefault="002A077E" w:rsidP="001D2260">
            <w:pPr>
              <w:rPr>
                <w:rFonts w:cstheme="minorHAnsi"/>
                <w:b/>
                <w:sz w:val="20"/>
                <w:szCs w:val="20"/>
              </w:rPr>
            </w:pPr>
            <w:bookmarkStart w:id="3" w:name="_Hlk86049902"/>
            <w:r w:rsidRPr="0083402B">
              <w:rPr>
                <w:rFonts w:cstheme="minorHAnsi"/>
                <w:b/>
                <w:sz w:val="20"/>
                <w:szCs w:val="20"/>
              </w:rPr>
              <w:t xml:space="preserve">Target </w:t>
            </w:r>
            <w:proofErr w:type="spellStart"/>
            <w:r w:rsidRPr="0083402B">
              <w:rPr>
                <w:rFonts w:cstheme="minorHAnsi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10A50C1" w14:textId="77777777" w:rsidR="002A077E" w:rsidRPr="0083402B" w:rsidRDefault="002A077E" w:rsidP="001D2260">
            <w:pPr>
              <w:rPr>
                <w:rFonts w:cstheme="minorHAnsi"/>
                <w:b/>
                <w:sz w:val="20"/>
                <w:szCs w:val="20"/>
              </w:rPr>
            </w:pPr>
            <w:r w:rsidRPr="0083402B">
              <w:rPr>
                <w:rFonts w:cstheme="minorHAnsi"/>
                <w:b/>
                <w:sz w:val="20"/>
                <w:szCs w:val="20"/>
              </w:rPr>
              <w:t xml:space="preserve">Full </w:t>
            </w:r>
            <w:proofErr w:type="spellStart"/>
            <w:r w:rsidRPr="0083402B">
              <w:rPr>
                <w:rFonts w:cstheme="minorHAnsi"/>
                <w:b/>
                <w:sz w:val="20"/>
                <w:szCs w:val="20"/>
              </w:rPr>
              <w:t>description</w:t>
            </w:r>
            <w:proofErr w:type="spellEnd"/>
          </w:p>
        </w:tc>
      </w:tr>
      <w:tr w:rsidR="002A077E" w:rsidRPr="0083402B" w14:paraId="5E42EE82" w14:textId="77777777" w:rsidTr="001D2260">
        <w:tc>
          <w:tcPr>
            <w:tcW w:w="2552" w:type="dxa"/>
          </w:tcPr>
          <w:p w14:paraId="54D9E777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EGF</w:t>
            </w:r>
          </w:p>
        </w:tc>
        <w:tc>
          <w:tcPr>
            <w:tcW w:w="5670" w:type="dxa"/>
          </w:tcPr>
          <w:p w14:paraId="4691B113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US"/>
              </w:rPr>
              <w:t>Epidermal Growth Factor</w:t>
            </w:r>
          </w:p>
        </w:tc>
      </w:tr>
      <w:tr w:rsidR="002A077E" w:rsidRPr="0083402B" w14:paraId="40529BAD" w14:textId="77777777" w:rsidTr="001D2260">
        <w:tc>
          <w:tcPr>
            <w:tcW w:w="2552" w:type="dxa"/>
          </w:tcPr>
          <w:p w14:paraId="48C4CB71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5670" w:type="dxa"/>
          </w:tcPr>
          <w:p w14:paraId="40BD7C34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63F44">
              <w:rPr>
                <w:rFonts w:cstheme="minorHAnsi"/>
                <w:sz w:val="20"/>
                <w:szCs w:val="20"/>
                <w:lang w:val="en-US"/>
              </w:rPr>
              <w:t>Eosinophil chemotactic protein</w:t>
            </w:r>
          </w:p>
        </w:tc>
      </w:tr>
      <w:tr w:rsidR="002A077E" w:rsidRPr="0083402B" w14:paraId="0139BE47" w14:textId="77777777" w:rsidTr="001D2260">
        <w:tc>
          <w:tcPr>
            <w:tcW w:w="2552" w:type="dxa"/>
          </w:tcPr>
          <w:p w14:paraId="3C2B0BF2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Gro-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alpha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(CXCL1)</w:t>
            </w:r>
          </w:p>
        </w:tc>
        <w:tc>
          <w:tcPr>
            <w:tcW w:w="5670" w:type="dxa"/>
          </w:tcPr>
          <w:p w14:paraId="5A76236C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63F44">
              <w:rPr>
                <w:rFonts w:cstheme="minorHAnsi"/>
                <w:sz w:val="20"/>
                <w:szCs w:val="20"/>
                <w:lang w:val="en-US"/>
              </w:rPr>
              <w:t>Growth-regulated oncogene-alpha</w:t>
            </w:r>
          </w:p>
        </w:tc>
      </w:tr>
      <w:tr w:rsidR="002A077E" w:rsidRPr="00387C02" w14:paraId="5EDE5A9B" w14:textId="77777777" w:rsidTr="001D2260">
        <w:tc>
          <w:tcPr>
            <w:tcW w:w="2552" w:type="dxa"/>
          </w:tcPr>
          <w:p w14:paraId="1F456DA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GM-CSF</w:t>
            </w:r>
          </w:p>
        </w:tc>
        <w:tc>
          <w:tcPr>
            <w:tcW w:w="5670" w:type="dxa"/>
          </w:tcPr>
          <w:p w14:paraId="458D756B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US"/>
              </w:rPr>
              <w:t>Granulocyte Macrophage Colony-Stimulating Factor</w:t>
            </w:r>
          </w:p>
        </w:tc>
      </w:tr>
      <w:tr w:rsidR="002A077E" w:rsidRPr="0083402B" w14:paraId="1D921893" w14:textId="77777777" w:rsidTr="001D2260">
        <w:tc>
          <w:tcPr>
            <w:tcW w:w="2552" w:type="dxa"/>
          </w:tcPr>
          <w:p w14:paraId="1346CE78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IFN gamma</w:t>
            </w:r>
          </w:p>
        </w:tc>
        <w:tc>
          <w:tcPr>
            <w:tcW w:w="5670" w:type="dxa"/>
          </w:tcPr>
          <w:p w14:paraId="1E6B8320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Interferon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>-gamma</w:t>
            </w:r>
          </w:p>
        </w:tc>
      </w:tr>
      <w:tr w:rsidR="002A077E" w:rsidRPr="0083402B" w14:paraId="679050CC" w14:textId="77777777" w:rsidTr="001D2260">
        <w:tc>
          <w:tcPr>
            <w:tcW w:w="2552" w:type="dxa"/>
          </w:tcPr>
          <w:p w14:paraId="08C590DA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IL-1 beta</w:t>
            </w:r>
          </w:p>
        </w:tc>
        <w:tc>
          <w:tcPr>
            <w:tcW w:w="5670" w:type="dxa"/>
          </w:tcPr>
          <w:p w14:paraId="1E52BFAF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Interleukin-1 beta</w:t>
            </w:r>
          </w:p>
        </w:tc>
      </w:tr>
      <w:tr w:rsidR="002A077E" w:rsidRPr="0083402B" w14:paraId="523B15E2" w14:textId="77777777" w:rsidTr="001D2260">
        <w:tc>
          <w:tcPr>
            <w:tcW w:w="2552" w:type="dxa"/>
          </w:tcPr>
          <w:p w14:paraId="2678931A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 xml:space="preserve">IL-1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alpha</w:t>
            </w:r>
            <w:proofErr w:type="spellEnd"/>
          </w:p>
        </w:tc>
        <w:tc>
          <w:tcPr>
            <w:tcW w:w="5670" w:type="dxa"/>
          </w:tcPr>
          <w:p w14:paraId="7AB022FC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 xml:space="preserve">Interleukin-1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alpha</w:t>
            </w:r>
            <w:proofErr w:type="spellEnd"/>
          </w:p>
        </w:tc>
      </w:tr>
      <w:tr w:rsidR="002A077E" w:rsidRPr="0083402B" w14:paraId="2812BED8" w14:textId="77777777" w:rsidTr="001D2260">
        <w:tc>
          <w:tcPr>
            <w:tcW w:w="2552" w:type="dxa"/>
          </w:tcPr>
          <w:p w14:paraId="3FC34E27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IL-1RA</w:t>
            </w:r>
          </w:p>
        </w:tc>
        <w:tc>
          <w:tcPr>
            <w:tcW w:w="5670" w:type="dxa"/>
          </w:tcPr>
          <w:p w14:paraId="4299F9D9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 xml:space="preserve">Interleukin-1 receptor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antagonist</w:t>
            </w:r>
            <w:proofErr w:type="spellEnd"/>
          </w:p>
        </w:tc>
      </w:tr>
      <w:tr w:rsidR="002A077E" w:rsidRPr="0083402B" w14:paraId="45CEA5AA" w14:textId="77777777" w:rsidTr="001D2260">
        <w:tc>
          <w:tcPr>
            <w:tcW w:w="2552" w:type="dxa"/>
          </w:tcPr>
          <w:p w14:paraId="7230231B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IL-2</w:t>
            </w:r>
          </w:p>
        </w:tc>
        <w:tc>
          <w:tcPr>
            <w:tcW w:w="5670" w:type="dxa"/>
          </w:tcPr>
          <w:p w14:paraId="3BBFBD51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Interleukin-2</w:t>
            </w:r>
          </w:p>
        </w:tc>
      </w:tr>
      <w:tr w:rsidR="002A077E" w:rsidRPr="0083402B" w14:paraId="44C5194E" w14:textId="77777777" w:rsidTr="001D2260">
        <w:tc>
          <w:tcPr>
            <w:tcW w:w="2552" w:type="dxa"/>
          </w:tcPr>
          <w:p w14:paraId="23B65169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IL-6</w:t>
            </w:r>
          </w:p>
        </w:tc>
        <w:tc>
          <w:tcPr>
            <w:tcW w:w="5670" w:type="dxa"/>
          </w:tcPr>
          <w:p w14:paraId="245DFD24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Interleukin-6</w:t>
            </w:r>
          </w:p>
        </w:tc>
      </w:tr>
      <w:tr w:rsidR="002A077E" w:rsidRPr="0083402B" w14:paraId="1CC683A7" w14:textId="77777777" w:rsidTr="001D2260">
        <w:tc>
          <w:tcPr>
            <w:tcW w:w="2552" w:type="dxa"/>
          </w:tcPr>
          <w:p w14:paraId="5868AD43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IL-7</w:t>
            </w:r>
          </w:p>
        </w:tc>
        <w:tc>
          <w:tcPr>
            <w:tcW w:w="5670" w:type="dxa"/>
          </w:tcPr>
          <w:p w14:paraId="42CBBAB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Interleukin-7</w:t>
            </w:r>
          </w:p>
        </w:tc>
      </w:tr>
      <w:tr w:rsidR="002A077E" w:rsidRPr="0083402B" w14:paraId="53CB8013" w14:textId="77777777" w:rsidTr="001D2260">
        <w:tc>
          <w:tcPr>
            <w:tcW w:w="2552" w:type="dxa"/>
          </w:tcPr>
          <w:p w14:paraId="06B5659A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IL-8 (CXCL8)</w:t>
            </w:r>
          </w:p>
        </w:tc>
        <w:tc>
          <w:tcPr>
            <w:tcW w:w="5670" w:type="dxa"/>
          </w:tcPr>
          <w:p w14:paraId="780786C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Interleukin-8</w:t>
            </w:r>
          </w:p>
        </w:tc>
      </w:tr>
      <w:tr w:rsidR="002A077E" w:rsidRPr="0083402B" w14:paraId="5F449950" w14:textId="77777777" w:rsidTr="001D2260">
        <w:tc>
          <w:tcPr>
            <w:tcW w:w="2552" w:type="dxa"/>
          </w:tcPr>
          <w:p w14:paraId="11688F6F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IL-13</w:t>
            </w:r>
          </w:p>
        </w:tc>
        <w:tc>
          <w:tcPr>
            <w:tcW w:w="5670" w:type="dxa"/>
          </w:tcPr>
          <w:p w14:paraId="7353572F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Interleukin-13</w:t>
            </w:r>
          </w:p>
        </w:tc>
      </w:tr>
      <w:tr w:rsidR="002A077E" w:rsidRPr="0083402B" w14:paraId="56EB93B0" w14:textId="77777777" w:rsidTr="001D2260">
        <w:tc>
          <w:tcPr>
            <w:tcW w:w="2552" w:type="dxa"/>
          </w:tcPr>
          <w:p w14:paraId="65BA79FC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IL-15</w:t>
            </w:r>
          </w:p>
        </w:tc>
        <w:tc>
          <w:tcPr>
            <w:tcW w:w="5670" w:type="dxa"/>
          </w:tcPr>
          <w:p w14:paraId="3DE6B647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Interleukin-15</w:t>
            </w:r>
          </w:p>
        </w:tc>
      </w:tr>
      <w:tr w:rsidR="002A077E" w:rsidRPr="0083402B" w14:paraId="1B4AA046" w14:textId="77777777" w:rsidTr="001D2260">
        <w:tc>
          <w:tcPr>
            <w:tcW w:w="2552" w:type="dxa"/>
          </w:tcPr>
          <w:p w14:paraId="268DB53C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IL-18</w:t>
            </w:r>
          </w:p>
        </w:tc>
        <w:tc>
          <w:tcPr>
            <w:tcW w:w="5670" w:type="dxa"/>
          </w:tcPr>
          <w:p w14:paraId="256E80A9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Interleukin-18</w:t>
            </w:r>
          </w:p>
        </w:tc>
      </w:tr>
      <w:tr w:rsidR="002A077E" w:rsidRPr="00387C02" w14:paraId="2604D863" w14:textId="77777777" w:rsidTr="001D2260">
        <w:tc>
          <w:tcPr>
            <w:tcW w:w="2552" w:type="dxa"/>
          </w:tcPr>
          <w:p w14:paraId="5ECD55D8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IP-10 (CXCL10)</w:t>
            </w:r>
          </w:p>
        </w:tc>
        <w:tc>
          <w:tcPr>
            <w:tcW w:w="5670" w:type="dxa"/>
          </w:tcPr>
          <w:p w14:paraId="06632EB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GB"/>
              </w:rPr>
              <w:t>C-X-C motif chemokine ligand 10</w:t>
            </w:r>
          </w:p>
        </w:tc>
      </w:tr>
      <w:tr w:rsidR="002A077E" w:rsidRPr="00387C02" w14:paraId="577B5CBA" w14:textId="77777777" w:rsidTr="001D2260">
        <w:tc>
          <w:tcPr>
            <w:tcW w:w="2552" w:type="dxa"/>
          </w:tcPr>
          <w:p w14:paraId="22EE0BA2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MCP-1 (CCL2)</w:t>
            </w:r>
          </w:p>
        </w:tc>
        <w:tc>
          <w:tcPr>
            <w:tcW w:w="5670" w:type="dxa"/>
          </w:tcPr>
          <w:p w14:paraId="21410C23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GB"/>
              </w:rPr>
              <w:t>C-C motif chemokine ligand 2</w:t>
            </w:r>
          </w:p>
        </w:tc>
      </w:tr>
      <w:tr w:rsidR="002A077E" w:rsidRPr="00387C02" w14:paraId="1EE3D1E5" w14:textId="77777777" w:rsidTr="001D2260">
        <w:tc>
          <w:tcPr>
            <w:tcW w:w="2552" w:type="dxa"/>
          </w:tcPr>
          <w:p w14:paraId="32A12662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US"/>
              </w:rPr>
              <w:t>RANTES (CCL5)</w:t>
            </w:r>
          </w:p>
        </w:tc>
        <w:tc>
          <w:tcPr>
            <w:tcW w:w="5670" w:type="dxa"/>
          </w:tcPr>
          <w:p w14:paraId="6B4A5D22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GB"/>
              </w:rPr>
              <w:t>C-C motif chemokine ligand 5</w:t>
            </w:r>
          </w:p>
        </w:tc>
      </w:tr>
      <w:tr w:rsidR="002A077E" w:rsidRPr="00387C02" w14:paraId="3420ECC7" w14:textId="77777777" w:rsidTr="001D2260">
        <w:tc>
          <w:tcPr>
            <w:tcW w:w="2552" w:type="dxa"/>
          </w:tcPr>
          <w:p w14:paraId="24F81170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US"/>
              </w:rPr>
              <w:t>SDF-1 alpha (CXCL12)</w:t>
            </w:r>
          </w:p>
        </w:tc>
        <w:tc>
          <w:tcPr>
            <w:tcW w:w="5670" w:type="dxa"/>
          </w:tcPr>
          <w:p w14:paraId="5BC1C7F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  <w:lang w:val="en-US"/>
              </w:rPr>
              <w:t>Stromal cell-derived factor 1-alpha</w:t>
            </w:r>
          </w:p>
        </w:tc>
      </w:tr>
      <w:tr w:rsidR="002A077E" w:rsidRPr="0083402B" w14:paraId="42F914B8" w14:textId="77777777" w:rsidTr="001D2260">
        <w:tc>
          <w:tcPr>
            <w:tcW w:w="2552" w:type="dxa"/>
          </w:tcPr>
          <w:p w14:paraId="6E2861E9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</w:rPr>
              <w:t>FGF-2</w:t>
            </w:r>
          </w:p>
        </w:tc>
        <w:tc>
          <w:tcPr>
            <w:tcW w:w="5670" w:type="dxa"/>
          </w:tcPr>
          <w:p w14:paraId="1E411CC3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Fibroblast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factor 2</w:t>
            </w:r>
          </w:p>
        </w:tc>
      </w:tr>
      <w:tr w:rsidR="002A077E" w:rsidRPr="0083402B" w14:paraId="787DF372" w14:textId="77777777" w:rsidTr="001D2260">
        <w:tc>
          <w:tcPr>
            <w:tcW w:w="2552" w:type="dxa"/>
          </w:tcPr>
          <w:p w14:paraId="689CB34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3402B">
              <w:rPr>
                <w:rFonts w:cstheme="minorHAnsi"/>
                <w:sz w:val="20"/>
                <w:szCs w:val="20"/>
              </w:rPr>
              <w:t>HGF</w:t>
            </w:r>
          </w:p>
        </w:tc>
        <w:tc>
          <w:tcPr>
            <w:tcW w:w="5670" w:type="dxa"/>
          </w:tcPr>
          <w:p w14:paraId="5E9796B8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Hepatocyte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factor</w:t>
            </w:r>
          </w:p>
        </w:tc>
      </w:tr>
      <w:tr w:rsidR="002A077E" w:rsidRPr="0083402B" w14:paraId="341C109D" w14:textId="77777777" w:rsidTr="001D2260">
        <w:tc>
          <w:tcPr>
            <w:tcW w:w="2552" w:type="dxa"/>
          </w:tcPr>
          <w:p w14:paraId="12F15E1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NGF</w:t>
            </w:r>
          </w:p>
        </w:tc>
        <w:tc>
          <w:tcPr>
            <w:tcW w:w="5670" w:type="dxa"/>
          </w:tcPr>
          <w:p w14:paraId="50B4688F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Nerve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factor</w:t>
            </w:r>
          </w:p>
        </w:tc>
      </w:tr>
      <w:tr w:rsidR="002A077E" w:rsidRPr="0083402B" w14:paraId="66D4CCC6" w14:textId="77777777" w:rsidTr="001D2260">
        <w:tc>
          <w:tcPr>
            <w:tcW w:w="2552" w:type="dxa"/>
          </w:tcPr>
          <w:p w14:paraId="33B628A2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PIGF-1</w:t>
            </w:r>
          </w:p>
        </w:tc>
        <w:tc>
          <w:tcPr>
            <w:tcW w:w="5670" w:type="dxa"/>
          </w:tcPr>
          <w:p w14:paraId="6E41A14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Placental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factor</w:t>
            </w:r>
          </w:p>
        </w:tc>
      </w:tr>
      <w:tr w:rsidR="002A077E" w:rsidRPr="0083402B" w14:paraId="73815E8F" w14:textId="77777777" w:rsidTr="001D2260">
        <w:tc>
          <w:tcPr>
            <w:tcW w:w="2552" w:type="dxa"/>
          </w:tcPr>
          <w:p w14:paraId="0CC0B9C0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PD1</w:t>
            </w:r>
          </w:p>
        </w:tc>
        <w:tc>
          <w:tcPr>
            <w:tcW w:w="5670" w:type="dxa"/>
          </w:tcPr>
          <w:p w14:paraId="58A2AADA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Programmed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Death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protein 1</w:t>
            </w:r>
          </w:p>
        </w:tc>
      </w:tr>
      <w:tr w:rsidR="002A077E" w:rsidRPr="0083402B" w14:paraId="1B380672" w14:textId="77777777" w:rsidTr="001D2260">
        <w:tc>
          <w:tcPr>
            <w:tcW w:w="2552" w:type="dxa"/>
          </w:tcPr>
          <w:p w14:paraId="45158D5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PD-L1</w:t>
            </w:r>
          </w:p>
        </w:tc>
        <w:tc>
          <w:tcPr>
            <w:tcW w:w="5670" w:type="dxa"/>
          </w:tcPr>
          <w:p w14:paraId="66DBD99B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3402B">
              <w:rPr>
                <w:rFonts w:cstheme="minorHAnsi"/>
                <w:sz w:val="20"/>
                <w:szCs w:val="20"/>
              </w:rPr>
              <w:t>Programmed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Death-ligand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1</w:t>
            </w:r>
          </w:p>
        </w:tc>
      </w:tr>
      <w:tr w:rsidR="002A077E" w:rsidRPr="0083402B" w14:paraId="084AF8A1" w14:textId="77777777" w:rsidTr="001D2260">
        <w:tc>
          <w:tcPr>
            <w:tcW w:w="2552" w:type="dxa"/>
          </w:tcPr>
          <w:p w14:paraId="4F5C15E9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PD-L2</w:t>
            </w:r>
          </w:p>
        </w:tc>
        <w:tc>
          <w:tcPr>
            <w:tcW w:w="5670" w:type="dxa"/>
          </w:tcPr>
          <w:p w14:paraId="1AC164F6" w14:textId="77777777" w:rsidR="002A077E" w:rsidRPr="00763F44" w:rsidRDefault="002A077E" w:rsidP="001D226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3F44">
              <w:rPr>
                <w:rFonts w:cstheme="minorHAnsi"/>
                <w:sz w:val="20"/>
                <w:szCs w:val="20"/>
              </w:rPr>
              <w:t>Programmed</w:t>
            </w:r>
            <w:proofErr w:type="spellEnd"/>
            <w:r w:rsidRPr="00763F4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63F44">
              <w:rPr>
                <w:rFonts w:cstheme="minorHAnsi"/>
                <w:sz w:val="20"/>
                <w:szCs w:val="20"/>
              </w:rPr>
              <w:t>Death-ligand</w:t>
            </w:r>
            <w:proofErr w:type="spellEnd"/>
            <w:r w:rsidRPr="00763F44">
              <w:rPr>
                <w:rFonts w:cstheme="minorHAnsi"/>
                <w:sz w:val="20"/>
                <w:szCs w:val="20"/>
              </w:rPr>
              <w:t xml:space="preserve"> 2</w:t>
            </w:r>
          </w:p>
        </w:tc>
      </w:tr>
      <w:tr w:rsidR="002A077E" w:rsidRPr="00387C02" w14:paraId="2727295A" w14:textId="77777777" w:rsidTr="001D2260">
        <w:tc>
          <w:tcPr>
            <w:tcW w:w="2552" w:type="dxa"/>
          </w:tcPr>
          <w:p w14:paraId="3F30E200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SCF</w:t>
            </w:r>
          </w:p>
        </w:tc>
        <w:tc>
          <w:tcPr>
            <w:tcW w:w="5670" w:type="dxa"/>
          </w:tcPr>
          <w:p w14:paraId="515AE59A" w14:textId="77777777" w:rsidR="002A077E" w:rsidRPr="00763F44" w:rsidRDefault="002A077E" w:rsidP="001D226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63F44">
              <w:rPr>
                <w:rFonts w:cstheme="minorHAnsi"/>
                <w:sz w:val="20"/>
                <w:szCs w:val="20"/>
                <w:lang w:val="en-US"/>
              </w:rPr>
              <w:t>Skp</w:t>
            </w:r>
            <w:proofErr w:type="spellEnd"/>
            <w:r w:rsidRPr="00763F44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3F44">
              <w:rPr>
                <w:rFonts w:cstheme="minorHAnsi"/>
                <w:sz w:val="20"/>
                <w:szCs w:val="20"/>
                <w:lang w:val="en-US"/>
              </w:rPr>
              <w:t>cullin</w:t>
            </w:r>
            <w:proofErr w:type="spellEnd"/>
            <w:r w:rsidRPr="00763F44">
              <w:rPr>
                <w:rFonts w:cstheme="minorHAnsi"/>
                <w:sz w:val="20"/>
                <w:szCs w:val="20"/>
                <w:lang w:val="en-US"/>
              </w:rPr>
              <w:t>, F-box containing complex</w:t>
            </w:r>
          </w:p>
        </w:tc>
      </w:tr>
      <w:tr w:rsidR="002A077E" w:rsidRPr="0083402B" w14:paraId="46B10A1E" w14:textId="77777777" w:rsidTr="001D2260">
        <w:tc>
          <w:tcPr>
            <w:tcW w:w="2552" w:type="dxa"/>
          </w:tcPr>
          <w:p w14:paraId="246A247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 xml:space="preserve">TNF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alpha</w:t>
            </w:r>
            <w:proofErr w:type="spellEnd"/>
          </w:p>
        </w:tc>
        <w:tc>
          <w:tcPr>
            <w:tcW w:w="5670" w:type="dxa"/>
          </w:tcPr>
          <w:p w14:paraId="17057047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Tumor necrosis factor-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alpha</w:t>
            </w:r>
            <w:proofErr w:type="spellEnd"/>
          </w:p>
        </w:tc>
      </w:tr>
      <w:tr w:rsidR="002A077E" w:rsidRPr="0083402B" w14:paraId="3C832FA7" w14:textId="77777777" w:rsidTr="001D2260">
        <w:tc>
          <w:tcPr>
            <w:tcW w:w="2552" w:type="dxa"/>
          </w:tcPr>
          <w:p w14:paraId="10DDEED4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TNF beta</w:t>
            </w:r>
          </w:p>
        </w:tc>
        <w:tc>
          <w:tcPr>
            <w:tcW w:w="5670" w:type="dxa"/>
          </w:tcPr>
          <w:p w14:paraId="2D1FEAE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Tumor necrosis factor-beta</w:t>
            </w:r>
          </w:p>
        </w:tc>
      </w:tr>
      <w:tr w:rsidR="002A077E" w:rsidRPr="0083402B" w14:paraId="70F253DA" w14:textId="77777777" w:rsidTr="001D2260">
        <w:tc>
          <w:tcPr>
            <w:tcW w:w="2552" w:type="dxa"/>
            <w:tcBorders>
              <w:bottom w:val="single" w:sz="4" w:space="0" w:color="auto"/>
            </w:tcBorders>
          </w:tcPr>
          <w:p w14:paraId="0FC7F90E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>TIM-3 (HAVCR2)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AA4A55" w14:textId="77777777" w:rsidR="002A077E" w:rsidRPr="0083402B" w:rsidRDefault="002A077E" w:rsidP="001D2260">
            <w:pPr>
              <w:rPr>
                <w:rFonts w:cstheme="minorHAnsi"/>
                <w:sz w:val="20"/>
                <w:szCs w:val="20"/>
              </w:rPr>
            </w:pPr>
            <w:r w:rsidRPr="0083402B">
              <w:rPr>
                <w:rFonts w:cstheme="minorHAnsi"/>
                <w:sz w:val="20"/>
                <w:szCs w:val="20"/>
              </w:rPr>
              <w:t xml:space="preserve">Hepatitis A virus </w:t>
            </w:r>
            <w:proofErr w:type="spellStart"/>
            <w:r w:rsidRPr="0083402B">
              <w:rPr>
                <w:rFonts w:cstheme="minorHAnsi"/>
                <w:sz w:val="20"/>
                <w:szCs w:val="20"/>
              </w:rPr>
              <w:t>cellular</w:t>
            </w:r>
            <w:proofErr w:type="spellEnd"/>
            <w:r w:rsidRPr="0083402B">
              <w:rPr>
                <w:rFonts w:cstheme="minorHAnsi"/>
                <w:sz w:val="20"/>
                <w:szCs w:val="20"/>
              </w:rPr>
              <w:t xml:space="preserve"> receptor 2</w:t>
            </w:r>
          </w:p>
        </w:tc>
      </w:tr>
      <w:bookmarkEnd w:id="3"/>
    </w:tbl>
    <w:p w14:paraId="682D7188" w14:textId="77777777" w:rsidR="002A077E" w:rsidRDefault="002A077E">
      <w:pPr>
        <w:rPr>
          <w:lang w:val="en-US"/>
        </w:rPr>
      </w:pPr>
    </w:p>
    <w:p w14:paraId="33FD9A09" w14:textId="07CD406E" w:rsidR="00EE659E" w:rsidRDefault="00EE659E" w:rsidP="00F954BF">
      <w:pPr>
        <w:ind w:left="708" w:hanging="708"/>
        <w:rPr>
          <w:lang w:val="en-US"/>
        </w:rPr>
      </w:pPr>
      <w:r>
        <w:rPr>
          <w:lang w:val="en-US"/>
        </w:rPr>
        <w:br w:type="page"/>
      </w:r>
    </w:p>
    <w:p w14:paraId="4B642533" w14:textId="77777777" w:rsidR="0006066B" w:rsidRDefault="0006066B" w:rsidP="004739E3">
      <w:pPr>
        <w:pStyle w:val="Ttulo1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  <w:sectPr w:rsidR="0006066B" w:rsidSect="007F01B8">
          <w:pgSz w:w="11906" w:h="16838"/>
          <w:pgMar w:top="1134" w:right="1701" w:bottom="1418" w:left="1701" w:header="709" w:footer="709" w:gutter="0"/>
          <w:cols w:space="708"/>
          <w:docGrid w:linePitch="360"/>
        </w:sectPr>
      </w:pPr>
    </w:p>
    <w:p w14:paraId="5813296C" w14:textId="32F760D4" w:rsidR="00EE659E" w:rsidRPr="004739E3" w:rsidRDefault="00EE659E" w:rsidP="004739E3">
      <w:pPr>
        <w:pStyle w:val="Ttulo1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  <w:lastRenderedPageBreak/>
        <w:t xml:space="preserve">Supplementary Data 3. </w:t>
      </w:r>
      <w:r w:rsidRPr="004739E3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Evolution of biomarkers of cellular senescence in spontaneous clarifiers </w:t>
      </w:r>
      <w:r w:rsidR="0058590F" w:rsidRPr="004739E3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(SC) </w:t>
      </w:r>
      <w:r w:rsidRPr="004739E3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and HCV chronic infected patients </w:t>
      </w:r>
      <w:r w:rsidR="0058590F" w:rsidRPr="004739E3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(CHC) </w:t>
      </w:r>
      <w:r w:rsidRPr="004739E3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after 48 weeks. </w:t>
      </w:r>
    </w:p>
    <w:tbl>
      <w:tblPr>
        <w:tblStyle w:val="Tablaconcuadrcula"/>
        <w:tblW w:w="1545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707"/>
        <w:gridCol w:w="1419"/>
        <w:gridCol w:w="851"/>
        <w:gridCol w:w="709"/>
        <w:gridCol w:w="1701"/>
        <w:gridCol w:w="1701"/>
        <w:gridCol w:w="708"/>
        <w:gridCol w:w="1418"/>
        <w:gridCol w:w="851"/>
        <w:gridCol w:w="708"/>
      </w:tblGrid>
      <w:tr w:rsidR="00BD6A5D" w:rsidRPr="003746C4" w14:paraId="1E10514A" w14:textId="406A260C" w:rsidTr="00945065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22906B9" w14:textId="77777777" w:rsidR="00BD6A5D" w:rsidRPr="003746C4" w:rsidRDefault="00BD6A5D" w:rsidP="001D2260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3D607" w14:textId="77777777" w:rsidR="00BD6A5D" w:rsidRPr="003746C4" w:rsidRDefault="00BD6A5D" w:rsidP="001D2260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SC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</w:tcBorders>
            <w:vAlign w:val="center"/>
          </w:tcPr>
          <w:p w14:paraId="676696E5" w14:textId="2CC06F24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p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F954BF">
              <w:rPr>
                <w:rFonts w:cstheme="minorHAnsi"/>
                <w:b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65B7AC8D" w14:textId="2C04A86B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2638380" w14:textId="12A63F0A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p</w:t>
            </w:r>
            <w:r w:rsidRPr="00F954BF">
              <w:rPr>
                <w:rFonts w:cstheme="minorHAnsi"/>
                <w:b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1ADD565F" w14:textId="6D853A35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q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B89D04" w14:textId="02B2A7D5" w:rsidR="00BD6A5D" w:rsidRPr="003746C4" w:rsidRDefault="00BD6A5D" w:rsidP="001D2260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CHC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1B6C824A" w14:textId="79E9F705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p</w:t>
            </w:r>
            <w:r w:rsidRPr="00B50DCC">
              <w:rPr>
                <w:rFonts w:cstheme="minorHAnsi"/>
                <w:b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2CCF1093" w14:textId="0ECD1344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EBB9A04" w14:textId="0A9DDD04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b/>
                <w:sz w:val="18"/>
                <w:szCs w:val="18"/>
                <w:lang w:val="en-GB"/>
              </w:rPr>
              <w:t>p</w:t>
            </w:r>
            <w:r>
              <w:rPr>
                <w:rFonts w:cstheme="minorHAnsi"/>
                <w:b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434269C9" w14:textId="5F3682CE" w:rsidR="00BD6A5D" w:rsidRPr="003746C4" w:rsidRDefault="00BD6A5D" w:rsidP="00BD6A5D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q</w:t>
            </w:r>
          </w:p>
        </w:tc>
      </w:tr>
      <w:tr w:rsidR="0035712F" w:rsidRPr="003746C4" w14:paraId="66285AEC" w14:textId="65E10C2C" w:rsidTr="00945065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30B4272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0102F5" w14:textId="4F165F3A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SC</w:t>
            </w:r>
            <w:r w:rsidR="00435A32">
              <w:rPr>
                <w:rFonts w:cs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f (follow-up)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DB2813" w14:textId="2850061E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SC</w:t>
            </w:r>
            <w:r w:rsidR="00435A32">
              <w:rPr>
                <w:rFonts w:cs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 (basal)</w:t>
            </w:r>
          </w:p>
        </w:tc>
        <w:tc>
          <w:tcPr>
            <w:tcW w:w="707" w:type="dxa"/>
            <w:vMerge/>
            <w:tcBorders>
              <w:bottom w:val="single" w:sz="4" w:space="0" w:color="auto"/>
            </w:tcBorders>
          </w:tcPr>
          <w:p w14:paraId="319D4E26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7ACBDB32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9A513BB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E6E6392" w14:textId="77777777" w:rsidR="0035712F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F2F5D4" w14:textId="210782C5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CHC</w:t>
            </w:r>
            <w:r w:rsidR="00435A32">
              <w:rPr>
                <w:rFonts w:cs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f (follow-up)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CD9A76" w14:textId="38307930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CHC</w:t>
            </w:r>
            <w:r w:rsidR="00435A32">
              <w:rPr>
                <w:rFonts w:cs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 (basal)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DAB6F8B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4E2F6B3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21EE448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059CF11E" w14:textId="77777777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35712F" w:rsidRPr="003746C4" w14:paraId="533D63D3" w14:textId="77777777" w:rsidTr="0035712F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534F57D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TAC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BBA8983" w14:textId="1E3F1D1A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5.00 (4.59-5.24)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E3A3CE8" w14:textId="2DA805E6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5.39 (4.28-5.57)</w:t>
            </w: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</w:tcPr>
          <w:p w14:paraId="2B3F73B6" w14:textId="6534A284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0.875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3C46E861" w14:textId="30001000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1.00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(0.8</w:t>
            </w:r>
            <w:r>
              <w:rPr>
                <w:rFonts w:cstheme="minorHAnsi"/>
                <w:sz w:val="18"/>
                <w:szCs w:val="18"/>
                <w:lang w:val="en-GB"/>
              </w:rPr>
              <w:t>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-1.1</w:t>
            </w:r>
            <w:r>
              <w:rPr>
                <w:rFonts w:cstheme="minorHAnsi"/>
                <w:sz w:val="18"/>
                <w:szCs w:val="18"/>
                <w:lang w:val="en-GB"/>
              </w:rPr>
              <w:t>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74DB439" w14:textId="74B380CB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0.971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2328C" w14:textId="224F8E1B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0.971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B07A029" w14:textId="146C1C4D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74DCB">
              <w:rPr>
                <w:rFonts w:cstheme="minorHAnsi"/>
                <w:sz w:val="18"/>
                <w:szCs w:val="18"/>
                <w:lang w:val="en-GB"/>
              </w:rPr>
              <w:t>4.85 (4.44-5.46)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E981A3C" w14:textId="169BBF76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4.82 (4.58-5.74)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C336BBB" w14:textId="77777777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74DCB">
              <w:rPr>
                <w:rFonts w:cstheme="minorHAnsi"/>
                <w:sz w:val="18"/>
                <w:szCs w:val="18"/>
                <w:lang w:val="en-GB"/>
              </w:rPr>
              <w:t>0.543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BB8A931" w14:textId="715E211C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0.95 (0.8</w:t>
            </w:r>
            <w:r>
              <w:rPr>
                <w:sz w:val="18"/>
                <w:szCs w:val="18"/>
              </w:rPr>
              <w:t>6</w:t>
            </w:r>
            <w:r w:rsidRPr="003746C4">
              <w:rPr>
                <w:sz w:val="18"/>
                <w:szCs w:val="18"/>
              </w:rPr>
              <w:t>-1.0</w:t>
            </w:r>
            <w:r>
              <w:rPr>
                <w:sz w:val="18"/>
                <w:szCs w:val="18"/>
              </w:rPr>
              <w:t>7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4E0C10C" w14:textId="559BB90A" w:rsidR="0035712F" w:rsidRPr="00EA04E1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A04E1">
              <w:rPr>
                <w:sz w:val="18"/>
                <w:szCs w:val="18"/>
              </w:rPr>
              <w:t>0.401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A8DA" w14:textId="5845FA33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0.602</w:t>
            </w:r>
          </w:p>
        </w:tc>
      </w:tr>
      <w:tr w:rsidR="0035712F" w:rsidRPr="003746C4" w14:paraId="6777B951" w14:textId="0D5AA83A" w:rsidTr="0035712F">
        <w:tc>
          <w:tcPr>
            <w:tcW w:w="1276" w:type="dxa"/>
          </w:tcPr>
          <w:p w14:paraId="752B6B11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GSH </w:t>
            </w:r>
          </w:p>
        </w:tc>
        <w:tc>
          <w:tcPr>
            <w:tcW w:w="1701" w:type="dxa"/>
          </w:tcPr>
          <w:p w14:paraId="1DB76E14" w14:textId="764C3ACB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28.69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22.84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-3</w:t>
            </w:r>
            <w:r>
              <w:rPr>
                <w:rFonts w:cstheme="minorHAnsi"/>
                <w:sz w:val="18"/>
                <w:szCs w:val="18"/>
                <w:lang w:val="en-GB"/>
              </w:rPr>
              <w:t>1.05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2106B555" w14:textId="21F71283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28.</w:t>
            </w:r>
            <w:r>
              <w:rPr>
                <w:rFonts w:cstheme="minorHAnsi"/>
                <w:sz w:val="18"/>
                <w:szCs w:val="18"/>
                <w:lang w:val="en-GB"/>
              </w:rPr>
              <w:t>47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(2</w:t>
            </w:r>
            <w:r>
              <w:rPr>
                <w:rFonts w:cstheme="minorHAnsi"/>
                <w:sz w:val="18"/>
                <w:szCs w:val="18"/>
                <w:lang w:val="en-GB"/>
              </w:rPr>
              <w:t>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.</w:t>
            </w:r>
            <w:r>
              <w:rPr>
                <w:rFonts w:cstheme="minorHAnsi"/>
                <w:sz w:val="18"/>
                <w:szCs w:val="18"/>
                <w:lang w:val="en-GB"/>
              </w:rPr>
              <w:t>32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-3</w:t>
            </w:r>
            <w:r>
              <w:rPr>
                <w:rFonts w:cstheme="minorHAnsi"/>
                <w:sz w:val="18"/>
                <w:szCs w:val="18"/>
                <w:lang w:val="en-GB"/>
              </w:rPr>
              <w:t>6.61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7" w:type="dxa"/>
          </w:tcPr>
          <w:p w14:paraId="19673CF9" w14:textId="0BF9E9B9" w:rsidR="0035712F" w:rsidRPr="000B1542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B1542">
              <w:rPr>
                <w:rFonts w:cstheme="minorHAnsi"/>
                <w:sz w:val="18"/>
                <w:szCs w:val="18"/>
                <w:lang w:val="en-GB"/>
              </w:rPr>
              <w:t>0.345</w:t>
            </w:r>
          </w:p>
        </w:tc>
        <w:tc>
          <w:tcPr>
            <w:tcW w:w="1419" w:type="dxa"/>
          </w:tcPr>
          <w:p w14:paraId="289ACDB0" w14:textId="13C6B111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 xml:space="preserve">0.90 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(</w:t>
            </w:r>
            <w:r>
              <w:rPr>
                <w:rFonts w:cstheme="minorHAnsi"/>
                <w:sz w:val="18"/>
                <w:szCs w:val="18"/>
                <w:lang w:val="en-GB"/>
              </w:rPr>
              <w:t>0.74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-1.</w:t>
            </w:r>
            <w:r>
              <w:rPr>
                <w:rFonts w:cstheme="minorHAnsi"/>
                <w:sz w:val="18"/>
                <w:szCs w:val="18"/>
                <w:lang w:val="en-GB"/>
              </w:rPr>
              <w:t>10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55D19960" w14:textId="00C0AE67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CEB6" w14:textId="0FBBCAAE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0.510</w:t>
            </w:r>
          </w:p>
        </w:tc>
        <w:tc>
          <w:tcPr>
            <w:tcW w:w="1701" w:type="dxa"/>
          </w:tcPr>
          <w:p w14:paraId="64F5D9CE" w14:textId="12866B8D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29.92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(2</w:t>
            </w:r>
            <w:r>
              <w:rPr>
                <w:rFonts w:cstheme="minorHAnsi"/>
                <w:sz w:val="18"/>
                <w:szCs w:val="18"/>
                <w:lang w:val="en-GB"/>
              </w:rPr>
              <w:t>6.93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38.72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46B19D2F" w14:textId="700CD620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28.</w:t>
            </w:r>
            <w:r>
              <w:rPr>
                <w:rFonts w:cstheme="minorHAnsi"/>
                <w:sz w:val="18"/>
                <w:szCs w:val="18"/>
                <w:lang w:val="en-GB"/>
              </w:rPr>
              <w:t>84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(26.9</w:t>
            </w:r>
            <w:r>
              <w:rPr>
                <w:rFonts w:cstheme="minorHAnsi"/>
                <w:sz w:val="18"/>
                <w:szCs w:val="18"/>
                <w:lang w:val="en-GB"/>
              </w:rPr>
              <w:t>5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-32.</w:t>
            </w:r>
            <w:r>
              <w:rPr>
                <w:rFonts w:cstheme="minorHAnsi"/>
                <w:sz w:val="18"/>
                <w:szCs w:val="18"/>
                <w:lang w:val="en-GB"/>
              </w:rPr>
              <w:t>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7)</w:t>
            </w:r>
          </w:p>
        </w:tc>
        <w:tc>
          <w:tcPr>
            <w:tcW w:w="708" w:type="dxa"/>
          </w:tcPr>
          <w:p w14:paraId="26E7FCC0" w14:textId="0317EAD9" w:rsidR="0035712F" w:rsidRPr="008F11EF" w:rsidRDefault="0035712F" w:rsidP="0035712F">
            <w:pPr>
              <w:spacing w:line="360" w:lineRule="auto"/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8F11EF">
              <w:rPr>
                <w:rFonts w:cstheme="minorHAnsi"/>
                <w:bCs/>
                <w:sz w:val="18"/>
                <w:szCs w:val="18"/>
                <w:lang w:val="en-GB"/>
              </w:rPr>
              <w:t>0.088</w:t>
            </w:r>
          </w:p>
        </w:tc>
        <w:tc>
          <w:tcPr>
            <w:tcW w:w="1418" w:type="dxa"/>
          </w:tcPr>
          <w:p w14:paraId="2CD82213" w14:textId="7ED76FE5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1.</w:t>
            </w:r>
            <w:r>
              <w:rPr>
                <w:rFonts w:cstheme="minorHAnsi"/>
                <w:sz w:val="18"/>
                <w:szCs w:val="18"/>
                <w:lang w:val="en-GB"/>
              </w:rPr>
              <w:t>07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0.96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-1.2</w:t>
            </w:r>
            <w:r>
              <w:rPr>
                <w:rFonts w:cstheme="minorHAnsi"/>
                <w:sz w:val="18"/>
                <w:szCs w:val="18"/>
                <w:lang w:val="en-GB"/>
              </w:rPr>
              <w:t>0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7AA001F3" w14:textId="597E00DF" w:rsidR="0035712F" w:rsidRPr="00080E5C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80E5C">
              <w:rPr>
                <w:sz w:val="18"/>
                <w:szCs w:val="18"/>
              </w:rPr>
              <w:t>0.234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47BC1" w14:textId="7C17288E" w:rsidR="0035712F" w:rsidRPr="00080E5C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0.461</w:t>
            </w:r>
          </w:p>
        </w:tc>
      </w:tr>
      <w:tr w:rsidR="0035712F" w:rsidRPr="003746C4" w14:paraId="2E691E28" w14:textId="633C8E47" w:rsidTr="0035712F">
        <w:tc>
          <w:tcPr>
            <w:tcW w:w="1276" w:type="dxa"/>
          </w:tcPr>
          <w:p w14:paraId="770D43F2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GSSG</w:t>
            </w:r>
          </w:p>
        </w:tc>
        <w:tc>
          <w:tcPr>
            <w:tcW w:w="1701" w:type="dxa"/>
          </w:tcPr>
          <w:p w14:paraId="52F48DDA" w14:textId="65788178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6.74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4.80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8.80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0AF2D69D" w14:textId="1E8DE9C8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18.</w:t>
            </w:r>
            <w:r>
              <w:rPr>
                <w:rFonts w:cstheme="minorHAnsi"/>
                <w:sz w:val="18"/>
                <w:szCs w:val="18"/>
                <w:lang w:val="en-GB"/>
              </w:rPr>
              <w:t>82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4.39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-31.</w:t>
            </w:r>
            <w:r>
              <w:rPr>
                <w:rFonts w:cstheme="minorHAnsi"/>
                <w:sz w:val="18"/>
                <w:szCs w:val="18"/>
                <w:lang w:val="en-GB"/>
              </w:rPr>
              <w:t>54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7" w:type="dxa"/>
          </w:tcPr>
          <w:p w14:paraId="21200686" w14:textId="0D881F06" w:rsidR="0035712F" w:rsidRPr="000B1542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B1542">
              <w:rPr>
                <w:rFonts w:cstheme="minorHAnsi"/>
                <w:b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9" w:type="dxa"/>
          </w:tcPr>
          <w:p w14:paraId="64A71313" w14:textId="1DE47D4E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0.50 (0.23-1.12)</w:t>
            </w:r>
          </w:p>
        </w:tc>
        <w:tc>
          <w:tcPr>
            <w:tcW w:w="851" w:type="dxa"/>
          </w:tcPr>
          <w:p w14:paraId="7893BC48" w14:textId="1A0901BE" w:rsidR="0035712F" w:rsidRPr="008F11EF" w:rsidRDefault="0035712F" w:rsidP="0035712F">
            <w:pPr>
              <w:spacing w:line="360" w:lineRule="auto"/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8F11EF">
              <w:rPr>
                <w:rFonts w:cstheme="minorHAnsi"/>
                <w:bCs/>
                <w:sz w:val="18"/>
                <w:szCs w:val="18"/>
                <w:lang w:val="en-GB"/>
              </w:rPr>
              <w:t>0.092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656D0" w14:textId="6E76D6A2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0.399</w:t>
            </w:r>
          </w:p>
        </w:tc>
        <w:tc>
          <w:tcPr>
            <w:tcW w:w="1701" w:type="dxa"/>
          </w:tcPr>
          <w:p w14:paraId="56AB0413" w14:textId="49D8AED4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1</w:t>
            </w:r>
            <w:r>
              <w:rPr>
                <w:rFonts w:cstheme="minorHAnsi"/>
                <w:sz w:val="18"/>
                <w:szCs w:val="18"/>
                <w:lang w:val="en-GB"/>
              </w:rPr>
              <w:t>2.43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(10.1</w:t>
            </w:r>
            <w:r>
              <w:rPr>
                <w:rFonts w:cstheme="minorHAnsi"/>
                <w:sz w:val="18"/>
                <w:szCs w:val="18"/>
                <w:lang w:val="en-GB"/>
              </w:rPr>
              <w:t>8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-17.1</w:t>
            </w:r>
            <w:r>
              <w:rPr>
                <w:rFonts w:cstheme="minorHAnsi"/>
                <w:sz w:val="18"/>
                <w:szCs w:val="18"/>
                <w:lang w:val="en-GB"/>
              </w:rPr>
              <w:t>1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79C838B9" w14:textId="377F75AC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 xml:space="preserve">32.86 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(</w:t>
            </w:r>
            <w:r>
              <w:rPr>
                <w:rFonts w:cstheme="minorHAnsi"/>
                <w:sz w:val="18"/>
                <w:szCs w:val="18"/>
                <w:lang w:val="en-GB"/>
              </w:rPr>
              <w:t>15.17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44.44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8" w:type="dxa"/>
          </w:tcPr>
          <w:p w14:paraId="1134F9A9" w14:textId="4EE07D2E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8" w:type="dxa"/>
          </w:tcPr>
          <w:p w14:paraId="385A83F7" w14:textId="5E42A143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3</w:t>
            </w:r>
            <w:r w:rsidRPr="003746C4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31</w:t>
            </w:r>
            <w:r w:rsidRPr="003746C4">
              <w:rPr>
                <w:sz w:val="18"/>
                <w:szCs w:val="18"/>
              </w:rPr>
              <w:t>-0.6</w:t>
            </w:r>
            <w:r>
              <w:rPr>
                <w:sz w:val="18"/>
                <w:szCs w:val="18"/>
              </w:rPr>
              <w:t>1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3855DB8" w14:textId="77777777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04E1">
              <w:rPr>
                <w:b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B1A9A" w14:textId="6DAB356F" w:rsidR="0035712F" w:rsidRPr="00EA04E1" w:rsidRDefault="0035712F" w:rsidP="0035712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0.008</w:t>
            </w:r>
          </w:p>
        </w:tc>
      </w:tr>
      <w:tr w:rsidR="0035712F" w:rsidRPr="003746C4" w14:paraId="5C8EACFD" w14:textId="01A85380" w:rsidTr="007D4F5F">
        <w:tc>
          <w:tcPr>
            <w:tcW w:w="1276" w:type="dxa"/>
          </w:tcPr>
          <w:p w14:paraId="11B6B4DC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GSH/GSSG</w:t>
            </w:r>
          </w:p>
        </w:tc>
        <w:tc>
          <w:tcPr>
            <w:tcW w:w="1701" w:type="dxa"/>
          </w:tcPr>
          <w:p w14:paraId="2945049C" w14:textId="5B0BBF05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4.37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3.60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5.90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57CEA059" w14:textId="454E6E5B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1.</w:t>
            </w:r>
            <w:r>
              <w:rPr>
                <w:rFonts w:cstheme="minorHAnsi"/>
                <w:sz w:val="18"/>
                <w:szCs w:val="18"/>
                <w:lang w:val="en-GB"/>
              </w:rPr>
              <w:t>74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(0.9</w:t>
            </w:r>
            <w:r>
              <w:rPr>
                <w:rFonts w:cstheme="minorHAnsi"/>
                <w:sz w:val="18"/>
                <w:szCs w:val="18"/>
                <w:lang w:val="en-GB"/>
              </w:rPr>
              <w:t>1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5.57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7" w:type="dxa"/>
          </w:tcPr>
          <w:p w14:paraId="2CEA61B5" w14:textId="0BDF982A" w:rsidR="0035712F" w:rsidRPr="0086203E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86203E">
              <w:rPr>
                <w:rFonts w:cstheme="minorHAnsi"/>
                <w:b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9" w:type="dxa"/>
            <w:shd w:val="clear" w:color="auto" w:fill="auto"/>
          </w:tcPr>
          <w:p w14:paraId="36B31B65" w14:textId="58021CD6" w:rsidR="0035712F" w:rsidRPr="007D4F5F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7D4F5F">
              <w:rPr>
                <w:rFonts w:cstheme="minorHAnsi"/>
                <w:sz w:val="18"/>
                <w:szCs w:val="18"/>
                <w:lang w:val="en-GB"/>
              </w:rPr>
              <w:t>1.44 (0.68-3.06)</w:t>
            </w:r>
          </w:p>
        </w:tc>
        <w:tc>
          <w:tcPr>
            <w:tcW w:w="851" w:type="dxa"/>
            <w:shd w:val="clear" w:color="auto" w:fill="auto"/>
          </w:tcPr>
          <w:p w14:paraId="102EC5D7" w14:textId="6D99313B" w:rsidR="0035712F" w:rsidRPr="007D4F5F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7D4F5F">
              <w:rPr>
                <w:rFonts w:cstheme="minorHAnsi"/>
                <w:sz w:val="18"/>
                <w:szCs w:val="18"/>
                <w:lang w:val="en-GB"/>
              </w:rPr>
              <w:t>0.340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01A9F" w14:textId="1EA9BBB4" w:rsidR="0035712F" w:rsidRPr="007D4F5F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7D4F5F">
              <w:rPr>
                <w:rFonts w:ascii="Calibri" w:hAnsi="Calibri" w:cs="Calibri"/>
                <w:sz w:val="18"/>
                <w:szCs w:val="18"/>
              </w:rPr>
              <w:t>0.510</w:t>
            </w:r>
          </w:p>
        </w:tc>
        <w:tc>
          <w:tcPr>
            <w:tcW w:w="1701" w:type="dxa"/>
          </w:tcPr>
          <w:p w14:paraId="6D687BE8" w14:textId="18B7D41C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2.2</w:t>
            </w:r>
            <w:r>
              <w:rPr>
                <w:rFonts w:cstheme="minorHAnsi"/>
                <w:sz w:val="18"/>
                <w:szCs w:val="18"/>
                <w:lang w:val="en-GB"/>
              </w:rPr>
              <w:t>4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(2.06-</w:t>
            </w:r>
            <w:r>
              <w:rPr>
                <w:rFonts w:cstheme="minorHAnsi"/>
                <w:sz w:val="18"/>
                <w:szCs w:val="18"/>
                <w:lang w:val="en-GB"/>
              </w:rPr>
              <w:t>2.96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5C6652F7" w14:textId="2FD21EA1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0.8</w:t>
            </w:r>
            <w:r>
              <w:rPr>
                <w:rFonts w:cstheme="minorHAnsi"/>
                <w:sz w:val="18"/>
                <w:szCs w:val="18"/>
                <w:lang w:val="en-GB"/>
              </w:rPr>
              <w:t>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(0.68-2.</w:t>
            </w:r>
            <w:r>
              <w:rPr>
                <w:rFonts w:cstheme="minorHAnsi"/>
                <w:sz w:val="18"/>
                <w:szCs w:val="18"/>
                <w:lang w:val="en-GB"/>
              </w:rPr>
              <w:t>11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8" w:type="dxa"/>
          </w:tcPr>
          <w:p w14:paraId="5C89A5EB" w14:textId="668A5BD9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8" w:type="dxa"/>
          </w:tcPr>
          <w:p w14:paraId="27AF208F" w14:textId="3F88F48A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62</w:t>
            </w:r>
            <w:r w:rsidRPr="003746C4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1.05</w:t>
            </w:r>
            <w:r w:rsidRPr="003746C4">
              <w:rPr>
                <w:sz w:val="18"/>
                <w:szCs w:val="18"/>
              </w:rPr>
              <w:t>-2.</w:t>
            </w:r>
            <w:r>
              <w:rPr>
                <w:sz w:val="18"/>
                <w:szCs w:val="18"/>
              </w:rPr>
              <w:t>49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480CEEA" w14:textId="1301F9FD" w:rsidR="0035712F" w:rsidRPr="00080E5C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80E5C">
              <w:rPr>
                <w:b/>
                <w:sz w:val="18"/>
                <w:szCs w:val="18"/>
              </w:rPr>
              <w:t>0.028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808E7" w14:textId="6764A507" w:rsidR="0035712F" w:rsidRPr="00080E5C" w:rsidRDefault="0035712F" w:rsidP="0035712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0.084</w:t>
            </w:r>
          </w:p>
        </w:tc>
      </w:tr>
      <w:tr w:rsidR="0035712F" w:rsidRPr="003746C4" w14:paraId="4D1A8279" w14:textId="309A50A0" w:rsidTr="0035712F">
        <w:tc>
          <w:tcPr>
            <w:tcW w:w="1276" w:type="dxa"/>
          </w:tcPr>
          <w:p w14:paraId="688F58C6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Nitrate</w:t>
            </w:r>
          </w:p>
        </w:tc>
        <w:tc>
          <w:tcPr>
            <w:tcW w:w="1701" w:type="dxa"/>
          </w:tcPr>
          <w:p w14:paraId="5E4D8F3A" w14:textId="6CAC0844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9.76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6.65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sz w:val="18"/>
                <w:szCs w:val="18"/>
                <w:lang w:val="en-GB"/>
              </w:rPr>
              <w:t>5.16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607C821B" w14:textId="6CEC6495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9.79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6.54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14.33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7" w:type="dxa"/>
          </w:tcPr>
          <w:p w14:paraId="23981E14" w14:textId="55DBC5F0" w:rsidR="0035712F" w:rsidRPr="000B1542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0.333</w:t>
            </w:r>
          </w:p>
        </w:tc>
        <w:tc>
          <w:tcPr>
            <w:tcW w:w="1419" w:type="dxa"/>
          </w:tcPr>
          <w:p w14:paraId="1DC697B2" w14:textId="716DED0E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1.10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GB"/>
              </w:rPr>
              <w:t>67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-1.</w:t>
            </w:r>
            <w:r>
              <w:rPr>
                <w:rFonts w:cstheme="minorHAnsi"/>
                <w:sz w:val="18"/>
                <w:szCs w:val="18"/>
                <w:lang w:val="en-GB"/>
              </w:rPr>
              <w:t>80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66B64481" w14:textId="652EF679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rFonts w:cstheme="minorHAnsi"/>
                <w:sz w:val="18"/>
                <w:szCs w:val="18"/>
                <w:lang w:val="en-GB"/>
              </w:rPr>
              <w:t>0.</w:t>
            </w:r>
            <w:r>
              <w:rPr>
                <w:rFonts w:cstheme="minorHAnsi"/>
                <w:sz w:val="18"/>
                <w:szCs w:val="18"/>
                <w:lang w:val="en-GB"/>
              </w:rPr>
              <w:t>702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3E58" w14:textId="4671E2CA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0.903</w:t>
            </w:r>
          </w:p>
        </w:tc>
        <w:tc>
          <w:tcPr>
            <w:tcW w:w="1701" w:type="dxa"/>
          </w:tcPr>
          <w:p w14:paraId="796EF595" w14:textId="5F50E886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13.</w:t>
            </w:r>
            <w:r>
              <w:rPr>
                <w:rFonts w:cstheme="minorHAnsi"/>
                <w:sz w:val="18"/>
                <w:szCs w:val="18"/>
                <w:lang w:val="en-GB"/>
              </w:rPr>
              <w:t>62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(8.</w:t>
            </w:r>
            <w:r>
              <w:rPr>
                <w:rFonts w:cstheme="minorHAnsi"/>
                <w:sz w:val="18"/>
                <w:szCs w:val="18"/>
                <w:lang w:val="en-GB"/>
              </w:rPr>
              <w:t>92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-20.11)</w:t>
            </w:r>
          </w:p>
        </w:tc>
        <w:tc>
          <w:tcPr>
            <w:tcW w:w="1701" w:type="dxa"/>
          </w:tcPr>
          <w:p w14:paraId="30D04479" w14:textId="2AEDC37B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20.76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12.21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-2</w:t>
            </w:r>
            <w:r>
              <w:rPr>
                <w:rFonts w:cstheme="minorHAnsi"/>
                <w:sz w:val="18"/>
                <w:szCs w:val="18"/>
                <w:lang w:val="en-GB"/>
              </w:rPr>
              <w:t>4.50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8" w:type="dxa"/>
          </w:tcPr>
          <w:p w14:paraId="40DFACCD" w14:textId="43C83322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0.100</w:t>
            </w:r>
          </w:p>
        </w:tc>
        <w:tc>
          <w:tcPr>
            <w:tcW w:w="1418" w:type="dxa"/>
          </w:tcPr>
          <w:p w14:paraId="5FF4FBF4" w14:textId="534254A1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62</w:t>
            </w:r>
            <w:r w:rsidRPr="003746C4">
              <w:rPr>
                <w:sz w:val="18"/>
                <w:szCs w:val="18"/>
              </w:rPr>
              <w:t xml:space="preserve"> (0.4</w:t>
            </w:r>
            <w:r>
              <w:rPr>
                <w:sz w:val="18"/>
                <w:szCs w:val="18"/>
              </w:rPr>
              <w:t>4</w:t>
            </w:r>
            <w:r w:rsidRPr="003746C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0.88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472A46B" w14:textId="54A1F572" w:rsidR="0035712F" w:rsidRPr="00080E5C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80E5C">
              <w:rPr>
                <w:b/>
                <w:sz w:val="18"/>
                <w:szCs w:val="18"/>
              </w:rPr>
              <w:t>0.007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CCC6" w14:textId="17F72732" w:rsidR="0035712F" w:rsidRPr="00080E5C" w:rsidRDefault="0035712F" w:rsidP="0035712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0.032</w:t>
            </w:r>
          </w:p>
        </w:tc>
      </w:tr>
      <w:tr w:rsidR="0035712F" w:rsidRPr="003746C4" w14:paraId="60B09C4C" w14:textId="31A3A46E" w:rsidTr="0035712F">
        <w:tc>
          <w:tcPr>
            <w:tcW w:w="1276" w:type="dxa"/>
          </w:tcPr>
          <w:p w14:paraId="0D0C417D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LP</w:t>
            </w:r>
          </w:p>
        </w:tc>
        <w:tc>
          <w:tcPr>
            <w:tcW w:w="1701" w:type="dxa"/>
          </w:tcPr>
          <w:p w14:paraId="2A39109C" w14:textId="1EC616A9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0.4</w:t>
            </w:r>
            <w:r>
              <w:rPr>
                <w:rFonts w:cstheme="minorHAnsi"/>
                <w:sz w:val="18"/>
                <w:szCs w:val="18"/>
                <w:lang w:val="en-GB"/>
              </w:rPr>
              <w:t>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GB"/>
              </w:rPr>
              <w:t>36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-0.62)</w:t>
            </w:r>
          </w:p>
        </w:tc>
        <w:tc>
          <w:tcPr>
            <w:tcW w:w="1701" w:type="dxa"/>
          </w:tcPr>
          <w:p w14:paraId="6A3EECFD" w14:textId="43DBABEE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0.86 (0.65-0.97)</w:t>
            </w:r>
          </w:p>
        </w:tc>
        <w:tc>
          <w:tcPr>
            <w:tcW w:w="707" w:type="dxa"/>
          </w:tcPr>
          <w:p w14:paraId="0B168838" w14:textId="44D66DC6" w:rsidR="0035712F" w:rsidRPr="0086203E" w:rsidRDefault="0035712F" w:rsidP="0035712F">
            <w:pPr>
              <w:spacing w:line="360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86203E">
              <w:rPr>
                <w:rFonts w:cstheme="minorHAnsi"/>
                <w:b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19" w:type="dxa"/>
          </w:tcPr>
          <w:p w14:paraId="7A748BCE" w14:textId="6C13BF16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</w:t>
            </w:r>
            <w:r>
              <w:rPr>
                <w:rFonts w:cstheme="minorHAnsi"/>
                <w:sz w:val="18"/>
                <w:szCs w:val="18"/>
                <w:lang w:val="en-GB"/>
              </w:rPr>
              <w:t>56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(0.4</w:t>
            </w:r>
            <w:r>
              <w:rPr>
                <w:rFonts w:cstheme="minorHAnsi"/>
                <w:sz w:val="18"/>
                <w:szCs w:val="18"/>
                <w:lang w:val="en-GB"/>
              </w:rPr>
              <w:t>2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-0.7</w:t>
            </w:r>
            <w:r>
              <w:rPr>
                <w:rFonts w:cstheme="minorHAnsi"/>
                <w:sz w:val="18"/>
                <w:szCs w:val="18"/>
                <w:lang w:val="en-GB"/>
              </w:rPr>
              <w:t>5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64245844" w14:textId="77777777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rFonts w:cstheme="minorHAnsi"/>
                <w:b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9878B" w14:textId="63643CF2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1701" w:type="dxa"/>
          </w:tcPr>
          <w:p w14:paraId="615B2169" w14:textId="3DF538EB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0.68 (0.35-1.16)</w:t>
            </w:r>
          </w:p>
        </w:tc>
        <w:tc>
          <w:tcPr>
            <w:tcW w:w="1701" w:type="dxa"/>
          </w:tcPr>
          <w:p w14:paraId="001DAAE4" w14:textId="7E7119F9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0.87 (0.47-0.96)</w:t>
            </w:r>
          </w:p>
        </w:tc>
        <w:tc>
          <w:tcPr>
            <w:tcW w:w="708" w:type="dxa"/>
          </w:tcPr>
          <w:p w14:paraId="0D3195F8" w14:textId="70A936A5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0.709</w:t>
            </w:r>
          </w:p>
        </w:tc>
        <w:tc>
          <w:tcPr>
            <w:tcW w:w="1418" w:type="dxa"/>
          </w:tcPr>
          <w:p w14:paraId="4252F3DB" w14:textId="51300414" w:rsidR="0035712F" w:rsidRPr="003746C4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746C4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7</w:t>
            </w:r>
            <w:r w:rsidRPr="003746C4">
              <w:rPr>
                <w:sz w:val="18"/>
                <w:szCs w:val="18"/>
              </w:rPr>
              <w:t xml:space="preserve"> (0.6</w:t>
            </w:r>
            <w:r>
              <w:rPr>
                <w:sz w:val="18"/>
                <w:szCs w:val="18"/>
              </w:rPr>
              <w:t>9</w:t>
            </w:r>
            <w:r w:rsidRPr="003746C4">
              <w:rPr>
                <w:sz w:val="18"/>
                <w:szCs w:val="18"/>
              </w:rPr>
              <w:t>-1.36)</w:t>
            </w:r>
          </w:p>
        </w:tc>
        <w:tc>
          <w:tcPr>
            <w:tcW w:w="851" w:type="dxa"/>
          </w:tcPr>
          <w:p w14:paraId="0361F996" w14:textId="64DDC1D0" w:rsidR="0035712F" w:rsidRPr="00EA04E1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A04E1">
              <w:rPr>
                <w:sz w:val="18"/>
                <w:szCs w:val="18"/>
              </w:rPr>
              <w:t>0.8</w:t>
            </w:r>
            <w:r>
              <w:rPr>
                <w:sz w:val="18"/>
                <w:szCs w:val="18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7DFA5" w14:textId="555A1190" w:rsidR="0035712F" w:rsidRPr="00EA04E1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0.934</w:t>
            </w:r>
          </w:p>
        </w:tc>
      </w:tr>
      <w:tr w:rsidR="0035712F" w:rsidRPr="003746C4" w14:paraId="1A3300CD" w14:textId="737BB0AA" w:rsidTr="0035712F">
        <w:tc>
          <w:tcPr>
            <w:tcW w:w="1276" w:type="dxa"/>
          </w:tcPr>
          <w:p w14:paraId="72690146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PCC </w:t>
            </w:r>
          </w:p>
        </w:tc>
        <w:tc>
          <w:tcPr>
            <w:tcW w:w="1701" w:type="dxa"/>
          </w:tcPr>
          <w:p w14:paraId="4162C953" w14:textId="306011E9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0.1</w:t>
            </w:r>
            <w:r>
              <w:rPr>
                <w:rFonts w:cstheme="minorHAnsi"/>
                <w:sz w:val="18"/>
                <w:szCs w:val="18"/>
                <w:lang w:val="en-GB"/>
              </w:rPr>
              <w:t>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(0.07-0.4</w:t>
            </w:r>
            <w:r>
              <w:rPr>
                <w:rFonts w:cstheme="minorHAnsi"/>
                <w:sz w:val="18"/>
                <w:szCs w:val="18"/>
                <w:lang w:val="en-GB"/>
              </w:rPr>
              <w:t>8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05D24867" w14:textId="5D5F906B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0.20 (0.</w:t>
            </w:r>
            <w:r>
              <w:rPr>
                <w:rFonts w:cstheme="minorHAnsi"/>
                <w:sz w:val="18"/>
                <w:szCs w:val="18"/>
                <w:lang w:val="en-GB"/>
              </w:rPr>
              <w:t>10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-0.30)</w:t>
            </w:r>
          </w:p>
        </w:tc>
        <w:tc>
          <w:tcPr>
            <w:tcW w:w="707" w:type="dxa"/>
          </w:tcPr>
          <w:p w14:paraId="6F304353" w14:textId="57F76578" w:rsidR="0035712F" w:rsidRPr="000B1542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0.767</w:t>
            </w:r>
          </w:p>
        </w:tc>
        <w:tc>
          <w:tcPr>
            <w:tcW w:w="1419" w:type="dxa"/>
          </w:tcPr>
          <w:p w14:paraId="2993B1ED" w14:textId="6919F9D3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1.</w:t>
            </w:r>
            <w:r>
              <w:rPr>
                <w:rFonts w:cstheme="minorHAnsi"/>
                <w:sz w:val="18"/>
                <w:szCs w:val="18"/>
                <w:lang w:val="en-GB"/>
              </w:rPr>
              <w:t>10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GB"/>
              </w:rPr>
              <w:t>51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-2.</w:t>
            </w:r>
            <w:r>
              <w:rPr>
                <w:rFonts w:cstheme="minorHAnsi"/>
                <w:sz w:val="18"/>
                <w:szCs w:val="18"/>
                <w:lang w:val="en-GB"/>
              </w:rPr>
              <w:t>34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221DA4CB" w14:textId="1F958D76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rFonts w:cstheme="minorHAnsi"/>
                <w:sz w:val="18"/>
                <w:szCs w:val="18"/>
                <w:lang w:val="en-GB"/>
              </w:rPr>
              <w:t>0.</w:t>
            </w:r>
            <w:r>
              <w:rPr>
                <w:rFonts w:cstheme="minorHAnsi"/>
                <w:sz w:val="18"/>
                <w:szCs w:val="18"/>
                <w:lang w:val="en-GB"/>
              </w:rPr>
              <w:t>815</w:t>
            </w:r>
            <w:r w:rsidRPr="00EA04E1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7D4C" w14:textId="146561C1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0.917</w:t>
            </w:r>
          </w:p>
        </w:tc>
        <w:tc>
          <w:tcPr>
            <w:tcW w:w="1701" w:type="dxa"/>
          </w:tcPr>
          <w:p w14:paraId="6647D576" w14:textId="039559DB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>0.1</w:t>
            </w:r>
            <w:r>
              <w:rPr>
                <w:rFonts w:cstheme="minorHAnsi"/>
                <w:sz w:val="18"/>
                <w:szCs w:val="18"/>
                <w:lang w:val="en-GB"/>
              </w:rPr>
              <w:t>4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(0.0</w:t>
            </w:r>
            <w:r>
              <w:rPr>
                <w:rFonts w:cstheme="minorHAnsi"/>
                <w:sz w:val="18"/>
                <w:szCs w:val="18"/>
                <w:lang w:val="en-GB"/>
              </w:rPr>
              <w:t>4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-0.2</w:t>
            </w:r>
            <w:r>
              <w:rPr>
                <w:rFonts w:cstheme="minorHAnsi"/>
                <w:sz w:val="18"/>
                <w:szCs w:val="18"/>
                <w:lang w:val="en-GB"/>
              </w:rPr>
              <w:t>3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6CD50846" w14:textId="53FE72EC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0.13 (0.0</w:t>
            </w:r>
            <w:r>
              <w:rPr>
                <w:rFonts w:cstheme="minorHAnsi"/>
                <w:sz w:val="18"/>
                <w:szCs w:val="18"/>
                <w:lang w:val="en-GB"/>
              </w:rPr>
              <w:t>3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-0.</w:t>
            </w:r>
            <w:r>
              <w:rPr>
                <w:rFonts w:cstheme="minorHAnsi"/>
                <w:sz w:val="18"/>
                <w:szCs w:val="18"/>
                <w:lang w:val="en-GB"/>
              </w:rPr>
              <w:t>37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8" w:type="dxa"/>
          </w:tcPr>
          <w:p w14:paraId="43AB61A9" w14:textId="7FF84D49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0.177</w:t>
            </w:r>
          </w:p>
        </w:tc>
        <w:tc>
          <w:tcPr>
            <w:tcW w:w="1418" w:type="dxa"/>
          </w:tcPr>
          <w:p w14:paraId="20CE7088" w14:textId="18CC1A1A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91</w:t>
            </w:r>
            <w:r w:rsidRPr="003746C4">
              <w:rPr>
                <w:sz w:val="18"/>
                <w:szCs w:val="18"/>
              </w:rPr>
              <w:t xml:space="preserve"> (0.48-1.</w:t>
            </w:r>
            <w:r>
              <w:rPr>
                <w:sz w:val="18"/>
                <w:szCs w:val="18"/>
              </w:rPr>
              <w:t>74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2ABFC69B" w14:textId="3343E22A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0.776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6BC2" w14:textId="4809CC5A" w:rsidR="0035712F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0.934</w:t>
            </w:r>
          </w:p>
        </w:tc>
      </w:tr>
      <w:tr w:rsidR="0035712F" w:rsidRPr="003746C4" w14:paraId="551B6249" w14:textId="7B73D102" w:rsidTr="0035712F">
        <w:tc>
          <w:tcPr>
            <w:tcW w:w="1276" w:type="dxa"/>
          </w:tcPr>
          <w:p w14:paraId="31B27FCE" w14:textId="77777777" w:rsidR="0035712F" w:rsidRPr="003746C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DNA damage </w:t>
            </w:r>
          </w:p>
        </w:tc>
        <w:tc>
          <w:tcPr>
            <w:tcW w:w="1701" w:type="dxa"/>
          </w:tcPr>
          <w:p w14:paraId="27DDD8AE" w14:textId="709BDA2E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2.</w:t>
            </w:r>
            <w:r>
              <w:rPr>
                <w:rFonts w:cstheme="minorHAnsi"/>
                <w:sz w:val="18"/>
                <w:szCs w:val="18"/>
                <w:lang w:val="en-GB"/>
              </w:rPr>
              <w:t>73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1.78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4.77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04CE52B2" w14:textId="3634333C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4.8</w:t>
            </w:r>
            <w:r>
              <w:rPr>
                <w:rFonts w:cstheme="minorHAnsi"/>
                <w:sz w:val="18"/>
                <w:szCs w:val="18"/>
                <w:lang w:val="en-GB"/>
              </w:rPr>
              <w:t>3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0.26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</w:t>
            </w:r>
            <w:r>
              <w:rPr>
                <w:rFonts w:cstheme="minorHAnsi"/>
                <w:sz w:val="18"/>
                <w:szCs w:val="18"/>
                <w:lang w:val="en-GB"/>
              </w:rPr>
              <w:t>6.53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7" w:type="dxa"/>
          </w:tcPr>
          <w:p w14:paraId="7A473513" w14:textId="3A1AE13A" w:rsidR="0035712F" w:rsidRPr="000B1542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B1542">
              <w:rPr>
                <w:rFonts w:cstheme="minorHAnsi"/>
                <w:sz w:val="18"/>
                <w:szCs w:val="18"/>
                <w:lang w:val="en-GB"/>
              </w:rPr>
              <w:t>0.209</w:t>
            </w:r>
          </w:p>
        </w:tc>
        <w:tc>
          <w:tcPr>
            <w:tcW w:w="1419" w:type="dxa"/>
          </w:tcPr>
          <w:p w14:paraId="18CC25DF" w14:textId="1796CDC0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0.7</w:t>
            </w:r>
            <w:r>
              <w:rPr>
                <w:rFonts w:cstheme="minorHAnsi"/>
                <w:sz w:val="18"/>
                <w:szCs w:val="18"/>
                <w:lang w:val="en-GB"/>
              </w:rPr>
              <w:t>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GB"/>
              </w:rPr>
              <w:t>44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-1.1</w:t>
            </w:r>
            <w:r>
              <w:rPr>
                <w:rFonts w:cstheme="minorHAnsi"/>
                <w:sz w:val="18"/>
                <w:szCs w:val="18"/>
                <w:lang w:val="en-GB"/>
              </w:rPr>
              <w:t>2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6AD59B2D" w14:textId="0521766B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CCC64" w14:textId="62D015FD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0.399</w:t>
            </w:r>
          </w:p>
        </w:tc>
        <w:tc>
          <w:tcPr>
            <w:tcW w:w="1701" w:type="dxa"/>
          </w:tcPr>
          <w:p w14:paraId="1FAEEBE9" w14:textId="13A4C8CE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3.92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2.52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-6.</w:t>
            </w:r>
            <w:r>
              <w:rPr>
                <w:rFonts w:cstheme="minorHAnsi"/>
                <w:sz w:val="18"/>
                <w:szCs w:val="18"/>
                <w:lang w:val="en-GB"/>
              </w:rPr>
              <w:t>20</w:t>
            </w:r>
            <w:r w:rsidRPr="003746C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</w:tcPr>
          <w:p w14:paraId="149D061D" w14:textId="638B9F2D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4.</w:t>
            </w:r>
            <w:r>
              <w:rPr>
                <w:rFonts w:cstheme="minorHAnsi"/>
                <w:sz w:val="18"/>
                <w:szCs w:val="18"/>
                <w:lang w:val="en-GB"/>
              </w:rPr>
              <w:t>60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GB"/>
              </w:rPr>
              <w:t>2.29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-6.</w:t>
            </w:r>
            <w:r>
              <w:rPr>
                <w:rFonts w:cstheme="minorHAnsi"/>
                <w:sz w:val="18"/>
                <w:szCs w:val="18"/>
                <w:lang w:val="en-GB"/>
              </w:rPr>
              <w:t>09</w:t>
            </w:r>
            <w:r w:rsidRPr="001510A4">
              <w:rPr>
                <w:rFonts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08" w:type="dxa"/>
          </w:tcPr>
          <w:p w14:paraId="6700506A" w14:textId="378C5090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0.654</w:t>
            </w:r>
          </w:p>
        </w:tc>
        <w:tc>
          <w:tcPr>
            <w:tcW w:w="1418" w:type="dxa"/>
          </w:tcPr>
          <w:p w14:paraId="1219D019" w14:textId="34876C7D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746C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01</w:t>
            </w:r>
            <w:r w:rsidRPr="003746C4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72</w:t>
            </w:r>
            <w:r w:rsidRPr="003746C4">
              <w:rPr>
                <w:sz w:val="18"/>
                <w:szCs w:val="18"/>
              </w:rPr>
              <w:t>-1.4</w:t>
            </w:r>
            <w:r>
              <w:rPr>
                <w:sz w:val="18"/>
                <w:szCs w:val="18"/>
              </w:rPr>
              <w:t>2</w:t>
            </w:r>
            <w:r w:rsidRPr="003746C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350FD8B" w14:textId="15878502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2A59" w14:textId="5BFD40DA" w:rsidR="0035712F" w:rsidRPr="00EA04E1" w:rsidRDefault="0035712F" w:rsidP="0035712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0.934</w:t>
            </w:r>
          </w:p>
        </w:tc>
      </w:tr>
      <w:tr w:rsidR="0035712F" w:rsidRPr="003746C4" w14:paraId="5D6F7C90" w14:textId="44334C1C" w:rsidTr="0035712F">
        <w:tc>
          <w:tcPr>
            <w:tcW w:w="1276" w:type="dxa"/>
          </w:tcPr>
          <w:p w14:paraId="16966B7B" w14:textId="77777777" w:rsidR="0035712F" w:rsidRPr="001510A4" w:rsidRDefault="0035712F" w:rsidP="0035712F">
            <w:pPr>
              <w:spacing w:line="36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FA2413">
              <w:rPr>
                <w:rFonts w:cstheme="minorHAnsi"/>
                <w:sz w:val="18"/>
                <w:szCs w:val="18"/>
                <w:lang w:val="en-GB"/>
              </w:rPr>
              <w:t>RTL</w:t>
            </w:r>
          </w:p>
        </w:tc>
        <w:tc>
          <w:tcPr>
            <w:tcW w:w="1701" w:type="dxa"/>
          </w:tcPr>
          <w:p w14:paraId="23A619D0" w14:textId="260DFBF1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0.25 (0.15-0.28)</w:t>
            </w:r>
          </w:p>
        </w:tc>
        <w:tc>
          <w:tcPr>
            <w:tcW w:w="1701" w:type="dxa"/>
          </w:tcPr>
          <w:p w14:paraId="36390905" w14:textId="0B9E60E3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0.26 (0.21-0.32)</w:t>
            </w:r>
          </w:p>
        </w:tc>
        <w:tc>
          <w:tcPr>
            <w:tcW w:w="707" w:type="dxa"/>
          </w:tcPr>
          <w:p w14:paraId="451BD118" w14:textId="77777777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74DCB">
              <w:rPr>
                <w:rFonts w:cstheme="minorHAnsi"/>
                <w:sz w:val="18"/>
                <w:szCs w:val="18"/>
                <w:lang w:val="en-GB"/>
              </w:rPr>
              <w:t>0.237</w:t>
            </w:r>
          </w:p>
        </w:tc>
        <w:tc>
          <w:tcPr>
            <w:tcW w:w="1419" w:type="dxa"/>
          </w:tcPr>
          <w:p w14:paraId="57315C1C" w14:textId="12DE9F0F" w:rsidR="0035712F" w:rsidRPr="008F44A7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0.88 (0.69-1.13)</w:t>
            </w:r>
          </w:p>
        </w:tc>
        <w:tc>
          <w:tcPr>
            <w:tcW w:w="851" w:type="dxa"/>
          </w:tcPr>
          <w:p w14:paraId="1BA78893" w14:textId="77777777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rFonts w:cstheme="minorHAnsi"/>
                <w:sz w:val="18"/>
                <w:szCs w:val="18"/>
                <w:lang w:val="en-GB"/>
              </w:rPr>
              <w:t>0.309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882927" w14:textId="6A982FEE" w:rsidR="0035712F" w:rsidRPr="00BD6A5D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BD6A5D">
              <w:rPr>
                <w:rFonts w:ascii="Calibri" w:hAnsi="Calibri" w:cs="Calibri"/>
                <w:sz w:val="18"/>
                <w:szCs w:val="18"/>
              </w:rPr>
              <w:t>0.510</w:t>
            </w:r>
          </w:p>
        </w:tc>
        <w:tc>
          <w:tcPr>
            <w:tcW w:w="1701" w:type="dxa"/>
          </w:tcPr>
          <w:p w14:paraId="052F202F" w14:textId="33B83AB0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0.24 (0.16-0.37)</w:t>
            </w:r>
          </w:p>
        </w:tc>
        <w:tc>
          <w:tcPr>
            <w:tcW w:w="1701" w:type="dxa"/>
          </w:tcPr>
          <w:p w14:paraId="7BF26810" w14:textId="7E665A36" w:rsidR="0035712F" w:rsidRPr="001510A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510A4">
              <w:rPr>
                <w:rFonts w:cstheme="minorHAnsi"/>
                <w:sz w:val="18"/>
                <w:szCs w:val="18"/>
                <w:lang w:val="en-GB"/>
              </w:rPr>
              <w:t>0.24 (0.21-0.28)</w:t>
            </w:r>
          </w:p>
        </w:tc>
        <w:tc>
          <w:tcPr>
            <w:tcW w:w="708" w:type="dxa"/>
          </w:tcPr>
          <w:p w14:paraId="1D8F2879" w14:textId="77777777" w:rsidR="0035712F" w:rsidRPr="00074DCB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74DCB">
              <w:rPr>
                <w:rFonts w:cstheme="minorHAnsi"/>
                <w:sz w:val="18"/>
                <w:szCs w:val="18"/>
                <w:lang w:val="en-GB"/>
              </w:rPr>
              <w:t>0.351</w:t>
            </w:r>
          </w:p>
        </w:tc>
        <w:tc>
          <w:tcPr>
            <w:tcW w:w="1418" w:type="dxa"/>
          </w:tcPr>
          <w:p w14:paraId="18106AC6" w14:textId="53B56423" w:rsidR="0035712F" w:rsidRPr="003746C4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1.15 (0.90-1.46)</w:t>
            </w:r>
          </w:p>
        </w:tc>
        <w:tc>
          <w:tcPr>
            <w:tcW w:w="851" w:type="dxa"/>
          </w:tcPr>
          <w:p w14:paraId="48DCE5FA" w14:textId="77777777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EA04E1">
              <w:rPr>
                <w:rFonts w:cstheme="minorHAnsi"/>
                <w:sz w:val="18"/>
                <w:szCs w:val="18"/>
                <w:lang w:val="en-GB"/>
              </w:rPr>
              <w:t>0.256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FB955A" w14:textId="3340C455" w:rsidR="0035712F" w:rsidRPr="00EA04E1" w:rsidRDefault="0035712F" w:rsidP="0035712F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0.461</w:t>
            </w:r>
          </w:p>
        </w:tc>
      </w:tr>
    </w:tbl>
    <w:p w14:paraId="190A8ADD" w14:textId="13D824A9" w:rsidR="002E563D" w:rsidRPr="003F196B" w:rsidRDefault="001D0B24" w:rsidP="00FD5567">
      <w:pPr>
        <w:spacing w:line="360" w:lineRule="auto"/>
        <w:ind w:right="252"/>
        <w:jc w:val="both"/>
        <w:rPr>
          <w:sz w:val="18"/>
          <w:lang w:val="en-GB"/>
        </w:rPr>
      </w:pPr>
      <w:r w:rsidRPr="002A76DE">
        <w:rPr>
          <w:bCs/>
          <w:sz w:val="18"/>
          <w:u w:val="single"/>
          <w:lang w:val="en-GB"/>
        </w:rPr>
        <w:t>Statistics</w:t>
      </w:r>
      <w:r>
        <w:rPr>
          <w:sz w:val="18"/>
          <w:lang w:val="en-GB"/>
        </w:rPr>
        <w:t xml:space="preserve">: </w:t>
      </w:r>
      <w:r w:rsidR="002E563D" w:rsidRPr="003F196B">
        <w:rPr>
          <w:sz w:val="18"/>
          <w:lang w:val="en-GB"/>
        </w:rPr>
        <w:t>Values are expressed as median (interquartile range).</w:t>
      </w:r>
      <w:r w:rsidR="00B5547D">
        <w:rPr>
          <w:sz w:val="18"/>
          <w:lang w:val="en-GB"/>
        </w:rPr>
        <w:t xml:space="preserve"> Simple c</w:t>
      </w:r>
      <w:r w:rsidR="00B5547D" w:rsidRPr="003F196B">
        <w:rPr>
          <w:sz w:val="18"/>
          <w:lang w:val="en-GB"/>
        </w:rPr>
        <w:t>omparison between continuous variables</w:t>
      </w:r>
      <w:r w:rsidR="00B5547D">
        <w:rPr>
          <w:sz w:val="18"/>
          <w:lang w:val="en-GB"/>
        </w:rPr>
        <w:t xml:space="preserve"> were calculated by</w:t>
      </w:r>
      <w:r w:rsidR="00B5547D" w:rsidRPr="003F196B">
        <w:rPr>
          <w:sz w:val="18"/>
          <w:lang w:val="en-GB"/>
        </w:rPr>
        <w:t xml:space="preserve"> Wilcoxon test</w:t>
      </w:r>
      <w:r w:rsidR="00B5547D">
        <w:rPr>
          <w:sz w:val="18"/>
          <w:lang w:val="en-GB"/>
        </w:rPr>
        <w:t xml:space="preserve"> (</w:t>
      </w:r>
      <w:r w:rsidR="00B5547D" w:rsidRPr="00D45BFB">
        <w:rPr>
          <w:b/>
          <w:bCs/>
          <w:sz w:val="18"/>
          <w:lang w:val="en-GB"/>
        </w:rPr>
        <w:t>p</w:t>
      </w:r>
      <w:r w:rsidR="00B5547D" w:rsidRPr="00D45BFB">
        <w:rPr>
          <w:b/>
          <w:bCs/>
          <w:sz w:val="18"/>
          <w:vertAlign w:val="superscript"/>
          <w:lang w:val="en-GB"/>
        </w:rPr>
        <w:t>a</w:t>
      </w:r>
      <w:r w:rsidR="00B5547D" w:rsidRPr="00F954BF">
        <w:rPr>
          <w:sz w:val="18"/>
          <w:lang w:val="en-GB"/>
        </w:rPr>
        <w:t>)</w:t>
      </w:r>
      <w:r w:rsidR="00B5547D">
        <w:rPr>
          <w:sz w:val="18"/>
          <w:lang w:val="en-GB"/>
        </w:rPr>
        <w:t>.</w:t>
      </w:r>
      <w:r w:rsidR="002E563D" w:rsidRPr="003F196B">
        <w:rPr>
          <w:sz w:val="18"/>
          <w:lang w:val="en-GB"/>
        </w:rPr>
        <w:t xml:space="preserve"> The AMR values were obtained using </w:t>
      </w:r>
      <w:r w:rsidR="009A266F" w:rsidRPr="003F196B">
        <w:rPr>
          <w:sz w:val="18"/>
          <w:lang w:val="en-GB"/>
        </w:rPr>
        <w:t>a</w:t>
      </w:r>
      <w:r w:rsidR="009A266F" w:rsidRPr="00E964C9">
        <w:rPr>
          <w:lang w:val="en-US"/>
        </w:rPr>
        <w:t xml:space="preserve"> </w:t>
      </w:r>
      <w:r w:rsidR="009A266F" w:rsidRPr="00D45BFB">
        <w:rPr>
          <w:sz w:val="18"/>
          <w:lang w:val="en-GB"/>
        </w:rPr>
        <w:t xml:space="preserve">generalized linear mixed model (GLMMs) </w:t>
      </w:r>
      <w:r>
        <w:rPr>
          <w:sz w:val="18"/>
          <w:lang w:val="en-GB"/>
        </w:rPr>
        <w:t>adjusted by de most significant variables</w:t>
      </w:r>
      <w:r w:rsidR="00B5547D">
        <w:rPr>
          <w:sz w:val="18"/>
          <w:lang w:val="en-GB"/>
        </w:rPr>
        <w:t>, p-values were also shown (</w:t>
      </w:r>
      <w:r w:rsidR="00B5547D" w:rsidRPr="003746C4">
        <w:rPr>
          <w:rFonts w:cstheme="minorHAnsi"/>
          <w:b/>
          <w:sz w:val="18"/>
          <w:szCs w:val="18"/>
          <w:lang w:val="en-GB"/>
        </w:rPr>
        <w:t>p</w:t>
      </w:r>
      <w:r w:rsidR="00B5547D"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="00B5547D" w:rsidRPr="00D45BFB">
        <w:rPr>
          <w:rFonts w:cstheme="minorHAnsi"/>
          <w:bCs/>
          <w:sz w:val="18"/>
          <w:szCs w:val="18"/>
          <w:lang w:val="en-GB"/>
        </w:rPr>
        <w:t>)</w:t>
      </w:r>
      <w:r w:rsidR="00B5547D" w:rsidRPr="00B222D7">
        <w:rPr>
          <w:rFonts w:cstheme="minorHAnsi"/>
          <w:bCs/>
          <w:sz w:val="18"/>
          <w:szCs w:val="18"/>
          <w:lang w:val="en-GB"/>
        </w:rPr>
        <w:t>.</w:t>
      </w:r>
      <w:r w:rsidR="00B222D7" w:rsidRPr="00B222D7">
        <w:rPr>
          <w:rFonts w:cstheme="minorHAnsi"/>
          <w:bCs/>
          <w:sz w:val="18"/>
          <w:szCs w:val="18"/>
          <w:lang w:val="en-GB"/>
        </w:rPr>
        <w:t xml:space="preserve"> </w:t>
      </w:r>
      <w:r w:rsidR="002E563D" w:rsidRPr="002A76DE">
        <w:rPr>
          <w:bCs/>
          <w:sz w:val="18"/>
          <w:u w:val="single"/>
          <w:lang w:val="en-GB"/>
        </w:rPr>
        <w:t>Abbreviations</w:t>
      </w:r>
      <w:r w:rsidR="002E563D">
        <w:rPr>
          <w:sz w:val="18"/>
          <w:lang w:val="en-GB"/>
        </w:rPr>
        <w:t xml:space="preserve">: </w:t>
      </w:r>
      <w:r w:rsidR="00BF55A3" w:rsidRPr="003F196B">
        <w:rPr>
          <w:sz w:val="18"/>
          <w:lang w:val="en-GB"/>
        </w:rPr>
        <w:t>SC-</w:t>
      </w:r>
      <w:r w:rsidR="00BF55A3">
        <w:rPr>
          <w:sz w:val="18"/>
          <w:lang w:val="en-GB"/>
        </w:rPr>
        <w:t xml:space="preserve">b, </w:t>
      </w:r>
      <w:r w:rsidR="002A76DE">
        <w:rPr>
          <w:sz w:val="18"/>
          <w:lang w:val="en-GB"/>
        </w:rPr>
        <w:t>PLWHIV</w:t>
      </w:r>
      <w:r w:rsidR="00BF55A3" w:rsidRPr="003F196B">
        <w:rPr>
          <w:sz w:val="18"/>
          <w:lang w:val="en-GB"/>
        </w:rPr>
        <w:t xml:space="preserve"> who spontaneously clarify HCV</w:t>
      </w:r>
      <w:r w:rsidR="00BF55A3">
        <w:rPr>
          <w:sz w:val="18"/>
          <w:lang w:val="en-GB"/>
        </w:rPr>
        <w:t xml:space="preserve"> at baseline; </w:t>
      </w:r>
      <w:r w:rsidR="002E563D" w:rsidRPr="003F196B">
        <w:rPr>
          <w:sz w:val="18"/>
          <w:lang w:val="en-GB"/>
        </w:rPr>
        <w:t>SC-</w:t>
      </w:r>
      <w:r w:rsidR="002E563D">
        <w:rPr>
          <w:sz w:val="18"/>
          <w:lang w:val="en-GB"/>
        </w:rPr>
        <w:t xml:space="preserve">f, </w:t>
      </w:r>
      <w:r w:rsidR="002A76DE">
        <w:rPr>
          <w:sz w:val="18"/>
          <w:lang w:val="en-GB"/>
        </w:rPr>
        <w:t>PLWHIV</w:t>
      </w:r>
      <w:r w:rsidR="002E563D" w:rsidRPr="003F196B">
        <w:rPr>
          <w:sz w:val="18"/>
          <w:lang w:val="en-GB"/>
        </w:rPr>
        <w:t xml:space="preserve"> patients who spontaneously clarify HCV</w:t>
      </w:r>
      <w:r w:rsidR="00BF55A3">
        <w:rPr>
          <w:sz w:val="18"/>
          <w:lang w:val="en-GB"/>
        </w:rPr>
        <w:t xml:space="preserve"> after 48 weeks of follow-up</w:t>
      </w:r>
      <w:r w:rsidR="002E563D" w:rsidRPr="003F196B">
        <w:rPr>
          <w:sz w:val="18"/>
          <w:lang w:val="en-GB"/>
        </w:rPr>
        <w:t xml:space="preserve">; </w:t>
      </w:r>
      <w:proofErr w:type="spellStart"/>
      <w:r w:rsidR="00BF55A3" w:rsidRPr="00F954BF">
        <w:rPr>
          <w:rFonts w:cstheme="minorHAnsi"/>
          <w:sz w:val="18"/>
          <w:szCs w:val="18"/>
          <w:lang w:val="en-GB"/>
        </w:rPr>
        <w:t>CHCb</w:t>
      </w:r>
      <w:proofErr w:type="spellEnd"/>
      <w:r w:rsidR="00BF55A3">
        <w:rPr>
          <w:rFonts w:cstheme="minorHAnsi"/>
          <w:sz w:val="18"/>
          <w:szCs w:val="18"/>
          <w:lang w:val="en-GB"/>
        </w:rPr>
        <w:t xml:space="preserve">, </w:t>
      </w:r>
      <w:bookmarkStart w:id="4" w:name="OLE_LINK1"/>
      <w:r w:rsidR="002A76DE">
        <w:rPr>
          <w:sz w:val="18"/>
          <w:lang w:val="en-GB"/>
        </w:rPr>
        <w:t>PLWHIV</w:t>
      </w:r>
      <w:r w:rsidR="002A76DE">
        <w:rPr>
          <w:rFonts w:cstheme="minorHAnsi"/>
          <w:sz w:val="18"/>
          <w:szCs w:val="18"/>
          <w:lang w:val="en-GB"/>
        </w:rPr>
        <w:t xml:space="preserve"> chronically infected by H</w:t>
      </w:r>
      <w:r w:rsidR="00BF55A3">
        <w:rPr>
          <w:rFonts w:cstheme="minorHAnsi"/>
          <w:sz w:val="18"/>
          <w:szCs w:val="18"/>
          <w:lang w:val="en-GB"/>
        </w:rPr>
        <w:t>CV at baseline</w:t>
      </w:r>
      <w:bookmarkEnd w:id="4"/>
      <w:r w:rsidR="00BF55A3">
        <w:rPr>
          <w:rFonts w:cstheme="minorHAnsi"/>
          <w:sz w:val="18"/>
          <w:szCs w:val="18"/>
          <w:lang w:val="en-GB"/>
        </w:rPr>
        <w:t xml:space="preserve">; </w:t>
      </w:r>
      <w:proofErr w:type="spellStart"/>
      <w:r w:rsidR="00BF55A3">
        <w:rPr>
          <w:rFonts w:cstheme="minorHAnsi"/>
          <w:sz w:val="18"/>
          <w:szCs w:val="18"/>
          <w:lang w:val="en-GB"/>
        </w:rPr>
        <w:t>CHCf</w:t>
      </w:r>
      <w:proofErr w:type="spellEnd"/>
      <w:r w:rsidR="00BF55A3">
        <w:rPr>
          <w:rFonts w:cstheme="minorHAnsi"/>
          <w:sz w:val="18"/>
          <w:szCs w:val="18"/>
          <w:lang w:val="en-GB"/>
        </w:rPr>
        <w:t xml:space="preserve">, </w:t>
      </w:r>
      <w:r w:rsidR="002A76DE">
        <w:rPr>
          <w:sz w:val="18"/>
          <w:lang w:val="en-GB"/>
        </w:rPr>
        <w:t>PLWHIV</w:t>
      </w:r>
      <w:r w:rsidR="002A76DE">
        <w:rPr>
          <w:rFonts w:cstheme="minorHAnsi"/>
          <w:sz w:val="18"/>
          <w:szCs w:val="18"/>
          <w:lang w:val="en-GB"/>
        </w:rPr>
        <w:t xml:space="preserve"> chronically infected by HCV </w:t>
      </w:r>
      <w:r w:rsidR="00BF55A3">
        <w:rPr>
          <w:rFonts w:cstheme="minorHAnsi"/>
          <w:sz w:val="18"/>
          <w:szCs w:val="18"/>
          <w:lang w:val="en-GB"/>
        </w:rPr>
        <w:t>48 weeks after achievement sustained virological response (SVR</w:t>
      </w:r>
      <w:r w:rsidR="002A76DE">
        <w:rPr>
          <w:rFonts w:cstheme="minorHAnsi"/>
          <w:sz w:val="18"/>
          <w:szCs w:val="18"/>
          <w:lang w:val="en-GB"/>
        </w:rPr>
        <w:t>)</w:t>
      </w:r>
      <w:r w:rsidR="002E563D" w:rsidRPr="00EB7396">
        <w:rPr>
          <w:sz w:val="18"/>
          <w:lang w:val="en-GB"/>
        </w:rPr>
        <w:t xml:space="preserve"> with the new direct-acting antivirals agents (DAAs)</w:t>
      </w:r>
      <w:r w:rsidR="002E563D" w:rsidRPr="003F196B">
        <w:rPr>
          <w:sz w:val="18"/>
          <w:lang w:val="en-GB"/>
        </w:rPr>
        <w:t>;</w:t>
      </w:r>
      <w:r w:rsidR="00DA05DB">
        <w:rPr>
          <w:sz w:val="18"/>
          <w:lang w:val="en-GB"/>
        </w:rPr>
        <w:t xml:space="preserve"> </w:t>
      </w:r>
      <w:proofErr w:type="spellStart"/>
      <w:r w:rsidR="00DA05DB">
        <w:rPr>
          <w:sz w:val="18"/>
          <w:lang w:val="en-GB"/>
        </w:rPr>
        <w:t>a</w:t>
      </w:r>
      <w:r w:rsidR="002E563D" w:rsidRPr="003F196B">
        <w:rPr>
          <w:sz w:val="18"/>
          <w:lang w:val="en-GB"/>
        </w:rPr>
        <w:t>AMR</w:t>
      </w:r>
      <w:proofErr w:type="spellEnd"/>
      <w:r w:rsidR="002E563D">
        <w:rPr>
          <w:sz w:val="18"/>
          <w:lang w:val="en-GB"/>
        </w:rPr>
        <w:t xml:space="preserve">, </w:t>
      </w:r>
      <w:r w:rsidR="002E563D" w:rsidRPr="003F196B">
        <w:rPr>
          <w:sz w:val="18"/>
          <w:lang w:val="en-GB"/>
        </w:rPr>
        <w:t xml:space="preserve">arithmetic median </w:t>
      </w:r>
      <w:r w:rsidR="00DA05DB" w:rsidRPr="003F196B">
        <w:rPr>
          <w:sz w:val="18"/>
          <w:lang w:val="en-GB"/>
        </w:rPr>
        <w:t>rat</w:t>
      </w:r>
      <w:r w:rsidR="00DA05DB">
        <w:rPr>
          <w:sz w:val="18"/>
          <w:lang w:val="en-GB"/>
        </w:rPr>
        <w:t>io adjusted by the most significant variables;</w:t>
      </w:r>
      <w:r w:rsidR="002E563D" w:rsidRPr="003F196B">
        <w:rPr>
          <w:sz w:val="18"/>
          <w:lang w:val="en-GB"/>
        </w:rPr>
        <w:t xml:space="preserve"> </w:t>
      </w:r>
      <w:r w:rsidR="002E563D">
        <w:rPr>
          <w:sz w:val="18"/>
          <w:lang w:val="en-GB"/>
        </w:rPr>
        <w:t xml:space="preserve">TAC, total antioxidant capacity </w:t>
      </w:r>
      <w:r w:rsidR="002E563D" w:rsidRPr="003746C4">
        <w:rPr>
          <w:sz w:val="18"/>
          <w:szCs w:val="18"/>
          <w:lang w:val="en-GB"/>
        </w:rPr>
        <w:t>(</w:t>
      </w:r>
      <w:proofErr w:type="spellStart"/>
      <w:r w:rsidR="002E563D" w:rsidRPr="003746C4">
        <w:rPr>
          <w:sz w:val="18"/>
          <w:szCs w:val="18"/>
          <w:lang w:val="en-GB"/>
        </w:rPr>
        <w:t>nmole</w:t>
      </w:r>
      <w:proofErr w:type="spellEnd"/>
      <w:r w:rsidR="002E563D" w:rsidRPr="003746C4">
        <w:rPr>
          <w:sz w:val="18"/>
          <w:szCs w:val="18"/>
          <w:lang w:val="en-GB"/>
        </w:rPr>
        <w:t>/</w:t>
      </w:r>
      <w:r w:rsidR="002E563D" w:rsidRPr="003746C4">
        <w:rPr>
          <w:rFonts w:cstheme="minorHAnsi"/>
          <w:sz w:val="18"/>
          <w:szCs w:val="18"/>
          <w:lang w:val="en-GB"/>
        </w:rPr>
        <w:t>µ</w:t>
      </w:r>
      <w:r w:rsidR="002E563D" w:rsidRPr="003746C4">
        <w:rPr>
          <w:sz w:val="18"/>
          <w:szCs w:val="18"/>
          <w:lang w:val="en-GB"/>
        </w:rPr>
        <w:t>L)</w:t>
      </w:r>
      <w:r w:rsidR="002E563D">
        <w:rPr>
          <w:sz w:val="18"/>
          <w:szCs w:val="18"/>
          <w:lang w:val="en-GB"/>
        </w:rPr>
        <w:t xml:space="preserve">; </w:t>
      </w:r>
      <w:r w:rsidR="002E563D" w:rsidRPr="003F196B">
        <w:rPr>
          <w:sz w:val="18"/>
          <w:lang w:val="en-GB"/>
        </w:rPr>
        <w:t>GSH</w:t>
      </w:r>
      <w:r w:rsidR="002E563D">
        <w:rPr>
          <w:sz w:val="18"/>
          <w:lang w:val="en-GB"/>
        </w:rPr>
        <w:t xml:space="preserve">, </w:t>
      </w:r>
      <w:r w:rsidR="002E563D" w:rsidRPr="003F196B">
        <w:rPr>
          <w:sz w:val="18"/>
          <w:lang w:val="en-GB"/>
        </w:rPr>
        <w:t>reduced glutathione</w:t>
      </w:r>
      <w:r w:rsidR="002E563D">
        <w:rPr>
          <w:sz w:val="18"/>
          <w:lang w:val="en-GB"/>
        </w:rPr>
        <w:t xml:space="preserve"> </w:t>
      </w:r>
      <w:r w:rsidR="002E563D" w:rsidRPr="00012D6F">
        <w:rPr>
          <w:sz w:val="18"/>
          <w:lang w:val="en-GB"/>
        </w:rPr>
        <w:t>(µM)</w:t>
      </w:r>
      <w:r w:rsidR="002E563D" w:rsidRPr="003F196B">
        <w:rPr>
          <w:sz w:val="18"/>
          <w:lang w:val="en-GB"/>
        </w:rPr>
        <w:t>; GSSG</w:t>
      </w:r>
      <w:r w:rsidR="002E563D">
        <w:rPr>
          <w:sz w:val="18"/>
          <w:lang w:val="en-GB"/>
        </w:rPr>
        <w:t>,</w:t>
      </w:r>
      <w:r w:rsidR="002E563D" w:rsidRPr="003F196B">
        <w:rPr>
          <w:sz w:val="18"/>
          <w:lang w:val="en-GB"/>
        </w:rPr>
        <w:t xml:space="preserve"> oxidized glutathione</w:t>
      </w:r>
      <w:r w:rsidR="002A76DE">
        <w:rPr>
          <w:sz w:val="18"/>
          <w:lang w:val="en-GB"/>
        </w:rPr>
        <w:t xml:space="preserve"> </w:t>
      </w:r>
      <w:r w:rsidR="002E563D" w:rsidRPr="00012D6F">
        <w:rPr>
          <w:sz w:val="18"/>
          <w:lang w:val="en-GB"/>
        </w:rPr>
        <w:t>(µM)</w:t>
      </w:r>
      <w:r w:rsidR="002E563D" w:rsidRPr="003F196B">
        <w:rPr>
          <w:sz w:val="18"/>
          <w:lang w:val="en-GB"/>
        </w:rPr>
        <w:t xml:space="preserve">; </w:t>
      </w:r>
      <w:r w:rsidR="002E563D">
        <w:rPr>
          <w:sz w:val="18"/>
          <w:lang w:val="en-GB"/>
        </w:rPr>
        <w:t xml:space="preserve">nitrate </w:t>
      </w:r>
      <w:r w:rsidR="002E563D" w:rsidRPr="00012D6F">
        <w:rPr>
          <w:sz w:val="18"/>
          <w:lang w:val="en-GB"/>
        </w:rPr>
        <w:t>(µM)</w:t>
      </w:r>
      <w:r w:rsidR="002E563D" w:rsidRPr="003F196B">
        <w:rPr>
          <w:sz w:val="18"/>
          <w:lang w:val="en-GB"/>
        </w:rPr>
        <w:t>;</w:t>
      </w:r>
      <w:r w:rsidR="002E563D">
        <w:rPr>
          <w:sz w:val="18"/>
          <w:lang w:val="en-GB"/>
        </w:rPr>
        <w:t xml:space="preserve"> </w:t>
      </w:r>
      <w:r w:rsidR="002E563D" w:rsidRPr="003F196B">
        <w:rPr>
          <w:sz w:val="18"/>
          <w:lang w:val="en-GB"/>
        </w:rPr>
        <w:t>LP</w:t>
      </w:r>
      <w:r w:rsidR="002E563D">
        <w:rPr>
          <w:sz w:val="18"/>
          <w:lang w:val="en-GB"/>
        </w:rPr>
        <w:t xml:space="preserve">, </w:t>
      </w:r>
      <w:r w:rsidR="002E563D" w:rsidRPr="003F196B">
        <w:rPr>
          <w:sz w:val="18"/>
          <w:lang w:val="en-GB"/>
        </w:rPr>
        <w:t>lipid peroxidation</w:t>
      </w:r>
      <w:r w:rsidR="002E563D">
        <w:rPr>
          <w:sz w:val="18"/>
          <w:lang w:val="en-GB"/>
        </w:rPr>
        <w:t xml:space="preserve"> </w:t>
      </w:r>
      <w:r w:rsidR="002E563D" w:rsidRPr="00012D6F">
        <w:rPr>
          <w:sz w:val="18"/>
          <w:lang w:val="en-GB"/>
        </w:rPr>
        <w:t>(</w:t>
      </w:r>
      <w:proofErr w:type="spellStart"/>
      <w:r w:rsidR="002E563D" w:rsidRPr="00012D6F">
        <w:rPr>
          <w:sz w:val="18"/>
          <w:lang w:val="en-GB"/>
        </w:rPr>
        <w:t>nmole</w:t>
      </w:r>
      <w:proofErr w:type="spellEnd"/>
      <w:r w:rsidR="002E563D" w:rsidRPr="00012D6F">
        <w:rPr>
          <w:sz w:val="18"/>
          <w:lang w:val="en-GB"/>
        </w:rPr>
        <w:t>/mL)</w:t>
      </w:r>
      <w:r w:rsidR="002E563D" w:rsidRPr="00EB7396">
        <w:rPr>
          <w:sz w:val="18"/>
          <w:lang w:val="en-GB"/>
        </w:rPr>
        <w:t>; PCC</w:t>
      </w:r>
      <w:r w:rsidR="002E563D">
        <w:rPr>
          <w:sz w:val="18"/>
          <w:lang w:val="en-GB"/>
        </w:rPr>
        <w:t>,</w:t>
      </w:r>
      <w:r w:rsidR="002E563D" w:rsidRPr="003F196B">
        <w:rPr>
          <w:sz w:val="18"/>
          <w:lang w:val="en-GB"/>
        </w:rPr>
        <w:t xml:space="preserve"> protein carbonyl content</w:t>
      </w:r>
      <w:r w:rsidR="002E563D">
        <w:rPr>
          <w:sz w:val="18"/>
          <w:lang w:val="en-GB"/>
        </w:rPr>
        <w:t xml:space="preserve"> </w:t>
      </w:r>
      <w:r w:rsidR="002E563D" w:rsidRPr="003746C4">
        <w:rPr>
          <w:sz w:val="18"/>
          <w:szCs w:val="18"/>
          <w:lang w:val="en-GB"/>
        </w:rPr>
        <w:t>(</w:t>
      </w:r>
      <w:proofErr w:type="spellStart"/>
      <w:r w:rsidR="002E563D" w:rsidRPr="003746C4">
        <w:rPr>
          <w:sz w:val="18"/>
          <w:szCs w:val="18"/>
          <w:lang w:val="en-GB"/>
        </w:rPr>
        <w:t>nmole</w:t>
      </w:r>
      <w:proofErr w:type="spellEnd"/>
      <w:r w:rsidR="002E563D" w:rsidRPr="003746C4">
        <w:rPr>
          <w:sz w:val="18"/>
          <w:szCs w:val="18"/>
          <w:lang w:val="en-GB"/>
        </w:rPr>
        <w:t>/m</w:t>
      </w:r>
      <w:r w:rsidR="002E563D">
        <w:rPr>
          <w:sz w:val="18"/>
          <w:szCs w:val="18"/>
          <w:lang w:val="en-GB"/>
        </w:rPr>
        <w:t>g</w:t>
      </w:r>
      <w:r w:rsidR="002E563D" w:rsidRPr="003746C4">
        <w:rPr>
          <w:sz w:val="18"/>
          <w:szCs w:val="18"/>
          <w:lang w:val="en-GB"/>
        </w:rPr>
        <w:t>)</w:t>
      </w:r>
      <w:r w:rsidR="002E563D">
        <w:rPr>
          <w:sz w:val="18"/>
          <w:szCs w:val="18"/>
          <w:lang w:val="en-GB"/>
        </w:rPr>
        <w:t xml:space="preserve">; DNA damage </w:t>
      </w:r>
      <w:r w:rsidR="002E563D" w:rsidRPr="003746C4">
        <w:rPr>
          <w:sz w:val="18"/>
          <w:szCs w:val="18"/>
          <w:lang w:val="en-GB"/>
        </w:rPr>
        <w:t>(</w:t>
      </w:r>
      <w:proofErr w:type="spellStart"/>
      <w:r w:rsidR="002E563D" w:rsidRPr="003746C4">
        <w:rPr>
          <w:sz w:val="18"/>
          <w:szCs w:val="18"/>
          <w:lang w:val="en-GB"/>
        </w:rPr>
        <w:t>pg</w:t>
      </w:r>
      <w:proofErr w:type="spellEnd"/>
      <w:r w:rsidR="002E563D" w:rsidRPr="003746C4">
        <w:rPr>
          <w:sz w:val="18"/>
          <w:szCs w:val="18"/>
          <w:lang w:val="en-GB"/>
        </w:rPr>
        <w:t>/mL) (x10</w:t>
      </w:r>
      <w:r w:rsidR="002E563D" w:rsidRPr="003746C4">
        <w:rPr>
          <w:sz w:val="18"/>
          <w:szCs w:val="18"/>
          <w:vertAlign w:val="superscript"/>
          <w:lang w:val="en-GB"/>
        </w:rPr>
        <w:t>3</w:t>
      </w:r>
      <w:r w:rsidR="002E563D" w:rsidRPr="003746C4">
        <w:rPr>
          <w:sz w:val="18"/>
          <w:szCs w:val="18"/>
          <w:lang w:val="en-GB"/>
        </w:rPr>
        <w:t>)</w:t>
      </w:r>
      <w:r w:rsidR="002E563D">
        <w:rPr>
          <w:sz w:val="18"/>
          <w:szCs w:val="18"/>
          <w:lang w:val="en-GB"/>
        </w:rPr>
        <w:t>; TL, telomere length</w:t>
      </w:r>
      <w:r w:rsidR="002E563D" w:rsidRPr="003F196B">
        <w:rPr>
          <w:sz w:val="18"/>
          <w:lang w:val="en-GB"/>
        </w:rPr>
        <w:t xml:space="preserve">. </w:t>
      </w:r>
    </w:p>
    <w:p w14:paraId="447DFF00" w14:textId="77777777" w:rsidR="002E563D" w:rsidRDefault="002E563D" w:rsidP="002E563D">
      <w:pPr>
        <w:tabs>
          <w:tab w:val="left" w:pos="2092"/>
        </w:tabs>
        <w:rPr>
          <w:lang w:val="en-GB" w:eastAsia="es-ES"/>
        </w:rPr>
      </w:pPr>
    </w:p>
    <w:p w14:paraId="30AC7E1D" w14:textId="3F3A62E2" w:rsidR="0052064A" w:rsidRDefault="0052064A">
      <w:pPr>
        <w:rPr>
          <w:rFonts w:cstheme="minorHAnsi"/>
          <w:sz w:val="20"/>
          <w:lang w:val="en-GB"/>
        </w:rPr>
      </w:pPr>
      <w:r>
        <w:rPr>
          <w:rFonts w:cstheme="minorHAnsi"/>
          <w:sz w:val="20"/>
          <w:lang w:val="en-GB"/>
        </w:rPr>
        <w:br w:type="page"/>
      </w:r>
    </w:p>
    <w:p w14:paraId="21182690" w14:textId="48E0BE1C" w:rsidR="004739E3" w:rsidRPr="004739E3" w:rsidRDefault="0052064A" w:rsidP="004739E3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5" w:name="_Supplementary_Data_4."/>
      <w:bookmarkEnd w:id="5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4.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Evolution of the senescence-associated secretory phenotype (SASP) in spontaneous clarifiers </w:t>
      </w:r>
      <w:r w:rsidR="004F19D1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patients (SC)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and patients with chronic HCV infection </w:t>
      </w:r>
      <w:r w:rsidR="004F19D1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>(CHC)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. </w:t>
      </w:r>
    </w:p>
    <w:tbl>
      <w:tblPr>
        <w:tblStyle w:val="Tablaconcuadrcula"/>
        <w:tblW w:w="16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3"/>
        <w:gridCol w:w="1986"/>
        <w:gridCol w:w="709"/>
        <w:gridCol w:w="1418"/>
        <w:gridCol w:w="737"/>
        <w:gridCol w:w="679"/>
        <w:gridCol w:w="1982"/>
        <w:gridCol w:w="1990"/>
        <w:gridCol w:w="849"/>
        <w:gridCol w:w="1418"/>
        <w:gridCol w:w="649"/>
        <w:gridCol w:w="737"/>
        <w:gridCol w:w="17"/>
      </w:tblGrid>
      <w:tr w:rsidR="00020186" w:rsidRPr="00020186" w14:paraId="306A7331" w14:textId="77777777" w:rsidTr="00463EA9"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45F577" w14:textId="77777777" w:rsidR="005F77C3" w:rsidRPr="00020186" w:rsidRDefault="005F77C3" w:rsidP="001D2260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4E6C5E0" w14:textId="77777777" w:rsidR="005F77C3" w:rsidRPr="00020186" w:rsidRDefault="005F77C3" w:rsidP="001D2260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 (n=12)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4441EE94" w14:textId="50C71784" w:rsidR="005F77C3" w:rsidRPr="00020186" w:rsidRDefault="005F77C3" w:rsidP="001D2260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 (n=23)</w:t>
            </w:r>
          </w:p>
        </w:tc>
      </w:tr>
      <w:tr w:rsidR="005641DC" w:rsidRPr="00020186" w14:paraId="13D04140" w14:textId="77777777" w:rsidTr="00463EA9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ED1E6F4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61BC5" w14:textId="679DE72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</w:t>
            </w:r>
            <w:r w:rsidR="00435A3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 (follow-up)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43B97" w14:textId="2FBAD16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</w:t>
            </w:r>
            <w:r w:rsidR="00435A3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 (basal)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F06B0" w14:textId="2AFDB9C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09170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284722" w14:textId="62CC8D5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83DCE32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761C551D" w14:textId="2D00931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</w:t>
            </w:r>
            <w:r w:rsidR="00435A3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 (follow-up)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A2A9A" w14:textId="0A17D36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</w:t>
            </w:r>
            <w:r w:rsidR="00435A3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 (basal)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13389" w14:textId="5C57F79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2BD3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22539" w14:textId="2E6F039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ADCAB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B03900" w:rsidRPr="00020186" w14:paraId="4637BED4" w14:textId="77777777" w:rsidTr="00463EA9">
        <w:trPr>
          <w:gridAfter w:val="1"/>
          <w:wAfter w:w="17" w:type="dxa"/>
        </w:trPr>
        <w:tc>
          <w:tcPr>
            <w:tcW w:w="16130" w:type="dxa"/>
            <w:gridSpan w:val="13"/>
            <w:shd w:val="clear" w:color="auto" w:fill="auto"/>
            <w:vAlign w:val="center"/>
          </w:tcPr>
          <w:p w14:paraId="373D5020" w14:textId="23D2CB76" w:rsidR="00B03900" w:rsidRPr="00020186" w:rsidRDefault="00B03900" w:rsidP="00B03900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Th1/Th2</w:t>
            </w:r>
          </w:p>
        </w:tc>
      </w:tr>
      <w:tr w:rsidR="005641DC" w:rsidRPr="00020186" w14:paraId="15E29642" w14:textId="77777777" w:rsidTr="00463EA9">
        <w:tc>
          <w:tcPr>
            <w:tcW w:w="993" w:type="dxa"/>
            <w:shd w:val="clear" w:color="auto" w:fill="auto"/>
          </w:tcPr>
          <w:p w14:paraId="0AB4051F" w14:textId="2B3C0305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GM-CSF</w:t>
            </w:r>
          </w:p>
        </w:tc>
        <w:tc>
          <w:tcPr>
            <w:tcW w:w="1983" w:type="dxa"/>
            <w:shd w:val="clear" w:color="auto" w:fill="auto"/>
          </w:tcPr>
          <w:p w14:paraId="37351FEC" w14:textId="0BBD574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17.39 (15.30-18.79)</w:t>
            </w:r>
          </w:p>
        </w:tc>
        <w:tc>
          <w:tcPr>
            <w:tcW w:w="1986" w:type="dxa"/>
            <w:shd w:val="clear" w:color="auto" w:fill="auto"/>
          </w:tcPr>
          <w:p w14:paraId="0C167A47" w14:textId="61B6139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15.30 (13.43-16.75)</w:t>
            </w:r>
          </w:p>
        </w:tc>
        <w:tc>
          <w:tcPr>
            <w:tcW w:w="709" w:type="dxa"/>
            <w:shd w:val="clear" w:color="auto" w:fill="auto"/>
          </w:tcPr>
          <w:p w14:paraId="555DAB97" w14:textId="51DDAC8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0.423</w:t>
            </w:r>
          </w:p>
        </w:tc>
        <w:tc>
          <w:tcPr>
            <w:tcW w:w="1418" w:type="dxa"/>
            <w:shd w:val="clear" w:color="auto" w:fill="auto"/>
          </w:tcPr>
          <w:p w14:paraId="058CA9BC" w14:textId="4030DB3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(0.94-1.27)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05837AA" w14:textId="2D567F7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283C" w14:textId="6A657BDB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0.387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1805779" w14:textId="2421959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20.46 (14.00-24.48)</w:t>
            </w:r>
          </w:p>
        </w:tc>
        <w:tc>
          <w:tcPr>
            <w:tcW w:w="1990" w:type="dxa"/>
            <w:shd w:val="clear" w:color="auto" w:fill="auto"/>
          </w:tcPr>
          <w:p w14:paraId="03A87E60" w14:textId="2ABC615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19.00 (14.73-26.10)</w:t>
            </w:r>
          </w:p>
        </w:tc>
        <w:tc>
          <w:tcPr>
            <w:tcW w:w="849" w:type="dxa"/>
            <w:shd w:val="clear" w:color="auto" w:fill="auto"/>
          </w:tcPr>
          <w:p w14:paraId="7204CBF0" w14:textId="341B67B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0.670</w:t>
            </w:r>
          </w:p>
        </w:tc>
        <w:tc>
          <w:tcPr>
            <w:tcW w:w="1418" w:type="dxa"/>
            <w:shd w:val="clear" w:color="auto" w:fill="auto"/>
          </w:tcPr>
          <w:p w14:paraId="3D10B6B1" w14:textId="1A65A16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 (0.75-1.16)</w:t>
            </w:r>
          </w:p>
        </w:tc>
        <w:tc>
          <w:tcPr>
            <w:tcW w:w="649" w:type="dxa"/>
            <w:shd w:val="clear" w:color="auto" w:fill="auto"/>
          </w:tcPr>
          <w:p w14:paraId="453D6B8F" w14:textId="47EDDDC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0.521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0541CD2" w14:textId="0B623B0B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0.677</w:t>
            </w:r>
          </w:p>
        </w:tc>
      </w:tr>
      <w:tr w:rsidR="005641DC" w:rsidRPr="00020186" w14:paraId="28EA3122" w14:textId="77777777" w:rsidTr="00463EA9">
        <w:tc>
          <w:tcPr>
            <w:tcW w:w="993" w:type="dxa"/>
            <w:shd w:val="clear" w:color="auto" w:fill="auto"/>
          </w:tcPr>
          <w:p w14:paraId="0AA4F552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IFN-γ</w:t>
            </w:r>
          </w:p>
        </w:tc>
        <w:tc>
          <w:tcPr>
            <w:tcW w:w="1983" w:type="dxa"/>
            <w:shd w:val="clear" w:color="auto" w:fill="auto"/>
          </w:tcPr>
          <w:p w14:paraId="7563FC8A" w14:textId="79CA8A5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55.78 (30.59-70.04)</w:t>
            </w:r>
          </w:p>
        </w:tc>
        <w:tc>
          <w:tcPr>
            <w:tcW w:w="1986" w:type="dxa"/>
            <w:shd w:val="clear" w:color="auto" w:fill="auto"/>
          </w:tcPr>
          <w:p w14:paraId="17DC2B5A" w14:textId="211B667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25.00 (23.13-30.41)</w:t>
            </w:r>
          </w:p>
        </w:tc>
        <w:tc>
          <w:tcPr>
            <w:tcW w:w="709" w:type="dxa"/>
            <w:shd w:val="clear" w:color="auto" w:fill="auto"/>
          </w:tcPr>
          <w:p w14:paraId="7477E0D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0.075</w:t>
            </w:r>
          </w:p>
        </w:tc>
        <w:tc>
          <w:tcPr>
            <w:tcW w:w="1418" w:type="dxa"/>
            <w:shd w:val="clear" w:color="auto" w:fill="auto"/>
          </w:tcPr>
          <w:p w14:paraId="35F9FE23" w14:textId="6D2A23A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1.68 (1.17-2.43)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29750C4" w14:textId="1C56E8C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2570F" w14:textId="2F4A482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ED2847B" w14:textId="2CBA5CF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27.46 (24.75-41.00)</w:t>
            </w:r>
          </w:p>
        </w:tc>
        <w:tc>
          <w:tcPr>
            <w:tcW w:w="1990" w:type="dxa"/>
            <w:shd w:val="clear" w:color="auto" w:fill="auto"/>
          </w:tcPr>
          <w:p w14:paraId="6D315F10" w14:textId="17F0290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35.75 (26.25-55.05)</w:t>
            </w:r>
          </w:p>
        </w:tc>
        <w:tc>
          <w:tcPr>
            <w:tcW w:w="849" w:type="dxa"/>
            <w:shd w:val="clear" w:color="auto" w:fill="auto"/>
          </w:tcPr>
          <w:p w14:paraId="1A18D6BC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0.107</w:t>
            </w:r>
          </w:p>
        </w:tc>
        <w:tc>
          <w:tcPr>
            <w:tcW w:w="1418" w:type="dxa"/>
            <w:shd w:val="clear" w:color="auto" w:fill="auto"/>
          </w:tcPr>
          <w:p w14:paraId="45F2AFC1" w14:textId="6837742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 (0.58-1.06)</w:t>
            </w:r>
          </w:p>
        </w:tc>
        <w:tc>
          <w:tcPr>
            <w:tcW w:w="649" w:type="dxa"/>
            <w:shd w:val="clear" w:color="auto" w:fill="auto"/>
          </w:tcPr>
          <w:p w14:paraId="0A4D6791" w14:textId="77CA897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0.116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68AE118" w14:textId="3287FB1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0.266</w:t>
            </w:r>
          </w:p>
        </w:tc>
      </w:tr>
      <w:tr w:rsidR="005641DC" w:rsidRPr="00020186" w14:paraId="6CFE1506" w14:textId="77777777" w:rsidTr="00463EA9">
        <w:tc>
          <w:tcPr>
            <w:tcW w:w="993" w:type="dxa"/>
            <w:shd w:val="clear" w:color="auto" w:fill="auto"/>
          </w:tcPr>
          <w:p w14:paraId="3B6BAFE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IL-1β</w:t>
            </w:r>
          </w:p>
        </w:tc>
        <w:tc>
          <w:tcPr>
            <w:tcW w:w="1983" w:type="dxa"/>
            <w:shd w:val="clear" w:color="auto" w:fill="auto"/>
          </w:tcPr>
          <w:p w14:paraId="2D4826DB" w14:textId="6A2B4C3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15.07 (11.10-17.15)</w:t>
            </w:r>
          </w:p>
        </w:tc>
        <w:tc>
          <w:tcPr>
            <w:tcW w:w="1986" w:type="dxa"/>
            <w:shd w:val="clear" w:color="auto" w:fill="auto"/>
          </w:tcPr>
          <w:p w14:paraId="440775A7" w14:textId="3335F94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13.17 (11.50-16.05)</w:t>
            </w:r>
          </w:p>
        </w:tc>
        <w:tc>
          <w:tcPr>
            <w:tcW w:w="709" w:type="dxa"/>
            <w:shd w:val="clear" w:color="auto" w:fill="auto"/>
          </w:tcPr>
          <w:p w14:paraId="6D395631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0.722</w:t>
            </w:r>
          </w:p>
        </w:tc>
        <w:tc>
          <w:tcPr>
            <w:tcW w:w="1418" w:type="dxa"/>
            <w:shd w:val="clear" w:color="auto" w:fill="auto"/>
          </w:tcPr>
          <w:p w14:paraId="4BAC7D6D" w14:textId="13B5D03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1.02 (0.80-1.29)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354A088" w14:textId="2BEA8CB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4464" w14:textId="7DF9D05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90F9902" w14:textId="048D134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15.67 (13.31-17.85)</w:t>
            </w:r>
          </w:p>
        </w:tc>
        <w:tc>
          <w:tcPr>
            <w:tcW w:w="1990" w:type="dxa"/>
            <w:shd w:val="clear" w:color="auto" w:fill="auto"/>
          </w:tcPr>
          <w:p w14:paraId="366D8BB0" w14:textId="73625E6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15.50 (13.18-21.50)</w:t>
            </w:r>
          </w:p>
        </w:tc>
        <w:tc>
          <w:tcPr>
            <w:tcW w:w="849" w:type="dxa"/>
            <w:shd w:val="clear" w:color="auto" w:fill="auto"/>
          </w:tcPr>
          <w:p w14:paraId="2394ADFD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0.201</w:t>
            </w:r>
          </w:p>
        </w:tc>
        <w:tc>
          <w:tcPr>
            <w:tcW w:w="1418" w:type="dxa"/>
            <w:shd w:val="clear" w:color="auto" w:fill="auto"/>
          </w:tcPr>
          <w:p w14:paraId="19E38E97" w14:textId="197D021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 (0.67-1.05)</w:t>
            </w:r>
          </w:p>
        </w:tc>
        <w:tc>
          <w:tcPr>
            <w:tcW w:w="649" w:type="dxa"/>
            <w:shd w:val="clear" w:color="auto" w:fill="auto"/>
          </w:tcPr>
          <w:p w14:paraId="49E1FBDD" w14:textId="30694E3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0.132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D883249" w14:textId="111B724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0.266</w:t>
            </w:r>
          </w:p>
        </w:tc>
      </w:tr>
      <w:tr w:rsidR="005641DC" w:rsidRPr="00020186" w14:paraId="56989839" w14:textId="77777777" w:rsidTr="00463EA9">
        <w:tc>
          <w:tcPr>
            <w:tcW w:w="993" w:type="dxa"/>
            <w:shd w:val="clear" w:color="auto" w:fill="auto"/>
          </w:tcPr>
          <w:p w14:paraId="6A7986C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IL-2</w:t>
            </w:r>
          </w:p>
        </w:tc>
        <w:tc>
          <w:tcPr>
            <w:tcW w:w="1983" w:type="dxa"/>
            <w:shd w:val="clear" w:color="auto" w:fill="auto"/>
          </w:tcPr>
          <w:p w14:paraId="53348D62" w14:textId="1A17641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17.38 (15.48-20.46)</w:t>
            </w:r>
          </w:p>
        </w:tc>
        <w:tc>
          <w:tcPr>
            <w:tcW w:w="1986" w:type="dxa"/>
            <w:shd w:val="clear" w:color="auto" w:fill="auto"/>
          </w:tcPr>
          <w:p w14:paraId="2220C391" w14:textId="38A91F2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14.66 (13.00-18.34)</w:t>
            </w:r>
          </w:p>
        </w:tc>
        <w:tc>
          <w:tcPr>
            <w:tcW w:w="709" w:type="dxa"/>
            <w:shd w:val="clear" w:color="auto" w:fill="auto"/>
          </w:tcPr>
          <w:p w14:paraId="5DFB58C8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0.477</w:t>
            </w:r>
          </w:p>
        </w:tc>
        <w:tc>
          <w:tcPr>
            <w:tcW w:w="1418" w:type="dxa"/>
            <w:shd w:val="clear" w:color="auto" w:fill="auto"/>
          </w:tcPr>
          <w:p w14:paraId="0E89D8F6" w14:textId="38613CF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(0.93-1.29)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95502D9" w14:textId="148DFCE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0.278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B227D" w14:textId="491B5F3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0.402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C46DF38" w14:textId="3328357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16.80 (12.54-18.50)</w:t>
            </w:r>
          </w:p>
        </w:tc>
        <w:tc>
          <w:tcPr>
            <w:tcW w:w="1990" w:type="dxa"/>
            <w:shd w:val="clear" w:color="auto" w:fill="auto"/>
          </w:tcPr>
          <w:p w14:paraId="65EE1798" w14:textId="1FCDBC5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18.95 (14.33-26.50)</w:t>
            </w:r>
          </w:p>
        </w:tc>
        <w:tc>
          <w:tcPr>
            <w:tcW w:w="849" w:type="dxa"/>
            <w:shd w:val="clear" w:color="auto" w:fill="auto"/>
          </w:tcPr>
          <w:p w14:paraId="7A0C218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0.089</w:t>
            </w:r>
          </w:p>
        </w:tc>
        <w:tc>
          <w:tcPr>
            <w:tcW w:w="1418" w:type="dxa"/>
            <w:shd w:val="clear" w:color="auto" w:fill="auto"/>
          </w:tcPr>
          <w:p w14:paraId="3E6EDC75" w14:textId="46258B4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 (0.66-0.99)</w:t>
            </w:r>
          </w:p>
        </w:tc>
        <w:tc>
          <w:tcPr>
            <w:tcW w:w="649" w:type="dxa"/>
            <w:shd w:val="clear" w:color="auto" w:fill="auto"/>
          </w:tcPr>
          <w:p w14:paraId="3E0C5922" w14:textId="3E38209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AC44504" w14:textId="1518ED3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0.150</w:t>
            </w:r>
          </w:p>
        </w:tc>
      </w:tr>
      <w:tr w:rsidR="005641DC" w:rsidRPr="00020186" w14:paraId="368A49C1" w14:textId="77777777" w:rsidTr="00463EA9">
        <w:tc>
          <w:tcPr>
            <w:tcW w:w="993" w:type="dxa"/>
            <w:shd w:val="clear" w:color="auto" w:fill="auto"/>
          </w:tcPr>
          <w:p w14:paraId="3714A09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983" w:type="dxa"/>
            <w:shd w:val="clear" w:color="auto" w:fill="auto"/>
          </w:tcPr>
          <w:p w14:paraId="2D61B18D" w14:textId="0E67DA9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18.70 (17.18-20.00)</w:t>
            </w:r>
          </w:p>
        </w:tc>
        <w:tc>
          <w:tcPr>
            <w:tcW w:w="1986" w:type="dxa"/>
            <w:shd w:val="clear" w:color="auto" w:fill="auto"/>
          </w:tcPr>
          <w:p w14:paraId="17E528E5" w14:textId="4B1C75B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18.15 (15.16-23.26)</w:t>
            </w:r>
          </w:p>
        </w:tc>
        <w:tc>
          <w:tcPr>
            <w:tcW w:w="709" w:type="dxa"/>
            <w:shd w:val="clear" w:color="auto" w:fill="auto"/>
          </w:tcPr>
          <w:p w14:paraId="4D5E954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0.859</w:t>
            </w:r>
          </w:p>
        </w:tc>
        <w:tc>
          <w:tcPr>
            <w:tcW w:w="1418" w:type="dxa"/>
            <w:shd w:val="clear" w:color="auto" w:fill="auto"/>
          </w:tcPr>
          <w:p w14:paraId="4091DEEC" w14:textId="3F412C0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(0.83-1.18)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721CF90" w14:textId="40CF8C4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49A43" w14:textId="6DB8055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423EB2BD" w14:textId="289837C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19.44 (17.00-20.08)</w:t>
            </w:r>
          </w:p>
        </w:tc>
        <w:tc>
          <w:tcPr>
            <w:tcW w:w="1990" w:type="dxa"/>
            <w:shd w:val="clear" w:color="auto" w:fill="auto"/>
          </w:tcPr>
          <w:p w14:paraId="7A5BD18D" w14:textId="32BE29C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19.90 (16.70-23.40)</w:t>
            </w:r>
          </w:p>
        </w:tc>
        <w:tc>
          <w:tcPr>
            <w:tcW w:w="849" w:type="dxa"/>
            <w:shd w:val="clear" w:color="auto" w:fill="auto"/>
          </w:tcPr>
          <w:p w14:paraId="2F8306B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0.412</w:t>
            </w:r>
          </w:p>
        </w:tc>
        <w:tc>
          <w:tcPr>
            <w:tcW w:w="1418" w:type="dxa"/>
            <w:shd w:val="clear" w:color="auto" w:fill="auto"/>
          </w:tcPr>
          <w:p w14:paraId="50A52A97" w14:textId="754608E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(0.69-1.07)</w:t>
            </w:r>
          </w:p>
        </w:tc>
        <w:tc>
          <w:tcPr>
            <w:tcW w:w="649" w:type="dxa"/>
            <w:shd w:val="clear" w:color="auto" w:fill="auto"/>
          </w:tcPr>
          <w:p w14:paraId="6B5FBEB7" w14:textId="0D9ACD9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0.176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32466D8" w14:textId="765C1EF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0.305</w:t>
            </w:r>
          </w:p>
        </w:tc>
      </w:tr>
      <w:tr w:rsidR="005641DC" w:rsidRPr="00020186" w14:paraId="646EB320" w14:textId="77777777" w:rsidTr="00463EA9">
        <w:tc>
          <w:tcPr>
            <w:tcW w:w="993" w:type="dxa"/>
            <w:shd w:val="clear" w:color="auto" w:fill="auto"/>
          </w:tcPr>
          <w:p w14:paraId="723C506B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983" w:type="dxa"/>
            <w:shd w:val="clear" w:color="auto" w:fill="auto"/>
          </w:tcPr>
          <w:p w14:paraId="0EE61AE0" w14:textId="4138AB1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73.59 (68.63-77.60)</w:t>
            </w:r>
          </w:p>
        </w:tc>
        <w:tc>
          <w:tcPr>
            <w:tcW w:w="1986" w:type="dxa"/>
            <w:shd w:val="clear" w:color="auto" w:fill="auto"/>
          </w:tcPr>
          <w:p w14:paraId="2CA1BC8C" w14:textId="1DDC5B2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60.81 (51.81-64.05)</w:t>
            </w:r>
          </w:p>
        </w:tc>
        <w:tc>
          <w:tcPr>
            <w:tcW w:w="709" w:type="dxa"/>
            <w:shd w:val="clear" w:color="auto" w:fill="auto"/>
          </w:tcPr>
          <w:p w14:paraId="53CB110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8" w:type="dxa"/>
            <w:shd w:val="clear" w:color="auto" w:fill="auto"/>
          </w:tcPr>
          <w:p w14:paraId="30597FBB" w14:textId="74A8C2D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1.31 (1.11-1.55)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485ED44" w14:textId="0948D61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3CB8" w14:textId="340948F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1E231CB" w14:textId="72A0987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73.00 (60.17-19.38)</w:t>
            </w:r>
          </w:p>
        </w:tc>
        <w:tc>
          <w:tcPr>
            <w:tcW w:w="1990" w:type="dxa"/>
            <w:shd w:val="clear" w:color="auto" w:fill="auto"/>
          </w:tcPr>
          <w:p w14:paraId="2D9CEF25" w14:textId="44563DB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61.90 (58.17-71.70)</w:t>
            </w:r>
          </w:p>
        </w:tc>
        <w:tc>
          <w:tcPr>
            <w:tcW w:w="849" w:type="dxa"/>
            <w:shd w:val="clear" w:color="auto" w:fill="auto"/>
          </w:tcPr>
          <w:p w14:paraId="788F335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0.089</w:t>
            </w:r>
          </w:p>
        </w:tc>
        <w:tc>
          <w:tcPr>
            <w:tcW w:w="1418" w:type="dxa"/>
            <w:shd w:val="clear" w:color="auto" w:fill="auto"/>
          </w:tcPr>
          <w:p w14:paraId="28B13C5E" w14:textId="19F47C0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(0.97-1.17)</w:t>
            </w:r>
          </w:p>
        </w:tc>
        <w:tc>
          <w:tcPr>
            <w:tcW w:w="649" w:type="dxa"/>
            <w:shd w:val="clear" w:color="auto" w:fill="auto"/>
          </w:tcPr>
          <w:p w14:paraId="3265989F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0.214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E9CE79F" w14:textId="63407B2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0.348</w:t>
            </w:r>
          </w:p>
        </w:tc>
      </w:tr>
      <w:tr w:rsidR="005641DC" w:rsidRPr="00020186" w14:paraId="40C269A1" w14:textId="77777777" w:rsidTr="00463EA9">
        <w:tc>
          <w:tcPr>
            <w:tcW w:w="993" w:type="dxa"/>
            <w:shd w:val="clear" w:color="auto" w:fill="auto"/>
          </w:tcPr>
          <w:p w14:paraId="05DAAFEA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IL-13</w:t>
            </w:r>
          </w:p>
        </w:tc>
        <w:tc>
          <w:tcPr>
            <w:tcW w:w="1983" w:type="dxa"/>
            <w:shd w:val="clear" w:color="auto" w:fill="auto"/>
          </w:tcPr>
          <w:p w14:paraId="319B5CF4" w14:textId="360876F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13.79 (12.04-17.50)</w:t>
            </w:r>
          </w:p>
        </w:tc>
        <w:tc>
          <w:tcPr>
            <w:tcW w:w="1986" w:type="dxa"/>
            <w:shd w:val="clear" w:color="auto" w:fill="auto"/>
          </w:tcPr>
          <w:p w14:paraId="3049D847" w14:textId="29A0A13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15.91 (12.21-20.97)</w:t>
            </w:r>
          </w:p>
        </w:tc>
        <w:tc>
          <w:tcPr>
            <w:tcW w:w="709" w:type="dxa"/>
            <w:shd w:val="clear" w:color="auto" w:fill="auto"/>
          </w:tcPr>
          <w:p w14:paraId="1BFAFB41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0.286</w:t>
            </w:r>
          </w:p>
        </w:tc>
        <w:tc>
          <w:tcPr>
            <w:tcW w:w="1418" w:type="dxa"/>
            <w:shd w:val="clear" w:color="auto" w:fill="auto"/>
          </w:tcPr>
          <w:p w14:paraId="0685AFD4" w14:textId="113BD27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 (0.73-1.08)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1B708DE" w14:textId="1FE0987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C16F8" w14:textId="4B18E1E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0.387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76A1EA2" w14:textId="16052E6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15.00 (12.58-16.00)</w:t>
            </w:r>
          </w:p>
        </w:tc>
        <w:tc>
          <w:tcPr>
            <w:tcW w:w="1990" w:type="dxa"/>
            <w:shd w:val="clear" w:color="auto" w:fill="auto"/>
          </w:tcPr>
          <w:p w14:paraId="5D25EE1D" w14:textId="3B898D3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16.83 (14.06-25.10)</w:t>
            </w:r>
          </w:p>
        </w:tc>
        <w:tc>
          <w:tcPr>
            <w:tcW w:w="849" w:type="dxa"/>
            <w:shd w:val="clear" w:color="auto" w:fill="auto"/>
          </w:tcPr>
          <w:p w14:paraId="132CB065" w14:textId="16EC0CE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418" w:type="dxa"/>
            <w:shd w:val="clear" w:color="auto" w:fill="auto"/>
          </w:tcPr>
          <w:p w14:paraId="3477CEB6" w14:textId="090FDB3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 (0.63-0.93)</w:t>
            </w:r>
          </w:p>
        </w:tc>
        <w:tc>
          <w:tcPr>
            <w:tcW w:w="649" w:type="dxa"/>
            <w:shd w:val="clear" w:color="auto" w:fill="auto"/>
          </w:tcPr>
          <w:p w14:paraId="7341E28C" w14:textId="48414C9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419D0B2C" w14:textId="1FFF410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0.078</w:t>
            </w:r>
          </w:p>
        </w:tc>
      </w:tr>
      <w:tr w:rsidR="005641DC" w:rsidRPr="00020186" w14:paraId="1FF3E023" w14:textId="77777777" w:rsidTr="00463EA9">
        <w:tc>
          <w:tcPr>
            <w:tcW w:w="993" w:type="dxa"/>
            <w:shd w:val="clear" w:color="auto" w:fill="auto"/>
          </w:tcPr>
          <w:p w14:paraId="7D5B2CBC" w14:textId="77777777" w:rsidR="005641DC" w:rsidRPr="00414648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IL-18</w:t>
            </w:r>
          </w:p>
        </w:tc>
        <w:tc>
          <w:tcPr>
            <w:tcW w:w="1983" w:type="dxa"/>
            <w:shd w:val="clear" w:color="auto" w:fill="auto"/>
          </w:tcPr>
          <w:p w14:paraId="2DD0340A" w14:textId="7DC87A87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403.98 (144.46-533.83)</w:t>
            </w:r>
          </w:p>
        </w:tc>
        <w:tc>
          <w:tcPr>
            <w:tcW w:w="1986" w:type="dxa"/>
            <w:shd w:val="clear" w:color="auto" w:fill="auto"/>
          </w:tcPr>
          <w:p w14:paraId="27693455" w14:textId="12554C24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71.56 (60.40-359.58)</w:t>
            </w:r>
          </w:p>
        </w:tc>
        <w:tc>
          <w:tcPr>
            <w:tcW w:w="709" w:type="dxa"/>
            <w:shd w:val="clear" w:color="auto" w:fill="auto"/>
          </w:tcPr>
          <w:p w14:paraId="0A096C69" w14:textId="77777777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8" w:type="dxa"/>
            <w:shd w:val="clear" w:color="auto" w:fill="auto"/>
          </w:tcPr>
          <w:p w14:paraId="2690AF38" w14:textId="776AC2EC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2.39 (1.23-4.64)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179EBE3B" w14:textId="45735EE7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48A77" w14:textId="4FBFB5E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0.043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370D771" w14:textId="5FD0CE2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77.38 (56.95-258.83)</w:t>
            </w:r>
          </w:p>
        </w:tc>
        <w:tc>
          <w:tcPr>
            <w:tcW w:w="1990" w:type="dxa"/>
            <w:shd w:val="clear" w:color="auto" w:fill="auto"/>
          </w:tcPr>
          <w:p w14:paraId="3B05C638" w14:textId="26FA34C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121.75 (74.75-280.35)</w:t>
            </w:r>
          </w:p>
        </w:tc>
        <w:tc>
          <w:tcPr>
            <w:tcW w:w="849" w:type="dxa"/>
            <w:shd w:val="clear" w:color="auto" w:fill="auto"/>
          </w:tcPr>
          <w:p w14:paraId="679226B6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0.503</w:t>
            </w:r>
          </w:p>
        </w:tc>
        <w:tc>
          <w:tcPr>
            <w:tcW w:w="1418" w:type="dxa"/>
            <w:shd w:val="clear" w:color="auto" w:fill="auto"/>
          </w:tcPr>
          <w:p w14:paraId="6CE4022F" w14:textId="5F16330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0.96 (0.58-1.61)</w:t>
            </w:r>
          </w:p>
        </w:tc>
        <w:tc>
          <w:tcPr>
            <w:tcW w:w="649" w:type="dxa"/>
            <w:shd w:val="clear" w:color="auto" w:fill="auto"/>
          </w:tcPr>
          <w:p w14:paraId="0234BEC3" w14:textId="49A58A7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0.888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3C86F1B7" w14:textId="73114D9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5641DC" w:rsidRPr="00020186" w14:paraId="20B2263B" w14:textId="77777777" w:rsidTr="00463EA9">
        <w:tc>
          <w:tcPr>
            <w:tcW w:w="993" w:type="dxa"/>
            <w:shd w:val="clear" w:color="auto" w:fill="auto"/>
          </w:tcPr>
          <w:p w14:paraId="69EA6359" w14:textId="77777777" w:rsidR="005641DC" w:rsidRPr="00414648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TNF-α</w:t>
            </w:r>
          </w:p>
        </w:tc>
        <w:tc>
          <w:tcPr>
            <w:tcW w:w="1983" w:type="dxa"/>
            <w:shd w:val="clear" w:color="auto" w:fill="auto"/>
          </w:tcPr>
          <w:p w14:paraId="5FF235DB" w14:textId="0F1191F8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19.55 (17.51-22.55)</w:t>
            </w:r>
          </w:p>
        </w:tc>
        <w:tc>
          <w:tcPr>
            <w:tcW w:w="1986" w:type="dxa"/>
            <w:shd w:val="clear" w:color="auto" w:fill="auto"/>
          </w:tcPr>
          <w:p w14:paraId="6A08FB4E" w14:textId="6D56CB68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12.96 (8.74-16.65)</w:t>
            </w:r>
          </w:p>
        </w:tc>
        <w:tc>
          <w:tcPr>
            <w:tcW w:w="709" w:type="dxa"/>
            <w:shd w:val="clear" w:color="auto" w:fill="auto"/>
          </w:tcPr>
          <w:p w14:paraId="759DDCFD" w14:textId="77777777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1418" w:type="dxa"/>
            <w:shd w:val="clear" w:color="auto" w:fill="auto"/>
          </w:tcPr>
          <w:p w14:paraId="4433C734" w14:textId="4F1E7E0F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1.45 (1.15-1.82)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116DE1F2" w14:textId="77777777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1C267" w14:textId="53BD9F2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00BB9D0" w14:textId="6881674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18.50 (14.88-20.25)</w:t>
            </w:r>
          </w:p>
        </w:tc>
        <w:tc>
          <w:tcPr>
            <w:tcW w:w="1990" w:type="dxa"/>
            <w:shd w:val="clear" w:color="auto" w:fill="auto"/>
          </w:tcPr>
          <w:p w14:paraId="0CE45CF2" w14:textId="67C7243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17.80 (13.95-22.75)</w:t>
            </w:r>
          </w:p>
        </w:tc>
        <w:tc>
          <w:tcPr>
            <w:tcW w:w="849" w:type="dxa"/>
            <w:shd w:val="clear" w:color="auto" w:fill="auto"/>
          </w:tcPr>
          <w:p w14:paraId="2FCE777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0.301</w:t>
            </w:r>
          </w:p>
        </w:tc>
        <w:tc>
          <w:tcPr>
            <w:tcW w:w="1418" w:type="dxa"/>
            <w:shd w:val="clear" w:color="auto" w:fill="auto"/>
          </w:tcPr>
          <w:p w14:paraId="1ECA2258" w14:textId="0407F6D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(0.65-1.04)</w:t>
            </w:r>
          </w:p>
        </w:tc>
        <w:tc>
          <w:tcPr>
            <w:tcW w:w="649" w:type="dxa"/>
            <w:shd w:val="clear" w:color="auto" w:fill="auto"/>
          </w:tcPr>
          <w:p w14:paraId="4B944516" w14:textId="1D154BA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0.823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122B42E6" w14:textId="2711959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0.973</w:t>
            </w:r>
          </w:p>
        </w:tc>
      </w:tr>
      <w:tr w:rsidR="00B03900" w:rsidRPr="00020186" w14:paraId="1256550D" w14:textId="77777777" w:rsidTr="00463EA9">
        <w:trPr>
          <w:gridAfter w:val="1"/>
          <w:wAfter w:w="17" w:type="dxa"/>
        </w:trPr>
        <w:tc>
          <w:tcPr>
            <w:tcW w:w="16130" w:type="dxa"/>
            <w:gridSpan w:val="13"/>
            <w:shd w:val="clear" w:color="auto" w:fill="auto"/>
            <w:vAlign w:val="center"/>
          </w:tcPr>
          <w:p w14:paraId="45275E38" w14:textId="5A27C7E9" w:rsidR="00B03900" w:rsidRPr="00414648" w:rsidRDefault="00B03900" w:rsidP="00B03900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1464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Inflammatory cytokines</w:t>
            </w:r>
          </w:p>
        </w:tc>
      </w:tr>
      <w:tr w:rsidR="005641DC" w:rsidRPr="00020186" w14:paraId="50A3E58F" w14:textId="77777777" w:rsidTr="00463EA9">
        <w:tc>
          <w:tcPr>
            <w:tcW w:w="993" w:type="dxa"/>
            <w:shd w:val="clear" w:color="auto" w:fill="auto"/>
          </w:tcPr>
          <w:p w14:paraId="1EAA1B78" w14:textId="303845A4" w:rsidR="005641DC" w:rsidRPr="00414648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IL-1α</w:t>
            </w:r>
          </w:p>
        </w:tc>
        <w:tc>
          <w:tcPr>
            <w:tcW w:w="1983" w:type="dxa"/>
            <w:shd w:val="clear" w:color="auto" w:fill="auto"/>
          </w:tcPr>
          <w:p w14:paraId="7EEC7F91" w14:textId="30199390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56.63 (51.10-65.76)</w:t>
            </w:r>
          </w:p>
        </w:tc>
        <w:tc>
          <w:tcPr>
            <w:tcW w:w="1986" w:type="dxa"/>
            <w:shd w:val="clear" w:color="auto" w:fill="auto"/>
          </w:tcPr>
          <w:p w14:paraId="51E6C7A0" w14:textId="35C635D0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50.63 (43.75-62.66)</w:t>
            </w:r>
          </w:p>
        </w:tc>
        <w:tc>
          <w:tcPr>
            <w:tcW w:w="709" w:type="dxa"/>
            <w:shd w:val="clear" w:color="auto" w:fill="auto"/>
          </w:tcPr>
          <w:p w14:paraId="1D8518F9" w14:textId="286EA429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0.182</w:t>
            </w:r>
          </w:p>
        </w:tc>
        <w:tc>
          <w:tcPr>
            <w:tcW w:w="1418" w:type="dxa"/>
            <w:shd w:val="clear" w:color="auto" w:fill="auto"/>
          </w:tcPr>
          <w:p w14:paraId="161BC5C0" w14:textId="379C8014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(0.55-1.67)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27E208E" w14:textId="7BDF8FB4" w:rsidR="005641DC" w:rsidRPr="00414648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41464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3BE33" w14:textId="4A98F6C8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994A9D5" w14:textId="47635EE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56.71 (47.35-73.83)</w:t>
            </w:r>
          </w:p>
        </w:tc>
        <w:tc>
          <w:tcPr>
            <w:tcW w:w="1990" w:type="dxa"/>
            <w:shd w:val="clear" w:color="auto" w:fill="auto"/>
          </w:tcPr>
          <w:p w14:paraId="17441B3C" w14:textId="5DC5F44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54.30 (44.53-69.45)</w:t>
            </w:r>
          </w:p>
        </w:tc>
        <w:tc>
          <w:tcPr>
            <w:tcW w:w="849" w:type="dxa"/>
            <w:shd w:val="clear" w:color="auto" w:fill="auto"/>
          </w:tcPr>
          <w:p w14:paraId="2AD591E2" w14:textId="1419A00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0.287</w:t>
            </w:r>
          </w:p>
        </w:tc>
        <w:tc>
          <w:tcPr>
            <w:tcW w:w="1418" w:type="dxa"/>
            <w:shd w:val="clear" w:color="auto" w:fill="auto"/>
          </w:tcPr>
          <w:p w14:paraId="5E4A50B5" w14:textId="361D592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(0.93-1.30)</w:t>
            </w:r>
          </w:p>
        </w:tc>
        <w:tc>
          <w:tcPr>
            <w:tcW w:w="649" w:type="dxa"/>
            <w:shd w:val="clear" w:color="auto" w:fill="auto"/>
          </w:tcPr>
          <w:p w14:paraId="64072624" w14:textId="1EF3005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0.262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014F0C9F" w14:textId="6B61FB00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0.401</w:t>
            </w:r>
          </w:p>
        </w:tc>
      </w:tr>
      <w:tr w:rsidR="005641DC" w:rsidRPr="00020186" w14:paraId="0C4D4598" w14:textId="77777777" w:rsidTr="00463EA9">
        <w:tc>
          <w:tcPr>
            <w:tcW w:w="993" w:type="dxa"/>
            <w:shd w:val="clear" w:color="auto" w:fill="auto"/>
          </w:tcPr>
          <w:p w14:paraId="375D1C1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IL-1RA</w:t>
            </w:r>
          </w:p>
        </w:tc>
        <w:tc>
          <w:tcPr>
            <w:tcW w:w="1983" w:type="dxa"/>
            <w:shd w:val="clear" w:color="auto" w:fill="auto"/>
          </w:tcPr>
          <w:p w14:paraId="0A0B8C94" w14:textId="603EC53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62.03 (27.70-81.65)</w:t>
            </w:r>
          </w:p>
        </w:tc>
        <w:tc>
          <w:tcPr>
            <w:tcW w:w="1986" w:type="dxa"/>
            <w:shd w:val="clear" w:color="auto" w:fill="auto"/>
          </w:tcPr>
          <w:p w14:paraId="781CC4A8" w14:textId="100B4F1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21.99 (21.04-44.00)</w:t>
            </w:r>
          </w:p>
        </w:tc>
        <w:tc>
          <w:tcPr>
            <w:tcW w:w="709" w:type="dxa"/>
            <w:shd w:val="clear" w:color="auto" w:fill="auto"/>
          </w:tcPr>
          <w:p w14:paraId="02B1586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8" w:type="dxa"/>
            <w:shd w:val="clear" w:color="auto" w:fill="auto"/>
          </w:tcPr>
          <w:p w14:paraId="6898DBCD" w14:textId="7B0E528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2.26 (1.44-3.54)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B3541C2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88ABD" w14:textId="4CF78C4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F5F57A5" w14:textId="4A3D0E3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30.67 (21.60-39.58)</w:t>
            </w:r>
          </w:p>
        </w:tc>
        <w:tc>
          <w:tcPr>
            <w:tcW w:w="1990" w:type="dxa"/>
            <w:shd w:val="clear" w:color="auto" w:fill="auto"/>
          </w:tcPr>
          <w:p w14:paraId="57B20665" w14:textId="0E382F0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31.71 (24.30-61.07)</w:t>
            </w:r>
          </w:p>
        </w:tc>
        <w:tc>
          <w:tcPr>
            <w:tcW w:w="849" w:type="dxa"/>
            <w:shd w:val="clear" w:color="auto" w:fill="auto"/>
          </w:tcPr>
          <w:p w14:paraId="63AC2608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0.171</w:t>
            </w:r>
          </w:p>
        </w:tc>
        <w:tc>
          <w:tcPr>
            <w:tcW w:w="1418" w:type="dxa"/>
            <w:shd w:val="clear" w:color="auto" w:fill="auto"/>
          </w:tcPr>
          <w:p w14:paraId="5E3BFCD6" w14:textId="377D683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 (0.52-1.12)</w:t>
            </w:r>
          </w:p>
        </w:tc>
        <w:tc>
          <w:tcPr>
            <w:tcW w:w="649" w:type="dxa"/>
            <w:shd w:val="clear" w:color="auto" w:fill="auto"/>
          </w:tcPr>
          <w:p w14:paraId="3E5F8837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0.166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1F98416" w14:textId="2082995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0.305</w:t>
            </w:r>
          </w:p>
        </w:tc>
      </w:tr>
      <w:tr w:rsidR="005641DC" w:rsidRPr="00020186" w14:paraId="1A9EF662" w14:textId="77777777" w:rsidTr="00463EA9">
        <w:tc>
          <w:tcPr>
            <w:tcW w:w="993" w:type="dxa"/>
            <w:shd w:val="clear" w:color="auto" w:fill="auto"/>
          </w:tcPr>
          <w:p w14:paraId="0B73869A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IL-7</w:t>
            </w:r>
          </w:p>
        </w:tc>
        <w:tc>
          <w:tcPr>
            <w:tcW w:w="1983" w:type="dxa"/>
            <w:shd w:val="clear" w:color="auto" w:fill="auto"/>
          </w:tcPr>
          <w:p w14:paraId="69FF8621" w14:textId="631FC66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20.25 (18.54-20.74)</w:t>
            </w:r>
          </w:p>
        </w:tc>
        <w:tc>
          <w:tcPr>
            <w:tcW w:w="1986" w:type="dxa"/>
            <w:shd w:val="clear" w:color="auto" w:fill="auto"/>
          </w:tcPr>
          <w:p w14:paraId="0AC98512" w14:textId="1CE6201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18.00 (16.40-22.50)</w:t>
            </w:r>
          </w:p>
        </w:tc>
        <w:tc>
          <w:tcPr>
            <w:tcW w:w="709" w:type="dxa"/>
            <w:shd w:val="clear" w:color="auto" w:fill="auto"/>
          </w:tcPr>
          <w:p w14:paraId="7002B84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0.929</w:t>
            </w:r>
          </w:p>
        </w:tc>
        <w:tc>
          <w:tcPr>
            <w:tcW w:w="1418" w:type="dxa"/>
            <w:shd w:val="clear" w:color="auto" w:fill="auto"/>
          </w:tcPr>
          <w:p w14:paraId="3364C3ED" w14:textId="2E7BECD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(0.90-1.18)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BBD3B3B" w14:textId="1E2A8A4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621FE" w14:textId="2A274DD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0.723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4BA30C20" w14:textId="23578B0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19.50 (16.29-23.65)</w:t>
            </w:r>
          </w:p>
        </w:tc>
        <w:tc>
          <w:tcPr>
            <w:tcW w:w="1990" w:type="dxa"/>
            <w:shd w:val="clear" w:color="auto" w:fill="auto"/>
          </w:tcPr>
          <w:p w14:paraId="49151552" w14:textId="1C70784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22.25 (16.80-27.15)</w:t>
            </w:r>
          </w:p>
        </w:tc>
        <w:tc>
          <w:tcPr>
            <w:tcW w:w="849" w:type="dxa"/>
            <w:shd w:val="clear" w:color="auto" w:fill="auto"/>
          </w:tcPr>
          <w:p w14:paraId="48DFC1A1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418" w:type="dxa"/>
            <w:shd w:val="clear" w:color="auto" w:fill="auto"/>
          </w:tcPr>
          <w:p w14:paraId="4B142B55" w14:textId="7E1DA97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(0.73-1.02)</w:t>
            </w:r>
          </w:p>
        </w:tc>
        <w:tc>
          <w:tcPr>
            <w:tcW w:w="649" w:type="dxa"/>
            <w:shd w:val="clear" w:color="auto" w:fill="auto"/>
          </w:tcPr>
          <w:p w14:paraId="5FCF40A8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0.082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CF052A3" w14:textId="408B942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0.237</w:t>
            </w:r>
          </w:p>
        </w:tc>
      </w:tr>
      <w:tr w:rsidR="005641DC" w:rsidRPr="00020186" w14:paraId="2578A1B9" w14:textId="77777777" w:rsidTr="00463EA9">
        <w:tc>
          <w:tcPr>
            <w:tcW w:w="993" w:type="dxa"/>
            <w:shd w:val="clear" w:color="auto" w:fill="auto"/>
          </w:tcPr>
          <w:p w14:paraId="5F5EC5CC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IL-15</w:t>
            </w:r>
          </w:p>
        </w:tc>
        <w:tc>
          <w:tcPr>
            <w:tcW w:w="1983" w:type="dxa"/>
            <w:shd w:val="clear" w:color="auto" w:fill="auto"/>
          </w:tcPr>
          <w:p w14:paraId="51D705CA" w14:textId="550A98C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20.58 (17.85-24.44)</w:t>
            </w:r>
          </w:p>
        </w:tc>
        <w:tc>
          <w:tcPr>
            <w:tcW w:w="1986" w:type="dxa"/>
            <w:shd w:val="clear" w:color="auto" w:fill="auto"/>
          </w:tcPr>
          <w:p w14:paraId="4105F8B0" w14:textId="4369DA1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17.85 (16.15-25.00)</w:t>
            </w:r>
          </w:p>
        </w:tc>
        <w:tc>
          <w:tcPr>
            <w:tcW w:w="709" w:type="dxa"/>
            <w:shd w:val="clear" w:color="auto" w:fill="auto"/>
          </w:tcPr>
          <w:p w14:paraId="1D225DC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0.722</w:t>
            </w:r>
          </w:p>
        </w:tc>
        <w:tc>
          <w:tcPr>
            <w:tcW w:w="1418" w:type="dxa"/>
            <w:shd w:val="clear" w:color="auto" w:fill="auto"/>
          </w:tcPr>
          <w:p w14:paraId="4A73FC46" w14:textId="0EE766E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(0.89-1.26)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EA1DBA0" w14:textId="23C365D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0.519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36CEF" w14:textId="4413ECA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0.613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126BE34" w14:textId="707D821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21.13 (19.25-24.00)</w:t>
            </w:r>
          </w:p>
        </w:tc>
        <w:tc>
          <w:tcPr>
            <w:tcW w:w="1990" w:type="dxa"/>
            <w:shd w:val="clear" w:color="auto" w:fill="auto"/>
          </w:tcPr>
          <w:p w14:paraId="665B9F44" w14:textId="21C3351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23.95 (19.45-26.00)</w:t>
            </w:r>
          </w:p>
        </w:tc>
        <w:tc>
          <w:tcPr>
            <w:tcW w:w="849" w:type="dxa"/>
            <w:shd w:val="clear" w:color="auto" w:fill="auto"/>
          </w:tcPr>
          <w:p w14:paraId="63F9E46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0.236</w:t>
            </w:r>
          </w:p>
        </w:tc>
        <w:tc>
          <w:tcPr>
            <w:tcW w:w="1418" w:type="dxa"/>
            <w:shd w:val="clear" w:color="auto" w:fill="auto"/>
          </w:tcPr>
          <w:p w14:paraId="04BBD7BA" w14:textId="7C5EEE7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 (0.67-0.96)</w:t>
            </w:r>
          </w:p>
        </w:tc>
        <w:tc>
          <w:tcPr>
            <w:tcW w:w="649" w:type="dxa"/>
            <w:shd w:val="clear" w:color="auto" w:fill="auto"/>
          </w:tcPr>
          <w:p w14:paraId="354FB6A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4E1F6529" w14:textId="42DE6AC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0.117</w:t>
            </w:r>
          </w:p>
        </w:tc>
      </w:tr>
      <w:tr w:rsidR="005641DC" w:rsidRPr="00020186" w14:paraId="083CA564" w14:textId="77777777" w:rsidTr="00463EA9">
        <w:tc>
          <w:tcPr>
            <w:tcW w:w="993" w:type="dxa"/>
            <w:shd w:val="clear" w:color="auto" w:fill="auto"/>
          </w:tcPr>
          <w:p w14:paraId="1FE1092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TNF-β</w:t>
            </w:r>
          </w:p>
        </w:tc>
        <w:tc>
          <w:tcPr>
            <w:tcW w:w="1983" w:type="dxa"/>
            <w:shd w:val="clear" w:color="auto" w:fill="auto"/>
          </w:tcPr>
          <w:p w14:paraId="1728F9EF" w14:textId="1294222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83.20 (66.45-89.63)</w:t>
            </w:r>
          </w:p>
        </w:tc>
        <w:tc>
          <w:tcPr>
            <w:tcW w:w="1986" w:type="dxa"/>
            <w:shd w:val="clear" w:color="auto" w:fill="auto"/>
          </w:tcPr>
          <w:p w14:paraId="1A08F45B" w14:textId="4EDF6B2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69.61 (56.65-81.77)</w:t>
            </w:r>
          </w:p>
        </w:tc>
        <w:tc>
          <w:tcPr>
            <w:tcW w:w="709" w:type="dxa"/>
            <w:shd w:val="clear" w:color="auto" w:fill="auto"/>
          </w:tcPr>
          <w:p w14:paraId="6493192E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0.286</w:t>
            </w:r>
          </w:p>
        </w:tc>
        <w:tc>
          <w:tcPr>
            <w:tcW w:w="1418" w:type="dxa"/>
            <w:shd w:val="clear" w:color="auto" w:fill="auto"/>
          </w:tcPr>
          <w:p w14:paraId="7A39D68B" w14:textId="1FD3874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1.18 (0.90-1.54)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17E894B9" w14:textId="470B8A2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0.209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E4B5B" w14:textId="38219A0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0.387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3BDCD34" w14:textId="19F420B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75.25 (71.50-92.92)</w:t>
            </w:r>
          </w:p>
        </w:tc>
        <w:tc>
          <w:tcPr>
            <w:tcW w:w="1990" w:type="dxa"/>
            <w:shd w:val="clear" w:color="auto" w:fill="auto"/>
          </w:tcPr>
          <w:p w14:paraId="03763A5B" w14:textId="58D9033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73.15 (58.50-87.08)</w:t>
            </w:r>
          </w:p>
        </w:tc>
        <w:tc>
          <w:tcPr>
            <w:tcW w:w="849" w:type="dxa"/>
            <w:shd w:val="clear" w:color="auto" w:fill="auto"/>
          </w:tcPr>
          <w:p w14:paraId="69A96F33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0.064</w:t>
            </w:r>
          </w:p>
        </w:tc>
        <w:tc>
          <w:tcPr>
            <w:tcW w:w="1418" w:type="dxa"/>
            <w:shd w:val="clear" w:color="auto" w:fill="auto"/>
          </w:tcPr>
          <w:p w14:paraId="241BF5EF" w14:textId="405F99A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(0.92-1.29)</w:t>
            </w:r>
          </w:p>
        </w:tc>
        <w:tc>
          <w:tcPr>
            <w:tcW w:w="649" w:type="dxa"/>
            <w:shd w:val="clear" w:color="auto" w:fill="auto"/>
          </w:tcPr>
          <w:p w14:paraId="5FB695B5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0.323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A9A3052" w14:textId="03CD9F9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0.467</w:t>
            </w:r>
          </w:p>
        </w:tc>
      </w:tr>
      <w:tr w:rsidR="00B03900" w:rsidRPr="00020186" w14:paraId="298588B2" w14:textId="77777777" w:rsidTr="00463EA9">
        <w:trPr>
          <w:gridAfter w:val="1"/>
          <w:wAfter w:w="17" w:type="dxa"/>
        </w:trPr>
        <w:tc>
          <w:tcPr>
            <w:tcW w:w="16130" w:type="dxa"/>
            <w:gridSpan w:val="13"/>
            <w:shd w:val="clear" w:color="auto" w:fill="auto"/>
            <w:vAlign w:val="center"/>
          </w:tcPr>
          <w:p w14:paraId="0C72C1E8" w14:textId="41C3AF39" w:rsidR="00B03900" w:rsidRPr="00020186" w:rsidRDefault="00B03900" w:rsidP="00B03900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Chemokines</w:t>
            </w:r>
          </w:p>
        </w:tc>
      </w:tr>
      <w:tr w:rsidR="005641DC" w:rsidRPr="00020186" w14:paraId="00B787DE" w14:textId="77777777" w:rsidTr="00463EA9">
        <w:tc>
          <w:tcPr>
            <w:tcW w:w="993" w:type="dxa"/>
            <w:shd w:val="clear" w:color="auto" w:fill="auto"/>
          </w:tcPr>
          <w:p w14:paraId="6D5711FA" w14:textId="73960E5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Eotaxin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14:paraId="40599796" w14:textId="57EFD2F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199.05 (145.80-222.92)</w:t>
            </w:r>
          </w:p>
        </w:tc>
        <w:tc>
          <w:tcPr>
            <w:tcW w:w="1986" w:type="dxa"/>
            <w:shd w:val="clear" w:color="auto" w:fill="auto"/>
          </w:tcPr>
          <w:p w14:paraId="48193853" w14:textId="6C1DD09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134.61 (57.36-194.57)</w:t>
            </w:r>
          </w:p>
        </w:tc>
        <w:tc>
          <w:tcPr>
            <w:tcW w:w="709" w:type="dxa"/>
            <w:shd w:val="clear" w:color="auto" w:fill="auto"/>
          </w:tcPr>
          <w:p w14:paraId="0A929209" w14:textId="61AFDF4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0.050</w:t>
            </w:r>
          </w:p>
        </w:tc>
        <w:tc>
          <w:tcPr>
            <w:tcW w:w="1418" w:type="dxa"/>
            <w:shd w:val="clear" w:color="auto" w:fill="auto"/>
          </w:tcPr>
          <w:p w14:paraId="33F91A7E" w14:textId="3315AEF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1.59 (1.01-2.50)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67A2897" w14:textId="61E5089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41A5F" w14:textId="2A87C680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0.153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4C248F8B" w14:textId="4598ED0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140.92 (90.92-217.38)</w:t>
            </w:r>
          </w:p>
        </w:tc>
        <w:tc>
          <w:tcPr>
            <w:tcW w:w="1990" w:type="dxa"/>
            <w:shd w:val="clear" w:color="auto" w:fill="auto"/>
          </w:tcPr>
          <w:p w14:paraId="31A3A9F4" w14:textId="185CDD2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97.85 (68.92-153.75)</w:t>
            </w:r>
          </w:p>
        </w:tc>
        <w:tc>
          <w:tcPr>
            <w:tcW w:w="849" w:type="dxa"/>
            <w:shd w:val="clear" w:color="auto" w:fill="auto"/>
          </w:tcPr>
          <w:p w14:paraId="6EBBC30A" w14:textId="49B4872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0.114</w:t>
            </w:r>
          </w:p>
        </w:tc>
        <w:tc>
          <w:tcPr>
            <w:tcW w:w="1418" w:type="dxa"/>
            <w:shd w:val="clear" w:color="auto" w:fill="auto"/>
          </w:tcPr>
          <w:p w14:paraId="343648D3" w14:textId="2DB2178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1.42 (1.01-2.01)</w:t>
            </w:r>
          </w:p>
        </w:tc>
        <w:tc>
          <w:tcPr>
            <w:tcW w:w="649" w:type="dxa"/>
            <w:shd w:val="clear" w:color="auto" w:fill="auto"/>
          </w:tcPr>
          <w:p w14:paraId="2194999A" w14:textId="243D2B2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CD55F58" w14:textId="59AE195D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0.150</w:t>
            </w:r>
          </w:p>
        </w:tc>
      </w:tr>
      <w:tr w:rsidR="005641DC" w:rsidRPr="00020186" w14:paraId="0AC5F81A" w14:textId="77777777" w:rsidTr="00463EA9">
        <w:tc>
          <w:tcPr>
            <w:tcW w:w="993" w:type="dxa"/>
            <w:shd w:val="clear" w:color="auto" w:fill="auto"/>
          </w:tcPr>
          <w:p w14:paraId="12FEC0F6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Gro-α</w:t>
            </w:r>
          </w:p>
        </w:tc>
        <w:tc>
          <w:tcPr>
            <w:tcW w:w="1983" w:type="dxa"/>
            <w:shd w:val="clear" w:color="auto" w:fill="auto"/>
          </w:tcPr>
          <w:p w14:paraId="523D57E3" w14:textId="267C430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59.82 (48.31-67.64)</w:t>
            </w:r>
          </w:p>
        </w:tc>
        <w:tc>
          <w:tcPr>
            <w:tcW w:w="1986" w:type="dxa"/>
            <w:shd w:val="clear" w:color="auto" w:fill="auto"/>
          </w:tcPr>
          <w:p w14:paraId="166173FD" w14:textId="4ED8178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50.14 (44.50-55.20)</w:t>
            </w:r>
          </w:p>
        </w:tc>
        <w:tc>
          <w:tcPr>
            <w:tcW w:w="709" w:type="dxa"/>
            <w:shd w:val="clear" w:color="auto" w:fill="auto"/>
          </w:tcPr>
          <w:p w14:paraId="33AB6031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0.091</w:t>
            </w:r>
          </w:p>
        </w:tc>
        <w:tc>
          <w:tcPr>
            <w:tcW w:w="1418" w:type="dxa"/>
            <w:shd w:val="clear" w:color="auto" w:fill="auto"/>
          </w:tcPr>
          <w:p w14:paraId="509602E1" w14:textId="2BA4FAE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1.21 (0.99-1.50)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5F94BBB" w14:textId="2B20F23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FE2D" w14:textId="2482408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755FBDB" w14:textId="16C9A40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60.50 (53.75-69.50)</w:t>
            </w:r>
          </w:p>
        </w:tc>
        <w:tc>
          <w:tcPr>
            <w:tcW w:w="1990" w:type="dxa"/>
            <w:shd w:val="clear" w:color="auto" w:fill="auto"/>
          </w:tcPr>
          <w:p w14:paraId="18ABF5E6" w14:textId="3D9CCCE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49.50 (44.93-60.50)</w:t>
            </w:r>
          </w:p>
        </w:tc>
        <w:tc>
          <w:tcPr>
            <w:tcW w:w="849" w:type="dxa"/>
            <w:shd w:val="clear" w:color="auto" w:fill="auto"/>
          </w:tcPr>
          <w:p w14:paraId="18053D4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1418" w:type="dxa"/>
            <w:shd w:val="clear" w:color="auto" w:fill="auto"/>
          </w:tcPr>
          <w:p w14:paraId="1C0C22D6" w14:textId="676F7FC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1.19 (1.05-1.34)</w:t>
            </w:r>
          </w:p>
        </w:tc>
        <w:tc>
          <w:tcPr>
            <w:tcW w:w="649" w:type="dxa"/>
            <w:shd w:val="clear" w:color="auto" w:fill="auto"/>
          </w:tcPr>
          <w:p w14:paraId="18A12A03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9D56664" w14:textId="75E64A5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0.065</w:t>
            </w:r>
          </w:p>
        </w:tc>
      </w:tr>
      <w:tr w:rsidR="005641DC" w:rsidRPr="00020186" w14:paraId="204A72B6" w14:textId="77777777" w:rsidTr="00463EA9">
        <w:tc>
          <w:tcPr>
            <w:tcW w:w="993" w:type="dxa"/>
            <w:shd w:val="clear" w:color="auto" w:fill="auto"/>
          </w:tcPr>
          <w:p w14:paraId="67CBB4F7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IP-10</w:t>
            </w:r>
          </w:p>
        </w:tc>
        <w:tc>
          <w:tcPr>
            <w:tcW w:w="1983" w:type="dxa"/>
            <w:shd w:val="clear" w:color="auto" w:fill="auto"/>
          </w:tcPr>
          <w:p w14:paraId="0CEA586D" w14:textId="0824A82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137.06 (116.67-176.64)</w:t>
            </w:r>
          </w:p>
        </w:tc>
        <w:tc>
          <w:tcPr>
            <w:tcW w:w="1986" w:type="dxa"/>
            <w:shd w:val="clear" w:color="auto" w:fill="auto"/>
          </w:tcPr>
          <w:p w14:paraId="154F0845" w14:textId="530AAA5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110.97 (70.87-177.73)</w:t>
            </w:r>
          </w:p>
        </w:tc>
        <w:tc>
          <w:tcPr>
            <w:tcW w:w="709" w:type="dxa"/>
            <w:shd w:val="clear" w:color="auto" w:fill="auto"/>
          </w:tcPr>
          <w:p w14:paraId="13FCFB2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0.050</w:t>
            </w:r>
          </w:p>
        </w:tc>
        <w:tc>
          <w:tcPr>
            <w:tcW w:w="1418" w:type="dxa"/>
            <w:shd w:val="clear" w:color="auto" w:fill="auto"/>
          </w:tcPr>
          <w:p w14:paraId="6B3C214B" w14:textId="45814F8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1.46 (0.96-2.21)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CD62C6F" w14:textId="6B3CE4D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97A2" w14:textId="7D3D3A3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08CFEB0" w14:textId="50A721E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125.38 (104.25-185.00)</w:t>
            </w:r>
          </w:p>
        </w:tc>
        <w:tc>
          <w:tcPr>
            <w:tcW w:w="1990" w:type="dxa"/>
            <w:shd w:val="clear" w:color="auto" w:fill="auto"/>
          </w:tcPr>
          <w:p w14:paraId="4C1381CD" w14:textId="436E7CE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164.50 (143.30-232.00)</w:t>
            </w:r>
          </w:p>
        </w:tc>
        <w:tc>
          <w:tcPr>
            <w:tcW w:w="849" w:type="dxa"/>
            <w:shd w:val="clear" w:color="auto" w:fill="auto"/>
          </w:tcPr>
          <w:p w14:paraId="2367637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1418" w:type="dxa"/>
            <w:shd w:val="clear" w:color="auto" w:fill="auto"/>
          </w:tcPr>
          <w:p w14:paraId="505FF62B" w14:textId="616AD4C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 (0.54-0.98)</w:t>
            </w:r>
          </w:p>
        </w:tc>
        <w:tc>
          <w:tcPr>
            <w:tcW w:w="649" w:type="dxa"/>
            <w:shd w:val="clear" w:color="auto" w:fill="auto"/>
          </w:tcPr>
          <w:p w14:paraId="0C73A7F7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4BFF6820" w14:textId="2387CF6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0.150</w:t>
            </w:r>
          </w:p>
        </w:tc>
      </w:tr>
      <w:tr w:rsidR="005641DC" w:rsidRPr="00020186" w14:paraId="72EFCAE0" w14:textId="77777777" w:rsidTr="00463EA9">
        <w:tc>
          <w:tcPr>
            <w:tcW w:w="993" w:type="dxa"/>
            <w:shd w:val="clear" w:color="auto" w:fill="auto"/>
          </w:tcPr>
          <w:p w14:paraId="631F76D9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MCP-1</w:t>
            </w:r>
          </w:p>
        </w:tc>
        <w:tc>
          <w:tcPr>
            <w:tcW w:w="1983" w:type="dxa"/>
            <w:shd w:val="clear" w:color="auto" w:fill="auto"/>
          </w:tcPr>
          <w:p w14:paraId="491F4EA7" w14:textId="0153D1F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193.27 (147.65-236.02)</w:t>
            </w:r>
          </w:p>
        </w:tc>
        <w:tc>
          <w:tcPr>
            <w:tcW w:w="1986" w:type="dxa"/>
            <w:shd w:val="clear" w:color="auto" w:fill="auto"/>
          </w:tcPr>
          <w:p w14:paraId="5119451E" w14:textId="5B36D7A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142.26 (94.15-202.15)</w:t>
            </w:r>
          </w:p>
        </w:tc>
        <w:tc>
          <w:tcPr>
            <w:tcW w:w="709" w:type="dxa"/>
            <w:shd w:val="clear" w:color="auto" w:fill="auto"/>
          </w:tcPr>
          <w:p w14:paraId="517D71AE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0.110</w:t>
            </w:r>
          </w:p>
        </w:tc>
        <w:tc>
          <w:tcPr>
            <w:tcW w:w="1418" w:type="dxa"/>
            <w:shd w:val="clear" w:color="auto" w:fill="auto"/>
          </w:tcPr>
          <w:p w14:paraId="547EFB9F" w14:textId="4A4A31E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1.36 (0.90-2.05)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687F3AE" w14:textId="40CB716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29C9" w14:textId="56B5F2B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0.312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9FBDA1D" w14:textId="36CD321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162.00 (102.00-233.95)</w:t>
            </w:r>
          </w:p>
        </w:tc>
        <w:tc>
          <w:tcPr>
            <w:tcW w:w="1990" w:type="dxa"/>
            <w:shd w:val="clear" w:color="auto" w:fill="auto"/>
          </w:tcPr>
          <w:p w14:paraId="3DEB590F" w14:textId="00BBB8B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121.93 (87.28-213.42)</w:t>
            </w:r>
          </w:p>
        </w:tc>
        <w:tc>
          <w:tcPr>
            <w:tcW w:w="849" w:type="dxa"/>
            <w:shd w:val="clear" w:color="auto" w:fill="auto"/>
          </w:tcPr>
          <w:p w14:paraId="08C47C1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0.153</w:t>
            </w:r>
          </w:p>
        </w:tc>
        <w:tc>
          <w:tcPr>
            <w:tcW w:w="1418" w:type="dxa"/>
            <w:shd w:val="clear" w:color="auto" w:fill="auto"/>
          </w:tcPr>
          <w:p w14:paraId="74D8C6C1" w14:textId="2E2F6A4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(0.83-1.61)</w:t>
            </w:r>
          </w:p>
        </w:tc>
        <w:tc>
          <w:tcPr>
            <w:tcW w:w="649" w:type="dxa"/>
            <w:shd w:val="clear" w:color="auto" w:fill="auto"/>
          </w:tcPr>
          <w:p w14:paraId="3B4DE2DC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0.400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3604D86E" w14:textId="2D354D2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0.547</w:t>
            </w:r>
          </w:p>
        </w:tc>
      </w:tr>
      <w:tr w:rsidR="005641DC" w:rsidRPr="00020186" w14:paraId="0A670000" w14:textId="77777777" w:rsidTr="00463EA9">
        <w:tc>
          <w:tcPr>
            <w:tcW w:w="993" w:type="dxa"/>
            <w:shd w:val="clear" w:color="auto" w:fill="auto"/>
          </w:tcPr>
          <w:p w14:paraId="7446E82F" w14:textId="11D34722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RANTES</w:t>
            </w:r>
            <w:r w:rsidR="00463EA9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*</w:t>
            </w:r>
          </w:p>
        </w:tc>
        <w:tc>
          <w:tcPr>
            <w:tcW w:w="1983" w:type="dxa"/>
            <w:shd w:val="clear" w:color="auto" w:fill="auto"/>
          </w:tcPr>
          <w:p w14:paraId="5F465A2B" w14:textId="07AB870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(76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19-98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42)</w:t>
            </w:r>
          </w:p>
        </w:tc>
        <w:tc>
          <w:tcPr>
            <w:tcW w:w="1986" w:type="dxa"/>
            <w:shd w:val="clear" w:color="auto" w:fill="auto"/>
          </w:tcPr>
          <w:p w14:paraId="28FE10A5" w14:textId="61FCE78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(33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06-86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35D1486F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0.075</w:t>
            </w:r>
          </w:p>
        </w:tc>
        <w:tc>
          <w:tcPr>
            <w:tcW w:w="1418" w:type="dxa"/>
            <w:shd w:val="clear" w:color="auto" w:fill="auto"/>
          </w:tcPr>
          <w:p w14:paraId="38D49088" w14:textId="273B728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1.34 (0.89-2.02)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DB992D0" w14:textId="4DE5F5B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2147F" w14:textId="446A982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0.336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9192B4B" w14:textId="7907E15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85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04 (73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12-98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91)</w:t>
            </w:r>
          </w:p>
        </w:tc>
        <w:tc>
          <w:tcPr>
            <w:tcW w:w="1990" w:type="dxa"/>
            <w:shd w:val="clear" w:color="auto" w:fill="auto"/>
          </w:tcPr>
          <w:p w14:paraId="559ED04F" w14:textId="3CA905F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 (56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20-80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38)</w:t>
            </w:r>
          </w:p>
        </w:tc>
        <w:tc>
          <w:tcPr>
            <w:tcW w:w="849" w:type="dxa"/>
            <w:shd w:val="clear" w:color="auto" w:fill="auto"/>
          </w:tcPr>
          <w:p w14:paraId="48AA4E7A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1418" w:type="dxa"/>
            <w:shd w:val="clear" w:color="auto" w:fill="auto"/>
          </w:tcPr>
          <w:p w14:paraId="489167C0" w14:textId="25087A2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1.28 (1.09-1.52)</w:t>
            </w:r>
          </w:p>
        </w:tc>
        <w:tc>
          <w:tcPr>
            <w:tcW w:w="649" w:type="dxa"/>
            <w:shd w:val="clear" w:color="auto" w:fill="auto"/>
          </w:tcPr>
          <w:p w14:paraId="0D460AE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31C9402" w14:textId="00AEB7A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0.065</w:t>
            </w:r>
          </w:p>
        </w:tc>
      </w:tr>
      <w:tr w:rsidR="005641DC" w:rsidRPr="00020186" w14:paraId="5B3E0DA5" w14:textId="77777777" w:rsidTr="00463EA9">
        <w:tc>
          <w:tcPr>
            <w:tcW w:w="993" w:type="dxa"/>
            <w:shd w:val="clear" w:color="auto" w:fill="auto"/>
          </w:tcPr>
          <w:p w14:paraId="2C77A95D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SDF-1α</w:t>
            </w:r>
          </w:p>
        </w:tc>
        <w:tc>
          <w:tcPr>
            <w:tcW w:w="1983" w:type="dxa"/>
            <w:shd w:val="clear" w:color="auto" w:fill="auto"/>
          </w:tcPr>
          <w:p w14:paraId="05A91274" w14:textId="5A676F7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334.77 (303.88-522.21)</w:t>
            </w:r>
          </w:p>
        </w:tc>
        <w:tc>
          <w:tcPr>
            <w:tcW w:w="1986" w:type="dxa"/>
            <w:shd w:val="clear" w:color="auto" w:fill="auto"/>
          </w:tcPr>
          <w:p w14:paraId="4235B26C" w14:textId="3E4B248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300.97 (238.48-370.98)</w:t>
            </w:r>
          </w:p>
        </w:tc>
        <w:tc>
          <w:tcPr>
            <w:tcW w:w="709" w:type="dxa"/>
            <w:shd w:val="clear" w:color="auto" w:fill="auto"/>
          </w:tcPr>
          <w:p w14:paraId="210AC19D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0.075</w:t>
            </w:r>
          </w:p>
        </w:tc>
        <w:tc>
          <w:tcPr>
            <w:tcW w:w="1418" w:type="dxa"/>
            <w:shd w:val="clear" w:color="auto" w:fill="auto"/>
          </w:tcPr>
          <w:p w14:paraId="34B2587C" w14:textId="33AF977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1.37 (0.94-1.99)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8F96C95" w14:textId="4E69202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5BCC" w14:textId="2C32AD08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0.246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72E6572" w14:textId="0A36F32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315.08 (267.25-379.50)</w:t>
            </w:r>
          </w:p>
        </w:tc>
        <w:tc>
          <w:tcPr>
            <w:tcW w:w="1990" w:type="dxa"/>
            <w:shd w:val="clear" w:color="auto" w:fill="auto"/>
          </w:tcPr>
          <w:p w14:paraId="09F69312" w14:textId="3B55A56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285.08 (255.30-313.35)</w:t>
            </w:r>
          </w:p>
        </w:tc>
        <w:tc>
          <w:tcPr>
            <w:tcW w:w="849" w:type="dxa"/>
            <w:shd w:val="clear" w:color="auto" w:fill="auto"/>
          </w:tcPr>
          <w:p w14:paraId="5374C60C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0.068</w:t>
            </w:r>
          </w:p>
        </w:tc>
        <w:tc>
          <w:tcPr>
            <w:tcW w:w="1418" w:type="dxa"/>
            <w:shd w:val="clear" w:color="auto" w:fill="auto"/>
          </w:tcPr>
          <w:p w14:paraId="41DE9027" w14:textId="34AA2E8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(1.00-1.31)</w:t>
            </w:r>
          </w:p>
        </w:tc>
        <w:tc>
          <w:tcPr>
            <w:tcW w:w="649" w:type="dxa"/>
            <w:shd w:val="clear" w:color="auto" w:fill="auto"/>
          </w:tcPr>
          <w:p w14:paraId="124D0130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F3339D3" w14:textId="2540695A" w:rsidR="005641DC" w:rsidRPr="00020186" w:rsidRDefault="005641DC" w:rsidP="005641DC">
            <w:pPr>
              <w:spacing w:after="160" w:line="259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0.150</w:t>
            </w:r>
          </w:p>
        </w:tc>
      </w:tr>
      <w:tr w:rsidR="00B03900" w:rsidRPr="00020186" w14:paraId="1DE6C807" w14:textId="77777777" w:rsidTr="00463EA9">
        <w:trPr>
          <w:gridAfter w:val="1"/>
          <w:wAfter w:w="17" w:type="dxa"/>
        </w:trPr>
        <w:tc>
          <w:tcPr>
            <w:tcW w:w="16130" w:type="dxa"/>
            <w:gridSpan w:val="13"/>
            <w:shd w:val="clear" w:color="auto" w:fill="auto"/>
            <w:vAlign w:val="center"/>
          </w:tcPr>
          <w:p w14:paraId="5C3FFD57" w14:textId="3D9F3784" w:rsidR="00B03900" w:rsidRPr="00020186" w:rsidRDefault="00B03900" w:rsidP="00B03900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Growth factors</w:t>
            </w:r>
          </w:p>
        </w:tc>
      </w:tr>
      <w:tr w:rsidR="005641DC" w:rsidRPr="00020186" w14:paraId="7800758F" w14:textId="77777777" w:rsidTr="00463EA9">
        <w:tc>
          <w:tcPr>
            <w:tcW w:w="993" w:type="dxa"/>
            <w:shd w:val="clear" w:color="auto" w:fill="auto"/>
          </w:tcPr>
          <w:p w14:paraId="75175CEB" w14:textId="6816A104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EGF</w:t>
            </w:r>
          </w:p>
        </w:tc>
        <w:tc>
          <w:tcPr>
            <w:tcW w:w="1983" w:type="dxa"/>
            <w:shd w:val="clear" w:color="auto" w:fill="auto"/>
          </w:tcPr>
          <w:p w14:paraId="1C54A5F9" w14:textId="4D2BBA0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40.00 (2.58-50.37)</w:t>
            </w:r>
          </w:p>
        </w:tc>
        <w:tc>
          <w:tcPr>
            <w:tcW w:w="1986" w:type="dxa"/>
            <w:shd w:val="clear" w:color="auto" w:fill="auto"/>
          </w:tcPr>
          <w:p w14:paraId="76700C02" w14:textId="63C4F38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28.01 (20.55-31.89)</w:t>
            </w:r>
          </w:p>
        </w:tc>
        <w:tc>
          <w:tcPr>
            <w:tcW w:w="709" w:type="dxa"/>
            <w:shd w:val="clear" w:color="auto" w:fill="auto"/>
          </w:tcPr>
          <w:p w14:paraId="43899EAA" w14:textId="4EE4FD2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1418" w:type="dxa"/>
            <w:shd w:val="clear" w:color="auto" w:fill="auto"/>
          </w:tcPr>
          <w:p w14:paraId="1198B601" w14:textId="41D016F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2.13 (1.20-3.79)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A8AFA77" w14:textId="670E914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B76041" w14:textId="34E7E819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0.043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5F459DC" w14:textId="0594C3C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36.25 (23.92-47.73)</w:t>
            </w:r>
          </w:p>
        </w:tc>
        <w:tc>
          <w:tcPr>
            <w:tcW w:w="1990" w:type="dxa"/>
            <w:shd w:val="clear" w:color="auto" w:fill="auto"/>
          </w:tcPr>
          <w:p w14:paraId="0A2801E6" w14:textId="5FB71DDC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32.71 (25.30-46.25)</w:t>
            </w:r>
          </w:p>
        </w:tc>
        <w:tc>
          <w:tcPr>
            <w:tcW w:w="849" w:type="dxa"/>
            <w:shd w:val="clear" w:color="auto" w:fill="auto"/>
          </w:tcPr>
          <w:p w14:paraId="3BDD9824" w14:textId="0AD46CB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0.114</w:t>
            </w:r>
          </w:p>
        </w:tc>
        <w:tc>
          <w:tcPr>
            <w:tcW w:w="1418" w:type="dxa"/>
            <w:shd w:val="clear" w:color="auto" w:fill="auto"/>
          </w:tcPr>
          <w:p w14:paraId="3F2270C6" w14:textId="125B3B4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1.05 (0.82-1.35)</w:t>
            </w:r>
          </w:p>
        </w:tc>
        <w:tc>
          <w:tcPr>
            <w:tcW w:w="649" w:type="dxa"/>
            <w:shd w:val="clear" w:color="auto" w:fill="auto"/>
          </w:tcPr>
          <w:p w14:paraId="274D31A6" w14:textId="50FE501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0.702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7767F5A" w14:textId="475248E8" w:rsidR="005641DC" w:rsidRPr="00020186" w:rsidRDefault="005641DC" w:rsidP="005641DC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0.869</w:t>
            </w:r>
          </w:p>
        </w:tc>
      </w:tr>
      <w:tr w:rsidR="005641DC" w:rsidRPr="00020186" w14:paraId="2F26B497" w14:textId="77777777" w:rsidTr="00463EA9">
        <w:tc>
          <w:tcPr>
            <w:tcW w:w="993" w:type="dxa"/>
            <w:shd w:val="clear" w:color="auto" w:fill="auto"/>
          </w:tcPr>
          <w:p w14:paraId="3F2C2155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FGF-2</w:t>
            </w:r>
          </w:p>
        </w:tc>
        <w:tc>
          <w:tcPr>
            <w:tcW w:w="1983" w:type="dxa"/>
            <w:shd w:val="clear" w:color="auto" w:fill="auto"/>
          </w:tcPr>
          <w:p w14:paraId="1B07826A" w14:textId="218C6A8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41.51 (37.32-47.29)</w:t>
            </w:r>
          </w:p>
        </w:tc>
        <w:tc>
          <w:tcPr>
            <w:tcW w:w="1986" w:type="dxa"/>
            <w:shd w:val="clear" w:color="auto" w:fill="auto"/>
          </w:tcPr>
          <w:p w14:paraId="0A22D7C8" w14:textId="15BF93D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37.78 (34.18-40.79)</w:t>
            </w:r>
          </w:p>
        </w:tc>
        <w:tc>
          <w:tcPr>
            <w:tcW w:w="709" w:type="dxa"/>
            <w:shd w:val="clear" w:color="auto" w:fill="auto"/>
          </w:tcPr>
          <w:p w14:paraId="75BCBAC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1418" w:type="dxa"/>
            <w:shd w:val="clear" w:color="auto" w:fill="auto"/>
          </w:tcPr>
          <w:p w14:paraId="6455EA5C" w14:textId="7861F7D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1.67 (1.10-2.52)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F0CC0AF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48DDAE" w14:textId="7F923A0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16D2977" w14:textId="37279C8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42.94 (36.92-50.03)</w:t>
            </w:r>
          </w:p>
        </w:tc>
        <w:tc>
          <w:tcPr>
            <w:tcW w:w="1990" w:type="dxa"/>
            <w:shd w:val="clear" w:color="auto" w:fill="auto"/>
          </w:tcPr>
          <w:p w14:paraId="53DC781F" w14:textId="0F0158A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38.15 (35.35-44.52)</w:t>
            </w:r>
          </w:p>
        </w:tc>
        <w:tc>
          <w:tcPr>
            <w:tcW w:w="849" w:type="dxa"/>
            <w:shd w:val="clear" w:color="auto" w:fill="auto"/>
          </w:tcPr>
          <w:p w14:paraId="4BF91873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1418" w:type="dxa"/>
            <w:shd w:val="clear" w:color="auto" w:fill="auto"/>
          </w:tcPr>
          <w:p w14:paraId="2E2BDB41" w14:textId="30B0CF2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(0.97-1.22)</w:t>
            </w:r>
          </w:p>
        </w:tc>
        <w:tc>
          <w:tcPr>
            <w:tcW w:w="649" w:type="dxa"/>
            <w:shd w:val="clear" w:color="auto" w:fill="auto"/>
          </w:tcPr>
          <w:p w14:paraId="63872088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0.133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1F7EC07" w14:textId="1278E51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0.266</w:t>
            </w:r>
          </w:p>
        </w:tc>
      </w:tr>
      <w:tr w:rsidR="005641DC" w:rsidRPr="00020186" w14:paraId="69612CE9" w14:textId="77777777" w:rsidTr="00463EA9">
        <w:tc>
          <w:tcPr>
            <w:tcW w:w="993" w:type="dxa"/>
            <w:shd w:val="clear" w:color="auto" w:fill="auto"/>
          </w:tcPr>
          <w:p w14:paraId="7AEADBD8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HGF</w:t>
            </w:r>
          </w:p>
        </w:tc>
        <w:tc>
          <w:tcPr>
            <w:tcW w:w="1983" w:type="dxa"/>
            <w:shd w:val="clear" w:color="auto" w:fill="auto"/>
          </w:tcPr>
          <w:p w14:paraId="1F00E941" w14:textId="22DF513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21.50 (19.12-24.37)</w:t>
            </w:r>
          </w:p>
        </w:tc>
        <w:tc>
          <w:tcPr>
            <w:tcW w:w="1986" w:type="dxa"/>
            <w:shd w:val="clear" w:color="auto" w:fill="auto"/>
          </w:tcPr>
          <w:p w14:paraId="010118CA" w14:textId="7197FE2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16.95 (12.75-22.85)</w:t>
            </w:r>
          </w:p>
        </w:tc>
        <w:tc>
          <w:tcPr>
            <w:tcW w:w="709" w:type="dxa"/>
            <w:shd w:val="clear" w:color="auto" w:fill="auto"/>
          </w:tcPr>
          <w:p w14:paraId="2220BD60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0.248</w:t>
            </w:r>
          </w:p>
        </w:tc>
        <w:tc>
          <w:tcPr>
            <w:tcW w:w="1418" w:type="dxa"/>
            <w:shd w:val="clear" w:color="auto" w:fill="auto"/>
          </w:tcPr>
          <w:p w14:paraId="5D0DC3FF" w14:textId="066E145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1.13 (0.91-1.39)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424F4D9" w14:textId="7D49FC1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0.262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D21DDF" w14:textId="7DACD0B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0.401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FD0C35C" w14:textId="05ACF53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21.67 (18.08-27.50)</w:t>
            </w:r>
          </w:p>
        </w:tc>
        <w:tc>
          <w:tcPr>
            <w:tcW w:w="1990" w:type="dxa"/>
            <w:shd w:val="clear" w:color="auto" w:fill="auto"/>
          </w:tcPr>
          <w:p w14:paraId="46E387F9" w14:textId="41B34022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21.79 (17.00-23.55)</w:t>
            </w:r>
          </w:p>
        </w:tc>
        <w:tc>
          <w:tcPr>
            <w:tcW w:w="849" w:type="dxa"/>
            <w:shd w:val="clear" w:color="auto" w:fill="auto"/>
          </w:tcPr>
          <w:p w14:paraId="21E4365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0.563</w:t>
            </w:r>
          </w:p>
        </w:tc>
        <w:tc>
          <w:tcPr>
            <w:tcW w:w="1418" w:type="dxa"/>
            <w:shd w:val="clear" w:color="auto" w:fill="auto"/>
          </w:tcPr>
          <w:p w14:paraId="4B05B478" w14:textId="5D9B3428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(0.83-1.19)</w:t>
            </w:r>
          </w:p>
        </w:tc>
        <w:tc>
          <w:tcPr>
            <w:tcW w:w="649" w:type="dxa"/>
            <w:shd w:val="clear" w:color="auto" w:fill="auto"/>
          </w:tcPr>
          <w:p w14:paraId="34E94C04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0.959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51608EC" w14:textId="155C89C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5641DC" w:rsidRPr="00020186" w14:paraId="0275B1B9" w14:textId="77777777" w:rsidTr="00463EA9">
        <w:tc>
          <w:tcPr>
            <w:tcW w:w="993" w:type="dxa"/>
            <w:shd w:val="clear" w:color="auto" w:fill="auto"/>
          </w:tcPr>
          <w:p w14:paraId="5004C521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NGF</w:t>
            </w:r>
          </w:p>
        </w:tc>
        <w:tc>
          <w:tcPr>
            <w:tcW w:w="1983" w:type="dxa"/>
            <w:shd w:val="clear" w:color="auto" w:fill="auto"/>
          </w:tcPr>
          <w:p w14:paraId="620B5EB3" w14:textId="6C3AE60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36.85 (32.58-40.05)</w:t>
            </w:r>
          </w:p>
        </w:tc>
        <w:tc>
          <w:tcPr>
            <w:tcW w:w="1986" w:type="dxa"/>
            <w:shd w:val="clear" w:color="auto" w:fill="auto"/>
          </w:tcPr>
          <w:p w14:paraId="693CDF74" w14:textId="6EFE87A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34.36 (24.92-38.33)</w:t>
            </w:r>
          </w:p>
        </w:tc>
        <w:tc>
          <w:tcPr>
            <w:tcW w:w="709" w:type="dxa"/>
            <w:shd w:val="clear" w:color="auto" w:fill="auto"/>
          </w:tcPr>
          <w:p w14:paraId="5F554A98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0.657</w:t>
            </w:r>
          </w:p>
        </w:tc>
        <w:tc>
          <w:tcPr>
            <w:tcW w:w="1418" w:type="dxa"/>
            <w:shd w:val="clear" w:color="auto" w:fill="auto"/>
          </w:tcPr>
          <w:p w14:paraId="661B80CF" w14:textId="052FFE13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(0.91-1.29)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8296C00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0.377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211DEE" w14:textId="7A77069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0.490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9861CD0" w14:textId="5746D58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35.10 (32.50-41.50)</w:t>
            </w:r>
          </w:p>
        </w:tc>
        <w:tc>
          <w:tcPr>
            <w:tcW w:w="1990" w:type="dxa"/>
            <w:shd w:val="clear" w:color="auto" w:fill="auto"/>
          </w:tcPr>
          <w:p w14:paraId="190C1A07" w14:textId="14B0320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33.50 (30.00-38.20)</w:t>
            </w:r>
          </w:p>
        </w:tc>
        <w:tc>
          <w:tcPr>
            <w:tcW w:w="849" w:type="dxa"/>
            <w:shd w:val="clear" w:color="auto" w:fill="auto"/>
          </w:tcPr>
          <w:p w14:paraId="004F3672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0.136</w:t>
            </w:r>
          </w:p>
        </w:tc>
        <w:tc>
          <w:tcPr>
            <w:tcW w:w="1418" w:type="dxa"/>
            <w:shd w:val="clear" w:color="auto" w:fill="auto"/>
          </w:tcPr>
          <w:p w14:paraId="79E853DB" w14:textId="221D225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(0.87-1.14)</w:t>
            </w:r>
          </w:p>
        </w:tc>
        <w:tc>
          <w:tcPr>
            <w:tcW w:w="649" w:type="dxa"/>
            <w:shd w:val="clear" w:color="auto" w:fill="auto"/>
          </w:tcPr>
          <w:p w14:paraId="60E5EB59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0.982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F82A80B" w14:textId="78717AF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5641DC" w:rsidRPr="00020186" w14:paraId="7C37EB2D" w14:textId="77777777" w:rsidTr="00463EA9">
        <w:trPr>
          <w:trHeight w:val="80"/>
        </w:trPr>
        <w:tc>
          <w:tcPr>
            <w:tcW w:w="993" w:type="dxa"/>
            <w:shd w:val="clear" w:color="auto" w:fill="auto"/>
          </w:tcPr>
          <w:p w14:paraId="782FC645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PIGF-1</w:t>
            </w:r>
          </w:p>
        </w:tc>
        <w:tc>
          <w:tcPr>
            <w:tcW w:w="1983" w:type="dxa"/>
            <w:shd w:val="clear" w:color="auto" w:fill="auto"/>
          </w:tcPr>
          <w:p w14:paraId="5BD62A85" w14:textId="2A98300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293.01 (210.08-352.22)</w:t>
            </w:r>
          </w:p>
        </w:tc>
        <w:tc>
          <w:tcPr>
            <w:tcW w:w="1986" w:type="dxa"/>
            <w:shd w:val="clear" w:color="auto" w:fill="auto"/>
          </w:tcPr>
          <w:p w14:paraId="422A1EFC" w14:textId="35A69E7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227.46 (177.09-289.52)</w:t>
            </w:r>
          </w:p>
        </w:tc>
        <w:tc>
          <w:tcPr>
            <w:tcW w:w="709" w:type="dxa"/>
            <w:shd w:val="clear" w:color="auto" w:fill="auto"/>
          </w:tcPr>
          <w:p w14:paraId="64F38E40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0.213</w:t>
            </w:r>
          </w:p>
        </w:tc>
        <w:tc>
          <w:tcPr>
            <w:tcW w:w="1418" w:type="dxa"/>
            <w:shd w:val="clear" w:color="auto" w:fill="auto"/>
          </w:tcPr>
          <w:p w14:paraId="6EA50BE2" w14:textId="65CC5C2F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1.13 (0.83-1.53)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CC5C6C0" w14:textId="465EAB66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0.446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669215" w14:textId="55EFFC2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0.552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BFF23C5" w14:textId="5379900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260.33 (209.50-329.83)</w:t>
            </w:r>
          </w:p>
        </w:tc>
        <w:tc>
          <w:tcPr>
            <w:tcW w:w="1990" w:type="dxa"/>
            <w:shd w:val="clear" w:color="auto" w:fill="auto"/>
          </w:tcPr>
          <w:p w14:paraId="760C04DF" w14:textId="467C93B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236.60 (198.85-262.20)</w:t>
            </w:r>
          </w:p>
        </w:tc>
        <w:tc>
          <w:tcPr>
            <w:tcW w:w="849" w:type="dxa"/>
            <w:shd w:val="clear" w:color="auto" w:fill="auto"/>
          </w:tcPr>
          <w:p w14:paraId="4623C3B7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0.128</w:t>
            </w:r>
          </w:p>
        </w:tc>
        <w:tc>
          <w:tcPr>
            <w:tcW w:w="1418" w:type="dxa"/>
            <w:shd w:val="clear" w:color="auto" w:fill="auto"/>
          </w:tcPr>
          <w:p w14:paraId="6518221D" w14:textId="4F4B790D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(0.98-1.34)</w:t>
            </w:r>
          </w:p>
        </w:tc>
        <w:tc>
          <w:tcPr>
            <w:tcW w:w="649" w:type="dxa"/>
            <w:shd w:val="clear" w:color="auto" w:fill="auto"/>
          </w:tcPr>
          <w:p w14:paraId="69E19C2F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0.091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0F319543" w14:textId="2340BF0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0.237</w:t>
            </w:r>
          </w:p>
        </w:tc>
      </w:tr>
      <w:tr w:rsidR="005641DC" w:rsidRPr="00020186" w14:paraId="517F09FA" w14:textId="77777777" w:rsidTr="00463EA9">
        <w:tc>
          <w:tcPr>
            <w:tcW w:w="993" w:type="dxa"/>
            <w:shd w:val="clear" w:color="auto" w:fill="auto"/>
          </w:tcPr>
          <w:p w14:paraId="08461443" w14:textId="77777777" w:rsidR="005641DC" w:rsidRPr="00020186" w:rsidRDefault="005641DC" w:rsidP="005641DC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SCF</w:t>
            </w:r>
          </w:p>
        </w:tc>
        <w:tc>
          <w:tcPr>
            <w:tcW w:w="1983" w:type="dxa"/>
            <w:shd w:val="clear" w:color="auto" w:fill="auto"/>
          </w:tcPr>
          <w:p w14:paraId="03840C03" w14:textId="2B766185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42.95 (34.89-53.72)</w:t>
            </w:r>
          </w:p>
        </w:tc>
        <w:tc>
          <w:tcPr>
            <w:tcW w:w="1986" w:type="dxa"/>
            <w:shd w:val="clear" w:color="auto" w:fill="auto"/>
          </w:tcPr>
          <w:p w14:paraId="7BCD6F02" w14:textId="541AB0E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37.93 (26.67-50.70)</w:t>
            </w:r>
          </w:p>
        </w:tc>
        <w:tc>
          <w:tcPr>
            <w:tcW w:w="709" w:type="dxa"/>
            <w:shd w:val="clear" w:color="auto" w:fill="auto"/>
          </w:tcPr>
          <w:p w14:paraId="1328881B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0.248</w:t>
            </w:r>
          </w:p>
        </w:tc>
        <w:tc>
          <w:tcPr>
            <w:tcW w:w="1418" w:type="dxa"/>
            <w:shd w:val="clear" w:color="auto" w:fill="auto"/>
          </w:tcPr>
          <w:p w14:paraId="14FA2856" w14:textId="1FC8C47A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1.13 (0.87-1.47)</w:t>
            </w:r>
          </w:p>
        </w:tc>
        <w:tc>
          <w:tcPr>
            <w:tcW w:w="737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BEA2B61" w14:textId="5E045D69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0.352</w:t>
            </w:r>
          </w:p>
        </w:tc>
        <w:tc>
          <w:tcPr>
            <w:tcW w:w="679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8F14A9" w14:textId="42492EA4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0.482</w:t>
            </w:r>
          </w:p>
        </w:tc>
        <w:tc>
          <w:tcPr>
            <w:tcW w:w="198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9186ADE" w14:textId="79963D8B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38.75 (32.63-49.25)</w:t>
            </w:r>
          </w:p>
        </w:tc>
        <w:tc>
          <w:tcPr>
            <w:tcW w:w="1990" w:type="dxa"/>
            <w:shd w:val="clear" w:color="auto" w:fill="auto"/>
          </w:tcPr>
          <w:p w14:paraId="28C88777" w14:textId="343C4E91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40.73 (32.20-49.30)</w:t>
            </w:r>
          </w:p>
        </w:tc>
        <w:tc>
          <w:tcPr>
            <w:tcW w:w="849" w:type="dxa"/>
            <w:shd w:val="clear" w:color="auto" w:fill="auto"/>
          </w:tcPr>
          <w:p w14:paraId="30019847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0.784</w:t>
            </w:r>
          </w:p>
        </w:tc>
        <w:tc>
          <w:tcPr>
            <w:tcW w:w="1418" w:type="dxa"/>
            <w:shd w:val="clear" w:color="auto" w:fill="auto"/>
          </w:tcPr>
          <w:p w14:paraId="483BB089" w14:textId="6B0CC470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(0.83-1.20)</w:t>
            </w:r>
          </w:p>
        </w:tc>
        <w:tc>
          <w:tcPr>
            <w:tcW w:w="649" w:type="dxa"/>
            <w:shd w:val="clear" w:color="auto" w:fill="auto"/>
          </w:tcPr>
          <w:p w14:paraId="34F06252" w14:textId="77777777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04F8A282" w14:textId="013DE00E" w:rsidR="005641DC" w:rsidRPr="00020186" w:rsidRDefault="005641DC" w:rsidP="005641D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1.000</w:t>
            </w:r>
          </w:p>
        </w:tc>
      </w:tr>
    </w:tbl>
    <w:p w14:paraId="4DED6709" w14:textId="2A75B2ED" w:rsidR="00D45BFB" w:rsidRPr="003F196B" w:rsidRDefault="00D45BFB" w:rsidP="00055F54">
      <w:pPr>
        <w:spacing w:line="360" w:lineRule="auto"/>
        <w:ind w:right="-314"/>
        <w:jc w:val="both"/>
        <w:rPr>
          <w:sz w:val="18"/>
          <w:lang w:val="en-GB"/>
        </w:rPr>
      </w:pPr>
      <w:r w:rsidRPr="002A76DE">
        <w:rPr>
          <w:bCs/>
          <w:sz w:val="18"/>
          <w:u w:val="single"/>
          <w:lang w:val="en-GB"/>
        </w:rPr>
        <w:t>Statistics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 xml:space="preserve">Values are expressed as median </w:t>
      </w:r>
      <w:r>
        <w:rPr>
          <w:sz w:val="18"/>
          <w:lang w:val="en-GB"/>
        </w:rPr>
        <w:t xml:space="preserve">of fluorescence </w:t>
      </w:r>
      <w:r w:rsidRPr="003F196B">
        <w:rPr>
          <w:sz w:val="18"/>
          <w:lang w:val="en-GB"/>
        </w:rPr>
        <w:t>(interquartile range).</w:t>
      </w:r>
      <w:r>
        <w:rPr>
          <w:sz w:val="18"/>
          <w:lang w:val="en-GB"/>
        </w:rPr>
        <w:t xml:space="preserve"> Simple c</w:t>
      </w:r>
      <w:r w:rsidRPr="003F196B">
        <w:rPr>
          <w:sz w:val="18"/>
          <w:lang w:val="en-GB"/>
        </w:rPr>
        <w:t>omparison between continuous variables</w:t>
      </w:r>
      <w:r>
        <w:rPr>
          <w:sz w:val="18"/>
          <w:lang w:val="en-GB"/>
        </w:rPr>
        <w:t xml:space="preserve"> were calculated by</w:t>
      </w:r>
      <w:r w:rsidRPr="003F196B">
        <w:rPr>
          <w:sz w:val="18"/>
          <w:lang w:val="en-GB"/>
        </w:rPr>
        <w:t xml:space="preserve"> Wilcoxon test</w:t>
      </w:r>
      <w:r>
        <w:rPr>
          <w:sz w:val="18"/>
          <w:lang w:val="en-GB"/>
        </w:rPr>
        <w:t xml:space="preserve"> (</w:t>
      </w:r>
      <w:r w:rsidRPr="00D45BFB">
        <w:rPr>
          <w:b/>
          <w:bCs/>
          <w:sz w:val="18"/>
          <w:lang w:val="en-GB"/>
        </w:rPr>
        <w:t>p</w:t>
      </w:r>
      <w:r w:rsidRPr="00D45BFB">
        <w:rPr>
          <w:b/>
          <w:bCs/>
          <w:sz w:val="18"/>
          <w:vertAlign w:val="superscript"/>
          <w:lang w:val="en-GB"/>
        </w:rPr>
        <w:t>a</w:t>
      </w:r>
      <w:r w:rsidRPr="00F954BF">
        <w:rPr>
          <w:sz w:val="18"/>
          <w:lang w:val="en-GB"/>
        </w:rPr>
        <w:t>)</w:t>
      </w:r>
      <w:r>
        <w:rPr>
          <w:sz w:val="18"/>
          <w:lang w:val="en-GB"/>
        </w:rPr>
        <w:t>.</w:t>
      </w:r>
      <w:r w:rsidRPr="003F196B">
        <w:rPr>
          <w:sz w:val="18"/>
          <w:lang w:val="en-GB"/>
        </w:rPr>
        <w:t xml:space="preserve"> The AMR values were obtained </w:t>
      </w:r>
      <w:r w:rsidR="00D1292C" w:rsidRPr="003F196B">
        <w:rPr>
          <w:sz w:val="18"/>
          <w:lang w:val="en-GB"/>
        </w:rPr>
        <w:t>a</w:t>
      </w:r>
      <w:r w:rsidR="00D1292C" w:rsidRPr="009A266F">
        <w:rPr>
          <w:lang w:val="en-US"/>
        </w:rPr>
        <w:t xml:space="preserve"> </w:t>
      </w:r>
      <w:r w:rsidR="00D1292C" w:rsidRPr="00D45BFB">
        <w:rPr>
          <w:sz w:val="18"/>
          <w:lang w:val="en-GB"/>
        </w:rPr>
        <w:t xml:space="preserve">generalized linear mixed model (GLMMs) </w:t>
      </w:r>
      <w:r>
        <w:rPr>
          <w:sz w:val="18"/>
          <w:lang w:val="en-GB"/>
        </w:rPr>
        <w:t xml:space="preserve">adjusted by de most significant variables, p-values were also </w:t>
      </w:r>
      <w:r w:rsidRPr="00463EA9">
        <w:rPr>
          <w:sz w:val="18"/>
          <w:lang w:val="en-GB"/>
        </w:rPr>
        <w:t>shown (</w:t>
      </w:r>
      <w:r w:rsidRPr="00463EA9">
        <w:rPr>
          <w:rFonts w:cstheme="minorHAnsi"/>
          <w:b/>
          <w:sz w:val="18"/>
          <w:szCs w:val="18"/>
          <w:lang w:val="en-GB"/>
        </w:rPr>
        <w:t>p</w:t>
      </w:r>
      <w:r w:rsidRPr="00463EA9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Pr="00463EA9">
        <w:rPr>
          <w:rFonts w:cstheme="minorHAnsi"/>
          <w:bCs/>
          <w:sz w:val="18"/>
          <w:szCs w:val="18"/>
          <w:lang w:val="en-GB"/>
        </w:rPr>
        <w:t xml:space="preserve">). </w:t>
      </w:r>
      <w:r w:rsidR="00463EA9" w:rsidRPr="00463EA9">
        <w:rPr>
          <w:rFonts w:cstheme="minorHAnsi"/>
          <w:bCs/>
          <w:sz w:val="18"/>
          <w:szCs w:val="18"/>
          <w:lang w:val="en-GB"/>
        </w:rPr>
        <w:t>*</w:t>
      </w:r>
      <w:r w:rsidR="00C86C92" w:rsidRPr="00463EA9">
        <w:rPr>
          <w:rFonts w:cstheme="minorHAnsi"/>
          <w:bCs/>
          <w:sz w:val="18"/>
          <w:szCs w:val="18"/>
          <w:lang w:val="en-GB"/>
        </w:rPr>
        <w:t xml:space="preserve">The RANTES data are expressed as </w:t>
      </w:r>
      <w:r w:rsidR="000151C2" w:rsidRPr="00463EA9">
        <w:rPr>
          <w:rFonts w:cstheme="minorHAnsi"/>
          <w:bCs/>
          <w:sz w:val="18"/>
          <w:szCs w:val="18"/>
          <w:lang w:val="en-GB"/>
        </w:rPr>
        <w:t>x</w:t>
      </w:r>
      <w:r w:rsidR="00C86C92" w:rsidRPr="00463EA9">
        <w:rPr>
          <w:rFonts w:cstheme="minorHAnsi"/>
          <w:bCs/>
          <w:sz w:val="18"/>
          <w:szCs w:val="18"/>
          <w:lang w:val="en-GB"/>
        </w:rPr>
        <w:t>10</w:t>
      </w:r>
      <w:r w:rsidR="00F71AE2" w:rsidRPr="00463EA9">
        <w:rPr>
          <w:rFonts w:cstheme="minorHAnsi"/>
          <w:bCs/>
          <w:sz w:val="18"/>
          <w:szCs w:val="18"/>
          <w:vertAlign w:val="superscript"/>
          <w:lang w:val="en-GB"/>
        </w:rPr>
        <w:t>2</w:t>
      </w:r>
      <w:r w:rsidR="00C86C92" w:rsidRPr="00463EA9">
        <w:rPr>
          <w:rFonts w:cstheme="minorHAnsi"/>
          <w:bCs/>
          <w:sz w:val="18"/>
          <w:szCs w:val="18"/>
          <w:lang w:val="en-GB"/>
        </w:rPr>
        <w:t xml:space="preserve"> such given the high values obtained. </w:t>
      </w:r>
      <w:r w:rsidRPr="00463EA9">
        <w:rPr>
          <w:bCs/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>SC-</w:t>
      </w:r>
      <w:r>
        <w:rPr>
          <w:sz w:val="18"/>
          <w:lang w:val="en-GB"/>
        </w:rPr>
        <w:t>b, PLWHIV</w:t>
      </w:r>
      <w:r w:rsidRPr="003F196B">
        <w:rPr>
          <w:sz w:val="18"/>
          <w:lang w:val="en-GB"/>
        </w:rPr>
        <w:t xml:space="preserve"> who spontaneously clarify HCV</w:t>
      </w:r>
      <w:r>
        <w:rPr>
          <w:sz w:val="18"/>
          <w:lang w:val="en-GB"/>
        </w:rPr>
        <w:t xml:space="preserve"> at baseline; </w:t>
      </w:r>
      <w:r w:rsidRPr="003F196B">
        <w:rPr>
          <w:sz w:val="18"/>
          <w:lang w:val="en-GB"/>
        </w:rPr>
        <w:t>SC-</w:t>
      </w:r>
      <w:r>
        <w:rPr>
          <w:sz w:val="18"/>
          <w:lang w:val="en-GB"/>
        </w:rPr>
        <w:t>f, PLWHIV</w:t>
      </w:r>
      <w:r w:rsidRPr="003F196B">
        <w:rPr>
          <w:sz w:val="18"/>
          <w:lang w:val="en-GB"/>
        </w:rPr>
        <w:t xml:space="preserve"> patients who spontaneously clarify HCV</w:t>
      </w:r>
      <w:r>
        <w:rPr>
          <w:sz w:val="18"/>
          <w:lang w:val="en-GB"/>
        </w:rPr>
        <w:t xml:space="preserve"> after 48 weeks of follow-up</w:t>
      </w:r>
      <w:r w:rsidRPr="003F196B">
        <w:rPr>
          <w:sz w:val="18"/>
          <w:lang w:val="en-GB"/>
        </w:rPr>
        <w:t xml:space="preserve">; </w:t>
      </w:r>
      <w:proofErr w:type="spellStart"/>
      <w:r w:rsidRPr="00F954BF">
        <w:rPr>
          <w:rFonts w:cstheme="minorHAnsi"/>
          <w:sz w:val="18"/>
          <w:szCs w:val="18"/>
          <w:lang w:val="en-GB"/>
        </w:rPr>
        <w:t>CHCb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at baseline; </w:t>
      </w:r>
      <w:proofErr w:type="spellStart"/>
      <w:r>
        <w:rPr>
          <w:rFonts w:cstheme="minorHAnsi"/>
          <w:sz w:val="18"/>
          <w:szCs w:val="18"/>
          <w:lang w:val="en-GB"/>
        </w:rPr>
        <w:t>CHCf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48 weeks after achievement sustained virological response (SVR)</w:t>
      </w:r>
      <w:r w:rsidRPr="00EB7396">
        <w:rPr>
          <w:sz w:val="18"/>
          <w:lang w:val="en-GB"/>
        </w:rPr>
        <w:t xml:space="preserve"> with the new direct-acting antivirals agents (DAAs)</w:t>
      </w:r>
      <w:r w:rsidRPr="003F196B">
        <w:rPr>
          <w:sz w:val="18"/>
          <w:lang w:val="en-GB"/>
        </w:rPr>
        <w:t>;</w:t>
      </w:r>
      <w:r>
        <w:rPr>
          <w:sz w:val="18"/>
          <w:lang w:val="en-GB"/>
        </w:rPr>
        <w:t xml:space="preserve"> </w:t>
      </w:r>
      <w:proofErr w:type="spellStart"/>
      <w:r>
        <w:rPr>
          <w:sz w:val="18"/>
          <w:lang w:val="en-GB"/>
        </w:rPr>
        <w:t>a</w:t>
      </w:r>
      <w:r w:rsidRPr="003F196B">
        <w:rPr>
          <w:sz w:val="18"/>
          <w:lang w:val="en-GB"/>
        </w:rPr>
        <w:t>AMR</w:t>
      </w:r>
      <w:proofErr w:type="spellEnd"/>
      <w:r>
        <w:rPr>
          <w:sz w:val="18"/>
          <w:lang w:val="en-GB"/>
        </w:rPr>
        <w:t xml:space="preserve">, </w:t>
      </w:r>
      <w:r w:rsidRPr="003F196B">
        <w:rPr>
          <w:sz w:val="18"/>
          <w:lang w:val="en-GB"/>
        </w:rPr>
        <w:t>arithmetic median rat</w:t>
      </w:r>
      <w:r>
        <w:rPr>
          <w:sz w:val="18"/>
          <w:lang w:val="en-GB"/>
        </w:rPr>
        <w:t xml:space="preserve">io adjusted by the most significant variables; </w:t>
      </w:r>
      <w:r>
        <w:rPr>
          <w:rFonts w:cstheme="minorHAnsi"/>
          <w:sz w:val="18"/>
          <w:lang w:val="en-GB"/>
        </w:rPr>
        <w:t xml:space="preserve">q, </w:t>
      </w:r>
      <w:r w:rsidRPr="0083402B">
        <w:rPr>
          <w:color w:val="000000" w:themeColor="text1"/>
          <w:sz w:val="18"/>
          <w:lang w:val="en-GB"/>
        </w:rPr>
        <w:t>corrected level of significance</w:t>
      </w:r>
      <w:r>
        <w:rPr>
          <w:color w:val="000000" w:themeColor="text1"/>
          <w:sz w:val="18"/>
          <w:lang w:val="en-GB"/>
        </w:rPr>
        <w:t xml:space="preserve"> by false discovery rate.</w:t>
      </w:r>
    </w:p>
    <w:p w14:paraId="41B7B83A" w14:textId="77777777" w:rsidR="00D45BFB" w:rsidRPr="00C50E99" w:rsidRDefault="00D45BFB" w:rsidP="00C50E99">
      <w:pPr>
        <w:spacing w:after="0" w:line="360" w:lineRule="auto"/>
        <w:ind w:right="-1134"/>
        <w:jc w:val="both"/>
        <w:rPr>
          <w:rFonts w:cstheme="minorHAnsi"/>
          <w:sz w:val="18"/>
          <w:lang w:val="en-GB"/>
        </w:rPr>
      </w:pPr>
    </w:p>
    <w:p w14:paraId="090A0045" w14:textId="77777777" w:rsidR="00C50E99" w:rsidRPr="00C50E99" w:rsidRDefault="00C50E99" w:rsidP="00C50E99">
      <w:pPr>
        <w:spacing w:after="0" w:line="360" w:lineRule="auto"/>
        <w:jc w:val="both"/>
        <w:rPr>
          <w:rFonts w:cstheme="minorHAnsi"/>
          <w:sz w:val="18"/>
          <w:lang w:val="en-GB"/>
        </w:rPr>
      </w:pPr>
    </w:p>
    <w:p w14:paraId="6A520BD4" w14:textId="77777777" w:rsidR="0052064A" w:rsidRDefault="0052064A" w:rsidP="0052064A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689CB60E" w14:textId="77777777" w:rsidR="0052064A" w:rsidRDefault="0052064A" w:rsidP="0052064A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5F012275" w14:textId="77777777" w:rsidR="0052064A" w:rsidRDefault="0052064A" w:rsidP="0052064A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3DF054DD" w14:textId="7851CAC3" w:rsidR="00361BEB" w:rsidRPr="00F954BF" w:rsidRDefault="00361BEB">
      <w:pPr>
        <w:rPr>
          <w:rFonts w:cstheme="minorHAnsi"/>
          <w:sz w:val="20"/>
          <w:lang w:val="en-GB"/>
        </w:rPr>
      </w:pPr>
      <w:r w:rsidRPr="00F954BF">
        <w:rPr>
          <w:rFonts w:cstheme="minorHAnsi"/>
          <w:sz w:val="20"/>
          <w:lang w:val="en-GB"/>
        </w:rPr>
        <w:br w:type="page"/>
      </w:r>
    </w:p>
    <w:p w14:paraId="074B5031" w14:textId="4BC0EE0E" w:rsidR="005F24D4" w:rsidRPr="0003541F" w:rsidRDefault="005F24D4" w:rsidP="006F062E">
      <w:pPr>
        <w:pStyle w:val="Ttulo1"/>
        <w:ind w:right="4647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6" w:name="_Supplementary_Data_5."/>
      <w:bookmarkEnd w:id="6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</w:t>
      </w:r>
      <w:r w:rsidR="00442DA1"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5</w:t>
      </w: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. </w:t>
      </w:r>
      <w:r w:rsidR="00442DA1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Comparison of biomarkers of cellular senescence </w:t>
      </w:r>
      <w:r w:rsidR="00E23005">
        <w:rPr>
          <w:rFonts w:asciiTheme="minorHAnsi" w:hAnsiTheme="minorHAnsi" w:cstheme="minorHAnsi"/>
          <w:color w:val="auto"/>
          <w:sz w:val="22"/>
          <w:szCs w:val="22"/>
          <w:lang w:val="en-GB"/>
        </w:rPr>
        <w:t>between</w:t>
      </w:r>
      <w:r w:rsidR="00442DA1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spontaneous clarifiers to HIV individuals after 48 weeks</w:t>
      </w:r>
      <w:r w:rsidR="00E23005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of follow-up</w:t>
      </w:r>
      <w:r w:rsidR="00442DA1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>.</w:t>
      </w:r>
    </w:p>
    <w:tbl>
      <w:tblPr>
        <w:tblStyle w:val="Tablaconcuadrcula"/>
        <w:tblW w:w="110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695"/>
        <w:gridCol w:w="1712"/>
        <w:gridCol w:w="708"/>
        <w:gridCol w:w="1418"/>
        <w:gridCol w:w="709"/>
        <w:gridCol w:w="709"/>
        <w:gridCol w:w="1417"/>
        <w:gridCol w:w="709"/>
        <w:gridCol w:w="708"/>
      </w:tblGrid>
      <w:tr w:rsidR="00020186" w:rsidRPr="00020186" w14:paraId="0BA69B8B" w14:textId="77777777" w:rsidTr="00EC5963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708395C" w14:textId="77777777" w:rsidR="00B447D1" w:rsidRPr="00020186" w:rsidRDefault="00B447D1" w:rsidP="00B447D1">
            <w:pPr>
              <w:spacing w:line="360" w:lineRule="auto"/>
              <w:ind w:left="181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D745C" w14:textId="59C2C53B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SC-f</w:t>
            </w:r>
            <w:r w:rsidR="00EC5963"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(n=12)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5C383" w14:textId="76606C49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HIV</w:t>
            </w:r>
            <w:r w:rsidR="00EC5963"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(n=35)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A6D7A" w14:textId="2E97B199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="00D81B35"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C8F2" w14:textId="02588BAA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7CDC6" w14:textId="70FFBFBA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="00E23005"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DE0F2" w14:textId="6CA2FFCB" w:rsidR="00B447D1" w:rsidRPr="00020186" w:rsidRDefault="00B447D1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90B5" w14:textId="68403130" w:rsidR="00B447D1" w:rsidRPr="00020186" w:rsidRDefault="00B447D1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(IC95%)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B6611" w14:textId="70DBCF89" w:rsidR="00B447D1" w:rsidRPr="00020186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76CD2" w14:textId="3D5A9680" w:rsidR="00B447D1" w:rsidRPr="00020186" w:rsidRDefault="00B447D1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020186" w:rsidRPr="00020186" w14:paraId="698A99D8" w14:textId="77777777" w:rsidTr="00B447D1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CDF2037" w14:textId="0BF1E375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TAC 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</w:tcPr>
          <w:p w14:paraId="56E3B353" w14:textId="59AFA96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5.00 (4.59-5.24)</w:t>
            </w:r>
          </w:p>
        </w:tc>
        <w:tc>
          <w:tcPr>
            <w:tcW w:w="1712" w:type="dxa"/>
            <w:tcBorders>
              <w:top w:val="single" w:sz="4" w:space="0" w:color="auto"/>
              <w:bottom w:val="nil"/>
            </w:tcBorders>
          </w:tcPr>
          <w:p w14:paraId="78634CB8" w14:textId="4302406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4.94 (4.37-6.01)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4831952" w14:textId="486D8D3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46F169D" w14:textId="2DCFD3C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0.96 (0.83-1.11)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4C344E0" w14:textId="18FCF7E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15EC" w14:textId="3BBF14A3" w:rsidR="00B447D1" w:rsidRPr="00020186" w:rsidRDefault="00B447D1" w:rsidP="00B447D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0.561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2FF3E2B1" w14:textId="2C87822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(0.85-1.23)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A4C5F9E" w14:textId="65985925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CF689" w14:textId="20A0D7E1" w:rsidR="00B447D1" w:rsidRPr="00020186" w:rsidRDefault="00B447D1" w:rsidP="00B447D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0.777</w:t>
            </w:r>
          </w:p>
        </w:tc>
      </w:tr>
      <w:tr w:rsidR="00020186" w:rsidRPr="00020186" w14:paraId="39DD0539" w14:textId="77777777" w:rsidTr="00B447D1">
        <w:tc>
          <w:tcPr>
            <w:tcW w:w="1271" w:type="dxa"/>
          </w:tcPr>
          <w:p w14:paraId="29781D45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GSH </w:t>
            </w:r>
          </w:p>
        </w:tc>
        <w:tc>
          <w:tcPr>
            <w:tcW w:w="1695" w:type="dxa"/>
          </w:tcPr>
          <w:p w14:paraId="4134E4D2" w14:textId="27AC3481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28.69 (22.84-31.05)</w:t>
            </w:r>
          </w:p>
        </w:tc>
        <w:tc>
          <w:tcPr>
            <w:tcW w:w="1712" w:type="dxa"/>
          </w:tcPr>
          <w:p w14:paraId="02F307C5" w14:textId="5B57F45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29.95 (27.24-35.40)</w:t>
            </w:r>
          </w:p>
        </w:tc>
        <w:tc>
          <w:tcPr>
            <w:tcW w:w="708" w:type="dxa"/>
          </w:tcPr>
          <w:p w14:paraId="662A8237" w14:textId="5BF37E40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0.385</w:t>
            </w:r>
          </w:p>
        </w:tc>
        <w:tc>
          <w:tcPr>
            <w:tcW w:w="1418" w:type="dxa"/>
          </w:tcPr>
          <w:p w14:paraId="2AE4739A" w14:textId="210DEA08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 (0.76-1.05)</w:t>
            </w:r>
          </w:p>
        </w:tc>
        <w:tc>
          <w:tcPr>
            <w:tcW w:w="709" w:type="dxa"/>
          </w:tcPr>
          <w:p w14:paraId="193395EB" w14:textId="1F61DE75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B09F9" w14:textId="247806E3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0.333</w:t>
            </w:r>
          </w:p>
        </w:tc>
        <w:tc>
          <w:tcPr>
            <w:tcW w:w="1417" w:type="dxa"/>
            <w:vAlign w:val="center"/>
          </w:tcPr>
          <w:p w14:paraId="218A78BD" w14:textId="3F8CC7C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(0.75-1.04)</w:t>
            </w:r>
          </w:p>
        </w:tc>
        <w:tc>
          <w:tcPr>
            <w:tcW w:w="709" w:type="dxa"/>
            <w:vAlign w:val="center"/>
          </w:tcPr>
          <w:p w14:paraId="5846B80F" w14:textId="4E66CF7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09A4" w14:textId="349AB83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0.202</w:t>
            </w:r>
          </w:p>
        </w:tc>
      </w:tr>
      <w:tr w:rsidR="00020186" w:rsidRPr="00020186" w14:paraId="37290112" w14:textId="77777777" w:rsidTr="00B447D1">
        <w:tc>
          <w:tcPr>
            <w:tcW w:w="1271" w:type="dxa"/>
          </w:tcPr>
          <w:p w14:paraId="6F1E3611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GSSG </w:t>
            </w:r>
          </w:p>
        </w:tc>
        <w:tc>
          <w:tcPr>
            <w:tcW w:w="1695" w:type="dxa"/>
          </w:tcPr>
          <w:p w14:paraId="1575D91C" w14:textId="146702B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6.74 (4.80-8.80)</w:t>
            </w:r>
          </w:p>
        </w:tc>
        <w:tc>
          <w:tcPr>
            <w:tcW w:w="1712" w:type="dxa"/>
          </w:tcPr>
          <w:p w14:paraId="3421684F" w14:textId="1880B47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17.08 (13.74-26.35)</w:t>
            </w:r>
          </w:p>
        </w:tc>
        <w:tc>
          <w:tcPr>
            <w:tcW w:w="708" w:type="dxa"/>
          </w:tcPr>
          <w:p w14:paraId="33B88757" w14:textId="49B808D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0.131</w:t>
            </w:r>
          </w:p>
        </w:tc>
        <w:tc>
          <w:tcPr>
            <w:tcW w:w="1418" w:type="dxa"/>
          </w:tcPr>
          <w:p w14:paraId="5A826B92" w14:textId="0260AE53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0.56 (0.30-1.05)</w:t>
            </w:r>
          </w:p>
        </w:tc>
        <w:tc>
          <w:tcPr>
            <w:tcW w:w="709" w:type="dxa"/>
          </w:tcPr>
          <w:p w14:paraId="58659AA0" w14:textId="5E02799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9DD1E" w14:textId="26B8754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0.288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D49E71" w14:textId="311A515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 (0.22-0.87)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CF2705" w14:textId="7C0414E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8E015" w14:textId="2E9AB2E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0.140</w:t>
            </w:r>
          </w:p>
        </w:tc>
      </w:tr>
      <w:tr w:rsidR="00020186" w:rsidRPr="00020186" w14:paraId="4FF39F92" w14:textId="77777777" w:rsidTr="00B447D1">
        <w:tc>
          <w:tcPr>
            <w:tcW w:w="1271" w:type="dxa"/>
          </w:tcPr>
          <w:p w14:paraId="3B1AD2E6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GSH/GSSG</w:t>
            </w:r>
          </w:p>
        </w:tc>
        <w:tc>
          <w:tcPr>
            <w:tcW w:w="1695" w:type="dxa"/>
          </w:tcPr>
          <w:p w14:paraId="661D4FD5" w14:textId="4EE1109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4.37 (3.60-5.90)</w:t>
            </w:r>
          </w:p>
        </w:tc>
        <w:tc>
          <w:tcPr>
            <w:tcW w:w="1712" w:type="dxa"/>
          </w:tcPr>
          <w:p w14:paraId="4C0E4562" w14:textId="2BBFF8E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2.06 (1.11-2.61)</w:t>
            </w:r>
          </w:p>
        </w:tc>
        <w:tc>
          <w:tcPr>
            <w:tcW w:w="708" w:type="dxa"/>
          </w:tcPr>
          <w:p w14:paraId="65567B30" w14:textId="7C3ED6E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0.145</w:t>
            </w:r>
          </w:p>
        </w:tc>
        <w:tc>
          <w:tcPr>
            <w:tcW w:w="1418" w:type="dxa"/>
          </w:tcPr>
          <w:p w14:paraId="1E267462" w14:textId="38D7CB39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1.42 (0.71-2.85)</w:t>
            </w:r>
          </w:p>
        </w:tc>
        <w:tc>
          <w:tcPr>
            <w:tcW w:w="709" w:type="dxa"/>
          </w:tcPr>
          <w:p w14:paraId="444B9C6F" w14:textId="3364F26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0.328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D1715" w14:textId="5CCD04A0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0.390</w:t>
            </w:r>
          </w:p>
        </w:tc>
        <w:tc>
          <w:tcPr>
            <w:tcW w:w="1417" w:type="dxa"/>
            <w:vAlign w:val="center"/>
          </w:tcPr>
          <w:p w14:paraId="282B426B" w14:textId="51FD773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1.75 (0.89-3.45)</w:t>
            </w:r>
          </w:p>
        </w:tc>
        <w:tc>
          <w:tcPr>
            <w:tcW w:w="709" w:type="dxa"/>
            <w:vAlign w:val="center"/>
          </w:tcPr>
          <w:p w14:paraId="1E9FC8C8" w14:textId="62B9113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6630" w14:textId="7FCF4C31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0.202</w:t>
            </w:r>
          </w:p>
        </w:tc>
      </w:tr>
      <w:tr w:rsidR="00020186" w:rsidRPr="00020186" w14:paraId="38E8EFE4" w14:textId="77777777" w:rsidTr="00B447D1">
        <w:trPr>
          <w:trHeight w:val="263"/>
        </w:trPr>
        <w:tc>
          <w:tcPr>
            <w:tcW w:w="1271" w:type="dxa"/>
          </w:tcPr>
          <w:p w14:paraId="503D733D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Nitrate</w:t>
            </w:r>
          </w:p>
        </w:tc>
        <w:tc>
          <w:tcPr>
            <w:tcW w:w="1695" w:type="dxa"/>
          </w:tcPr>
          <w:p w14:paraId="60DBC30F" w14:textId="2B47057E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9.76 (6.65-15.16)</w:t>
            </w:r>
          </w:p>
        </w:tc>
        <w:tc>
          <w:tcPr>
            <w:tcW w:w="1712" w:type="dxa"/>
          </w:tcPr>
          <w:p w14:paraId="47238C78" w14:textId="549E754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13.30 (9.03-20.42)</w:t>
            </w:r>
          </w:p>
        </w:tc>
        <w:tc>
          <w:tcPr>
            <w:tcW w:w="708" w:type="dxa"/>
          </w:tcPr>
          <w:p w14:paraId="779623FD" w14:textId="780C049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0.261</w:t>
            </w:r>
          </w:p>
        </w:tc>
        <w:tc>
          <w:tcPr>
            <w:tcW w:w="1418" w:type="dxa"/>
          </w:tcPr>
          <w:p w14:paraId="647D8D49" w14:textId="3F31E0B2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(0.54-1.24)</w:t>
            </w:r>
          </w:p>
        </w:tc>
        <w:tc>
          <w:tcPr>
            <w:tcW w:w="709" w:type="dxa"/>
          </w:tcPr>
          <w:p w14:paraId="3FA204C8" w14:textId="3F8C9A50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E4FA3" w14:textId="24B6960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0.390</w:t>
            </w:r>
          </w:p>
        </w:tc>
        <w:tc>
          <w:tcPr>
            <w:tcW w:w="1417" w:type="dxa"/>
            <w:vAlign w:val="center"/>
          </w:tcPr>
          <w:p w14:paraId="6561F807" w14:textId="79A9E95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 (0.47-1.07)</w:t>
            </w:r>
          </w:p>
        </w:tc>
        <w:tc>
          <w:tcPr>
            <w:tcW w:w="709" w:type="dxa"/>
            <w:vAlign w:val="center"/>
          </w:tcPr>
          <w:p w14:paraId="7A75203F" w14:textId="28FD7A5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30CD1" w14:textId="4EAAFE0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0.202</w:t>
            </w:r>
          </w:p>
        </w:tc>
      </w:tr>
      <w:tr w:rsidR="00020186" w:rsidRPr="00020186" w14:paraId="7AD9072A" w14:textId="77777777" w:rsidTr="00B447D1">
        <w:tc>
          <w:tcPr>
            <w:tcW w:w="1271" w:type="dxa"/>
          </w:tcPr>
          <w:p w14:paraId="5B47DB6A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LP </w:t>
            </w:r>
          </w:p>
        </w:tc>
        <w:tc>
          <w:tcPr>
            <w:tcW w:w="1695" w:type="dxa"/>
          </w:tcPr>
          <w:p w14:paraId="583E47F7" w14:textId="5EAA7DED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 (0.36-0.62)</w:t>
            </w:r>
          </w:p>
        </w:tc>
        <w:tc>
          <w:tcPr>
            <w:tcW w:w="1712" w:type="dxa"/>
          </w:tcPr>
          <w:p w14:paraId="168FBCDC" w14:textId="24EE096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0.85 (0.32-0.99)</w:t>
            </w:r>
          </w:p>
        </w:tc>
        <w:tc>
          <w:tcPr>
            <w:tcW w:w="708" w:type="dxa"/>
          </w:tcPr>
          <w:p w14:paraId="20952CBF" w14:textId="08664338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1418" w:type="dxa"/>
          </w:tcPr>
          <w:p w14:paraId="28316C5A" w14:textId="2E64C8EE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0.61 (0.41-0.89)</w:t>
            </w:r>
          </w:p>
        </w:tc>
        <w:tc>
          <w:tcPr>
            <w:tcW w:w="709" w:type="dxa"/>
          </w:tcPr>
          <w:p w14:paraId="0B1687C0" w14:textId="1BAE44E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27610" w14:textId="33E8ABA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0.108</w:t>
            </w:r>
          </w:p>
        </w:tc>
        <w:tc>
          <w:tcPr>
            <w:tcW w:w="1417" w:type="dxa"/>
            <w:vAlign w:val="center"/>
          </w:tcPr>
          <w:p w14:paraId="2E582F30" w14:textId="765246E8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 (0.42-0.96)</w:t>
            </w:r>
          </w:p>
        </w:tc>
        <w:tc>
          <w:tcPr>
            <w:tcW w:w="709" w:type="dxa"/>
            <w:vAlign w:val="center"/>
          </w:tcPr>
          <w:p w14:paraId="08170328" w14:textId="0E97E365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CA47" w14:textId="10E0CAC9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0.140</w:t>
            </w:r>
          </w:p>
        </w:tc>
      </w:tr>
      <w:tr w:rsidR="00020186" w:rsidRPr="00020186" w14:paraId="746FAC59" w14:textId="77777777" w:rsidTr="00B447D1">
        <w:tc>
          <w:tcPr>
            <w:tcW w:w="1271" w:type="dxa"/>
          </w:tcPr>
          <w:p w14:paraId="72F4E166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PCC </w:t>
            </w:r>
          </w:p>
        </w:tc>
        <w:tc>
          <w:tcPr>
            <w:tcW w:w="1695" w:type="dxa"/>
          </w:tcPr>
          <w:p w14:paraId="0E9B5182" w14:textId="4DADCE0E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 (0.07-0.48)</w:t>
            </w:r>
          </w:p>
        </w:tc>
        <w:tc>
          <w:tcPr>
            <w:tcW w:w="1712" w:type="dxa"/>
          </w:tcPr>
          <w:p w14:paraId="5DE67141" w14:textId="62991C7C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 (0.05-0.28)</w:t>
            </w:r>
          </w:p>
        </w:tc>
        <w:tc>
          <w:tcPr>
            <w:tcW w:w="708" w:type="dxa"/>
          </w:tcPr>
          <w:p w14:paraId="4F8E6D00" w14:textId="2F5D88F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0.453</w:t>
            </w:r>
          </w:p>
        </w:tc>
        <w:tc>
          <w:tcPr>
            <w:tcW w:w="1418" w:type="dxa"/>
          </w:tcPr>
          <w:p w14:paraId="48296A77" w14:textId="440D21F5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1.45 (0.77-2.69)</w:t>
            </w:r>
          </w:p>
        </w:tc>
        <w:tc>
          <w:tcPr>
            <w:tcW w:w="709" w:type="dxa"/>
          </w:tcPr>
          <w:p w14:paraId="77E63ACF" w14:textId="16ED613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B0066" w14:textId="2A39E131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0.366</w:t>
            </w:r>
          </w:p>
        </w:tc>
        <w:tc>
          <w:tcPr>
            <w:tcW w:w="1417" w:type="dxa"/>
            <w:vAlign w:val="center"/>
          </w:tcPr>
          <w:p w14:paraId="61FB23CB" w14:textId="48BAC5D0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1.38 (0.69-2.75)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A98FB4F" w14:textId="6CD7964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DFA5C" w14:textId="1AD02BE2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0.403</w:t>
            </w:r>
          </w:p>
        </w:tc>
      </w:tr>
      <w:tr w:rsidR="00020186" w:rsidRPr="00020186" w14:paraId="240A92EB" w14:textId="77777777" w:rsidTr="00B447D1">
        <w:tc>
          <w:tcPr>
            <w:tcW w:w="1271" w:type="dxa"/>
          </w:tcPr>
          <w:p w14:paraId="7B33D2C1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DNA damage </w:t>
            </w:r>
          </w:p>
        </w:tc>
        <w:tc>
          <w:tcPr>
            <w:tcW w:w="1695" w:type="dxa"/>
          </w:tcPr>
          <w:p w14:paraId="6003FCED" w14:textId="1FC6CA93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2.73 (1.78-4.77)</w:t>
            </w:r>
          </w:p>
        </w:tc>
        <w:tc>
          <w:tcPr>
            <w:tcW w:w="1712" w:type="dxa"/>
          </w:tcPr>
          <w:p w14:paraId="7B1819C5" w14:textId="3760014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4.14 (3.01-5.23)</w:t>
            </w:r>
          </w:p>
        </w:tc>
        <w:tc>
          <w:tcPr>
            <w:tcW w:w="708" w:type="dxa"/>
          </w:tcPr>
          <w:p w14:paraId="05B9DFF4" w14:textId="42D8A815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0.109</w:t>
            </w:r>
          </w:p>
        </w:tc>
        <w:tc>
          <w:tcPr>
            <w:tcW w:w="1418" w:type="dxa"/>
          </w:tcPr>
          <w:p w14:paraId="64CA8545" w14:textId="45DCC77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 (0.54-1.07)</w:t>
            </w:r>
          </w:p>
        </w:tc>
        <w:tc>
          <w:tcPr>
            <w:tcW w:w="709" w:type="dxa"/>
          </w:tcPr>
          <w:p w14:paraId="486783A1" w14:textId="04F9917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18FFB" w14:textId="2D14652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0.288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766D5783" w14:textId="0BEE0326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 (0.54-1.09)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BC339CB" w14:textId="7054C5B1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0EAA" w14:textId="3F302CAE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0.202</w:t>
            </w:r>
          </w:p>
        </w:tc>
      </w:tr>
      <w:tr w:rsidR="00020186" w:rsidRPr="00020186" w14:paraId="26C83ECE" w14:textId="77777777" w:rsidTr="00B447D1">
        <w:tc>
          <w:tcPr>
            <w:tcW w:w="1271" w:type="dxa"/>
          </w:tcPr>
          <w:p w14:paraId="44B2FEE3" w14:textId="77777777" w:rsidR="00B447D1" w:rsidRPr="00020186" w:rsidRDefault="00B447D1" w:rsidP="00B447D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RTL</w:t>
            </w:r>
          </w:p>
        </w:tc>
        <w:tc>
          <w:tcPr>
            <w:tcW w:w="1695" w:type="dxa"/>
          </w:tcPr>
          <w:p w14:paraId="08DD6D9B" w14:textId="28563AED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0.25 (0.15-0.28)</w:t>
            </w:r>
          </w:p>
        </w:tc>
        <w:tc>
          <w:tcPr>
            <w:tcW w:w="1712" w:type="dxa"/>
          </w:tcPr>
          <w:p w14:paraId="5F4B59DE" w14:textId="4360BF11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0.29 (0.23-0.32)</w:t>
            </w:r>
          </w:p>
        </w:tc>
        <w:tc>
          <w:tcPr>
            <w:tcW w:w="708" w:type="dxa"/>
          </w:tcPr>
          <w:p w14:paraId="0EC23E4F" w14:textId="3B5C25CF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0.142</w:t>
            </w:r>
          </w:p>
        </w:tc>
        <w:tc>
          <w:tcPr>
            <w:tcW w:w="1418" w:type="dxa"/>
          </w:tcPr>
          <w:p w14:paraId="55D6D622" w14:textId="3F4004DD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(0.69-1.05)</w:t>
            </w:r>
          </w:p>
        </w:tc>
        <w:tc>
          <w:tcPr>
            <w:tcW w:w="709" w:type="dxa"/>
          </w:tcPr>
          <w:p w14:paraId="2DE1BDE7" w14:textId="77777777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F21CE" w14:textId="06734E6B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0.288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00C257" w14:textId="47F3E33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(0.70-1.06)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2C49A9" w14:textId="72600C24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D23A" w14:textId="362EF62A" w:rsidR="00B447D1" w:rsidRPr="00020186" w:rsidRDefault="00B447D1" w:rsidP="00B447D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0.202</w:t>
            </w:r>
          </w:p>
        </w:tc>
      </w:tr>
    </w:tbl>
    <w:p w14:paraId="5061AD4C" w14:textId="6F113F77" w:rsidR="00117D10" w:rsidRDefault="00117D10" w:rsidP="006F062E">
      <w:pPr>
        <w:spacing w:after="0" w:line="360" w:lineRule="auto"/>
        <w:ind w:right="4647"/>
        <w:jc w:val="both"/>
        <w:rPr>
          <w:sz w:val="18"/>
          <w:lang w:val="en-GB"/>
        </w:rPr>
      </w:pPr>
      <w:r w:rsidRPr="00117D10">
        <w:rPr>
          <w:sz w:val="18"/>
          <w:u w:val="single"/>
          <w:lang w:val="en-GB"/>
        </w:rPr>
        <w:t>Statistics</w:t>
      </w:r>
      <w:r w:rsidR="00F41A23">
        <w:rPr>
          <w:sz w:val="18"/>
          <w:lang w:val="en-GB"/>
        </w:rPr>
        <w:t>: v</w:t>
      </w:r>
      <w:r w:rsidR="00F41A23" w:rsidRPr="00045782">
        <w:rPr>
          <w:sz w:val="18"/>
          <w:lang w:val="en-GB"/>
        </w:rPr>
        <w:t>alues are expressed as median (interquartile range). Comparison between continuous variables: Wilcoxon test</w:t>
      </w:r>
      <w:r w:rsidR="00E23005">
        <w:rPr>
          <w:sz w:val="18"/>
          <w:lang w:val="en-GB"/>
        </w:rPr>
        <w:t xml:space="preserve"> (</w:t>
      </w:r>
      <w:r w:rsidR="00E23005" w:rsidRPr="00D45BFB">
        <w:rPr>
          <w:b/>
          <w:bCs/>
          <w:sz w:val="18"/>
          <w:lang w:val="en-GB"/>
        </w:rPr>
        <w:t>p</w:t>
      </w:r>
      <w:r w:rsidR="00E23005" w:rsidRPr="00D45BFB">
        <w:rPr>
          <w:b/>
          <w:bCs/>
          <w:sz w:val="18"/>
          <w:vertAlign w:val="superscript"/>
          <w:lang w:val="en-GB"/>
        </w:rPr>
        <w:t>a</w:t>
      </w:r>
      <w:r w:rsidR="00E23005" w:rsidRPr="00F954BF">
        <w:rPr>
          <w:sz w:val="18"/>
          <w:lang w:val="en-GB"/>
        </w:rPr>
        <w:t>)</w:t>
      </w:r>
      <w:r w:rsidR="00E23005">
        <w:rPr>
          <w:sz w:val="18"/>
          <w:lang w:val="en-GB"/>
        </w:rPr>
        <w:t>.</w:t>
      </w:r>
      <w:r w:rsidR="00E23005" w:rsidRPr="003F196B">
        <w:rPr>
          <w:sz w:val="18"/>
          <w:lang w:val="en-GB"/>
        </w:rPr>
        <w:t xml:space="preserve"> The AMR values were obtained using</w:t>
      </w:r>
      <w:r w:rsidR="00E23005" w:rsidRPr="00E23005">
        <w:rPr>
          <w:sz w:val="18"/>
          <w:lang w:val="en-GB"/>
        </w:rPr>
        <w:t xml:space="preserve"> </w:t>
      </w:r>
      <w:r w:rsidR="00E23005" w:rsidRPr="00045782">
        <w:rPr>
          <w:sz w:val="18"/>
          <w:lang w:val="en-GB"/>
        </w:rPr>
        <w:t>a generalised linear model</w:t>
      </w:r>
      <w:r w:rsidR="00E23005">
        <w:rPr>
          <w:sz w:val="18"/>
          <w:lang w:val="en-GB"/>
        </w:rPr>
        <w:t xml:space="preserve"> (GLM) adjusted by de most significant variables, p-values were also shown (</w:t>
      </w:r>
      <w:r w:rsidR="00E23005" w:rsidRPr="003746C4">
        <w:rPr>
          <w:rFonts w:cstheme="minorHAnsi"/>
          <w:b/>
          <w:sz w:val="18"/>
          <w:szCs w:val="18"/>
          <w:lang w:val="en-GB"/>
        </w:rPr>
        <w:t>p</w:t>
      </w:r>
      <w:r w:rsidR="00E23005"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="00E23005" w:rsidRPr="00D45BFB">
        <w:rPr>
          <w:rFonts w:cstheme="minorHAnsi"/>
          <w:bCs/>
          <w:sz w:val="18"/>
          <w:szCs w:val="18"/>
          <w:lang w:val="en-GB"/>
        </w:rPr>
        <w:t>)</w:t>
      </w:r>
      <w:r w:rsidR="00F41A23" w:rsidRPr="00045782">
        <w:rPr>
          <w:sz w:val="18"/>
          <w:lang w:val="en-GB"/>
        </w:rPr>
        <w:t xml:space="preserve">. </w:t>
      </w:r>
      <w:r w:rsidR="00F41A23" w:rsidRPr="00D823CA">
        <w:rPr>
          <w:sz w:val="18"/>
          <w:u w:val="single"/>
          <w:lang w:val="en-GB"/>
        </w:rPr>
        <w:t>Abbreviations</w:t>
      </w:r>
      <w:r w:rsidR="00F41A23">
        <w:rPr>
          <w:sz w:val="18"/>
          <w:lang w:val="en-GB"/>
        </w:rPr>
        <w:t xml:space="preserve">: </w:t>
      </w:r>
      <w:r w:rsidR="002A76DE" w:rsidRPr="003F196B">
        <w:rPr>
          <w:sz w:val="18"/>
          <w:lang w:val="en-GB"/>
        </w:rPr>
        <w:t>SC-</w:t>
      </w:r>
      <w:r w:rsidR="002A76DE">
        <w:rPr>
          <w:sz w:val="18"/>
          <w:lang w:val="en-GB"/>
        </w:rPr>
        <w:t>f, PLWHIV</w:t>
      </w:r>
      <w:r w:rsidR="002A76DE" w:rsidRPr="003F196B">
        <w:rPr>
          <w:sz w:val="18"/>
          <w:lang w:val="en-GB"/>
        </w:rPr>
        <w:t xml:space="preserve"> patients who spontaneously clarify HCV</w:t>
      </w:r>
      <w:r w:rsidR="002A76DE">
        <w:rPr>
          <w:sz w:val="18"/>
          <w:lang w:val="en-GB"/>
        </w:rPr>
        <w:t xml:space="preserve"> after 48 weeks of follow-up</w:t>
      </w:r>
      <w:r w:rsidR="00EF7C29">
        <w:rPr>
          <w:sz w:val="18"/>
          <w:lang w:val="en-GB"/>
        </w:rPr>
        <w:t>;</w:t>
      </w:r>
      <w:r w:rsidR="002A76DE" w:rsidRPr="002A76DE">
        <w:rPr>
          <w:rFonts w:cstheme="minorHAnsi"/>
          <w:sz w:val="18"/>
          <w:szCs w:val="18"/>
          <w:lang w:val="en-GB"/>
        </w:rPr>
        <w:t xml:space="preserve"> </w:t>
      </w:r>
      <w:r w:rsidR="002A76DE">
        <w:rPr>
          <w:sz w:val="18"/>
          <w:lang w:val="en-GB"/>
        </w:rPr>
        <w:t xml:space="preserve">HIV, </w:t>
      </w:r>
      <w:r w:rsidR="002A76DE" w:rsidRPr="00915096">
        <w:rPr>
          <w:sz w:val="18"/>
          <w:lang w:val="en-GB"/>
        </w:rPr>
        <w:t>PLWHIV</w:t>
      </w:r>
      <w:r w:rsidR="002A76DE">
        <w:rPr>
          <w:sz w:val="18"/>
          <w:lang w:val="en-GB"/>
        </w:rPr>
        <w:t xml:space="preserve"> control group; </w:t>
      </w:r>
      <w:r w:rsidR="00F41A23" w:rsidRPr="003F196B">
        <w:rPr>
          <w:sz w:val="18"/>
          <w:lang w:val="en-GB"/>
        </w:rPr>
        <w:t>AMR</w:t>
      </w:r>
      <w:r w:rsidR="00F41A23">
        <w:rPr>
          <w:sz w:val="18"/>
          <w:lang w:val="en-GB"/>
        </w:rPr>
        <w:t>,</w:t>
      </w:r>
      <w:r w:rsidR="00F41A23" w:rsidRPr="003F196B">
        <w:rPr>
          <w:sz w:val="18"/>
          <w:lang w:val="en-GB"/>
        </w:rPr>
        <w:t xml:space="preserve"> arithmetic median rate</w:t>
      </w:r>
      <w:r w:rsidR="00F41A23" w:rsidRPr="006C54B8">
        <w:rPr>
          <w:sz w:val="18"/>
          <w:lang w:val="en-GB"/>
        </w:rPr>
        <w:t xml:space="preserve">; </w:t>
      </w:r>
      <w:proofErr w:type="spellStart"/>
      <w:r w:rsidR="00D823CA" w:rsidRPr="00D823CA">
        <w:rPr>
          <w:sz w:val="18"/>
          <w:lang w:val="en-GB"/>
        </w:rPr>
        <w:t>aAMR</w:t>
      </w:r>
      <w:proofErr w:type="spellEnd"/>
      <w:r w:rsidR="00D823CA" w:rsidRPr="00D823CA">
        <w:rPr>
          <w:sz w:val="18"/>
          <w:lang w:val="en-GB"/>
        </w:rPr>
        <w:t>, arithmetic median ratio adjusted by the most significant variables; q, corrected level of sign</w:t>
      </w:r>
      <w:r w:rsidR="00D823CA">
        <w:rPr>
          <w:sz w:val="18"/>
          <w:lang w:val="en-GB"/>
        </w:rPr>
        <w:t>ificance by false discovery rate</w:t>
      </w:r>
      <w:r w:rsidR="00F41A23">
        <w:rPr>
          <w:sz w:val="18"/>
          <w:lang w:val="en-GB"/>
        </w:rPr>
        <w:t xml:space="preserve">; </w:t>
      </w:r>
      <w:r w:rsidR="002A76DE" w:rsidRPr="003F196B">
        <w:rPr>
          <w:sz w:val="18"/>
          <w:lang w:val="en-GB"/>
        </w:rPr>
        <w:t>TAC</w:t>
      </w:r>
      <w:r w:rsidR="002A76DE">
        <w:rPr>
          <w:sz w:val="18"/>
          <w:lang w:val="en-GB"/>
        </w:rPr>
        <w:t>,</w:t>
      </w:r>
      <w:r w:rsidR="002A76DE" w:rsidRPr="003F196B">
        <w:rPr>
          <w:sz w:val="18"/>
          <w:lang w:val="en-GB"/>
        </w:rPr>
        <w:t xml:space="preserve"> total antioxidant capacity</w:t>
      </w:r>
      <w:r w:rsidR="002A76DE">
        <w:rPr>
          <w:sz w:val="18"/>
          <w:lang w:val="en-GB"/>
        </w:rPr>
        <w:t xml:space="preserve"> </w:t>
      </w:r>
      <w:r w:rsidR="002A76DE" w:rsidRPr="00C9694B">
        <w:rPr>
          <w:sz w:val="18"/>
          <w:lang w:val="en-GB"/>
        </w:rPr>
        <w:t>(</w:t>
      </w:r>
      <w:proofErr w:type="spellStart"/>
      <w:r w:rsidR="002A76DE" w:rsidRPr="00C9694B">
        <w:rPr>
          <w:sz w:val="18"/>
          <w:lang w:val="en-GB"/>
        </w:rPr>
        <w:t>nmole</w:t>
      </w:r>
      <w:proofErr w:type="spellEnd"/>
      <w:r w:rsidR="002A76DE" w:rsidRPr="00C9694B">
        <w:rPr>
          <w:sz w:val="18"/>
          <w:lang w:val="en-GB"/>
        </w:rPr>
        <w:t>/</w:t>
      </w:r>
      <w:r w:rsidR="002A76DE" w:rsidRPr="00C9694B">
        <w:rPr>
          <w:rFonts w:cstheme="minorHAnsi"/>
          <w:sz w:val="18"/>
          <w:lang w:val="en-GB"/>
        </w:rPr>
        <w:t>µ</w:t>
      </w:r>
      <w:r w:rsidR="002A76DE" w:rsidRPr="00C9694B">
        <w:rPr>
          <w:sz w:val="18"/>
          <w:lang w:val="en-GB"/>
        </w:rPr>
        <w:t>L)</w:t>
      </w:r>
      <w:r w:rsidR="002A76DE" w:rsidRPr="003F196B">
        <w:rPr>
          <w:sz w:val="18"/>
          <w:lang w:val="en-GB"/>
        </w:rPr>
        <w:t xml:space="preserve">; </w:t>
      </w:r>
      <w:r w:rsidR="00F41A23" w:rsidRPr="003F196B">
        <w:rPr>
          <w:sz w:val="18"/>
          <w:lang w:val="en-GB"/>
        </w:rPr>
        <w:t>GSH</w:t>
      </w:r>
      <w:r w:rsidR="00F41A23">
        <w:rPr>
          <w:sz w:val="18"/>
          <w:lang w:val="en-GB"/>
        </w:rPr>
        <w:t>,</w:t>
      </w:r>
      <w:r w:rsidR="00F41A23" w:rsidRPr="003F196B">
        <w:rPr>
          <w:sz w:val="18"/>
          <w:lang w:val="en-GB"/>
        </w:rPr>
        <w:t xml:space="preserve"> reduced glutathione</w:t>
      </w:r>
      <w:r w:rsidR="00F41A23">
        <w:rPr>
          <w:sz w:val="18"/>
          <w:lang w:val="en-GB"/>
        </w:rPr>
        <w:t xml:space="preserve"> (</w:t>
      </w:r>
      <w:r w:rsidR="00F41A23">
        <w:rPr>
          <w:rFonts w:cstheme="minorHAnsi"/>
          <w:sz w:val="18"/>
          <w:lang w:val="en-GB"/>
        </w:rPr>
        <w:t>µ</w:t>
      </w:r>
      <w:r w:rsidR="00F41A23">
        <w:rPr>
          <w:sz w:val="18"/>
          <w:lang w:val="en-GB"/>
        </w:rPr>
        <w:t>M)</w:t>
      </w:r>
      <w:r w:rsidR="00F41A23" w:rsidRPr="003F196B">
        <w:rPr>
          <w:sz w:val="18"/>
          <w:lang w:val="en-GB"/>
        </w:rPr>
        <w:t>; GSSG</w:t>
      </w:r>
      <w:r w:rsidR="00F41A23">
        <w:rPr>
          <w:sz w:val="18"/>
          <w:lang w:val="en-GB"/>
        </w:rPr>
        <w:t>,</w:t>
      </w:r>
      <w:r w:rsidR="00F41A23" w:rsidRPr="003F196B">
        <w:rPr>
          <w:sz w:val="18"/>
          <w:lang w:val="en-GB"/>
        </w:rPr>
        <w:t xml:space="preserve"> oxidized glutathione</w:t>
      </w:r>
      <w:r w:rsidR="00F41A23">
        <w:rPr>
          <w:sz w:val="18"/>
          <w:lang w:val="en-GB"/>
        </w:rPr>
        <w:t xml:space="preserve"> (</w:t>
      </w:r>
      <w:r w:rsidR="00F41A23">
        <w:rPr>
          <w:rFonts w:cstheme="minorHAnsi"/>
          <w:sz w:val="18"/>
          <w:lang w:val="en-GB"/>
        </w:rPr>
        <w:t>µ</w:t>
      </w:r>
      <w:r w:rsidR="00F41A23">
        <w:rPr>
          <w:sz w:val="18"/>
          <w:lang w:val="en-GB"/>
        </w:rPr>
        <w:t>M); nitrate, (</w:t>
      </w:r>
      <w:r w:rsidR="00F41A23">
        <w:rPr>
          <w:rFonts w:cstheme="minorHAnsi"/>
          <w:sz w:val="18"/>
          <w:lang w:val="en-GB"/>
        </w:rPr>
        <w:t>µ</w:t>
      </w:r>
      <w:r w:rsidR="00F41A23">
        <w:rPr>
          <w:sz w:val="18"/>
          <w:lang w:val="en-GB"/>
        </w:rPr>
        <w:t xml:space="preserve">M); </w:t>
      </w:r>
      <w:r w:rsidR="00F41A23" w:rsidRPr="003F196B">
        <w:rPr>
          <w:sz w:val="18"/>
          <w:lang w:val="en-GB"/>
        </w:rPr>
        <w:t>LP</w:t>
      </w:r>
      <w:r w:rsidR="00F41A23">
        <w:rPr>
          <w:sz w:val="18"/>
          <w:lang w:val="en-GB"/>
        </w:rPr>
        <w:t>,</w:t>
      </w:r>
      <w:r w:rsidR="00F41A23" w:rsidRPr="003F196B">
        <w:rPr>
          <w:sz w:val="18"/>
          <w:lang w:val="en-GB"/>
        </w:rPr>
        <w:t xml:space="preserve"> lipid peroxidation</w:t>
      </w:r>
      <w:r w:rsidR="00F41A23">
        <w:rPr>
          <w:sz w:val="18"/>
          <w:lang w:val="en-GB"/>
        </w:rPr>
        <w:t xml:space="preserve"> </w:t>
      </w:r>
      <w:r w:rsidR="00F41A23" w:rsidRPr="00C9694B">
        <w:rPr>
          <w:sz w:val="18"/>
          <w:lang w:val="en-GB"/>
        </w:rPr>
        <w:t>(</w:t>
      </w:r>
      <w:proofErr w:type="spellStart"/>
      <w:r w:rsidR="00F41A23" w:rsidRPr="00C9694B">
        <w:rPr>
          <w:sz w:val="18"/>
          <w:lang w:val="en-GB"/>
        </w:rPr>
        <w:t>nmole</w:t>
      </w:r>
      <w:proofErr w:type="spellEnd"/>
      <w:r w:rsidR="00F41A23" w:rsidRPr="00C9694B">
        <w:rPr>
          <w:sz w:val="18"/>
          <w:lang w:val="en-GB"/>
        </w:rPr>
        <w:t>/mL) (x10</w:t>
      </w:r>
      <w:r w:rsidR="00F41A23" w:rsidRPr="00C9694B">
        <w:rPr>
          <w:sz w:val="18"/>
          <w:vertAlign w:val="superscript"/>
          <w:lang w:val="en-GB"/>
        </w:rPr>
        <w:t>3</w:t>
      </w:r>
      <w:r w:rsidR="00F41A23" w:rsidRPr="00C9694B">
        <w:rPr>
          <w:sz w:val="18"/>
          <w:lang w:val="en-GB"/>
        </w:rPr>
        <w:t>)</w:t>
      </w:r>
      <w:r w:rsidR="00F41A23" w:rsidRPr="003F196B">
        <w:rPr>
          <w:sz w:val="18"/>
          <w:lang w:val="en-GB"/>
        </w:rPr>
        <w:t>; PCC</w:t>
      </w:r>
      <w:r w:rsidR="00F41A23">
        <w:rPr>
          <w:sz w:val="18"/>
          <w:lang w:val="en-GB"/>
        </w:rPr>
        <w:t>,</w:t>
      </w:r>
      <w:r w:rsidR="00F41A23" w:rsidRPr="003F196B">
        <w:rPr>
          <w:sz w:val="18"/>
          <w:lang w:val="en-GB"/>
        </w:rPr>
        <w:t xml:space="preserve"> protein carbonyl content</w:t>
      </w:r>
      <w:r w:rsidR="00F41A23">
        <w:rPr>
          <w:sz w:val="18"/>
          <w:lang w:val="en-GB"/>
        </w:rPr>
        <w:t xml:space="preserve"> (</w:t>
      </w:r>
      <w:proofErr w:type="spellStart"/>
      <w:r w:rsidR="00F41A23">
        <w:rPr>
          <w:sz w:val="18"/>
          <w:lang w:val="en-GB"/>
        </w:rPr>
        <w:t>nmole</w:t>
      </w:r>
      <w:proofErr w:type="spellEnd"/>
      <w:r w:rsidR="00F41A23">
        <w:rPr>
          <w:sz w:val="18"/>
          <w:lang w:val="en-GB"/>
        </w:rPr>
        <w:t xml:space="preserve">/mg); DNA damage </w:t>
      </w:r>
      <w:r w:rsidR="00F41A23" w:rsidRPr="00C9694B">
        <w:rPr>
          <w:rFonts w:cstheme="minorHAnsi"/>
          <w:sz w:val="18"/>
          <w:szCs w:val="18"/>
          <w:lang w:val="en-GB"/>
        </w:rPr>
        <w:t>(</w:t>
      </w:r>
      <w:proofErr w:type="spellStart"/>
      <w:r w:rsidR="00F41A23" w:rsidRPr="00C9694B">
        <w:rPr>
          <w:rFonts w:cstheme="minorHAnsi"/>
          <w:sz w:val="18"/>
          <w:szCs w:val="18"/>
          <w:lang w:val="en-GB"/>
        </w:rPr>
        <w:t>pg</w:t>
      </w:r>
      <w:proofErr w:type="spellEnd"/>
      <w:r w:rsidR="00F41A23" w:rsidRPr="00C9694B">
        <w:rPr>
          <w:rFonts w:cstheme="minorHAnsi"/>
          <w:sz w:val="18"/>
          <w:szCs w:val="18"/>
          <w:lang w:val="en-GB"/>
        </w:rPr>
        <w:t>/mL)</w:t>
      </w:r>
      <w:r w:rsidR="00F41A23">
        <w:rPr>
          <w:rFonts w:cstheme="minorHAnsi"/>
          <w:sz w:val="18"/>
          <w:szCs w:val="18"/>
          <w:lang w:val="en-GB"/>
        </w:rPr>
        <w:t xml:space="preserve"> </w:t>
      </w:r>
      <w:r w:rsidR="00F41A23" w:rsidRPr="00C9694B">
        <w:rPr>
          <w:rFonts w:cstheme="minorHAnsi"/>
          <w:sz w:val="18"/>
          <w:szCs w:val="18"/>
          <w:lang w:val="en-GB"/>
        </w:rPr>
        <w:t>(x10</w:t>
      </w:r>
      <w:r w:rsidR="00F41A23" w:rsidRPr="00C9694B">
        <w:rPr>
          <w:rFonts w:cstheme="minorHAnsi"/>
          <w:sz w:val="18"/>
          <w:szCs w:val="18"/>
          <w:vertAlign w:val="superscript"/>
          <w:lang w:val="en-GB"/>
        </w:rPr>
        <w:t>3</w:t>
      </w:r>
      <w:r w:rsidR="00F41A23" w:rsidRPr="00C9694B">
        <w:rPr>
          <w:rFonts w:cstheme="minorHAnsi"/>
          <w:sz w:val="18"/>
          <w:szCs w:val="18"/>
          <w:lang w:val="en-GB"/>
        </w:rPr>
        <w:t>)</w:t>
      </w:r>
      <w:r w:rsidR="002A76DE">
        <w:rPr>
          <w:rFonts w:cstheme="minorHAnsi"/>
          <w:sz w:val="18"/>
          <w:szCs w:val="18"/>
          <w:lang w:val="en-GB"/>
        </w:rPr>
        <w:t xml:space="preserve">; </w:t>
      </w:r>
      <w:r w:rsidR="002A76DE">
        <w:rPr>
          <w:sz w:val="18"/>
          <w:szCs w:val="18"/>
          <w:lang w:val="en-GB"/>
        </w:rPr>
        <w:t>TL, telomere length</w:t>
      </w:r>
      <w:r>
        <w:rPr>
          <w:sz w:val="18"/>
          <w:lang w:val="en-GB"/>
        </w:rPr>
        <w:t>.</w:t>
      </w:r>
    </w:p>
    <w:p w14:paraId="14141275" w14:textId="77777777" w:rsidR="002A76DE" w:rsidRDefault="002A76DE" w:rsidP="002A76DE">
      <w:pPr>
        <w:tabs>
          <w:tab w:val="left" w:pos="15421"/>
        </w:tabs>
        <w:spacing w:after="0" w:line="360" w:lineRule="auto"/>
        <w:ind w:left="-567" w:right="-1134"/>
        <w:jc w:val="both"/>
        <w:rPr>
          <w:sz w:val="18"/>
          <w:lang w:val="en-GB"/>
        </w:rPr>
      </w:pPr>
    </w:p>
    <w:p w14:paraId="1573B35D" w14:textId="12B4BCEC" w:rsidR="00117D10" w:rsidRDefault="00117D10" w:rsidP="00117D10">
      <w:pPr>
        <w:tabs>
          <w:tab w:val="left" w:pos="15421"/>
        </w:tabs>
        <w:spacing w:after="0" w:line="276" w:lineRule="auto"/>
        <w:ind w:left="-567"/>
        <w:jc w:val="both"/>
        <w:rPr>
          <w:sz w:val="18"/>
          <w:lang w:val="en-GB"/>
        </w:rPr>
      </w:pPr>
    </w:p>
    <w:p w14:paraId="4A1470A9" w14:textId="37F30E39" w:rsidR="00105832" w:rsidRDefault="00105832" w:rsidP="005F24D4">
      <w:pPr>
        <w:tabs>
          <w:tab w:val="left" w:pos="2092"/>
        </w:tabs>
        <w:rPr>
          <w:lang w:val="en-GB" w:eastAsia="es-ES"/>
        </w:rPr>
      </w:pPr>
    </w:p>
    <w:p w14:paraId="02756AAA" w14:textId="6D89B9F2" w:rsidR="00D823CA" w:rsidRDefault="00D823CA" w:rsidP="005F24D4">
      <w:pPr>
        <w:tabs>
          <w:tab w:val="left" w:pos="2092"/>
        </w:tabs>
        <w:rPr>
          <w:lang w:val="en-GB" w:eastAsia="es-ES"/>
        </w:rPr>
      </w:pPr>
    </w:p>
    <w:p w14:paraId="57AF6FFA" w14:textId="66F7D680" w:rsidR="00D823CA" w:rsidRDefault="00D823CA" w:rsidP="005F24D4">
      <w:pPr>
        <w:tabs>
          <w:tab w:val="left" w:pos="2092"/>
        </w:tabs>
        <w:rPr>
          <w:lang w:val="en-GB" w:eastAsia="es-ES"/>
        </w:rPr>
      </w:pPr>
    </w:p>
    <w:p w14:paraId="4CECDD44" w14:textId="35F161B4" w:rsidR="00393F7D" w:rsidRDefault="00393F7D" w:rsidP="005F24D4">
      <w:pPr>
        <w:tabs>
          <w:tab w:val="left" w:pos="2092"/>
        </w:tabs>
        <w:rPr>
          <w:lang w:val="en-GB" w:eastAsia="es-ES"/>
        </w:rPr>
      </w:pPr>
    </w:p>
    <w:p w14:paraId="669570EB" w14:textId="25818B88" w:rsidR="00393F7D" w:rsidRPr="004739E3" w:rsidRDefault="00393F7D" w:rsidP="00435A32">
      <w:pPr>
        <w:pStyle w:val="Ttulo1"/>
        <w:ind w:right="2946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7" w:name="_Supplementary_Data_6._1"/>
      <w:bookmarkEnd w:id="7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</w:t>
      </w:r>
      <w:r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6</w:t>
      </w: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.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>Comparison of the senescence-associated secretory phenotype (SASP) in spontaneous clarifiers and patients with chronic HCV infection to HIV individuals after 48 weeks</w:t>
      </w:r>
    </w:p>
    <w:tbl>
      <w:tblPr>
        <w:tblStyle w:val="Tablaconcuadrcula"/>
        <w:tblW w:w="127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676"/>
        <w:gridCol w:w="1450"/>
        <w:gridCol w:w="710"/>
        <w:gridCol w:w="671"/>
        <w:gridCol w:w="1455"/>
        <w:gridCol w:w="709"/>
        <w:gridCol w:w="737"/>
      </w:tblGrid>
      <w:tr w:rsidR="00020186" w:rsidRPr="00020186" w14:paraId="219B17B2" w14:textId="77777777" w:rsidTr="00EC596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54DA" w14:textId="77777777" w:rsidR="00335358" w:rsidRPr="00020186" w:rsidRDefault="00335358" w:rsidP="00335358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F08A9" w14:textId="186DFE91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SC-f</w:t>
            </w:r>
            <w:r w:rsidR="00EC5963"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C1096" w14:textId="1F4C68CB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HIV</w:t>
            </w:r>
            <w:r w:rsidR="00EC5963"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(n=35)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5387C" w14:textId="74C6C53E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4DFC3" w14:textId="6F6A697B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(IC95%)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91933" w14:textId="660A0F82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89FCE" w14:textId="7F9ACD3F" w:rsidR="00335358" w:rsidRPr="00020186" w:rsidRDefault="00335358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7795B" w14:textId="70C0D688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(IC95%)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75188" w14:textId="3C831E07" w:rsidR="00335358" w:rsidRPr="00020186" w:rsidRDefault="00335358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F8E19" w14:textId="76841E48" w:rsidR="00335358" w:rsidRPr="00020186" w:rsidRDefault="00335358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020186" w:rsidRPr="00020186" w14:paraId="1A10A10F" w14:textId="77777777" w:rsidTr="001D410E">
        <w:tc>
          <w:tcPr>
            <w:tcW w:w="1278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45E40" w14:textId="0B8D47B5" w:rsidR="00335358" w:rsidRPr="00020186" w:rsidRDefault="00335358" w:rsidP="00335358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Th1/Th2</w:t>
            </w:r>
          </w:p>
        </w:tc>
      </w:tr>
      <w:tr w:rsidR="00020186" w:rsidRPr="00020186" w14:paraId="52644186" w14:textId="77777777" w:rsidTr="00335358">
        <w:tc>
          <w:tcPr>
            <w:tcW w:w="1843" w:type="dxa"/>
            <w:shd w:val="clear" w:color="auto" w:fill="auto"/>
            <w:vAlign w:val="center"/>
          </w:tcPr>
          <w:p w14:paraId="7C9B2ACF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GM-CSF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C6323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17.39 (15.30-18.79)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3B98B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20.26 (15.08-26.75)</w:t>
            </w:r>
          </w:p>
        </w:tc>
        <w:tc>
          <w:tcPr>
            <w:tcW w:w="676" w:type="dxa"/>
            <w:vAlign w:val="center"/>
          </w:tcPr>
          <w:p w14:paraId="4D5D6F3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251BCD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(0.71-1.01)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4C6459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68A89E" w14:textId="1B9D7E2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132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B198B6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0.78 (0.66-0.93)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064F6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321F458" w14:textId="46B9B8FA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047</w:t>
            </w:r>
          </w:p>
        </w:tc>
      </w:tr>
      <w:tr w:rsidR="00020186" w:rsidRPr="00020186" w14:paraId="6339AB70" w14:textId="77777777" w:rsidTr="00335358">
        <w:tc>
          <w:tcPr>
            <w:tcW w:w="1843" w:type="dxa"/>
            <w:shd w:val="clear" w:color="auto" w:fill="auto"/>
            <w:vAlign w:val="center"/>
          </w:tcPr>
          <w:p w14:paraId="06637802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IFN-γ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FFA68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55.78 (30.59-70.04)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3672D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28.52 (23.77-55.29)</w:t>
            </w:r>
          </w:p>
        </w:tc>
        <w:tc>
          <w:tcPr>
            <w:tcW w:w="676" w:type="dxa"/>
            <w:vAlign w:val="center"/>
          </w:tcPr>
          <w:p w14:paraId="52DFAB5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965F84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(0.74-1.64)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F282D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0.626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D91B9FC" w14:textId="606F9325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730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98D09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1.18 (0.78-1.80)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86F4B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0.431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7E63A" w14:textId="701C555E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560</w:t>
            </w:r>
          </w:p>
        </w:tc>
      </w:tr>
      <w:tr w:rsidR="00020186" w:rsidRPr="00020186" w14:paraId="4189252C" w14:textId="77777777" w:rsidTr="00335358">
        <w:tc>
          <w:tcPr>
            <w:tcW w:w="1843" w:type="dxa"/>
            <w:shd w:val="clear" w:color="auto" w:fill="auto"/>
            <w:vAlign w:val="center"/>
          </w:tcPr>
          <w:p w14:paraId="3672C14D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6E8A1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15.07 (11.10-17.15)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FC8AC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17.75 (14.07-23.80)</w:t>
            </w:r>
          </w:p>
        </w:tc>
        <w:tc>
          <w:tcPr>
            <w:tcW w:w="676" w:type="dxa"/>
            <w:vAlign w:val="center"/>
          </w:tcPr>
          <w:p w14:paraId="4864D88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EC2FE5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 (0.62-0.96)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9A55E7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2536D2" w14:textId="54E76CD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6B4F65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 (0.60-0.95)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5B88E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DA0C8C9" w14:textId="5FA0EAE2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059</w:t>
            </w:r>
          </w:p>
        </w:tc>
      </w:tr>
      <w:tr w:rsidR="00020186" w:rsidRPr="00020186" w14:paraId="6196FBC2" w14:textId="77777777" w:rsidTr="00335358">
        <w:tc>
          <w:tcPr>
            <w:tcW w:w="1843" w:type="dxa"/>
            <w:shd w:val="clear" w:color="auto" w:fill="auto"/>
            <w:vAlign w:val="center"/>
          </w:tcPr>
          <w:p w14:paraId="4563DCAE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5D4E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17.38 (15.48-20.46)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CCD11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19.88 (14.59-25.40)</w:t>
            </w:r>
          </w:p>
        </w:tc>
        <w:tc>
          <w:tcPr>
            <w:tcW w:w="676" w:type="dxa"/>
            <w:vAlign w:val="center"/>
          </w:tcPr>
          <w:p w14:paraId="637E65B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D9123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 (0.66-0.99)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9B820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7EEB4" w14:textId="6310FCD9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DED570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 (0.64-0.99)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0166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0D796F4" w14:textId="11F100DE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116</w:t>
            </w:r>
          </w:p>
        </w:tc>
      </w:tr>
      <w:tr w:rsidR="00020186" w:rsidRPr="00020186" w14:paraId="5D313A17" w14:textId="77777777" w:rsidTr="00335358">
        <w:tc>
          <w:tcPr>
            <w:tcW w:w="1843" w:type="dxa"/>
            <w:shd w:val="clear" w:color="auto" w:fill="auto"/>
            <w:vAlign w:val="center"/>
          </w:tcPr>
          <w:p w14:paraId="78451AB7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1EC52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18.70 (17.18-20.00)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444A4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23.00 (19.00-27.53)</w:t>
            </w:r>
          </w:p>
        </w:tc>
        <w:tc>
          <w:tcPr>
            <w:tcW w:w="676" w:type="dxa"/>
            <w:vAlign w:val="center"/>
          </w:tcPr>
          <w:p w14:paraId="70E34BA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27530A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 (0.60-0.91)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4D8887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1F89C4B" w14:textId="531AFAC9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990D04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 (0.57-0.90)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92DDE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457C3E8" w14:textId="0B294DC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047</w:t>
            </w:r>
          </w:p>
        </w:tc>
      </w:tr>
      <w:tr w:rsidR="00020186" w:rsidRPr="00020186" w14:paraId="053CAFE4" w14:textId="77777777" w:rsidTr="00335358">
        <w:tc>
          <w:tcPr>
            <w:tcW w:w="1843" w:type="dxa"/>
            <w:shd w:val="clear" w:color="auto" w:fill="auto"/>
            <w:vAlign w:val="center"/>
          </w:tcPr>
          <w:p w14:paraId="448E61F1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502F5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73.59 (68.63-77.60)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A9CCB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60.00 (54.81-75.02)</w:t>
            </w:r>
          </w:p>
        </w:tc>
        <w:tc>
          <w:tcPr>
            <w:tcW w:w="676" w:type="dxa"/>
            <w:vAlign w:val="center"/>
          </w:tcPr>
          <w:p w14:paraId="3B1F63F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C4A62D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(0.98-1.35)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CBF1BA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A9513C3" w14:textId="194EBE74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23F2D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1.14 (0.96-1.35)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8C5A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1336871" w14:textId="3065E145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253</w:t>
            </w:r>
          </w:p>
        </w:tc>
      </w:tr>
      <w:tr w:rsidR="00020186" w:rsidRPr="00020186" w14:paraId="5B338A01" w14:textId="77777777" w:rsidTr="00335358">
        <w:tc>
          <w:tcPr>
            <w:tcW w:w="1843" w:type="dxa"/>
            <w:shd w:val="clear" w:color="auto" w:fill="auto"/>
            <w:vAlign w:val="center"/>
          </w:tcPr>
          <w:p w14:paraId="04346ADD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F45A2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13.79 (12.04-17.50)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5F70A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17.00 (12.33-21.99)</w:t>
            </w:r>
          </w:p>
        </w:tc>
        <w:tc>
          <w:tcPr>
            <w:tcW w:w="676" w:type="dxa"/>
            <w:vAlign w:val="center"/>
          </w:tcPr>
          <w:p w14:paraId="0F72D7A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D8EEB9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 (0.62-0.96)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EF0736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988A3DD" w14:textId="762219A1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A0346E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0.74 (0.59-0.94)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C2E74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2304C56" w14:textId="0B62BE4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059</w:t>
            </w:r>
          </w:p>
        </w:tc>
      </w:tr>
      <w:tr w:rsidR="00020186" w:rsidRPr="00020186" w14:paraId="01E63193" w14:textId="77777777" w:rsidTr="00335358">
        <w:tc>
          <w:tcPr>
            <w:tcW w:w="1843" w:type="dxa"/>
            <w:shd w:val="clear" w:color="auto" w:fill="auto"/>
            <w:vAlign w:val="center"/>
          </w:tcPr>
          <w:p w14:paraId="634235E8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AF48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403.98 (144.46-533.83)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72EBF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94.23 (47.31-241.45)</w:t>
            </w:r>
          </w:p>
        </w:tc>
        <w:tc>
          <w:tcPr>
            <w:tcW w:w="676" w:type="dxa"/>
            <w:vAlign w:val="center"/>
          </w:tcPr>
          <w:p w14:paraId="54D2694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EB151B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1.56 (0.81-3.02)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398688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EF6387" w14:textId="1FA5BF8E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2CA136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1.70 (0.84-3.43)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5621D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5D1863" w14:textId="3A45382F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253</w:t>
            </w:r>
          </w:p>
        </w:tc>
      </w:tr>
      <w:tr w:rsidR="00020186" w:rsidRPr="00020186" w14:paraId="0F3C29AF" w14:textId="77777777" w:rsidTr="00335358">
        <w:tc>
          <w:tcPr>
            <w:tcW w:w="1843" w:type="dxa"/>
            <w:shd w:val="clear" w:color="auto" w:fill="auto"/>
            <w:vAlign w:val="center"/>
          </w:tcPr>
          <w:p w14:paraId="7708754B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88B47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19.55 (17.51-22.55)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7A50E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18.59 (15.94-24.62)</w:t>
            </w:r>
          </w:p>
        </w:tc>
        <w:tc>
          <w:tcPr>
            <w:tcW w:w="676" w:type="dxa"/>
            <w:vAlign w:val="center"/>
          </w:tcPr>
          <w:p w14:paraId="027D873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5D149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(0.82-1.18)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EAD31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0.838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7B21AEF" w14:textId="058E6A3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872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6C0386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(0.80-1.20)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4007A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727BC5" w14:textId="3AD180F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957</w:t>
            </w:r>
          </w:p>
        </w:tc>
      </w:tr>
      <w:tr w:rsidR="00020186" w:rsidRPr="00020186" w14:paraId="58D8DD81" w14:textId="77777777" w:rsidTr="001D410E">
        <w:tc>
          <w:tcPr>
            <w:tcW w:w="12787" w:type="dxa"/>
            <w:gridSpan w:val="10"/>
            <w:shd w:val="clear" w:color="auto" w:fill="auto"/>
            <w:vAlign w:val="center"/>
          </w:tcPr>
          <w:p w14:paraId="52803439" w14:textId="47A849F5" w:rsidR="00335358" w:rsidRPr="00020186" w:rsidRDefault="00335358" w:rsidP="00335358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Inflammatory cytokines</w:t>
            </w:r>
          </w:p>
        </w:tc>
      </w:tr>
      <w:tr w:rsidR="00020186" w:rsidRPr="00020186" w14:paraId="7D7380D5" w14:textId="77777777" w:rsidTr="00335358">
        <w:tc>
          <w:tcPr>
            <w:tcW w:w="1843" w:type="dxa"/>
            <w:vAlign w:val="center"/>
          </w:tcPr>
          <w:p w14:paraId="563681C5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IL-1α</w:t>
            </w:r>
          </w:p>
        </w:tc>
        <w:tc>
          <w:tcPr>
            <w:tcW w:w="2268" w:type="dxa"/>
            <w:vAlign w:val="center"/>
          </w:tcPr>
          <w:p w14:paraId="041D4D4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56.63 (51.10-65.76)</w:t>
            </w:r>
          </w:p>
        </w:tc>
        <w:tc>
          <w:tcPr>
            <w:tcW w:w="2268" w:type="dxa"/>
            <w:vAlign w:val="center"/>
          </w:tcPr>
          <w:p w14:paraId="2BDCD3E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48.70 (43.49-55.64)</w:t>
            </w:r>
          </w:p>
        </w:tc>
        <w:tc>
          <w:tcPr>
            <w:tcW w:w="676" w:type="dxa"/>
            <w:vAlign w:val="center"/>
          </w:tcPr>
          <w:p w14:paraId="51BB276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1450" w:type="dxa"/>
            <w:vAlign w:val="center"/>
          </w:tcPr>
          <w:p w14:paraId="19E6E30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1.42 (1.11-1.80)</w:t>
            </w:r>
          </w:p>
        </w:tc>
        <w:tc>
          <w:tcPr>
            <w:tcW w:w="710" w:type="dxa"/>
            <w:vAlign w:val="center"/>
          </w:tcPr>
          <w:p w14:paraId="499FF18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02E460" w14:textId="551B8691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043</w:t>
            </w:r>
          </w:p>
        </w:tc>
        <w:tc>
          <w:tcPr>
            <w:tcW w:w="1455" w:type="dxa"/>
            <w:vAlign w:val="center"/>
          </w:tcPr>
          <w:p w14:paraId="4200002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1.43 (1.10-1.86)</w:t>
            </w:r>
          </w:p>
        </w:tc>
        <w:tc>
          <w:tcPr>
            <w:tcW w:w="709" w:type="dxa"/>
            <w:vAlign w:val="center"/>
          </w:tcPr>
          <w:p w14:paraId="1512CAB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CF85DB9" w14:textId="35F381F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047</w:t>
            </w:r>
          </w:p>
        </w:tc>
      </w:tr>
      <w:tr w:rsidR="00020186" w:rsidRPr="00020186" w14:paraId="251D4482" w14:textId="77777777" w:rsidTr="00335358">
        <w:tc>
          <w:tcPr>
            <w:tcW w:w="1843" w:type="dxa"/>
            <w:vAlign w:val="center"/>
          </w:tcPr>
          <w:p w14:paraId="53226E94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IL-1RA</w:t>
            </w:r>
          </w:p>
        </w:tc>
        <w:tc>
          <w:tcPr>
            <w:tcW w:w="2268" w:type="dxa"/>
            <w:vAlign w:val="center"/>
          </w:tcPr>
          <w:p w14:paraId="6AF8FFB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62.03 (27.70-81.65)</w:t>
            </w:r>
          </w:p>
        </w:tc>
        <w:tc>
          <w:tcPr>
            <w:tcW w:w="2268" w:type="dxa"/>
            <w:vAlign w:val="center"/>
          </w:tcPr>
          <w:p w14:paraId="73E7AFA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29.78 (22.09-50.06)</w:t>
            </w:r>
          </w:p>
        </w:tc>
        <w:tc>
          <w:tcPr>
            <w:tcW w:w="676" w:type="dxa"/>
            <w:vAlign w:val="center"/>
          </w:tcPr>
          <w:p w14:paraId="1A4ACD2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0.064</w:t>
            </w:r>
          </w:p>
        </w:tc>
        <w:tc>
          <w:tcPr>
            <w:tcW w:w="1450" w:type="dxa"/>
            <w:vAlign w:val="center"/>
          </w:tcPr>
          <w:p w14:paraId="5A87CD0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1.54 (0.99-2.38)</w:t>
            </w:r>
          </w:p>
        </w:tc>
        <w:tc>
          <w:tcPr>
            <w:tcW w:w="710" w:type="dxa"/>
            <w:vAlign w:val="center"/>
          </w:tcPr>
          <w:p w14:paraId="26D2298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90675A" w14:textId="5AF8E1A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115</w:t>
            </w:r>
          </w:p>
        </w:tc>
        <w:tc>
          <w:tcPr>
            <w:tcW w:w="1455" w:type="dxa"/>
            <w:vAlign w:val="center"/>
          </w:tcPr>
          <w:p w14:paraId="29D9C7D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1.83 (1.16-2.89)</w:t>
            </w:r>
          </w:p>
        </w:tc>
        <w:tc>
          <w:tcPr>
            <w:tcW w:w="709" w:type="dxa"/>
            <w:vAlign w:val="center"/>
          </w:tcPr>
          <w:p w14:paraId="22D3EB9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7016542" w14:textId="3D61769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047</w:t>
            </w:r>
          </w:p>
        </w:tc>
      </w:tr>
      <w:tr w:rsidR="00020186" w:rsidRPr="00020186" w14:paraId="32CD4100" w14:textId="77777777" w:rsidTr="00335358">
        <w:tc>
          <w:tcPr>
            <w:tcW w:w="1843" w:type="dxa"/>
            <w:vAlign w:val="center"/>
          </w:tcPr>
          <w:p w14:paraId="6ED9EB8B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IL-7</w:t>
            </w:r>
          </w:p>
        </w:tc>
        <w:tc>
          <w:tcPr>
            <w:tcW w:w="2268" w:type="dxa"/>
            <w:vAlign w:val="center"/>
          </w:tcPr>
          <w:p w14:paraId="392E15C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20.25 (18.54-20.74)</w:t>
            </w:r>
          </w:p>
        </w:tc>
        <w:tc>
          <w:tcPr>
            <w:tcW w:w="2268" w:type="dxa"/>
            <w:vAlign w:val="center"/>
          </w:tcPr>
          <w:p w14:paraId="0914410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21.98 (19.00-27.61)</w:t>
            </w:r>
          </w:p>
        </w:tc>
        <w:tc>
          <w:tcPr>
            <w:tcW w:w="676" w:type="dxa"/>
            <w:vAlign w:val="center"/>
          </w:tcPr>
          <w:p w14:paraId="6910153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0.062</w:t>
            </w:r>
          </w:p>
        </w:tc>
        <w:tc>
          <w:tcPr>
            <w:tcW w:w="1450" w:type="dxa"/>
            <w:vAlign w:val="center"/>
          </w:tcPr>
          <w:p w14:paraId="7A60FE0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 (0.72-0.99)</w:t>
            </w:r>
          </w:p>
        </w:tc>
        <w:tc>
          <w:tcPr>
            <w:tcW w:w="710" w:type="dxa"/>
            <w:vAlign w:val="center"/>
          </w:tcPr>
          <w:p w14:paraId="75FF071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3C023EC" w14:textId="6F2E63C4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088</w:t>
            </w:r>
          </w:p>
        </w:tc>
        <w:tc>
          <w:tcPr>
            <w:tcW w:w="1455" w:type="dxa"/>
            <w:vAlign w:val="center"/>
          </w:tcPr>
          <w:p w14:paraId="0D2EE67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(0.69-0.96)</w:t>
            </w:r>
          </w:p>
        </w:tc>
        <w:tc>
          <w:tcPr>
            <w:tcW w:w="709" w:type="dxa"/>
            <w:vAlign w:val="center"/>
          </w:tcPr>
          <w:p w14:paraId="5B4CDD0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C8B91A" w14:textId="2B09865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059</w:t>
            </w:r>
          </w:p>
        </w:tc>
      </w:tr>
      <w:tr w:rsidR="00020186" w:rsidRPr="00020186" w14:paraId="0F201BB3" w14:textId="77777777" w:rsidTr="00335358">
        <w:tc>
          <w:tcPr>
            <w:tcW w:w="1843" w:type="dxa"/>
            <w:vAlign w:val="center"/>
          </w:tcPr>
          <w:p w14:paraId="074371AC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IL-15</w:t>
            </w:r>
          </w:p>
        </w:tc>
        <w:tc>
          <w:tcPr>
            <w:tcW w:w="2268" w:type="dxa"/>
            <w:vAlign w:val="center"/>
          </w:tcPr>
          <w:p w14:paraId="416C90B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20.58 (17.85-24.44)</w:t>
            </w:r>
          </w:p>
        </w:tc>
        <w:tc>
          <w:tcPr>
            <w:tcW w:w="2268" w:type="dxa"/>
            <w:vAlign w:val="center"/>
          </w:tcPr>
          <w:p w14:paraId="52F9E7C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22.00 (19.25-27.16)</w:t>
            </w:r>
          </w:p>
        </w:tc>
        <w:tc>
          <w:tcPr>
            <w:tcW w:w="676" w:type="dxa"/>
            <w:vAlign w:val="center"/>
          </w:tcPr>
          <w:p w14:paraId="583EC8D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0.379</w:t>
            </w:r>
          </w:p>
        </w:tc>
        <w:tc>
          <w:tcPr>
            <w:tcW w:w="1450" w:type="dxa"/>
            <w:vAlign w:val="center"/>
          </w:tcPr>
          <w:p w14:paraId="0559F27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(0.78-1.05)</w:t>
            </w:r>
          </w:p>
        </w:tc>
        <w:tc>
          <w:tcPr>
            <w:tcW w:w="710" w:type="dxa"/>
            <w:vAlign w:val="center"/>
          </w:tcPr>
          <w:p w14:paraId="66B7FAA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B16B0D4" w14:textId="32DFFA3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219</w:t>
            </w:r>
          </w:p>
        </w:tc>
        <w:tc>
          <w:tcPr>
            <w:tcW w:w="1455" w:type="dxa"/>
            <w:vAlign w:val="center"/>
          </w:tcPr>
          <w:p w14:paraId="708A93A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 (0.66-1.05)</w:t>
            </w:r>
          </w:p>
        </w:tc>
        <w:tc>
          <w:tcPr>
            <w:tcW w:w="709" w:type="dxa"/>
            <w:vAlign w:val="center"/>
          </w:tcPr>
          <w:p w14:paraId="0F4F30F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0.123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C15DEF9" w14:textId="62827EF0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253</w:t>
            </w:r>
          </w:p>
        </w:tc>
      </w:tr>
      <w:tr w:rsidR="00020186" w:rsidRPr="00020186" w14:paraId="2995C298" w14:textId="77777777" w:rsidTr="00335358">
        <w:tc>
          <w:tcPr>
            <w:tcW w:w="1843" w:type="dxa"/>
            <w:vAlign w:val="center"/>
          </w:tcPr>
          <w:p w14:paraId="5DD34FF5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TNF-β</w:t>
            </w:r>
          </w:p>
        </w:tc>
        <w:tc>
          <w:tcPr>
            <w:tcW w:w="2268" w:type="dxa"/>
            <w:vAlign w:val="center"/>
          </w:tcPr>
          <w:p w14:paraId="0EAF511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83.20 (66.45-89.63)</w:t>
            </w:r>
          </w:p>
        </w:tc>
        <w:tc>
          <w:tcPr>
            <w:tcW w:w="2268" w:type="dxa"/>
            <w:vAlign w:val="center"/>
          </w:tcPr>
          <w:p w14:paraId="575E801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73.88 (59.00-96.85)</w:t>
            </w:r>
          </w:p>
        </w:tc>
        <w:tc>
          <w:tcPr>
            <w:tcW w:w="676" w:type="dxa"/>
            <w:vAlign w:val="center"/>
          </w:tcPr>
          <w:p w14:paraId="5F65C2D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0.798</w:t>
            </w:r>
          </w:p>
        </w:tc>
        <w:tc>
          <w:tcPr>
            <w:tcW w:w="1450" w:type="dxa"/>
            <w:vAlign w:val="center"/>
          </w:tcPr>
          <w:p w14:paraId="0B817A3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(0.79-1.24)</w:t>
            </w:r>
          </w:p>
        </w:tc>
        <w:tc>
          <w:tcPr>
            <w:tcW w:w="710" w:type="dxa"/>
            <w:vAlign w:val="center"/>
          </w:tcPr>
          <w:p w14:paraId="0139A41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0.913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B58A441" w14:textId="7121A179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913</w:t>
            </w:r>
          </w:p>
        </w:tc>
        <w:tc>
          <w:tcPr>
            <w:tcW w:w="1455" w:type="dxa"/>
            <w:vAlign w:val="center"/>
          </w:tcPr>
          <w:p w14:paraId="32A2174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1.02 (0.80-1.30)</w:t>
            </w:r>
          </w:p>
        </w:tc>
        <w:tc>
          <w:tcPr>
            <w:tcW w:w="709" w:type="dxa"/>
            <w:vAlign w:val="center"/>
          </w:tcPr>
          <w:p w14:paraId="0F64A11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854684" w14:textId="58E9AE21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964</w:t>
            </w:r>
          </w:p>
        </w:tc>
      </w:tr>
      <w:tr w:rsidR="00020186" w:rsidRPr="00020186" w14:paraId="62F530DC" w14:textId="77777777" w:rsidTr="001D410E">
        <w:tc>
          <w:tcPr>
            <w:tcW w:w="12787" w:type="dxa"/>
            <w:gridSpan w:val="10"/>
            <w:vAlign w:val="center"/>
          </w:tcPr>
          <w:p w14:paraId="6502E289" w14:textId="6039CEAB" w:rsidR="00335358" w:rsidRPr="00020186" w:rsidRDefault="00335358" w:rsidP="00335358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Chemokines</w:t>
            </w:r>
          </w:p>
        </w:tc>
      </w:tr>
      <w:tr w:rsidR="00020186" w:rsidRPr="00020186" w14:paraId="7028901E" w14:textId="77777777" w:rsidTr="00335358">
        <w:tc>
          <w:tcPr>
            <w:tcW w:w="1843" w:type="dxa"/>
            <w:vAlign w:val="center"/>
          </w:tcPr>
          <w:p w14:paraId="1A31A823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Eotaxin</w:t>
            </w:r>
            <w:proofErr w:type="spellEnd"/>
          </w:p>
        </w:tc>
        <w:tc>
          <w:tcPr>
            <w:tcW w:w="2268" w:type="dxa"/>
            <w:vAlign w:val="center"/>
          </w:tcPr>
          <w:p w14:paraId="7E0BFA4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199.05 (145.80-222.92)</w:t>
            </w:r>
          </w:p>
        </w:tc>
        <w:tc>
          <w:tcPr>
            <w:tcW w:w="2268" w:type="dxa"/>
            <w:vAlign w:val="center"/>
          </w:tcPr>
          <w:p w14:paraId="32C7945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101.70 (59.69-161.30)</w:t>
            </w:r>
          </w:p>
        </w:tc>
        <w:tc>
          <w:tcPr>
            <w:tcW w:w="676" w:type="dxa"/>
            <w:vAlign w:val="center"/>
          </w:tcPr>
          <w:p w14:paraId="2D9196A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1450" w:type="dxa"/>
            <w:vAlign w:val="center"/>
          </w:tcPr>
          <w:p w14:paraId="242F237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1.61 (1.08-2.40)</w:t>
            </w:r>
          </w:p>
        </w:tc>
        <w:tc>
          <w:tcPr>
            <w:tcW w:w="710" w:type="dxa"/>
            <w:vAlign w:val="center"/>
          </w:tcPr>
          <w:p w14:paraId="3F70DE8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16C241" w14:textId="3C198F29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082</w:t>
            </w:r>
          </w:p>
        </w:tc>
        <w:tc>
          <w:tcPr>
            <w:tcW w:w="1455" w:type="dxa"/>
            <w:vAlign w:val="center"/>
          </w:tcPr>
          <w:p w14:paraId="4C271B3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1.36 (0.90-2.07)</w:t>
            </w:r>
          </w:p>
        </w:tc>
        <w:tc>
          <w:tcPr>
            <w:tcW w:w="709" w:type="dxa"/>
            <w:vAlign w:val="center"/>
          </w:tcPr>
          <w:p w14:paraId="134B100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1B1AABD" w14:textId="03B7DBD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253</w:t>
            </w:r>
          </w:p>
        </w:tc>
      </w:tr>
      <w:tr w:rsidR="00020186" w:rsidRPr="00020186" w14:paraId="159E0CF9" w14:textId="77777777" w:rsidTr="00335358">
        <w:tc>
          <w:tcPr>
            <w:tcW w:w="1843" w:type="dxa"/>
            <w:vAlign w:val="center"/>
          </w:tcPr>
          <w:p w14:paraId="5F2DC236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Gro-α</w:t>
            </w:r>
          </w:p>
        </w:tc>
        <w:tc>
          <w:tcPr>
            <w:tcW w:w="2268" w:type="dxa"/>
            <w:vAlign w:val="center"/>
          </w:tcPr>
          <w:p w14:paraId="7980806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59.82 (48.31-67.64)</w:t>
            </w:r>
          </w:p>
        </w:tc>
        <w:tc>
          <w:tcPr>
            <w:tcW w:w="2268" w:type="dxa"/>
            <w:vAlign w:val="center"/>
          </w:tcPr>
          <w:p w14:paraId="1D4D1E4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48.93 (40.50-58.34)</w:t>
            </w:r>
          </w:p>
        </w:tc>
        <w:tc>
          <w:tcPr>
            <w:tcW w:w="676" w:type="dxa"/>
            <w:vAlign w:val="center"/>
          </w:tcPr>
          <w:p w14:paraId="328F356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450" w:type="dxa"/>
            <w:vAlign w:val="center"/>
          </w:tcPr>
          <w:p w14:paraId="1D212A8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1.19 (1.02-1.38)</w:t>
            </w:r>
          </w:p>
        </w:tc>
        <w:tc>
          <w:tcPr>
            <w:tcW w:w="710" w:type="dxa"/>
            <w:vAlign w:val="center"/>
          </w:tcPr>
          <w:p w14:paraId="1C6970A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13C14A" w14:textId="34CA7BFF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088</w:t>
            </w:r>
          </w:p>
        </w:tc>
        <w:tc>
          <w:tcPr>
            <w:tcW w:w="1455" w:type="dxa"/>
            <w:vAlign w:val="center"/>
          </w:tcPr>
          <w:p w14:paraId="54EAE8B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1.16 (0.99-1.35)</w:t>
            </w:r>
          </w:p>
        </w:tc>
        <w:tc>
          <w:tcPr>
            <w:tcW w:w="709" w:type="dxa"/>
            <w:vAlign w:val="center"/>
          </w:tcPr>
          <w:p w14:paraId="52EE43C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9AA9225" w14:textId="4537641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142</w:t>
            </w:r>
          </w:p>
        </w:tc>
      </w:tr>
      <w:tr w:rsidR="00020186" w:rsidRPr="00020186" w14:paraId="67556C77" w14:textId="77777777" w:rsidTr="00335358">
        <w:tc>
          <w:tcPr>
            <w:tcW w:w="1843" w:type="dxa"/>
            <w:vAlign w:val="center"/>
          </w:tcPr>
          <w:p w14:paraId="6B647955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IP-10</w:t>
            </w:r>
          </w:p>
        </w:tc>
        <w:tc>
          <w:tcPr>
            <w:tcW w:w="2268" w:type="dxa"/>
            <w:vAlign w:val="center"/>
          </w:tcPr>
          <w:p w14:paraId="088F99A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137.06 (116.67-176.64)</w:t>
            </w:r>
          </w:p>
        </w:tc>
        <w:tc>
          <w:tcPr>
            <w:tcW w:w="2268" w:type="dxa"/>
            <w:vAlign w:val="center"/>
          </w:tcPr>
          <w:p w14:paraId="7E23E7E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119.27 (82.72-209.16)</w:t>
            </w:r>
          </w:p>
        </w:tc>
        <w:tc>
          <w:tcPr>
            <w:tcW w:w="676" w:type="dxa"/>
            <w:vAlign w:val="center"/>
          </w:tcPr>
          <w:p w14:paraId="428365C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0.479</w:t>
            </w:r>
          </w:p>
        </w:tc>
        <w:tc>
          <w:tcPr>
            <w:tcW w:w="1450" w:type="dxa"/>
            <w:vAlign w:val="center"/>
          </w:tcPr>
          <w:p w14:paraId="04DBC23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 (0.65-1.30)</w:t>
            </w:r>
          </w:p>
        </w:tc>
        <w:tc>
          <w:tcPr>
            <w:tcW w:w="710" w:type="dxa"/>
            <w:vAlign w:val="center"/>
          </w:tcPr>
          <w:p w14:paraId="7DB576B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991F8E" w14:textId="4B000DD5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730</w:t>
            </w:r>
          </w:p>
        </w:tc>
        <w:tc>
          <w:tcPr>
            <w:tcW w:w="1455" w:type="dxa"/>
            <w:vAlign w:val="center"/>
          </w:tcPr>
          <w:p w14:paraId="4E5C5DD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 (0.56-1.11)</w:t>
            </w:r>
          </w:p>
        </w:tc>
        <w:tc>
          <w:tcPr>
            <w:tcW w:w="709" w:type="dxa"/>
            <w:vAlign w:val="center"/>
          </w:tcPr>
          <w:p w14:paraId="488886A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A27914" w14:textId="3D6850F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286</w:t>
            </w:r>
          </w:p>
        </w:tc>
      </w:tr>
      <w:tr w:rsidR="00020186" w:rsidRPr="00020186" w14:paraId="1FE938D2" w14:textId="77777777" w:rsidTr="00335358">
        <w:tc>
          <w:tcPr>
            <w:tcW w:w="1843" w:type="dxa"/>
            <w:vAlign w:val="center"/>
          </w:tcPr>
          <w:p w14:paraId="532F08BE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MCP-1</w:t>
            </w:r>
          </w:p>
        </w:tc>
        <w:tc>
          <w:tcPr>
            <w:tcW w:w="2268" w:type="dxa"/>
            <w:vAlign w:val="center"/>
          </w:tcPr>
          <w:p w14:paraId="4E6F2FF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193.27 (147.65-236.02)</w:t>
            </w:r>
          </w:p>
        </w:tc>
        <w:tc>
          <w:tcPr>
            <w:tcW w:w="2268" w:type="dxa"/>
            <w:vAlign w:val="center"/>
          </w:tcPr>
          <w:p w14:paraId="4F9FF33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143.00 (100.06-245.20)</w:t>
            </w:r>
          </w:p>
        </w:tc>
        <w:tc>
          <w:tcPr>
            <w:tcW w:w="676" w:type="dxa"/>
            <w:vAlign w:val="center"/>
          </w:tcPr>
          <w:p w14:paraId="46439C8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0.354</w:t>
            </w:r>
          </w:p>
        </w:tc>
        <w:tc>
          <w:tcPr>
            <w:tcW w:w="1450" w:type="dxa"/>
            <w:vAlign w:val="center"/>
          </w:tcPr>
          <w:p w14:paraId="46D9DA2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1.12 (0.85-1.49)</w:t>
            </w:r>
          </w:p>
        </w:tc>
        <w:tc>
          <w:tcPr>
            <w:tcW w:w="710" w:type="dxa"/>
            <w:vAlign w:val="center"/>
          </w:tcPr>
          <w:p w14:paraId="2E93816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0.430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BD942AF" w14:textId="4F43B1D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621</w:t>
            </w:r>
          </w:p>
        </w:tc>
        <w:tc>
          <w:tcPr>
            <w:tcW w:w="1455" w:type="dxa"/>
            <w:vAlign w:val="center"/>
          </w:tcPr>
          <w:p w14:paraId="08E018B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1.07 (0.80-1.43)</w:t>
            </w:r>
          </w:p>
        </w:tc>
        <w:tc>
          <w:tcPr>
            <w:tcW w:w="709" w:type="dxa"/>
            <w:vAlign w:val="center"/>
          </w:tcPr>
          <w:p w14:paraId="182179C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0.656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74A8C55" w14:textId="788E9800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cyan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794</w:t>
            </w:r>
          </w:p>
        </w:tc>
      </w:tr>
      <w:tr w:rsidR="00020186" w:rsidRPr="00020186" w14:paraId="0888B631" w14:textId="77777777" w:rsidTr="00335358">
        <w:tc>
          <w:tcPr>
            <w:tcW w:w="1843" w:type="dxa"/>
            <w:vAlign w:val="center"/>
          </w:tcPr>
          <w:p w14:paraId="51358231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RANTES</w:t>
            </w:r>
          </w:p>
        </w:tc>
        <w:tc>
          <w:tcPr>
            <w:tcW w:w="2268" w:type="dxa"/>
            <w:vAlign w:val="center"/>
          </w:tcPr>
          <w:p w14:paraId="0CD0819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9396.81 (7619.19-9842.28)</w:t>
            </w:r>
          </w:p>
        </w:tc>
        <w:tc>
          <w:tcPr>
            <w:tcW w:w="2268" w:type="dxa"/>
            <w:vAlign w:val="center"/>
          </w:tcPr>
          <w:p w14:paraId="7EE4569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7793.87 (5862.87-9179.33)</w:t>
            </w:r>
          </w:p>
        </w:tc>
        <w:tc>
          <w:tcPr>
            <w:tcW w:w="676" w:type="dxa"/>
            <w:vAlign w:val="center"/>
          </w:tcPr>
          <w:p w14:paraId="18DB413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0.054</w:t>
            </w:r>
          </w:p>
        </w:tc>
        <w:tc>
          <w:tcPr>
            <w:tcW w:w="1450" w:type="dxa"/>
            <w:vAlign w:val="center"/>
          </w:tcPr>
          <w:p w14:paraId="73E17F4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1.18 (0.97-1.44)</w:t>
            </w:r>
          </w:p>
        </w:tc>
        <w:tc>
          <w:tcPr>
            <w:tcW w:w="710" w:type="dxa"/>
            <w:vAlign w:val="center"/>
          </w:tcPr>
          <w:p w14:paraId="2CDD226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A7DD89B" w14:textId="348D628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166</w:t>
            </w:r>
          </w:p>
        </w:tc>
        <w:tc>
          <w:tcPr>
            <w:tcW w:w="1455" w:type="dxa"/>
            <w:vAlign w:val="center"/>
          </w:tcPr>
          <w:p w14:paraId="08EB909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1.14 (0.93-1.41)</w:t>
            </w:r>
          </w:p>
        </w:tc>
        <w:tc>
          <w:tcPr>
            <w:tcW w:w="709" w:type="dxa"/>
            <w:vAlign w:val="center"/>
          </w:tcPr>
          <w:p w14:paraId="5015F7D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0.206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5D20C42" w14:textId="28073AE5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298</w:t>
            </w:r>
          </w:p>
        </w:tc>
      </w:tr>
      <w:tr w:rsidR="00020186" w:rsidRPr="00020186" w14:paraId="239B08A9" w14:textId="77777777" w:rsidTr="00335358">
        <w:tc>
          <w:tcPr>
            <w:tcW w:w="1843" w:type="dxa"/>
            <w:vAlign w:val="center"/>
          </w:tcPr>
          <w:p w14:paraId="7FC21BF0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SDF-1α</w:t>
            </w:r>
          </w:p>
        </w:tc>
        <w:tc>
          <w:tcPr>
            <w:tcW w:w="2268" w:type="dxa"/>
            <w:vAlign w:val="center"/>
          </w:tcPr>
          <w:p w14:paraId="54B6B17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334.77 (303.88-522.21)</w:t>
            </w:r>
          </w:p>
        </w:tc>
        <w:tc>
          <w:tcPr>
            <w:tcW w:w="2268" w:type="dxa"/>
            <w:vAlign w:val="center"/>
          </w:tcPr>
          <w:p w14:paraId="13ACBDE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266.50 (233.32-339.31)</w:t>
            </w:r>
          </w:p>
        </w:tc>
        <w:tc>
          <w:tcPr>
            <w:tcW w:w="676" w:type="dxa"/>
            <w:vAlign w:val="center"/>
          </w:tcPr>
          <w:p w14:paraId="64FDD32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450" w:type="dxa"/>
            <w:vAlign w:val="center"/>
          </w:tcPr>
          <w:p w14:paraId="3554F878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1.35 (1.35-1.66)</w:t>
            </w:r>
          </w:p>
        </w:tc>
        <w:tc>
          <w:tcPr>
            <w:tcW w:w="710" w:type="dxa"/>
            <w:vAlign w:val="center"/>
          </w:tcPr>
          <w:p w14:paraId="17CCDD6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95668AC" w14:textId="03DD9B6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043</w:t>
            </w:r>
          </w:p>
        </w:tc>
        <w:tc>
          <w:tcPr>
            <w:tcW w:w="1455" w:type="dxa"/>
            <w:vAlign w:val="center"/>
          </w:tcPr>
          <w:p w14:paraId="72FA676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1.39 (1.12-1.72)</w:t>
            </w:r>
          </w:p>
        </w:tc>
        <w:tc>
          <w:tcPr>
            <w:tcW w:w="709" w:type="dxa"/>
            <w:vAlign w:val="center"/>
          </w:tcPr>
          <w:p w14:paraId="0B5E8B6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515C681" w14:textId="04A62710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047</w:t>
            </w:r>
          </w:p>
        </w:tc>
      </w:tr>
      <w:tr w:rsidR="00020186" w:rsidRPr="00020186" w14:paraId="41282A50" w14:textId="77777777" w:rsidTr="001D410E">
        <w:tc>
          <w:tcPr>
            <w:tcW w:w="12787" w:type="dxa"/>
            <w:gridSpan w:val="10"/>
            <w:vAlign w:val="center"/>
          </w:tcPr>
          <w:p w14:paraId="1CD60100" w14:textId="7342152E" w:rsidR="00335358" w:rsidRPr="00020186" w:rsidRDefault="00335358" w:rsidP="00335358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Growth factors</w:t>
            </w:r>
          </w:p>
        </w:tc>
      </w:tr>
      <w:tr w:rsidR="00020186" w:rsidRPr="00020186" w14:paraId="6431D920" w14:textId="77777777" w:rsidTr="00335358">
        <w:tc>
          <w:tcPr>
            <w:tcW w:w="1843" w:type="dxa"/>
            <w:vAlign w:val="center"/>
          </w:tcPr>
          <w:p w14:paraId="7B42E345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EGF</w:t>
            </w:r>
          </w:p>
        </w:tc>
        <w:tc>
          <w:tcPr>
            <w:tcW w:w="2268" w:type="dxa"/>
            <w:vAlign w:val="center"/>
          </w:tcPr>
          <w:p w14:paraId="5015D79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40.00 (2.58-50.37)</w:t>
            </w:r>
          </w:p>
        </w:tc>
        <w:tc>
          <w:tcPr>
            <w:tcW w:w="2268" w:type="dxa"/>
            <w:vAlign w:val="center"/>
          </w:tcPr>
          <w:p w14:paraId="7C4534C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34.58 (22.67-47.88)</w:t>
            </w:r>
          </w:p>
        </w:tc>
        <w:tc>
          <w:tcPr>
            <w:tcW w:w="676" w:type="dxa"/>
            <w:vAlign w:val="center"/>
          </w:tcPr>
          <w:p w14:paraId="0607008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0.479</w:t>
            </w:r>
          </w:p>
        </w:tc>
        <w:tc>
          <w:tcPr>
            <w:tcW w:w="1450" w:type="dxa"/>
            <w:vAlign w:val="center"/>
          </w:tcPr>
          <w:p w14:paraId="415A256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(0.76-1.42)</w:t>
            </w:r>
          </w:p>
        </w:tc>
        <w:tc>
          <w:tcPr>
            <w:tcW w:w="710" w:type="dxa"/>
            <w:vAlign w:val="center"/>
          </w:tcPr>
          <w:p w14:paraId="3A5AF64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A7E627" w14:textId="1A275E6D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872</w:t>
            </w:r>
          </w:p>
        </w:tc>
        <w:tc>
          <w:tcPr>
            <w:tcW w:w="1455" w:type="dxa"/>
            <w:vAlign w:val="center"/>
          </w:tcPr>
          <w:p w14:paraId="1A353B8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(0.77-1.51)</w:t>
            </w:r>
          </w:p>
        </w:tc>
        <w:tc>
          <w:tcPr>
            <w:tcW w:w="709" w:type="dxa"/>
            <w:vAlign w:val="center"/>
          </w:tcPr>
          <w:p w14:paraId="0738E62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0.672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E27701" w14:textId="7F07402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794</w:t>
            </w:r>
          </w:p>
        </w:tc>
      </w:tr>
      <w:tr w:rsidR="00020186" w:rsidRPr="00020186" w14:paraId="4FF02DD3" w14:textId="77777777" w:rsidTr="00335358">
        <w:tc>
          <w:tcPr>
            <w:tcW w:w="1843" w:type="dxa"/>
            <w:vAlign w:val="center"/>
          </w:tcPr>
          <w:p w14:paraId="67639549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FGF-2</w:t>
            </w:r>
          </w:p>
        </w:tc>
        <w:tc>
          <w:tcPr>
            <w:tcW w:w="2268" w:type="dxa"/>
            <w:vAlign w:val="center"/>
          </w:tcPr>
          <w:p w14:paraId="72630A9A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41.51 (37.32-47.29)</w:t>
            </w:r>
          </w:p>
        </w:tc>
        <w:tc>
          <w:tcPr>
            <w:tcW w:w="2268" w:type="dxa"/>
            <w:vAlign w:val="center"/>
          </w:tcPr>
          <w:p w14:paraId="3398C097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38.25 (32.01-42.50)</w:t>
            </w:r>
          </w:p>
        </w:tc>
        <w:tc>
          <w:tcPr>
            <w:tcW w:w="676" w:type="dxa"/>
            <w:vAlign w:val="center"/>
          </w:tcPr>
          <w:p w14:paraId="062138D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0.140</w:t>
            </w:r>
          </w:p>
        </w:tc>
        <w:tc>
          <w:tcPr>
            <w:tcW w:w="1450" w:type="dxa"/>
            <w:vAlign w:val="center"/>
          </w:tcPr>
          <w:p w14:paraId="2E2EB55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1.16 (1.01-1.32)</w:t>
            </w:r>
          </w:p>
        </w:tc>
        <w:tc>
          <w:tcPr>
            <w:tcW w:w="710" w:type="dxa"/>
            <w:vAlign w:val="center"/>
          </w:tcPr>
          <w:p w14:paraId="50F09C02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99DCFCB" w14:textId="1A837ABC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088</w:t>
            </w:r>
          </w:p>
        </w:tc>
        <w:tc>
          <w:tcPr>
            <w:tcW w:w="1455" w:type="dxa"/>
            <w:vAlign w:val="center"/>
          </w:tcPr>
          <w:p w14:paraId="76397B2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(0.96-1.23)</w:t>
            </w:r>
          </w:p>
        </w:tc>
        <w:tc>
          <w:tcPr>
            <w:tcW w:w="709" w:type="dxa"/>
            <w:vAlign w:val="center"/>
          </w:tcPr>
          <w:p w14:paraId="16359FC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0.198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3F08EF" w14:textId="74EB4DC2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298</w:t>
            </w:r>
          </w:p>
        </w:tc>
      </w:tr>
      <w:tr w:rsidR="00020186" w:rsidRPr="00020186" w14:paraId="370BDD14" w14:textId="77777777" w:rsidTr="00335358">
        <w:tc>
          <w:tcPr>
            <w:tcW w:w="1843" w:type="dxa"/>
            <w:vAlign w:val="center"/>
          </w:tcPr>
          <w:p w14:paraId="4C1AC85A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HGF</w:t>
            </w:r>
          </w:p>
        </w:tc>
        <w:tc>
          <w:tcPr>
            <w:tcW w:w="2268" w:type="dxa"/>
            <w:vAlign w:val="center"/>
          </w:tcPr>
          <w:p w14:paraId="3A84F03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21.50 (19.12-24.37)</w:t>
            </w:r>
          </w:p>
        </w:tc>
        <w:tc>
          <w:tcPr>
            <w:tcW w:w="2268" w:type="dxa"/>
            <w:vAlign w:val="center"/>
          </w:tcPr>
          <w:p w14:paraId="46D98A5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23.50 (16.00-26.33)</w:t>
            </w:r>
          </w:p>
        </w:tc>
        <w:tc>
          <w:tcPr>
            <w:tcW w:w="676" w:type="dxa"/>
            <w:vAlign w:val="center"/>
          </w:tcPr>
          <w:p w14:paraId="229C658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0.751</w:t>
            </w:r>
          </w:p>
        </w:tc>
        <w:tc>
          <w:tcPr>
            <w:tcW w:w="1450" w:type="dxa"/>
            <w:vAlign w:val="center"/>
          </w:tcPr>
          <w:p w14:paraId="7B3A4AB4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 (0.76-1.15)</w:t>
            </w:r>
          </w:p>
        </w:tc>
        <w:tc>
          <w:tcPr>
            <w:tcW w:w="710" w:type="dxa"/>
            <w:vAlign w:val="center"/>
          </w:tcPr>
          <w:p w14:paraId="0650D62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0.519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633517B" w14:textId="2FE4C1AF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455" w:type="dxa"/>
            <w:vAlign w:val="center"/>
          </w:tcPr>
          <w:p w14:paraId="59C9BCF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(0.71-1.09)</w:t>
            </w:r>
          </w:p>
        </w:tc>
        <w:tc>
          <w:tcPr>
            <w:tcW w:w="709" w:type="dxa"/>
            <w:vAlign w:val="center"/>
          </w:tcPr>
          <w:p w14:paraId="2B623A8D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0.227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26CF442" w14:textId="4227D073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311</w:t>
            </w:r>
          </w:p>
        </w:tc>
      </w:tr>
      <w:tr w:rsidR="00020186" w:rsidRPr="00020186" w14:paraId="44FB1B64" w14:textId="77777777" w:rsidTr="00335358">
        <w:tc>
          <w:tcPr>
            <w:tcW w:w="1843" w:type="dxa"/>
            <w:vAlign w:val="center"/>
          </w:tcPr>
          <w:p w14:paraId="5D2D1C8F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NGF</w:t>
            </w:r>
          </w:p>
        </w:tc>
        <w:tc>
          <w:tcPr>
            <w:tcW w:w="2268" w:type="dxa"/>
            <w:vAlign w:val="center"/>
          </w:tcPr>
          <w:p w14:paraId="26AD810D" w14:textId="3B99AB02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36.85 (32.58-40.05)</w:t>
            </w:r>
          </w:p>
        </w:tc>
        <w:tc>
          <w:tcPr>
            <w:tcW w:w="2268" w:type="dxa"/>
            <w:vAlign w:val="center"/>
          </w:tcPr>
          <w:p w14:paraId="56E5CF1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33.83 (29.84-39.70)</w:t>
            </w:r>
          </w:p>
        </w:tc>
        <w:tc>
          <w:tcPr>
            <w:tcW w:w="676" w:type="dxa"/>
            <w:vAlign w:val="center"/>
          </w:tcPr>
          <w:p w14:paraId="4947C26F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0.464</w:t>
            </w:r>
          </w:p>
        </w:tc>
        <w:tc>
          <w:tcPr>
            <w:tcW w:w="1450" w:type="dxa"/>
            <w:vAlign w:val="center"/>
          </w:tcPr>
          <w:p w14:paraId="18F8C17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(0.92-1.16)</w:t>
            </w:r>
          </w:p>
        </w:tc>
        <w:tc>
          <w:tcPr>
            <w:tcW w:w="710" w:type="dxa"/>
            <w:vAlign w:val="center"/>
          </w:tcPr>
          <w:p w14:paraId="1A22525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BC925E" w14:textId="7110FAEE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729</w:t>
            </w:r>
          </w:p>
        </w:tc>
        <w:tc>
          <w:tcPr>
            <w:tcW w:w="1455" w:type="dxa"/>
            <w:vAlign w:val="center"/>
          </w:tcPr>
          <w:p w14:paraId="2A47E8A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1.01 (0.89-1.14)</w:t>
            </w:r>
          </w:p>
        </w:tc>
        <w:tc>
          <w:tcPr>
            <w:tcW w:w="709" w:type="dxa"/>
            <w:vAlign w:val="center"/>
          </w:tcPr>
          <w:p w14:paraId="23B62E75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2110C7" w14:textId="0A0796BB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964</w:t>
            </w:r>
          </w:p>
        </w:tc>
      </w:tr>
      <w:tr w:rsidR="00020186" w:rsidRPr="00020186" w14:paraId="1CF8E439" w14:textId="77777777" w:rsidTr="00335358">
        <w:trPr>
          <w:trHeight w:val="80"/>
        </w:trPr>
        <w:tc>
          <w:tcPr>
            <w:tcW w:w="1843" w:type="dxa"/>
            <w:vAlign w:val="center"/>
          </w:tcPr>
          <w:p w14:paraId="7056AA2F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PIGF-1</w:t>
            </w:r>
          </w:p>
        </w:tc>
        <w:tc>
          <w:tcPr>
            <w:tcW w:w="2268" w:type="dxa"/>
            <w:vAlign w:val="center"/>
          </w:tcPr>
          <w:p w14:paraId="47CBCBA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293.01 (210.08-352.22)</w:t>
            </w:r>
          </w:p>
        </w:tc>
        <w:tc>
          <w:tcPr>
            <w:tcW w:w="2268" w:type="dxa"/>
            <w:vAlign w:val="center"/>
          </w:tcPr>
          <w:p w14:paraId="3C54EAE6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231.17 (189.54-267.21)</w:t>
            </w:r>
          </w:p>
        </w:tc>
        <w:tc>
          <w:tcPr>
            <w:tcW w:w="676" w:type="dxa"/>
            <w:vAlign w:val="center"/>
          </w:tcPr>
          <w:p w14:paraId="20C43B6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0.054</w:t>
            </w:r>
          </w:p>
        </w:tc>
        <w:tc>
          <w:tcPr>
            <w:tcW w:w="1450" w:type="dxa"/>
            <w:vAlign w:val="center"/>
          </w:tcPr>
          <w:p w14:paraId="5AE23B29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1.29 (1.06-1.57)</w:t>
            </w:r>
          </w:p>
        </w:tc>
        <w:tc>
          <w:tcPr>
            <w:tcW w:w="710" w:type="dxa"/>
            <w:vAlign w:val="center"/>
          </w:tcPr>
          <w:p w14:paraId="340483B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3CD114" w14:textId="6B15C60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065</w:t>
            </w:r>
          </w:p>
        </w:tc>
        <w:tc>
          <w:tcPr>
            <w:tcW w:w="1455" w:type="dxa"/>
            <w:vAlign w:val="center"/>
          </w:tcPr>
          <w:p w14:paraId="342DB373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1.23 (0.99-1.51)</w:t>
            </w:r>
          </w:p>
        </w:tc>
        <w:tc>
          <w:tcPr>
            <w:tcW w:w="709" w:type="dxa"/>
            <w:vAlign w:val="center"/>
          </w:tcPr>
          <w:p w14:paraId="584A0BAE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AF084D" w14:textId="61199F58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135</w:t>
            </w:r>
          </w:p>
        </w:tc>
      </w:tr>
      <w:tr w:rsidR="00020186" w:rsidRPr="00020186" w14:paraId="534ADE2F" w14:textId="77777777" w:rsidTr="00335358">
        <w:tc>
          <w:tcPr>
            <w:tcW w:w="1843" w:type="dxa"/>
            <w:vAlign w:val="center"/>
          </w:tcPr>
          <w:p w14:paraId="13582033" w14:textId="77777777" w:rsidR="001D410E" w:rsidRPr="00020186" w:rsidRDefault="001D410E" w:rsidP="001D410E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SCF</w:t>
            </w:r>
          </w:p>
        </w:tc>
        <w:tc>
          <w:tcPr>
            <w:tcW w:w="2268" w:type="dxa"/>
            <w:vAlign w:val="center"/>
          </w:tcPr>
          <w:p w14:paraId="36D7EE9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42.95 (34.89-53.72)</w:t>
            </w:r>
          </w:p>
        </w:tc>
        <w:tc>
          <w:tcPr>
            <w:tcW w:w="2268" w:type="dxa"/>
            <w:vAlign w:val="center"/>
          </w:tcPr>
          <w:p w14:paraId="1E95E470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40.65 (36.02-50.22)</w:t>
            </w:r>
          </w:p>
        </w:tc>
        <w:tc>
          <w:tcPr>
            <w:tcW w:w="676" w:type="dxa"/>
            <w:vAlign w:val="center"/>
          </w:tcPr>
          <w:p w14:paraId="7769621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0.608</w:t>
            </w:r>
          </w:p>
        </w:tc>
        <w:tc>
          <w:tcPr>
            <w:tcW w:w="1450" w:type="dxa"/>
            <w:vAlign w:val="center"/>
          </w:tcPr>
          <w:p w14:paraId="6CC65BCB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1.05 (0.91-1.21)</w:t>
            </w:r>
          </w:p>
        </w:tc>
        <w:tc>
          <w:tcPr>
            <w:tcW w:w="710" w:type="dxa"/>
            <w:vAlign w:val="center"/>
          </w:tcPr>
          <w:p w14:paraId="10BC5CC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3F2212" w14:textId="1B357ED4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455" w:type="dxa"/>
            <w:vAlign w:val="center"/>
          </w:tcPr>
          <w:p w14:paraId="020ACABC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(0.86-1.16)</w:t>
            </w:r>
          </w:p>
        </w:tc>
        <w:tc>
          <w:tcPr>
            <w:tcW w:w="709" w:type="dxa"/>
            <w:vAlign w:val="center"/>
          </w:tcPr>
          <w:p w14:paraId="731038A1" w14:textId="77777777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596A62" w14:textId="730E8312" w:rsidR="001D410E" w:rsidRPr="00020186" w:rsidRDefault="001D410E" w:rsidP="001D410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020186"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020186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994</w:t>
            </w:r>
          </w:p>
        </w:tc>
      </w:tr>
    </w:tbl>
    <w:p w14:paraId="47829AFF" w14:textId="31F093DC" w:rsidR="00133C7B" w:rsidRPr="00133C7B" w:rsidRDefault="00133C7B" w:rsidP="00435A32">
      <w:pPr>
        <w:tabs>
          <w:tab w:val="left" w:pos="12758"/>
        </w:tabs>
        <w:spacing w:line="360" w:lineRule="auto"/>
        <w:ind w:right="2946"/>
        <w:jc w:val="both"/>
        <w:rPr>
          <w:sz w:val="18"/>
          <w:lang w:val="en-GB"/>
        </w:rPr>
      </w:pPr>
      <w:r w:rsidRPr="002A76DE">
        <w:rPr>
          <w:bCs/>
          <w:sz w:val="18"/>
          <w:u w:val="single"/>
          <w:lang w:val="en-GB"/>
        </w:rPr>
        <w:t>Statistics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 xml:space="preserve">Values are expressed as median </w:t>
      </w:r>
      <w:r>
        <w:rPr>
          <w:sz w:val="18"/>
          <w:lang w:val="en-GB"/>
        </w:rPr>
        <w:t xml:space="preserve">of fluorescence </w:t>
      </w:r>
      <w:r w:rsidRPr="003F196B">
        <w:rPr>
          <w:sz w:val="18"/>
          <w:lang w:val="en-GB"/>
        </w:rPr>
        <w:t>(interquartile range).</w:t>
      </w:r>
      <w:r>
        <w:rPr>
          <w:sz w:val="18"/>
          <w:lang w:val="en-GB"/>
        </w:rPr>
        <w:t xml:space="preserve"> </w:t>
      </w:r>
      <w:r w:rsidRPr="003F196B">
        <w:rPr>
          <w:sz w:val="18"/>
          <w:lang w:val="en-GB"/>
        </w:rPr>
        <w:t>Comparison between continuous variables: Wilcoxon test</w:t>
      </w:r>
      <w:r>
        <w:rPr>
          <w:sz w:val="18"/>
          <w:lang w:val="en-GB"/>
        </w:rPr>
        <w:t xml:space="preserve"> (</w:t>
      </w:r>
      <w:r w:rsidRPr="00D45BFB">
        <w:rPr>
          <w:b/>
          <w:bCs/>
          <w:sz w:val="18"/>
          <w:lang w:val="en-GB"/>
        </w:rPr>
        <w:t>p</w:t>
      </w:r>
      <w:r w:rsidRPr="00D45BFB">
        <w:rPr>
          <w:b/>
          <w:bCs/>
          <w:sz w:val="18"/>
          <w:vertAlign w:val="superscript"/>
          <w:lang w:val="en-GB"/>
        </w:rPr>
        <w:t>a</w:t>
      </w:r>
      <w:r w:rsidRPr="00F954BF">
        <w:rPr>
          <w:sz w:val="18"/>
          <w:lang w:val="en-GB"/>
        </w:rPr>
        <w:t>)</w:t>
      </w:r>
      <w:r>
        <w:rPr>
          <w:sz w:val="18"/>
          <w:lang w:val="en-GB"/>
        </w:rPr>
        <w:t>.</w:t>
      </w:r>
      <w:r w:rsidRPr="003F196B">
        <w:rPr>
          <w:sz w:val="18"/>
          <w:lang w:val="en-GB"/>
        </w:rPr>
        <w:t xml:space="preserve"> The AMR values were obtained using</w:t>
      </w:r>
      <w:r w:rsidRPr="00E23005">
        <w:rPr>
          <w:sz w:val="18"/>
          <w:lang w:val="en-GB"/>
        </w:rPr>
        <w:t xml:space="preserve"> </w:t>
      </w:r>
      <w:r w:rsidRPr="00045782">
        <w:rPr>
          <w:sz w:val="18"/>
          <w:lang w:val="en-GB"/>
        </w:rPr>
        <w:t>a generalised linear model</w:t>
      </w:r>
      <w:r>
        <w:rPr>
          <w:sz w:val="18"/>
          <w:lang w:val="en-GB"/>
        </w:rPr>
        <w:t xml:space="preserve"> (GLM) adjusted by de most significant variables, p-values were also shown (</w:t>
      </w:r>
      <w:r w:rsidRPr="003746C4">
        <w:rPr>
          <w:rFonts w:cstheme="minorHAnsi"/>
          <w:b/>
          <w:sz w:val="18"/>
          <w:szCs w:val="18"/>
          <w:lang w:val="en-GB"/>
        </w:rPr>
        <w:t>p</w:t>
      </w:r>
      <w:r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Pr="00D45BFB">
        <w:rPr>
          <w:rFonts w:cstheme="minorHAnsi"/>
          <w:bCs/>
          <w:sz w:val="18"/>
          <w:szCs w:val="18"/>
          <w:lang w:val="en-GB"/>
        </w:rPr>
        <w:t>)</w:t>
      </w:r>
      <w:r>
        <w:rPr>
          <w:sz w:val="18"/>
          <w:lang w:val="en-GB"/>
        </w:rPr>
        <w:t>.</w:t>
      </w:r>
      <w:r w:rsidRPr="003F196B">
        <w:rPr>
          <w:sz w:val="18"/>
          <w:lang w:val="en-GB"/>
        </w:rPr>
        <w:t xml:space="preserve"> </w:t>
      </w:r>
      <w:r w:rsidRPr="002A76DE">
        <w:rPr>
          <w:bCs/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>SC-</w:t>
      </w:r>
      <w:r>
        <w:rPr>
          <w:sz w:val="18"/>
          <w:lang w:val="en-GB"/>
        </w:rPr>
        <w:t>f, PLWHIV</w:t>
      </w:r>
      <w:r w:rsidRPr="003F196B">
        <w:rPr>
          <w:sz w:val="18"/>
          <w:lang w:val="en-GB"/>
        </w:rPr>
        <w:t xml:space="preserve"> patients who spontaneously clarify HCV</w:t>
      </w:r>
      <w:r>
        <w:rPr>
          <w:sz w:val="18"/>
          <w:lang w:val="en-GB"/>
        </w:rPr>
        <w:t xml:space="preserve"> after 48 weeks of follow-up</w:t>
      </w:r>
      <w:r w:rsidRPr="003F196B">
        <w:rPr>
          <w:sz w:val="18"/>
          <w:lang w:val="en-GB"/>
        </w:rPr>
        <w:t>;</w:t>
      </w:r>
      <w:r>
        <w:rPr>
          <w:sz w:val="18"/>
          <w:lang w:val="en-GB"/>
        </w:rPr>
        <w:t xml:space="preserve"> HIV, PLWHIV control group; </w:t>
      </w:r>
      <w:proofErr w:type="spellStart"/>
      <w:r>
        <w:rPr>
          <w:sz w:val="18"/>
          <w:lang w:val="en-GB"/>
        </w:rPr>
        <w:t>a</w:t>
      </w:r>
      <w:r w:rsidRPr="003F196B">
        <w:rPr>
          <w:sz w:val="18"/>
          <w:lang w:val="en-GB"/>
        </w:rPr>
        <w:t>AMR</w:t>
      </w:r>
      <w:proofErr w:type="spellEnd"/>
      <w:r>
        <w:rPr>
          <w:sz w:val="18"/>
          <w:lang w:val="en-GB"/>
        </w:rPr>
        <w:t xml:space="preserve">, </w:t>
      </w:r>
      <w:r w:rsidRPr="003F196B">
        <w:rPr>
          <w:sz w:val="18"/>
          <w:lang w:val="en-GB"/>
        </w:rPr>
        <w:t>arithmetic median rat</w:t>
      </w:r>
      <w:r>
        <w:rPr>
          <w:sz w:val="18"/>
          <w:lang w:val="en-GB"/>
        </w:rPr>
        <w:t xml:space="preserve">io adjusted by the most significant variables; </w:t>
      </w:r>
      <w:r>
        <w:rPr>
          <w:rFonts w:cstheme="minorHAnsi"/>
          <w:sz w:val="18"/>
          <w:lang w:val="en-GB"/>
        </w:rPr>
        <w:t xml:space="preserve">q, </w:t>
      </w:r>
      <w:r w:rsidRPr="0083402B">
        <w:rPr>
          <w:color w:val="000000" w:themeColor="text1"/>
          <w:sz w:val="18"/>
          <w:lang w:val="en-GB"/>
        </w:rPr>
        <w:t>corrected level of significance</w:t>
      </w:r>
      <w:r>
        <w:rPr>
          <w:color w:val="000000" w:themeColor="text1"/>
          <w:sz w:val="18"/>
          <w:lang w:val="en-GB"/>
        </w:rPr>
        <w:t xml:space="preserve"> by false discovery rate.</w:t>
      </w:r>
    </w:p>
    <w:p w14:paraId="0C49117D" w14:textId="77777777" w:rsidR="00133C7B" w:rsidRPr="003F196B" w:rsidRDefault="00133C7B" w:rsidP="00335358">
      <w:pPr>
        <w:spacing w:line="360" w:lineRule="auto"/>
        <w:ind w:right="1528"/>
        <w:jc w:val="both"/>
        <w:rPr>
          <w:sz w:val="18"/>
          <w:lang w:val="en-GB"/>
        </w:rPr>
      </w:pPr>
    </w:p>
    <w:p w14:paraId="083E14BB" w14:textId="740F7C0E" w:rsidR="00393F7D" w:rsidRDefault="00393F7D" w:rsidP="005F24D4">
      <w:pPr>
        <w:tabs>
          <w:tab w:val="left" w:pos="2092"/>
        </w:tabs>
        <w:rPr>
          <w:lang w:val="en-GB" w:eastAsia="es-ES"/>
        </w:rPr>
      </w:pPr>
    </w:p>
    <w:p w14:paraId="11171063" w14:textId="3CDC5DA3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6D010E7A" w14:textId="5C955D79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692FCE3C" w14:textId="6A07C77C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477CCB45" w14:textId="198EED23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1B2C0DBE" w14:textId="0417E414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239593A2" w14:textId="3C4D6274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627DA799" w14:textId="60473B07" w:rsidR="00B447D1" w:rsidRPr="0003541F" w:rsidRDefault="00B447D1" w:rsidP="00435A32">
      <w:pPr>
        <w:pStyle w:val="Ttulo1"/>
        <w:ind w:right="4647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8" w:name="_Supplementary_Data_7._1"/>
      <w:bookmarkEnd w:id="8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</w:t>
      </w:r>
      <w:r w:rsidR="00BC56EC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7.</w:t>
      </w: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Comparison of biomarkers of cellular senescence </w:t>
      </w:r>
      <w:r w:rsidR="00E23005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between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HCV chronic infected patients </w:t>
      </w:r>
      <w:r w:rsidR="00E23005">
        <w:rPr>
          <w:rFonts w:asciiTheme="minorHAnsi" w:hAnsiTheme="minorHAnsi" w:cstheme="minorHAnsi"/>
          <w:color w:val="auto"/>
          <w:sz w:val="22"/>
          <w:szCs w:val="22"/>
          <w:lang w:val="en-GB"/>
        </w:rPr>
        <w:t>and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HIV individuals after 48 weeks.</w:t>
      </w:r>
    </w:p>
    <w:tbl>
      <w:tblPr>
        <w:tblStyle w:val="Tablaconcuadrcula"/>
        <w:tblW w:w="1106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700"/>
        <w:gridCol w:w="1712"/>
        <w:gridCol w:w="709"/>
        <w:gridCol w:w="1418"/>
        <w:gridCol w:w="708"/>
        <w:gridCol w:w="710"/>
        <w:gridCol w:w="1417"/>
        <w:gridCol w:w="712"/>
        <w:gridCol w:w="707"/>
      </w:tblGrid>
      <w:tr w:rsidR="003C5ABC" w:rsidRPr="003C5ABC" w14:paraId="78C1A033" w14:textId="77777777" w:rsidTr="00EC5963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C4D7DA5" w14:textId="77777777" w:rsidR="00E23005" w:rsidRPr="003C5ABC" w:rsidRDefault="00E23005" w:rsidP="00E23005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A17C0" w14:textId="33748D9B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CHC-f</w:t>
            </w:r>
            <w:r w:rsidR="00EC5963"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(n=23)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E27D9" w14:textId="338F4844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HIV</w:t>
            </w:r>
            <w:r w:rsidR="00EC5963"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(n=35)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767D" w14:textId="77E123A1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7E44" w14:textId="7489DA4C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1BCE9" w14:textId="734D4A22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9180E" w14:textId="7D3BA611" w:rsidR="00E23005" w:rsidRPr="003C5ABC" w:rsidRDefault="00E23005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C89A8" w14:textId="745ECB9D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(IC95%)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9D130" w14:textId="10DB338C" w:rsidR="00E23005" w:rsidRPr="003C5ABC" w:rsidRDefault="00E23005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B1280" w14:textId="32BCE364" w:rsidR="00E23005" w:rsidRPr="003C5ABC" w:rsidRDefault="00E23005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3C5ABC" w:rsidRPr="003C5ABC" w14:paraId="2516447A" w14:textId="77777777" w:rsidTr="00E23005"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BC506CC" w14:textId="49CB0822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TAC 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14:paraId="10A294EE" w14:textId="0D03D14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4.85 (4.44-5.46)</w:t>
            </w:r>
          </w:p>
        </w:tc>
        <w:tc>
          <w:tcPr>
            <w:tcW w:w="1712" w:type="dxa"/>
            <w:tcBorders>
              <w:top w:val="single" w:sz="4" w:space="0" w:color="auto"/>
              <w:bottom w:val="nil"/>
            </w:tcBorders>
          </w:tcPr>
          <w:p w14:paraId="4838399D" w14:textId="66804ADC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4.94 (4.37-6.01)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0071CFE" w14:textId="62C4D15B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BF017C3" w14:textId="33A07E6E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 (0.84-1.05)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64CC655C" w14:textId="2F1F0ACB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96C3E" w14:textId="24CF5400" w:rsidR="00854F63" w:rsidRPr="003C5ABC" w:rsidRDefault="00854F63" w:rsidP="00854F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519A36A0" w14:textId="434AD4A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 (0.84-1.05)</w:t>
            </w:r>
          </w:p>
        </w:tc>
        <w:tc>
          <w:tcPr>
            <w:tcW w:w="712" w:type="dxa"/>
            <w:tcBorders>
              <w:top w:val="single" w:sz="4" w:space="0" w:color="auto"/>
              <w:bottom w:val="nil"/>
            </w:tcBorders>
            <w:vAlign w:val="center"/>
          </w:tcPr>
          <w:p w14:paraId="242E897E" w14:textId="28CCD094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D79CC" w14:textId="79BB5FB5" w:rsidR="00854F63" w:rsidRPr="003C5ABC" w:rsidRDefault="00854F63" w:rsidP="00854F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855</w:t>
            </w:r>
          </w:p>
        </w:tc>
      </w:tr>
      <w:tr w:rsidR="003C5ABC" w:rsidRPr="003C5ABC" w14:paraId="15E2C4FF" w14:textId="77777777" w:rsidTr="00E23005">
        <w:tc>
          <w:tcPr>
            <w:tcW w:w="1271" w:type="dxa"/>
          </w:tcPr>
          <w:p w14:paraId="39EA4E86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GSH </w:t>
            </w:r>
          </w:p>
        </w:tc>
        <w:tc>
          <w:tcPr>
            <w:tcW w:w="1700" w:type="dxa"/>
          </w:tcPr>
          <w:p w14:paraId="7D0475FF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29.92 (26.93-38.72)</w:t>
            </w:r>
          </w:p>
        </w:tc>
        <w:tc>
          <w:tcPr>
            <w:tcW w:w="1712" w:type="dxa"/>
          </w:tcPr>
          <w:p w14:paraId="2F2FC122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29.95 (27.24-35.40)</w:t>
            </w:r>
          </w:p>
        </w:tc>
        <w:tc>
          <w:tcPr>
            <w:tcW w:w="709" w:type="dxa"/>
          </w:tcPr>
          <w:p w14:paraId="638CC9FE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0.745</w:t>
            </w:r>
          </w:p>
        </w:tc>
        <w:tc>
          <w:tcPr>
            <w:tcW w:w="1418" w:type="dxa"/>
          </w:tcPr>
          <w:p w14:paraId="2AE3B168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(0.91-1.16)</w:t>
            </w:r>
          </w:p>
        </w:tc>
        <w:tc>
          <w:tcPr>
            <w:tcW w:w="708" w:type="dxa"/>
          </w:tcPr>
          <w:p w14:paraId="7C19B04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BA6C7" w14:textId="3612B499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vAlign w:val="center"/>
          </w:tcPr>
          <w:p w14:paraId="0889C8D5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1.01 (0.89-1.14)</w:t>
            </w:r>
          </w:p>
        </w:tc>
        <w:tc>
          <w:tcPr>
            <w:tcW w:w="712" w:type="dxa"/>
            <w:vAlign w:val="center"/>
          </w:tcPr>
          <w:p w14:paraId="28EA511F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6EB04" w14:textId="5631004B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949</w:t>
            </w:r>
          </w:p>
        </w:tc>
      </w:tr>
      <w:tr w:rsidR="003C5ABC" w:rsidRPr="003C5ABC" w14:paraId="4E189485" w14:textId="77777777" w:rsidTr="00E23005">
        <w:tc>
          <w:tcPr>
            <w:tcW w:w="1271" w:type="dxa"/>
          </w:tcPr>
          <w:p w14:paraId="37AC1FD6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GSSG </w:t>
            </w:r>
          </w:p>
        </w:tc>
        <w:tc>
          <w:tcPr>
            <w:tcW w:w="1700" w:type="dxa"/>
          </w:tcPr>
          <w:p w14:paraId="0F2A1E22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12.43 (10.18-17.11)</w:t>
            </w:r>
          </w:p>
        </w:tc>
        <w:tc>
          <w:tcPr>
            <w:tcW w:w="1712" w:type="dxa"/>
          </w:tcPr>
          <w:p w14:paraId="5DD2AED4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17.08 (13.74-26.35)</w:t>
            </w:r>
          </w:p>
        </w:tc>
        <w:tc>
          <w:tcPr>
            <w:tcW w:w="709" w:type="dxa"/>
          </w:tcPr>
          <w:p w14:paraId="23B724B4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0.069</w:t>
            </w:r>
          </w:p>
        </w:tc>
        <w:tc>
          <w:tcPr>
            <w:tcW w:w="1418" w:type="dxa"/>
          </w:tcPr>
          <w:p w14:paraId="32BA2689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 (0.49-1.04)</w:t>
            </w:r>
          </w:p>
        </w:tc>
        <w:tc>
          <w:tcPr>
            <w:tcW w:w="708" w:type="dxa"/>
          </w:tcPr>
          <w:p w14:paraId="2A6512D6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7702" w14:textId="617C8419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702</w:t>
            </w:r>
          </w:p>
        </w:tc>
        <w:tc>
          <w:tcPr>
            <w:tcW w:w="1417" w:type="dxa"/>
            <w:vAlign w:val="center"/>
          </w:tcPr>
          <w:p w14:paraId="7B324457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 (0.52-1.13)</w:t>
            </w:r>
          </w:p>
        </w:tc>
        <w:tc>
          <w:tcPr>
            <w:tcW w:w="712" w:type="dxa"/>
            <w:vAlign w:val="center"/>
          </w:tcPr>
          <w:p w14:paraId="5274BBC9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0.177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4FA70" w14:textId="6037AF45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855</w:t>
            </w:r>
          </w:p>
        </w:tc>
      </w:tr>
      <w:tr w:rsidR="003C5ABC" w:rsidRPr="003C5ABC" w14:paraId="7E39C796" w14:textId="77777777" w:rsidTr="00E23005">
        <w:tc>
          <w:tcPr>
            <w:tcW w:w="1271" w:type="dxa"/>
          </w:tcPr>
          <w:p w14:paraId="2006997F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GSH/GSSG</w:t>
            </w:r>
          </w:p>
        </w:tc>
        <w:tc>
          <w:tcPr>
            <w:tcW w:w="1700" w:type="dxa"/>
          </w:tcPr>
          <w:p w14:paraId="573FC0D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2.24 (2.06-2.96)</w:t>
            </w:r>
          </w:p>
        </w:tc>
        <w:tc>
          <w:tcPr>
            <w:tcW w:w="1712" w:type="dxa"/>
          </w:tcPr>
          <w:p w14:paraId="43D4FC79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2.06 (1.11-2.61)</w:t>
            </w:r>
          </w:p>
        </w:tc>
        <w:tc>
          <w:tcPr>
            <w:tcW w:w="709" w:type="dxa"/>
          </w:tcPr>
          <w:p w14:paraId="14A39B63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0.243</w:t>
            </w:r>
          </w:p>
        </w:tc>
        <w:tc>
          <w:tcPr>
            <w:tcW w:w="1418" w:type="dxa"/>
          </w:tcPr>
          <w:p w14:paraId="0DF4F166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(0.54-1.33)</w:t>
            </w:r>
          </w:p>
        </w:tc>
        <w:tc>
          <w:tcPr>
            <w:tcW w:w="708" w:type="dxa"/>
          </w:tcPr>
          <w:p w14:paraId="08DD929A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0.467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DC86E" w14:textId="1CDE15F6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vAlign w:val="center"/>
          </w:tcPr>
          <w:p w14:paraId="3E0EFD6D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 (0.51-1.24)</w:t>
            </w:r>
          </w:p>
        </w:tc>
        <w:tc>
          <w:tcPr>
            <w:tcW w:w="712" w:type="dxa"/>
            <w:vAlign w:val="center"/>
          </w:tcPr>
          <w:p w14:paraId="601D13CA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0.314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1A60" w14:textId="26AC8C42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855</w:t>
            </w:r>
          </w:p>
        </w:tc>
      </w:tr>
      <w:tr w:rsidR="003C5ABC" w:rsidRPr="003C5ABC" w14:paraId="77BC125D" w14:textId="77777777" w:rsidTr="00E23005">
        <w:trPr>
          <w:trHeight w:val="263"/>
        </w:trPr>
        <w:tc>
          <w:tcPr>
            <w:tcW w:w="1271" w:type="dxa"/>
          </w:tcPr>
          <w:p w14:paraId="09AAC938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Nitrate</w:t>
            </w:r>
          </w:p>
        </w:tc>
        <w:tc>
          <w:tcPr>
            <w:tcW w:w="1700" w:type="dxa"/>
          </w:tcPr>
          <w:p w14:paraId="399F603C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13.62 (8.92-20.11)</w:t>
            </w:r>
          </w:p>
        </w:tc>
        <w:tc>
          <w:tcPr>
            <w:tcW w:w="1712" w:type="dxa"/>
          </w:tcPr>
          <w:p w14:paraId="323BB58A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13.30 (9.03-20.42)</w:t>
            </w:r>
          </w:p>
        </w:tc>
        <w:tc>
          <w:tcPr>
            <w:tcW w:w="709" w:type="dxa"/>
          </w:tcPr>
          <w:p w14:paraId="7F347DEA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0.933</w:t>
            </w:r>
          </w:p>
        </w:tc>
        <w:tc>
          <w:tcPr>
            <w:tcW w:w="1418" w:type="dxa"/>
          </w:tcPr>
          <w:p w14:paraId="31946287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(0.72-1.26)</w:t>
            </w:r>
          </w:p>
        </w:tc>
        <w:tc>
          <w:tcPr>
            <w:tcW w:w="708" w:type="dxa"/>
          </w:tcPr>
          <w:p w14:paraId="2494AE96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664A" w14:textId="03C66178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vAlign w:val="center"/>
          </w:tcPr>
          <w:p w14:paraId="7F330EC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(0.75-1.31)</w:t>
            </w:r>
          </w:p>
        </w:tc>
        <w:tc>
          <w:tcPr>
            <w:tcW w:w="712" w:type="dxa"/>
            <w:vAlign w:val="center"/>
          </w:tcPr>
          <w:p w14:paraId="64C9F547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85AD" w14:textId="4E2C849C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949</w:t>
            </w:r>
          </w:p>
        </w:tc>
      </w:tr>
      <w:tr w:rsidR="003C5ABC" w:rsidRPr="003C5ABC" w14:paraId="4A5D42BA" w14:textId="77777777" w:rsidTr="00E23005">
        <w:tc>
          <w:tcPr>
            <w:tcW w:w="1271" w:type="dxa"/>
          </w:tcPr>
          <w:p w14:paraId="051975CC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LP </w:t>
            </w:r>
          </w:p>
        </w:tc>
        <w:tc>
          <w:tcPr>
            <w:tcW w:w="1700" w:type="dxa"/>
          </w:tcPr>
          <w:p w14:paraId="7B43D382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0.68 (0.35-1.16)</w:t>
            </w:r>
          </w:p>
        </w:tc>
        <w:tc>
          <w:tcPr>
            <w:tcW w:w="1712" w:type="dxa"/>
          </w:tcPr>
          <w:p w14:paraId="74162413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0.85 (0.32-0.99)</w:t>
            </w:r>
          </w:p>
        </w:tc>
        <w:tc>
          <w:tcPr>
            <w:tcW w:w="709" w:type="dxa"/>
          </w:tcPr>
          <w:p w14:paraId="22C2C4C9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0.943</w:t>
            </w:r>
          </w:p>
        </w:tc>
        <w:tc>
          <w:tcPr>
            <w:tcW w:w="1418" w:type="dxa"/>
          </w:tcPr>
          <w:p w14:paraId="44E8999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(0.71-1.39)</w:t>
            </w:r>
          </w:p>
        </w:tc>
        <w:tc>
          <w:tcPr>
            <w:tcW w:w="708" w:type="dxa"/>
          </w:tcPr>
          <w:p w14:paraId="2A582C5D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B9B7" w14:textId="103C4110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vAlign w:val="center"/>
          </w:tcPr>
          <w:p w14:paraId="17A3515D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(0.68-1.35)</w:t>
            </w:r>
          </w:p>
        </w:tc>
        <w:tc>
          <w:tcPr>
            <w:tcW w:w="712" w:type="dxa"/>
            <w:vAlign w:val="center"/>
          </w:tcPr>
          <w:p w14:paraId="6F7512E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477B" w14:textId="662BD6D9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949</w:t>
            </w:r>
          </w:p>
        </w:tc>
      </w:tr>
      <w:tr w:rsidR="003C5ABC" w:rsidRPr="003C5ABC" w14:paraId="1AA05719" w14:textId="77777777" w:rsidTr="00E23005">
        <w:tc>
          <w:tcPr>
            <w:tcW w:w="1271" w:type="dxa"/>
          </w:tcPr>
          <w:p w14:paraId="76D5BBF3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PCC </w:t>
            </w:r>
          </w:p>
        </w:tc>
        <w:tc>
          <w:tcPr>
            <w:tcW w:w="1700" w:type="dxa"/>
          </w:tcPr>
          <w:p w14:paraId="6CC516D9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 (0.04-0.23)</w:t>
            </w:r>
          </w:p>
        </w:tc>
        <w:tc>
          <w:tcPr>
            <w:tcW w:w="1712" w:type="dxa"/>
          </w:tcPr>
          <w:p w14:paraId="600A7BC4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 (0.05-0.28)</w:t>
            </w:r>
          </w:p>
        </w:tc>
        <w:tc>
          <w:tcPr>
            <w:tcW w:w="709" w:type="dxa"/>
          </w:tcPr>
          <w:p w14:paraId="2A96A0A2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0.591</w:t>
            </w:r>
          </w:p>
        </w:tc>
        <w:tc>
          <w:tcPr>
            <w:tcW w:w="1418" w:type="dxa"/>
            <w:tcBorders>
              <w:bottom w:val="nil"/>
            </w:tcBorders>
          </w:tcPr>
          <w:p w14:paraId="4F16BB06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(0.63-1.70)</w:t>
            </w:r>
          </w:p>
        </w:tc>
        <w:tc>
          <w:tcPr>
            <w:tcW w:w="708" w:type="dxa"/>
            <w:tcBorders>
              <w:bottom w:val="nil"/>
            </w:tcBorders>
          </w:tcPr>
          <w:p w14:paraId="3611B384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9CBA" w14:textId="7901217E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E297A3D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(0.60-1.76)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14:paraId="78435ADC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AEEB" w14:textId="28922161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949</w:t>
            </w:r>
          </w:p>
        </w:tc>
      </w:tr>
      <w:tr w:rsidR="003C5ABC" w:rsidRPr="003C5ABC" w14:paraId="6C07F014" w14:textId="77777777" w:rsidTr="00E23005">
        <w:tc>
          <w:tcPr>
            <w:tcW w:w="1271" w:type="dxa"/>
          </w:tcPr>
          <w:p w14:paraId="143A18E0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DNA damage </w:t>
            </w:r>
          </w:p>
        </w:tc>
        <w:tc>
          <w:tcPr>
            <w:tcW w:w="1700" w:type="dxa"/>
          </w:tcPr>
          <w:p w14:paraId="07A53AA5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3.92 (2.52-6.20)</w:t>
            </w:r>
          </w:p>
        </w:tc>
        <w:tc>
          <w:tcPr>
            <w:tcW w:w="1712" w:type="dxa"/>
          </w:tcPr>
          <w:p w14:paraId="68C78602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4.14 (3.01-5.23)</w:t>
            </w:r>
          </w:p>
        </w:tc>
        <w:tc>
          <w:tcPr>
            <w:tcW w:w="709" w:type="dxa"/>
          </w:tcPr>
          <w:p w14:paraId="7392FD43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0.729</w:t>
            </w:r>
          </w:p>
        </w:tc>
        <w:tc>
          <w:tcPr>
            <w:tcW w:w="1418" w:type="dxa"/>
            <w:tcBorders>
              <w:bottom w:val="nil"/>
            </w:tcBorders>
          </w:tcPr>
          <w:p w14:paraId="7B965DC1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0.97 (0.74-1.28)</w:t>
            </w:r>
          </w:p>
        </w:tc>
        <w:tc>
          <w:tcPr>
            <w:tcW w:w="708" w:type="dxa"/>
            <w:tcBorders>
              <w:bottom w:val="nil"/>
            </w:tcBorders>
          </w:tcPr>
          <w:p w14:paraId="5297B743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E72D0" w14:textId="5C47450E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F675780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1.12 (0.87-1.45)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14:paraId="7A949D57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0.380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1CA0" w14:textId="360B7A4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855</w:t>
            </w:r>
          </w:p>
        </w:tc>
      </w:tr>
      <w:tr w:rsidR="003C5ABC" w:rsidRPr="003C5ABC" w14:paraId="46635275" w14:textId="77777777" w:rsidTr="00E23005">
        <w:tc>
          <w:tcPr>
            <w:tcW w:w="1271" w:type="dxa"/>
          </w:tcPr>
          <w:p w14:paraId="079213D3" w14:textId="77777777" w:rsidR="00854F63" w:rsidRPr="003C5ABC" w:rsidRDefault="00854F63" w:rsidP="00854F63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RTL</w:t>
            </w:r>
          </w:p>
        </w:tc>
        <w:tc>
          <w:tcPr>
            <w:tcW w:w="1700" w:type="dxa"/>
          </w:tcPr>
          <w:p w14:paraId="03B6882F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green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 (0.16-0.37)</w:t>
            </w:r>
          </w:p>
        </w:tc>
        <w:tc>
          <w:tcPr>
            <w:tcW w:w="1712" w:type="dxa"/>
          </w:tcPr>
          <w:p w14:paraId="0C9321E8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0.29 (0.23-0.32)</w:t>
            </w:r>
          </w:p>
        </w:tc>
        <w:tc>
          <w:tcPr>
            <w:tcW w:w="709" w:type="dxa"/>
          </w:tcPr>
          <w:p w14:paraId="27F9455D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6F5A1F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(0.79-1.20)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2E14328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A44F2" w14:textId="5B2B4439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93FBF0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(0.76-1.18)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E35021F" w14:textId="77777777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F5A98" w14:textId="63D6E2E8" w:rsidR="00854F63" w:rsidRPr="003C5ABC" w:rsidRDefault="00854F63" w:rsidP="00854F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949</w:t>
            </w:r>
          </w:p>
        </w:tc>
      </w:tr>
    </w:tbl>
    <w:p w14:paraId="28860831" w14:textId="4623F716" w:rsidR="00E23005" w:rsidRDefault="00E23005" w:rsidP="004A081E">
      <w:pPr>
        <w:spacing w:after="0" w:line="360" w:lineRule="auto"/>
        <w:ind w:right="4647"/>
        <w:jc w:val="both"/>
        <w:rPr>
          <w:sz w:val="18"/>
          <w:lang w:val="en-GB"/>
        </w:rPr>
      </w:pPr>
      <w:r w:rsidRPr="00117D10">
        <w:rPr>
          <w:sz w:val="18"/>
          <w:u w:val="single"/>
          <w:lang w:val="en-GB"/>
        </w:rPr>
        <w:t>Statistics</w:t>
      </w:r>
      <w:r>
        <w:rPr>
          <w:sz w:val="18"/>
          <w:lang w:val="en-GB"/>
        </w:rPr>
        <w:t>: v</w:t>
      </w:r>
      <w:r w:rsidRPr="00045782">
        <w:rPr>
          <w:sz w:val="18"/>
          <w:lang w:val="en-GB"/>
        </w:rPr>
        <w:t>alues are expressed as median (interquartile range). Comparison between continuous variables: Wilcoxon test</w:t>
      </w:r>
      <w:r>
        <w:rPr>
          <w:sz w:val="18"/>
          <w:lang w:val="en-GB"/>
        </w:rPr>
        <w:t xml:space="preserve"> (</w:t>
      </w:r>
      <w:r w:rsidRPr="00D45BFB">
        <w:rPr>
          <w:b/>
          <w:bCs/>
          <w:sz w:val="18"/>
          <w:lang w:val="en-GB"/>
        </w:rPr>
        <w:t>p</w:t>
      </w:r>
      <w:r w:rsidRPr="00D45BFB">
        <w:rPr>
          <w:b/>
          <w:bCs/>
          <w:sz w:val="18"/>
          <w:vertAlign w:val="superscript"/>
          <w:lang w:val="en-GB"/>
        </w:rPr>
        <w:t>a</w:t>
      </w:r>
      <w:r w:rsidRPr="00F954BF">
        <w:rPr>
          <w:sz w:val="18"/>
          <w:lang w:val="en-GB"/>
        </w:rPr>
        <w:t>)</w:t>
      </w:r>
      <w:r>
        <w:rPr>
          <w:sz w:val="18"/>
          <w:lang w:val="en-GB"/>
        </w:rPr>
        <w:t>.</w:t>
      </w:r>
      <w:r w:rsidRPr="003F196B">
        <w:rPr>
          <w:sz w:val="18"/>
          <w:lang w:val="en-GB"/>
        </w:rPr>
        <w:t xml:space="preserve"> The AMR values were obtained using</w:t>
      </w:r>
      <w:r w:rsidRPr="00E23005">
        <w:rPr>
          <w:sz w:val="18"/>
          <w:lang w:val="en-GB"/>
        </w:rPr>
        <w:t xml:space="preserve"> </w:t>
      </w:r>
      <w:r w:rsidRPr="00045782">
        <w:rPr>
          <w:sz w:val="18"/>
          <w:lang w:val="en-GB"/>
        </w:rPr>
        <w:t>a generalised linear model</w:t>
      </w:r>
      <w:r>
        <w:rPr>
          <w:sz w:val="18"/>
          <w:lang w:val="en-GB"/>
        </w:rPr>
        <w:t xml:space="preserve"> (GLM) adjusted by de most significant variables, p-values were also shown (</w:t>
      </w:r>
      <w:r w:rsidRPr="003746C4">
        <w:rPr>
          <w:rFonts w:cstheme="minorHAnsi"/>
          <w:b/>
          <w:sz w:val="18"/>
          <w:szCs w:val="18"/>
          <w:lang w:val="en-GB"/>
        </w:rPr>
        <w:t>p</w:t>
      </w:r>
      <w:r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Pr="00D45BFB">
        <w:rPr>
          <w:rFonts w:cstheme="minorHAnsi"/>
          <w:bCs/>
          <w:sz w:val="18"/>
          <w:szCs w:val="18"/>
          <w:lang w:val="en-GB"/>
        </w:rPr>
        <w:t>)</w:t>
      </w:r>
      <w:r w:rsidRPr="00045782">
        <w:rPr>
          <w:sz w:val="18"/>
          <w:lang w:val="en-GB"/>
        </w:rPr>
        <w:t xml:space="preserve">. </w:t>
      </w:r>
      <w:r w:rsidRPr="00D823CA">
        <w:rPr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>: ;</w:t>
      </w:r>
      <w:r w:rsidRPr="002A76DE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>
        <w:rPr>
          <w:rFonts w:cstheme="minorHAnsi"/>
          <w:sz w:val="18"/>
          <w:szCs w:val="18"/>
          <w:lang w:val="en-GB"/>
        </w:rPr>
        <w:t>CHCf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48 weeks after achievement sustained virological response (SVR)</w:t>
      </w:r>
      <w:r w:rsidRPr="00EB7396">
        <w:rPr>
          <w:sz w:val="18"/>
          <w:lang w:val="en-GB"/>
        </w:rPr>
        <w:t xml:space="preserve"> with the new direct-acting antivirals agents (DAAs)</w:t>
      </w:r>
      <w:r w:rsidRPr="003F196B">
        <w:rPr>
          <w:sz w:val="18"/>
          <w:lang w:val="en-GB"/>
        </w:rPr>
        <w:t xml:space="preserve">; </w:t>
      </w:r>
      <w:r>
        <w:rPr>
          <w:sz w:val="18"/>
          <w:lang w:val="en-GB"/>
        </w:rPr>
        <w:t xml:space="preserve">HIV, </w:t>
      </w:r>
      <w:r w:rsidRPr="00915096">
        <w:rPr>
          <w:sz w:val="18"/>
          <w:lang w:val="en-GB"/>
        </w:rPr>
        <w:t>PLWHIV</w:t>
      </w:r>
      <w:r>
        <w:rPr>
          <w:sz w:val="18"/>
          <w:lang w:val="en-GB"/>
        </w:rPr>
        <w:t xml:space="preserve"> control group; </w:t>
      </w:r>
      <w:r w:rsidRPr="003F196B">
        <w:rPr>
          <w:sz w:val="18"/>
          <w:lang w:val="en-GB"/>
        </w:rPr>
        <w:t>AMR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arithmetic median rate</w:t>
      </w:r>
      <w:r w:rsidRPr="006C54B8">
        <w:rPr>
          <w:sz w:val="18"/>
          <w:lang w:val="en-GB"/>
        </w:rPr>
        <w:t xml:space="preserve">; </w:t>
      </w:r>
      <w:proofErr w:type="spellStart"/>
      <w:r w:rsidRPr="00D823CA">
        <w:rPr>
          <w:sz w:val="18"/>
          <w:lang w:val="en-GB"/>
        </w:rPr>
        <w:t>aAMR</w:t>
      </w:r>
      <w:proofErr w:type="spellEnd"/>
      <w:r w:rsidRPr="00D823CA">
        <w:rPr>
          <w:sz w:val="18"/>
          <w:lang w:val="en-GB"/>
        </w:rPr>
        <w:t>, arithmetic median ratio adjusted by the most significant variables; q, corrected level of sign</w:t>
      </w:r>
      <w:r>
        <w:rPr>
          <w:sz w:val="18"/>
          <w:lang w:val="en-GB"/>
        </w:rPr>
        <w:t xml:space="preserve">ificance by false discovery rate; </w:t>
      </w:r>
      <w:r w:rsidRPr="003F196B">
        <w:rPr>
          <w:sz w:val="18"/>
          <w:lang w:val="en-GB"/>
        </w:rPr>
        <w:t>TAC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total antioxidant capacity</w:t>
      </w:r>
      <w:r>
        <w:rPr>
          <w:sz w:val="18"/>
          <w:lang w:val="en-GB"/>
        </w:rPr>
        <w:t xml:space="preserve"> </w:t>
      </w:r>
      <w:r w:rsidRPr="00C9694B">
        <w:rPr>
          <w:sz w:val="18"/>
          <w:lang w:val="en-GB"/>
        </w:rPr>
        <w:t>(</w:t>
      </w:r>
      <w:proofErr w:type="spellStart"/>
      <w:r w:rsidRPr="00C9694B">
        <w:rPr>
          <w:sz w:val="18"/>
          <w:lang w:val="en-GB"/>
        </w:rPr>
        <w:t>nmole</w:t>
      </w:r>
      <w:proofErr w:type="spellEnd"/>
      <w:r w:rsidRPr="00C9694B">
        <w:rPr>
          <w:sz w:val="18"/>
          <w:lang w:val="en-GB"/>
        </w:rPr>
        <w:t>/</w:t>
      </w:r>
      <w:r w:rsidRPr="00C9694B">
        <w:rPr>
          <w:rFonts w:cstheme="minorHAnsi"/>
          <w:sz w:val="18"/>
          <w:lang w:val="en-GB"/>
        </w:rPr>
        <w:t>µ</w:t>
      </w:r>
      <w:r w:rsidRPr="00C9694B">
        <w:rPr>
          <w:sz w:val="18"/>
          <w:lang w:val="en-GB"/>
        </w:rPr>
        <w:t>L)</w:t>
      </w:r>
      <w:r w:rsidRPr="003F196B">
        <w:rPr>
          <w:sz w:val="18"/>
          <w:lang w:val="en-GB"/>
        </w:rPr>
        <w:t>; GSH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reduced glutathione</w:t>
      </w:r>
      <w:r>
        <w:rPr>
          <w:sz w:val="18"/>
          <w:lang w:val="en-GB"/>
        </w:rPr>
        <w:t xml:space="preserve">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>M)</w:t>
      </w:r>
      <w:r w:rsidRPr="003F196B">
        <w:rPr>
          <w:sz w:val="18"/>
          <w:lang w:val="en-GB"/>
        </w:rPr>
        <w:t>; GSSG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oxidized glutathione</w:t>
      </w:r>
      <w:r>
        <w:rPr>
          <w:sz w:val="18"/>
          <w:lang w:val="en-GB"/>
        </w:rPr>
        <w:t xml:space="preserve">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>M); nitrate,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 xml:space="preserve">M); </w:t>
      </w:r>
      <w:r w:rsidRPr="003F196B">
        <w:rPr>
          <w:sz w:val="18"/>
          <w:lang w:val="en-GB"/>
        </w:rPr>
        <w:t>LP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lipid peroxidation</w:t>
      </w:r>
      <w:r>
        <w:rPr>
          <w:sz w:val="18"/>
          <w:lang w:val="en-GB"/>
        </w:rPr>
        <w:t xml:space="preserve"> </w:t>
      </w:r>
      <w:r w:rsidRPr="00C9694B">
        <w:rPr>
          <w:sz w:val="18"/>
          <w:lang w:val="en-GB"/>
        </w:rPr>
        <w:t>(</w:t>
      </w:r>
      <w:proofErr w:type="spellStart"/>
      <w:r w:rsidRPr="00C9694B">
        <w:rPr>
          <w:sz w:val="18"/>
          <w:lang w:val="en-GB"/>
        </w:rPr>
        <w:t>nmole</w:t>
      </w:r>
      <w:proofErr w:type="spellEnd"/>
      <w:r w:rsidRPr="00C9694B">
        <w:rPr>
          <w:sz w:val="18"/>
          <w:lang w:val="en-GB"/>
        </w:rPr>
        <w:t>/mL) (x10</w:t>
      </w:r>
      <w:r w:rsidRPr="00C9694B">
        <w:rPr>
          <w:sz w:val="18"/>
          <w:vertAlign w:val="superscript"/>
          <w:lang w:val="en-GB"/>
        </w:rPr>
        <w:t>3</w:t>
      </w:r>
      <w:r w:rsidRPr="00C9694B">
        <w:rPr>
          <w:sz w:val="18"/>
          <w:lang w:val="en-GB"/>
        </w:rPr>
        <w:t>)</w:t>
      </w:r>
      <w:r w:rsidRPr="003F196B">
        <w:rPr>
          <w:sz w:val="18"/>
          <w:lang w:val="en-GB"/>
        </w:rPr>
        <w:t>; PCC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protein carbonyl content</w:t>
      </w:r>
      <w:r>
        <w:rPr>
          <w:sz w:val="18"/>
          <w:lang w:val="en-GB"/>
        </w:rPr>
        <w:t xml:space="preserve"> (</w:t>
      </w:r>
      <w:proofErr w:type="spellStart"/>
      <w:r>
        <w:rPr>
          <w:sz w:val="18"/>
          <w:lang w:val="en-GB"/>
        </w:rPr>
        <w:t>nmole</w:t>
      </w:r>
      <w:proofErr w:type="spellEnd"/>
      <w:r>
        <w:rPr>
          <w:sz w:val="18"/>
          <w:lang w:val="en-GB"/>
        </w:rPr>
        <w:t xml:space="preserve">/mg); DNA damage </w:t>
      </w:r>
      <w:r w:rsidRPr="00C9694B">
        <w:rPr>
          <w:rFonts w:cstheme="minorHAnsi"/>
          <w:sz w:val="18"/>
          <w:szCs w:val="18"/>
          <w:lang w:val="en-GB"/>
        </w:rPr>
        <w:t>(</w:t>
      </w:r>
      <w:proofErr w:type="spellStart"/>
      <w:r w:rsidRPr="00C9694B">
        <w:rPr>
          <w:rFonts w:cstheme="minorHAnsi"/>
          <w:sz w:val="18"/>
          <w:szCs w:val="18"/>
          <w:lang w:val="en-GB"/>
        </w:rPr>
        <w:t>pg</w:t>
      </w:r>
      <w:proofErr w:type="spellEnd"/>
      <w:r w:rsidRPr="00C9694B">
        <w:rPr>
          <w:rFonts w:cstheme="minorHAnsi"/>
          <w:sz w:val="18"/>
          <w:szCs w:val="18"/>
          <w:lang w:val="en-GB"/>
        </w:rPr>
        <w:t>/mL)</w:t>
      </w:r>
      <w:r>
        <w:rPr>
          <w:rFonts w:cstheme="minorHAnsi"/>
          <w:sz w:val="18"/>
          <w:szCs w:val="18"/>
          <w:lang w:val="en-GB"/>
        </w:rPr>
        <w:t xml:space="preserve"> </w:t>
      </w:r>
      <w:r w:rsidRPr="00C9694B">
        <w:rPr>
          <w:rFonts w:cstheme="minorHAnsi"/>
          <w:sz w:val="18"/>
          <w:szCs w:val="18"/>
          <w:lang w:val="en-GB"/>
        </w:rPr>
        <w:t>(x10</w:t>
      </w:r>
      <w:r w:rsidRPr="00C9694B">
        <w:rPr>
          <w:rFonts w:cstheme="minorHAnsi"/>
          <w:sz w:val="18"/>
          <w:szCs w:val="18"/>
          <w:vertAlign w:val="superscript"/>
          <w:lang w:val="en-GB"/>
        </w:rPr>
        <w:t>3</w:t>
      </w:r>
      <w:r w:rsidRPr="00C9694B">
        <w:rPr>
          <w:rFonts w:cstheme="minorHAnsi"/>
          <w:sz w:val="18"/>
          <w:szCs w:val="18"/>
          <w:lang w:val="en-GB"/>
        </w:rPr>
        <w:t>)</w:t>
      </w:r>
      <w:r>
        <w:rPr>
          <w:rFonts w:cstheme="minorHAnsi"/>
          <w:sz w:val="18"/>
          <w:szCs w:val="18"/>
          <w:lang w:val="en-GB"/>
        </w:rPr>
        <w:t xml:space="preserve">; </w:t>
      </w:r>
      <w:r>
        <w:rPr>
          <w:sz w:val="18"/>
          <w:szCs w:val="18"/>
          <w:lang w:val="en-GB"/>
        </w:rPr>
        <w:t>TL, telomere length</w:t>
      </w:r>
      <w:r>
        <w:rPr>
          <w:sz w:val="18"/>
          <w:lang w:val="en-GB"/>
        </w:rPr>
        <w:t>.</w:t>
      </w:r>
    </w:p>
    <w:p w14:paraId="25F44EF6" w14:textId="77777777" w:rsidR="00E23005" w:rsidRDefault="00E23005" w:rsidP="00B447D1">
      <w:pPr>
        <w:tabs>
          <w:tab w:val="left" w:pos="15421"/>
        </w:tabs>
        <w:spacing w:after="0" w:line="360" w:lineRule="auto"/>
        <w:ind w:left="-567" w:right="-1134"/>
        <w:jc w:val="both"/>
        <w:rPr>
          <w:sz w:val="18"/>
          <w:lang w:val="en-GB"/>
        </w:rPr>
      </w:pPr>
    </w:p>
    <w:p w14:paraId="3F208787" w14:textId="77777777" w:rsidR="00B447D1" w:rsidRDefault="00B447D1" w:rsidP="00B447D1">
      <w:pPr>
        <w:tabs>
          <w:tab w:val="left" w:pos="15421"/>
        </w:tabs>
        <w:spacing w:after="0" w:line="360" w:lineRule="auto"/>
        <w:ind w:left="-567" w:right="-1134"/>
        <w:jc w:val="both"/>
        <w:rPr>
          <w:sz w:val="18"/>
          <w:lang w:val="en-GB"/>
        </w:rPr>
      </w:pPr>
    </w:p>
    <w:p w14:paraId="621C466E" w14:textId="71C6DD1F" w:rsidR="00B447D1" w:rsidRDefault="00B447D1" w:rsidP="005F24D4">
      <w:pPr>
        <w:tabs>
          <w:tab w:val="left" w:pos="2092"/>
        </w:tabs>
        <w:rPr>
          <w:lang w:val="en-GB" w:eastAsia="es-ES"/>
        </w:rPr>
      </w:pPr>
    </w:p>
    <w:p w14:paraId="751DF56E" w14:textId="195D70E1" w:rsidR="00B447D1" w:rsidRDefault="00B447D1" w:rsidP="005F24D4">
      <w:pPr>
        <w:tabs>
          <w:tab w:val="left" w:pos="2092"/>
        </w:tabs>
        <w:rPr>
          <w:lang w:val="en-GB" w:eastAsia="es-ES"/>
        </w:rPr>
      </w:pPr>
    </w:p>
    <w:p w14:paraId="30C01B37" w14:textId="54E0DEA7" w:rsidR="00B447D1" w:rsidRDefault="00B447D1" w:rsidP="005F24D4">
      <w:pPr>
        <w:tabs>
          <w:tab w:val="left" w:pos="2092"/>
        </w:tabs>
        <w:rPr>
          <w:lang w:val="en-GB" w:eastAsia="es-ES"/>
        </w:rPr>
      </w:pPr>
    </w:p>
    <w:p w14:paraId="51CA860F" w14:textId="5AEAEB2E" w:rsidR="00B447D1" w:rsidRDefault="00B447D1" w:rsidP="005F24D4">
      <w:pPr>
        <w:tabs>
          <w:tab w:val="left" w:pos="2092"/>
        </w:tabs>
        <w:rPr>
          <w:lang w:val="en-GB" w:eastAsia="es-ES"/>
        </w:rPr>
      </w:pPr>
    </w:p>
    <w:p w14:paraId="132B41FB" w14:textId="6CEFC954" w:rsidR="00393F7D" w:rsidRPr="004739E3" w:rsidRDefault="00BC56EC" w:rsidP="00BD6E51">
      <w:pPr>
        <w:pStyle w:val="Ttulo1"/>
        <w:ind w:right="2663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9" w:name="_Supplementary_Data_8._1"/>
      <w:bookmarkEnd w:id="9"/>
      <w:r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>S</w:t>
      </w:r>
      <w:r w:rsidR="00393F7D"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upplementary Data </w:t>
      </w:r>
      <w:r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8</w:t>
      </w:r>
      <w:r w:rsidR="00393F7D"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. </w:t>
      </w:r>
      <w:r w:rsidR="00393F7D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>Comparison of the senescence-associated secretory phenotype (SASP) in spontaneous clarifiers and patients with chronic HCV infection to HIV individuals after 48 weeks</w:t>
      </w:r>
    </w:p>
    <w:tbl>
      <w:tblPr>
        <w:tblStyle w:val="Tablaconcuadrcula"/>
        <w:tblW w:w="1305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709"/>
        <w:gridCol w:w="1389"/>
        <w:gridCol w:w="879"/>
        <w:gridCol w:w="717"/>
        <w:gridCol w:w="1409"/>
        <w:gridCol w:w="850"/>
        <w:gridCol w:w="719"/>
      </w:tblGrid>
      <w:tr w:rsidR="003C5ABC" w:rsidRPr="003C5ABC" w14:paraId="39B4D348" w14:textId="77777777" w:rsidTr="002E2D32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EFADD" w14:textId="015763BE" w:rsidR="00BC56EC" w:rsidRPr="003C5ABC" w:rsidRDefault="00BC56EC" w:rsidP="00BC56EC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AC927" w14:textId="57A9E6EE" w:rsidR="00BC56EC" w:rsidRPr="003C5ABC" w:rsidRDefault="00BC56EC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CHC-f</w:t>
            </w:r>
            <w:r w:rsidR="00EC5963"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3A0FA" w14:textId="6818D427" w:rsidR="00BC56EC" w:rsidRPr="003C5ABC" w:rsidRDefault="00BC56EC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HIV</w:t>
            </w:r>
            <w:r w:rsidR="00EC5963"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(n=35)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7F6D" w14:textId="7C554721" w:rsidR="00BC56EC" w:rsidRPr="003C5ABC" w:rsidRDefault="0013214E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C3298" w14:textId="37B5BC95" w:rsidR="00BC56EC" w:rsidRPr="003C5ABC" w:rsidRDefault="00BC56EC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(IC95%)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DBB52" w14:textId="210C57EC" w:rsidR="00BC56EC" w:rsidRPr="003C5ABC" w:rsidRDefault="0013214E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82B47" w14:textId="5C54FA13" w:rsidR="00BC56EC" w:rsidRPr="003C5ABC" w:rsidRDefault="00BC56EC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1319C" w14:textId="430AA077" w:rsidR="00BC56EC" w:rsidRPr="003C5ABC" w:rsidRDefault="00BC56EC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(IC95%)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2050" w14:textId="4500F52B" w:rsidR="00BC56EC" w:rsidRPr="003C5ABC" w:rsidRDefault="0013214E" w:rsidP="00EC5963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9739B" w14:textId="5E9E1799" w:rsidR="00BC56EC" w:rsidRPr="003C5ABC" w:rsidRDefault="00BC56EC" w:rsidP="00EC5963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3C5ABC" w:rsidRPr="003C5ABC" w14:paraId="3C60AABA" w14:textId="77777777" w:rsidTr="00BC56EC">
        <w:tc>
          <w:tcPr>
            <w:tcW w:w="13051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36905" w14:textId="5BFEF337" w:rsidR="00BC56EC" w:rsidRPr="003C5ABC" w:rsidRDefault="00BC56EC" w:rsidP="00BC56EC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Th1/Th2</w:t>
            </w:r>
          </w:p>
        </w:tc>
      </w:tr>
      <w:tr w:rsidR="003C5ABC" w:rsidRPr="003C5ABC" w14:paraId="0456C68D" w14:textId="77777777" w:rsidTr="002E2D32">
        <w:tc>
          <w:tcPr>
            <w:tcW w:w="1843" w:type="dxa"/>
            <w:shd w:val="clear" w:color="auto" w:fill="auto"/>
            <w:vAlign w:val="center"/>
          </w:tcPr>
          <w:p w14:paraId="67DA6157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GM-CSF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75599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20.46 (14.00-24.48)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FAD17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20.26 (15.08-26.75)</w:t>
            </w:r>
          </w:p>
        </w:tc>
        <w:tc>
          <w:tcPr>
            <w:tcW w:w="709" w:type="dxa"/>
            <w:vAlign w:val="center"/>
          </w:tcPr>
          <w:p w14:paraId="6C82D6E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F7F126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(0.83-1.15)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8F094F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08F8206" w14:textId="7C44E3B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C7C062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1.01 (0.86-1.19)</w:t>
            </w:r>
          </w:p>
        </w:tc>
        <w:tc>
          <w:tcPr>
            <w:tcW w:w="850" w:type="dxa"/>
            <w:vAlign w:val="center"/>
          </w:tcPr>
          <w:p w14:paraId="3D050E8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0.917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60B8E17" w14:textId="42778EBD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954</w:t>
            </w:r>
          </w:p>
        </w:tc>
      </w:tr>
      <w:tr w:rsidR="003C5ABC" w:rsidRPr="003C5ABC" w14:paraId="40DD8917" w14:textId="77777777" w:rsidTr="002E2D32">
        <w:tc>
          <w:tcPr>
            <w:tcW w:w="1843" w:type="dxa"/>
            <w:shd w:val="clear" w:color="auto" w:fill="auto"/>
            <w:vAlign w:val="center"/>
          </w:tcPr>
          <w:p w14:paraId="100BB98F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IFN-γ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CD1BC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27.46 (24.75-41.00)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AEA85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28.52 (23.77-55.29)</w:t>
            </w:r>
          </w:p>
        </w:tc>
        <w:tc>
          <w:tcPr>
            <w:tcW w:w="709" w:type="dxa"/>
            <w:vAlign w:val="center"/>
          </w:tcPr>
          <w:p w14:paraId="2328C62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EEB7DB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0.83 (0.61-1.13)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B41916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D739BF9" w14:textId="785A9C5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367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7334FA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(0.62-1.20)</w:t>
            </w:r>
          </w:p>
        </w:tc>
        <w:tc>
          <w:tcPr>
            <w:tcW w:w="850" w:type="dxa"/>
            <w:vAlign w:val="center"/>
          </w:tcPr>
          <w:p w14:paraId="0682F23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0.378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891EA7C" w14:textId="6D4F1262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546</w:t>
            </w:r>
          </w:p>
        </w:tc>
      </w:tr>
      <w:tr w:rsidR="003C5ABC" w:rsidRPr="003C5ABC" w14:paraId="6CC8F970" w14:textId="77777777" w:rsidTr="002E2D32">
        <w:tc>
          <w:tcPr>
            <w:tcW w:w="1843" w:type="dxa"/>
            <w:shd w:val="clear" w:color="auto" w:fill="auto"/>
            <w:vAlign w:val="center"/>
          </w:tcPr>
          <w:p w14:paraId="0DE0FC5E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13F98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15.67 (13.31-17.85)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58893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17.75 (14.07-23.80)</w:t>
            </w:r>
          </w:p>
        </w:tc>
        <w:tc>
          <w:tcPr>
            <w:tcW w:w="709" w:type="dxa"/>
            <w:vAlign w:val="center"/>
          </w:tcPr>
          <w:p w14:paraId="424EB00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0.087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170533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(0.70-0.97)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D35405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F14D5F" w14:textId="309F10A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A322F9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(0.74-1.04)</w:t>
            </w:r>
          </w:p>
        </w:tc>
        <w:tc>
          <w:tcPr>
            <w:tcW w:w="850" w:type="dxa"/>
            <w:vAlign w:val="center"/>
          </w:tcPr>
          <w:p w14:paraId="3257C9D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CE6C964" w14:textId="1FDC7F2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264</w:t>
            </w:r>
          </w:p>
        </w:tc>
      </w:tr>
      <w:tr w:rsidR="003C5ABC" w:rsidRPr="003C5ABC" w14:paraId="6B3E6F3D" w14:textId="77777777" w:rsidTr="002E2D32">
        <w:tc>
          <w:tcPr>
            <w:tcW w:w="1843" w:type="dxa"/>
            <w:shd w:val="clear" w:color="auto" w:fill="auto"/>
            <w:vAlign w:val="center"/>
          </w:tcPr>
          <w:p w14:paraId="75161E1E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7BF73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16.80 (12.54-18.50)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C704E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19.88 (14.59-25.40)</w:t>
            </w:r>
          </w:p>
        </w:tc>
        <w:tc>
          <w:tcPr>
            <w:tcW w:w="709" w:type="dxa"/>
            <w:vAlign w:val="center"/>
          </w:tcPr>
          <w:p w14:paraId="1C33723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09CE22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 (0.68-0.95)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D9CEEF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8899E00" w14:textId="5FC33868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065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27F5F6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0.82 (0.69-0.97)</w:t>
            </w:r>
          </w:p>
        </w:tc>
        <w:tc>
          <w:tcPr>
            <w:tcW w:w="850" w:type="dxa"/>
            <w:vAlign w:val="center"/>
          </w:tcPr>
          <w:p w14:paraId="6B7B165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C148BA7" w14:textId="45559326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120</w:t>
            </w:r>
          </w:p>
        </w:tc>
      </w:tr>
      <w:tr w:rsidR="003C5ABC" w:rsidRPr="003C5ABC" w14:paraId="64B827DD" w14:textId="77777777" w:rsidTr="002E2D32">
        <w:tc>
          <w:tcPr>
            <w:tcW w:w="1843" w:type="dxa"/>
            <w:shd w:val="clear" w:color="auto" w:fill="auto"/>
            <w:vAlign w:val="center"/>
          </w:tcPr>
          <w:p w14:paraId="553E74D0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0BBD7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19.44 (17.00-20.08)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70FB6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23.00 (19.00-27.53)</w:t>
            </w:r>
          </w:p>
        </w:tc>
        <w:tc>
          <w:tcPr>
            <w:tcW w:w="709" w:type="dxa"/>
            <w:vAlign w:val="center"/>
          </w:tcPr>
          <w:p w14:paraId="4F1AB6A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24341D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(0.69-0.99)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94271C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512FB56" w14:textId="7DA2C572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441069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(0.68-0.99)</w:t>
            </w:r>
          </w:p>
        </w:tc>
        <w:tc>
          <w:tcPr>
            <w:tcW w:w="850" w:type="dxa"/>
            <w:vAlign w:val="center"/>
          </w:tcPr>
          <w:p w14:paraId="6DA7458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522D7A8" w14:textId="34E9EA1D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178</w:t>
            </w:r>
          </w:p>
        </w:tc>
      </w:tr>
      <w:tr w:rsidR="003C5ABC" w:rsidRPr="003C5ABC" w14:paraId="425C12E0" w14:textId="77777777" w:rsidTr="002E2D32">
        <w:tc>
          <w:tcPr>
            <w:tcW w:w="1843" w:type="dxa"/>
            <w:shd w:val="clear" w:color="auto" w:fill="auto"/>
            <w:vAlign w:val="center"/>
          </w:tcPr>
          <w:p w14:paraId="07DE2F57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E22D2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73.00 (60.17-19.38)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EBFC4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60.00 (54.81-75.02)</w:t>
            </w:r>
          </w:p>
        </w:tc>
        <w:tc>
          <w:tcPr>
            <w:tcW w:w="709" w:type="dxa"/>
            <w:vAlign w:val="center"/>
          </w:tcPr>
          <w:p w14:paraId="60AA936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5A9CF7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(0.97-1.23)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E893C6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E0423E" w14:textId="52872928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291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35A2F2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(0.97-1.25)</w:t>
            </w:r>
          </w:p>
        </w:tc>
        <w:tc>
          <w:tcPr>
            <w:tcW w:w="850" w:type="dxa"/>
            <w:vAlign w:val="center"/>
          </w:tcPr>
          <w:p w14:paraId="75CF8A8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0.156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6039446" w14:textId="6A95899A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270</w:t>
            </w:r>
          </w:p>
        </w:tc>
      </w:tr>
      <w:tr w:rsidR="003C5ABC" w:rsidRPr="003C5ABC" w14:paraId="510864BE" w14:textId="77777777" w:rsidTr="002E2D32">
        <w:tc>
          <w:tcPr>
            <w:tcW w:w="1843" w:type="dxa"/>
            <w:shd w:val="clear" w:color="auto" w:fill="auto"/>
            <w:vAlign w:val="center"/>
          </w:tcPr>
          <w:p w14:paraId="614D0639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C3953D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15.00 (12.58-16.00)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411BB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17.00 (12.33-21.99)</w:t>
            </w:r>
          </w:p>
        </w:tc>
        <w:tc>
          <w:tcPr>
            <w:tcW w:w="709" w:type="dxa"/>
            <w:vAlign w:val="center"/>
          </w:tcPr>
          <w:p w14:paraId="4ABEB0D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EB06C5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 (0.70-0.97)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13954F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F7C8DC0" w14:textId="1D070BC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856BD5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(0.71-1.01)</w:t>
            </w:r>
          </w:p>
        </w:tc>
        <w:tc>
          <w:tcPr>
            <w:tcW w:w="850" w:type="dxa"/>
            <w:vAlign w:val="center"/>
          </w:tcPr>
          <w:p w14:paraId="12A9999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0.061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F76863C" w14:textId="53BA7B21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179</w:t>
            </w:r>
          </w:p>
        </w:tc>
      </w:tr>
      <w:tr w:rsidR="003C5ABC" w:rsidRPr="003C5ABC" w14:paraId="67F88269" w14:textId="77777777" w:rsidTr="002E2D32">
        <w:tc>
          <w:tcPr>
            <w:tcW w:w="1843" w:type="dxa"/>
            <w:shd w:val="clear" w:color="auto" w:fill="auto"/>
            <w:vAlign w:val="center"/>
          </w:tcPr>
          <w:p w14:paraId="4A0DA8A9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3AA6C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77.38 (56.95-258.83)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1CAAC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94.23 (47.31-241.45)</w:t>
            </w:r>
          </w:p>
        </w:tc>
        <w:tc>
          <w:tcPr>
            <w:tcW w:w="709" w:type="dxa"/>
            <w:vAlign w:val="center"/>
          </w:tcPr>
          <w:p w14:paraId="4356015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0.867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2B9B9F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 (0.47-1.39)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A20435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2C48885" w14:textId="45C7F42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red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8B63255" w14:textId="5F815F2A" w:rsidR="002E2D32" w:rsidRPr="006F062E" w:rsidRDefault="006F062E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6F062E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--</w:t>
            </w:r>
          </w:p>
        </w:tc>
        <w:tc>
          <w:tcPr>
            <w:tcW w:w="850" w:type="dxa"/>
            <w:vAlign w:val="center"/>
          </w:tcPr>
          <w:p w14:paraId="70B59C73" w14:textId="7BEC87DA" w:rsidR="002E2D32" w:rsidRPr="006F062E" w:rsidRDefault="006F062E" w:rsidP="002E2D32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6F062E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--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23FE31D" w14:textId="18A1D153" w:rsidR="002E2D32" w:rsidRPr="003C5ABC" w:rsidRDefault="006F062E" w:rsidP="002E2D32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--</w:t>
            </w:r>
          </w:p>
        </w:tc>
      </w:tr>
      <w:tr w:rsidR="003C5ABC" w:rsidRPr="003C5ABC" w14:paraId="4B06FC1C" w14:textId="77777777" w:rsidTr="002E2D32">
        <w:tc>
          <w:tcPr>
            <w:tcW w:w="1843" w:type="dxa"/>
            <w:shd w:val="clear" w:color="auto" w:fill="auto"/>
            <w:vAlign w:val="center"/>
          </w:tcPr>
          <w:p w14:paraId="43AFDCCC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EB195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18.50 (14.88-20.25)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37BAA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18.59 (15.94-24.62)</w:t>
            </w:r>
          </w:p>
        </w:tc>
        <w:tc>
          <w:tcPr>
            <w:tcW w:w="709" w:type="dxa"/>
            <w:vAlign w:val="center"/>
          </w:tcPr>
          <w:p w14:paraId="4C55889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406602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(0.76-1.01)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3A2918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EB5C315" w14:textId="6C46E964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E09CAB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(0.76-1.03)</w:t>
            </w:r>
          </w:p>
        </w:tc>
        <w:tc>
          <w:tcPr>
            <w:tcW w:w="850" w:type="dxa"/>
            <w:vAlign w:val="center"/>
          </w:tcPr>
          <w:p w14:paraId="48B23F9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93D9841" w14:textId="50181392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224</w:t>
            </w:r>
          </w:p>
        </w:tc>
      </w:tr>
      <w:tr w:rsidR="003C5ABC" w:rsidRPr="003C5ABC" w14:paraId="5FFC0A51" w14:textId="77777777" w:rsidTr="00BC56EC">
        <w:tc>
          <w:tcPr>
            <w:tcW w:w="13051" w:type="dxa"/>
            <w:gridSpan w:val="10"/>
            <w:shd w:val="clear" w:color="auto" w:fill="auto"/>
            <w:vAlign w:val="center"/>
          </w:tcPr>
          <w:p w14:paraId="67A92BA3" w14:textId="6B0BC5FA" w:rsidR="00BC56EC" w:rsidRPr="003C5ABC" w:rsidRDefault="00BC56EC" w:rsidP="00BC56EC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Inflammatory cytokines</w:t>
            </w:r>
          </w:p>
        </w:tc>
      </w:tr>
      <w:tr w:rsidR="003C5ABC" w:rsidRPr="003C5ABC" w14:paraId="2D2B0AE1" w14:textId="77777777" w:rsidTr="002E2D32">
        <w:tc>
          <w:tcPr>
            <w:tcW w:w="1843" w:type="dxa"/>
            <w:vAlign w:val="center"/>
          </w:tcPr>
          <w:p w14:paraId="6324BA2A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IL-1α</w:t>
            </w:r>
          </w:p>
        </w:tc>
        <w:tc>
          <w:tcPr>
            <w:tcW w:w="2268" w:type="dxa"/>
            <w:vAlign w:val="center"/>
          </w:tcPr>
          <w:p w14:paraId="03A54C0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56.71 (47.35-73.83)</w:t>
            </w:r>
          </w:p>
        </w:tc>
        <w:tc>
          <w:tcPr>
            <w:tcW w:w="2268" w:type="dxa"/>
            <w:vAlign w:val="center"/>
          </w:tcPr>
          <w:p w14:paraId="7761F0B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48.70 (43.49-55.64)</w:t>
            </w:r>
          </w:p>
        </w:tc>
        <w:tc>
          <w:tcPr>
            <w:tcW w:w="709" w:type="dxa"/>
            <w:vAlign w:val="center"/>
          </w:tcPr>
          <w:p w14:paraId="16D92A8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1389" w:type="dxa"/>
            <w:vAlign w:val="center"/>
          </w:tcPr>
          <w:p w14:paraId="63A5361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1.26 (1.06-1.50)</w:t>
            </w:r>
          </w:p>
        </w:tc>
        <w:tc>
          <w:tcPr>
            <w:tcW w:w="879" w:type="dxa"/>
            <w:vAlign w:val="center"/>
          </w:tcPr>
          <w:p w14:paraId="541810C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478924" w14:textId="73B50DA6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065</w:t>
            </w:r>
          </w:p>
        </w:tc>
        <w:tc>
          <w:tcPr>
            <w:tcW w:w="1409" w:type="dxa"/>
            <w:vAlign w:val="center"/>
          </w:tcPr>
          <w:p w14:paraId="6564F96D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1.24 (1.04-1.49)</w:t>
            </w:r>
          </w:p>
        </w:tc>
        <w:tc>
          <w:tcPr>
            <w:tcW w:w="850" w:type="dxa"/>
            <w:vAlign w:val="center"/>
          </w:tcPr>
          <w:p w14:paraId="6DC1B22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ADC36B1" w14:textId="4DE8A1B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111</w:t>
            </w:r>
          </w:p>
        </w:tc>
      </w:tr>
      <w:tr w:rsidR="003C5ABC" w:rsidRPr="003C5ABC" w14:paraId="394B8C0B" w14:textId="77777777" w:rsidTr="002E2D32">
        <w:tc>
          <w:tcPr>
            <w:tcW w:w="1843" w:type="dxa"/>
            <w:vAlign w:val="center"/>
          </w:tcPr>
          <w:p w14:paraId="674D26C3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IL-1RA</w:t>
            </w:r>
          </w:p>
        </w:tc>
        <w:tc>
          <w:tcPr>
            <w:tcW w:w="2268" w:type="dxa"/>
            <w:vAlign w:val="center"/>
          </w:tcPr>
          <w:p w14:paraId="26E994C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30.67 (21.60-39.58)</w:t>
            </w:r>
          </w:p>
        </w:tc>
        <w:tc>
          <w:tcPr>
            <w:tcW w:w="2268" w:type="dxa"/>
            <w:vAlign w:val="center"/>
          </w:tcPr>
          <w:p w14:paraId="69FD4AD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29.78 (22.09-50.06)</w:t>
            </w:r>
          </w:p>
        </w:tc>
        <w:tc>
          <w:tcPr>
            <w:tcW w:w="709" w:type="dxa"/>
            <w:vAlign w:val="center"/>
          </w:tcPr>
          <w:p w14:paraId="77FEB40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0.880</w:t>
            </w:r>
          </w:p>
        </w:tc>
        <w:tc>
          <w:tcPr>
            <w:tcW w:w="1389" w:type="dxa"/>
            <w:vAlign w:val="center"/>
          </w:tcPr>
          <w:p w14:paraId="317390F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 (0.64-1.23)</w:t>
            </w:r>
          </w:p>
        </w:tc>
        <w:tc>
          <w:tcPr>
            <w:tcW w:w="879" w:type="dxa"/>
            <w:vAlign w:val="center"/>
          </w:tcPr>
          <w:p w14:paraId="398D13D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0.475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401811" w14:textId="7C5FD56F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409" w:type="dxa"/>
            <w:vAlign w:val="center"/>
          </w:tcPr>
          <w:p w14:paraId="59E83E0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 (0.65-1.34)</w:t>
            </w:r>
          </w:p>
        </w:tc>
        <w:tc>
          <w:tcPr>
            <w:tcW w:w="850" w:type="dxa"/>
            <w:vAlign w:val="center"/>
          </w:tcPr>
          <w:p w14:paraId="3D9FBA0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0.706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3B17112" w14:textId="2A56C77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806</w:t>
            </w:r>
          </w:p>
        </w:tc>
      </w:tr>
      <w:tr w:rsidR="003C5ABC" w:rsidRPr="003C5ABC" w14:paraId="676FFDA3" w14:textId="77777777" w:rsidTr="002E2D32">
        <w:tc>
          <w:tcPr>
            <w:tcW w:w="1843" w:type="dxa"/>
            <w:vAlign w:val="center"/>
          </w:tcPr>
          <w:p w14:paraId="224846EF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IL-7</w:t>
            </w:r>
          </w:p>
        </w:tc>
        <w:tc>
          <w:tcPr>
            <w:tcW w:w="2268" w:type="dxa"/>
            <w:vAlign w:val="center"/>
          </w:tcPr>
          <w:p w14:paraId="305E3E6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19.50 (16.29-23.65)</w:t>
            </w:r>
          </w:p>
        </w:tc>
        <w:tc>
          <w:tcPr>
            <w:tcW w:w="2268" w:type="dxa"/>
            <w:vAlign w:val="center"/>
          </w:tcPr>
          <w:p w14:paraId="2A8CCE3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21.98 (19.00-27.61)</w:t>
            </w:r>
          </w:p>
        </w:tc>
        <w:tc>
          <w:tcPr>
            <w:tcW w:w="709" w:type="dxa"/>
            <w:vAlign w:val="center"/>
          </w:tcPr>
          <w:p w14:paraId="17CB373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1389" w:type="dxa"/>
            <w:vAlign w:val="center"/>
          </w:tcPr>
          <w:p w14:paraId="2054496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(0.75-0.99)</w:t>
            </w:r>
          </w:p>
        </w:tc>
        <w:tc>
          <w:tcPr>
            <w:tcW w:w="879" w:type="dxa"/>
            <w:vAlign w:val="center"/>
          </w:tcPr>
          <w:p w14:paraId="5C90C1D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868611E" w14:textId="66EFB729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1409" w:type="dxa"/>
            <w:vAlign w:val="center"/>
          </w:tcPr>
          <w:p w14:paraId="17628ED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0.87 (0.76-0.99)</w:t>
            </w:r>
          </w:p>
        </w:tc>
        <w:tc>
          <w:tcPr>
            <w:tcW w:w="850" w:type="dxa"/>
            <w:vAlign w:val="center"/>
          </w:tcPr>
          <w:p w14:paraId="3B0ED13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0.049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27D9954" w14:textId="1DB5122E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179</w:t>
            </w:r>
          </w:p>
        </w:tc>
      </w:tr>
      <w:tr w:rsidR="003C5ABC" w:rsidRPr="003C5ABC" w14:paraId="4DA113EC" w14:textId="77777777" w:rsidTr="002E2D32">
        <w:tc>
          <w:tcPr>
            <w:tcW w:w="1843" w:type="dxa"/>
            <w:vAlign w:val="center"/>
          </w:tcPr>
          <w:p w14:paraId="4E62330D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IL-15</w:t>
            </w:r>
          </w:p>
        </w:tc>
        <w:tc>
          <w:tcPr>
            <w:tcW w:w="2268" w:type="dxa"/>
            <w:vAlign w:val="center"/>
          </w:tcPr>
          <w:p w14:paraId="39D9297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21.13 (19.25-24.00)</w:t>
            </w:r>
          </w:p>
        </w:tc>
        <w:tc>
          <w:tcPr>
            <w:tcW w:w="2268" w:type="dxa"/>
            <w:vAlign w:val="center"/>
          </w:tcPr>
          <w:p w14:paraId="5B19A3F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22.00 (19.25-27.16)</w:t>
            </w:r>
          </w:p>
        </w:tc>
        <w:tc>
          <w:tcPr>
            <w:tcW w:w="709" w:type="dxa"/>
            <w:vAlign w:val="center"/>
          </w:tcPr>
          <w:p w14:paraId="110B2E3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0.572</w:t>
            </w:r>
          </w:p>
        </w:tc>
        <w:tc>
          <w:tcPr>
            <w:tcW w:w="1389" w:type="dxa"/>
            <w:vAlign w:val="center"/>
          </w:tcPr>
          <w:p w14:paraId="5963FE6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 (0.75-1.03)</w:t>
            </w:r>
          </w:p>
        </w:tc>
        <w:tc>
          <w:tcPr>
            <w:tcW w:w="879" w:type="dxa"/>
            <w:vAlign w:val="center"/>
          </w:tcPr>
          <w:p w14:paraId="6C2289E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116BBE" w14:textId="4A3171D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1409" w:type="dxa"/>
            <w:vAlign w:val="center"/>
          </w:tcPr>
          <w:p w14:paraId="2B5EFF3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 (0.77-1.06)</w:t>
            </w:r>
          </w:p>
        </w:tc>
        <w:tc>
          <w:tcPr>
            <w:tcW w:w="850" w:type="dxa"/>
            <w:vAlign w:val="center"/>
          </w:tcPr>
          <w:p w14:paraId="7671946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0.211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E563E4D" w14:textId="5605A82D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343</w:t>
            </w:r>
          </w:p>
        </w:tc>
      </w:tr>
      <w:tr w:rsidR="003C5ABC" w:rsidRPr="003C5ABC" w14:paraId="31F80890" w14:textId="77777777" w:rsidTr="002E2D32">
        <w:tc>
          <w:tcPr>
            <w:tcW w:w="1843" w:type="dxa"/>
            <w:vAlign w:val="center"/>
          </w:tcPr>
          <w:p w14:paraId="378619A1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TNF-β</w:t>
            </w:r>
          </w:p>
        </w:tc>
        <w:tc>
          <w:tcPr>
            <w:tcW w:w="2268" w:type="dxa"/>
            <w:vAlign w:val="center"/>
          </w:tcPr>
          <w:p w14:paraId="333AC88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75.25 (71.50-92.92)</w:t>
            </w:r>
          </w:p>
        </w:tc>
        <w:tc>
          <w:tcPr>
            <w:tcW w:w="2268" w:type="dxa"/>
            <w:vAlign w:val="center"/>
          </w:tcPr>
          <w:p w14:paraId="712AFF1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73.88 (59.00-96.85)</w:t>
            </w:r>
          </w:p>
        </w:tc>
        <w:tc>
          <w:tcPr>
            <w:tcW w:w="709" w:type="dxa"/>
            <w:vAlign w:val="center"/>
          </w:tcPr>
          <w:p w14:paraId="3386F75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0.441</w:t>
            </w:r>
          </w:p>
        </w:tc>
        <w:tc>
          <w:tcPr>
            <w:tcW w:w="1389" w:type="dxa"/>
            <w:vAlign w:val="center"/>
          </w:tcPr>
          <w:p w14:paraId="7F173BB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(0.88-1.28)</w:t>
            </w:r>
          </w:p>
        </w:tc>
        <w:tc>
          <w:tcPr>
            <w:tcW w:w="879" w:type="dxa"/>
            <w:vAlign w:val="center"/>
          </w:tcPr>
          <w:p w14:paraId="395B82E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6BA79AB" w14:textId="6CF2984D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680</w:t>
            </w:r>
          </w:p>
        </w:tc>
        <w:tc>
          <w:tcPr>
            <w:tcW w:w="1409" w:type="dxa"/>
            <w:vAlign w:val="center"/>
          </w:tcPr>
          <w:p w14:paraId="3ADA581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(0.87-1.28)</w:t>
            </w:r>
          </w:p>
        </w:tc>
        <w:tc>
          <w:tcPr>
            <w:tcW w:w="850" w:type="dxa"/>
            <w:vAlign w:val="center"/>
          </w:tcPr>
          <w:p w14:paraId="6572EC7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0.558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4E72160" w14:textId="20E68FA8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725</w:t>
            </w:r>
          </w:p>
        </w:tc>
      </w:tr>
      <w:tr w:rsidR="003C5ABC" w:rsidRPr="003C5ABC" w14:paraId="2EE868C0" w14:textId="77777777" w:rsidTr="00BC56EC">
        <w:tc>
          <w:tcPr>
            <w:tcW w:w="13051" w:type="dxa"/>
            <w:gridSpan w:val="10"/>
            <w:vAlign w:val="center"/>
          </w:tcPr>
          <w:p w14:paraId="1F0571B8" w14:textId="4601DD4A" w:rsidR="00BC56EC" w:rsidRPr="003C5ABC" w:rsidRDefault="00BC56EC" w:rsidP="00BC56EC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Chemokines</w:t>
            </w:r>
          </w:p>
        </w:tc>
      </w:tr>
      <w:tr w:rsidR="003C5ABC" w:rsidRPr="003C5ABC" w14:paraId="23282394" w14:textId="77777777" w:rsidTr="002E2D32">
        <w:tc>
          <w:tcPr>
            <w:tcW w:w="1843" w:type="dxa"/>
            <w:vAlign w:val="center"/>
          </w:tcPr>
          <w:p w14:paraId="25075D7A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Eotaxin</w:t>
            </w:r>
            <w:proofErr w:type="spellEnd"/>
          </w:p>
        </w:tc>
        <w:tc>
          <w:tcPr>
            <w:tcW w:w="2268" w:type="dxa"/>
            <w:vAlign w:val="center"/>
          </w:tcPr>
          <w:p w14:paraId="75A6863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140.92 (90.92-217.38)</w:t>
            </w:r>
          </w:p>
        </w:tc>
        <w:tc>
          <w:tcPr>
            <w:tcW w:w="2268" w:type="dxa"/>
            <w:vAlign w:val="center"/>
          </w:tcPr>
          <w:p w14:paraId="1076EE2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101.70 (59.69-161.30)</w:t>
            </w:r>
          </w:p>
        </w:tc>
        <w:tc>
          <w:tcPr>
            <w:tcW w:w="709" w:type="dxa"/>
            <w:vAlign w:val="center"/>
          </w:tcPr>
          <w:p w14:paraId="2701574D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0..087</w:t>
            </w:r>
          </w:p>
        </w:tc>
        <w:tc>
          <w:tcPr>
            <w:tcW w:w="1389" w:type="dxa"/>
            <w:vAlign w:val="center"/>
          </w:tcPr>
          <w:p w14:paraId="56BB444D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1.36 (0.98-1.89)</w:t>
            </w:r>
          </w:p>
        </w:tc>
        <w:tc>
          <w:tcPr>
            <w:tcW w:w="879" w:type="dxa"/>
            <w:vAlign w:val="center"/>
          </w:tcPr>
          <w:p w14:paraId="6938170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D99988" w14:textId="56290379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1409" w:type="dxa"/>
            <w:vAlign w:val="center"/>
          </w:tcPr>
          <w:p w14:paraId="61E3AC47" w14:textId="5AACD51D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1.34 (0.95-1.87)</w:t>
            </w:r>
          </w:p>
        </w:tc>
        <w:tc>
          <w:tcPr>
            <w:tcW w:w="850" w:type="dxa"/>
            <w:vAlign w:val="center"/>
          </w:tcPr>
          <w:p w14:paraId="765510A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0.092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86C05D2" w14:textId="3B15B6E4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217</w:t>
            </w:r>
          </w:p>
        </w:tc>
      </w:tr>
      <w:tr w:rsidR="003C5ABC" w:rsidRPr="003C5ABC" w14:paraId="7FC54714" w14:textId="77777777" w:rsidTr="002E2D32">
        <w:tc>
          <w:tcPr>
            <w:tcW w:w="1843" w:type="dxa"/>
            <w:vAlign w:val="center"/>
          </w:tcPr>
          <w:p w14:paraId="55E9B9E2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Gro-α</w:t>
            </w:r>
          </w:p>
        </w:tc>
        <w:tc>
          <w:tcPr>
            <w:tcW w:w="2268" w:type="dxa"/>
            <w:vAlign w:val="center"/>
          </w:tcPr>
          <w:p w14:paraId="7564947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60.50 (53.75-69.50)</w:t>
            </w:r>
          </w:p>
        </w:tc>
        <w:tc>
          <w:tcPr>
            <w:tcW w:w="2268" w:type="dxa"/>
            <w:vAlign w:val="center"/>
          </w:tcPr>
          <w:p w14:paraId="2EA04FD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48.93 (40.50-58.34)</w:t>
            </w:r>
          </w:p>
        </w:tc>
        <w:tc>
          <w:tcPr>
            <w:tcW w:w="709" w:type="dxa"/>
            <w:vAlign w:val="center"/>
          </w:tcPr>
          <w:p w14:paraId="295D3FB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389" w:type="dxa"/>
            <w:vAlign w:val="center"/>
          </w:tcPr>
          <w:p w14:paraId="59ED60F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1.22 (1.08-1.38)</w:t>
            </w:r>
          </w:p>
        </w:tc>
        <w:tc>
          <w:tcPr>
            <w:tcW w:w="879" w:type="dxa"/>
            <w:vAlign w:val="center"/>
          </w:tcPr>
          <w:p w14:paraId="02AD604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0539CB9" w14:textId="2B1A4D59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013</w:t>
            </w:r>
          </w:p>
        </w:tc>
        <w:tc>
          <w:tcPr>
            <w:tcW w:w="1409" w:type="dxa"/>
            <w:vAlign w:val="center"/>
          </w:tcPr>
          <w:p w14:paraId="32B034A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1.25 (1.10-1.41)</w:t>
            </w:r>
          </w:p>
        </w:tc>
        <w:tc>
          <w:tcPr>
            <w:tcW w:w="850" w:type="dxa"/>
            <w:vAlign w:val="center"/>
          </w:tcPr>
          <w:p w14:paraId="2CE00A0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9ECE2CB" w14:textId="080EBE83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008</w:t>
            </w:r>
          </w:p>
        </w:tc>
      </w:tr>
      <w:tr w:rsidR="003C5ABC" w:rsidRPr="003C5ABC" w14:paraId="755D7886" w14:textId="77777777" w:rsidTr="002E2D32">
        <w:tc>
          <w:tcPr>
            <w:tcW w:w="1843" w:type="dxa"/>
            <w:vAlign w:val="center"/>
          </w:tcPr>
          <w:p w14:paraId="4E44D974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IP-10</w:t>
            </w:r>
          </w:p>
        </w:tc>
        <w:tc>
          <w:tcPr>
            <w:tcW w:w="2268" w:type="dxa"/>
            <w:vAlign w:val="center"/>
          </w:tcPr>
          <w:p w14:paraId="21DFB71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125.38 (104.25-185.00)</w:t>
            </w:r>
          </w:p>
        </w:tc>
        <w:tc>
          <w:tcPr>
            <w:tcW w:w="2268" w:type="dxa"/>
            <w:vAlign w:val="center"/>
          </w:tcPr>
          <w:p w14:paraId="1E80026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119.27 (82.72-209.16)</w:t>
            </w:r>
          </w:p>
        </w:tc>
        <w:tc>
          <w:tcPr>
            <w:tcW w:w="709" w:type="dxa"/>
            <w:vAlign w:val="center"/>
          </w:tcPr>
          <w:p w14:paraId="03D0A2C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0.639</w:t>
            </w:r>
          </w:p>
        </w:tc>
        <w:tc>
          <w:tcPr>
            <w:tcW w:w="1389" w:type="dxa"/>
            <w:vAlign w:val="center"/>
          </w:tcPr>
          <w:p w14:paraId="36581F2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(0.77-1.40)</w:t>
            </w:r>
          </w:p>
        </w:tc>
        <w:tc>
          <w:tcPr>
            <w:tcW w:w="879" w:type="dxa"/>
            <w:vAlign w:val="center"/>
          </w:tcPr>
          <w:p w14:paraId="6DB121E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6F1807" w14:textId="38BE7E7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857</w:t>
            </w:r>
          </w:p>
        </w:tc>
        <w:tc>
          <w:tcPr>
            <w:tcW w:w="1409" w:type="dxa"/>
            <w:vAlign w:val="center"/>
          </w:tcPr>
          <w:p w14:paraId="23F98E8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1.12 (0.81-1.55)</w:t>
            </w:r>
          </w:p>
        </w:tc>
        <w:tc>
          <w:tcPr>
            <w:tcW w:w="850" w:type="dxa"/>
            <w:vAlign w:val="center"/>
          </w:tcPr>
          <w:p w14:paraId="37DC82B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0.508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18E9100" w14:textId="0B37AF5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695</w:t>
            </w:r>
          </w:p>
        </w:tc>
      </w:tr>
      <w:tr w:rsidR="003C5ABC" w:rsidRPr="003C5ABC" w14:paraId="408279A4" w14:textId="77777777" w:rsidTr="002E2D32">
        <w:tc>
          <w:tcPr>
            <w:tcW w:w="1843" w:type="dxa"/>
            <w:vAlign w:val="center"/>
          </w:tcPr>
          <w:p w14:paraId="1DE5B07B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MCP-1</w:t>
            </w:r>
          </w:p>
        </w:tc>
        <w:tc>
          <w:tcPr>
            <w:tcW w:w="2268" w:type="dxa"/>
            <w:vAlign w:val="center"/>
          </w:tcPr>
          <w:p w14:paraId="73A0DEF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162.00 (102.00-233.95)</w:t>
            </w:r>
          </w:p>
        </w:tc>
        <w:tc>
          <w:tcPr>
            <w:tcW w:w="2268" w:type="dxa"/>
            <w:vAlign w:val="center"/>
          </w:tcPr>
          <w:p w14:paraId="7D959FA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143.00 (100.06-245.20)</w:t>
            </w:r>
          </w:p>
        </w:tc>
        <w:tc>
          <w:tcPr>
            <w:tcW w:w="709" w:type="dxa"/>
            <w:vAlign w:val="center"/>
          </w:tcPr>
          <w:p w14:paraId="335F3D0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0.824</w:t>
            </w:r>
          </w:p>
        </w:tc>
        <w:tc>
          <w:tcPr>
            <w:tcW w:w="1389" w:type="dxa"/>
            <w:vAlign w:val="center"/>
          </w:tcPr>
          <w:p w14:paraId="7A2ED7A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(0.82-1.32)</w:t>
            </w:r>
          </w:p>
        </w:tc>
        <w:tc>
          <w:tcPr>
            <w:tcW w:w="879" w:type="dxa"/>
            <w:vAlign w:val="center"/>
          </w:tcPr>
          <w:p w14:paraId="7213923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0.742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DDD1C0" w14:textId="5ECE34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cyan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857</w:t>
            </w:r>
          </w:p>
        </w:tc>
        <w:tc>
          <w:tcPr>
            <w:tcW w:w="1409" w:type="dxa"/>
            <w:vAlign w:val="center"/>
          </w:tcPr>
          <w:p w14:paraId="1FC4976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(0.75-1.19)</w:t>
            </w:r>
          </w:p>
        </w:tc>
        <w:tc>
          <w:tcPr>
            <w:tcW w:w="850" w:type="dxa"/>
            <w:vAlign w:val="center"/>
          </w:tcPr>
          <w:p w14:paraId="53F03BF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239DA8F" w14:textId="7E9EC6FF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790</w:t>
            </w:r>
          </w:p>
        </w:tc>
      </w:tr>
      <w:tr w:rsidR="003C5ABC" w:rsidRPr="003C5ABC" w14:paraId="4B68F24D" w14:textId="77777777" w:rsidTr="002E2D32">
        <w:tc>
          <w:tcPr>
            <w:tcW w:w="1843" w:type="dxa"/>
            <w:vAlign w:val="center"/>
          </w:tcPr>
          <w:p w14:paraId="68814C50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RANTES</w:t>
            </w:r>
          </w:p>
        </w:tc>
        <w:tc>
          <w:tcPr>
            <w:tcW w:w="2268" w:type="dxa"/>
            <w:vAlign w:val="center"/>
          </w:tcPr>
          <w:p w14:paraId="5AC4CC2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8504.38 (7312.00-9891.25)</w:t>
            </w:r>
          </w:p>
        </w:tc>
        <w:tc>
          <w:tcPr>
            <w:tcW w:w="2268" w:type="dxa"/>
            <w:vAlign w:val="center"/>
          </w:tcPr>
          <w:p w14:paraId="4AD853E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7793.87 (5862.87-9179.33)</w:t>
            </w:r>
          </w:p>
        </w:tc>
        <w:tc>
          <w:tcPr>
            <w:tcW w:w="709" w:type="dxa"/>
            <w:vAlign w:val="center"/>
          </w:tcPr>
          <w:p w14:paraId="434D8CA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1389" w:type="dxa"/>
            <w:vAlign w:val="center"/>
          </w:tcPr>
          <w:p w14:paraId="5EA8969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1.14 (0.98-1.32)</w:t>
            </w:r>
          </w:p>
        </w:tc>
        <w:tc>
          <w:tcPr>
            <w:tcW w:w="879" w:type="dxa"/>
            <w:vAlign w:val="center"/>
          </w:tcPr>
          <w:p w14:paraId="04A747D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07C33DD" w14:textId="731EE3C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172</w:t>
            </w:r>
          </w:p>
        </w:tc>
        <w:tc>
          <w:tcPr>
            <w:tcW w:w="1409" w:type="dxa"/>
            <w:vAlign w:val="center"/>
          </w:tcPr>
          <w:p w14:paraId="57DE6B9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1.15 (0.99-1.34)</w:t>
            </w:r>
          </w:p>
        </w:tc>
        <w:tc>
          <w:tcPr>
            <w:tcW w:w="850" w:type="dxa"/>
            <w:vAlign w:val="center"/>
          </w:tcPr>
          <w:p w14:paraId="0AD1820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0.062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277078A" w14:textId="0013EC5E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179</w:t>
            </w:r>
          </w:p>
        </w:tc>
      </w:tr>
      <w:tr w:rsidR="003C5ABC" w:rsidRPr="003C5ABC" w14:paraId="27FC4FC7" w14:textId="77777777" w:rsidTr="002E2D32">
        <w:tc>
          <w:tcPr>
            <w:tcW w:w="1843" w:type="dxa"/>
            <w:vAlign w:val="center"/>
          </w:tcPr>
          <w:p w14:paraId="14246485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SDF-1α</w:t>
            </w:r>
          </w:p>
        </w:tc>
        <w:tc>
          <w:tcPr>
            <w:tcW w:w="2268" w:type="dxa"/>
            <w:vAlign w:val="center"/>
          </w:tcPr>
          <w:p w14:paraId="174F8A0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315.08 (267.25-379.50)</w:t>
            </w:r>
          </w:p>
        </w:tc>
        <w:tc>
          <w:tcPr>
            <w:tcW w:w="2268" w:type="dxa"/>
            <w:vAlign w:val="center"/>
          </w:tcPr>
          <w:p w14:paraId="61702E1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266.50 (233.32-339.31)</w:t>
            </w:r>
          </w:p>
        </w:tc>
        <w:tc>
          <w:tcPr>
            <w:tcW w:w="709" w:type="dxa"/>
            <w:vAlign w:val="center"/>
          </w:tcPr>
          <w:p w14:paraId="1085EF3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1389" w:type="dxa"/>
            <w:vAlign w:val="center"/>
          </w:tcPr>
          <w:p w14:paraId="42517B8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(0.95-1.28)</w:t>
            </w:r>
          </w:p>
        </w:tc>
        <w:tc>
          <w:tcPr>
            <w:tcW w:w="879" w:type="dxa"/>
            <w:vAlign w:val="center"/>
          </w:tcPr>
          <w:p w14:paraId="4AFBEC0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9A1B5D" w14:textId="45CFDCB8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301</w:t>
            </w:r>
          </w:p>
        </w:tc>
        <w:tc>
          <w:tcPr>
            <w:tcW w:w="1409" w:type="dxa"/>
            <w:vAlign w:val="center"/>
          </w:tcPr>
          <w:p w14:paraId="5C18845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1.10 (0.94-1.28)</w:t>
            </w:r>
          </w:p>
        </w:tc>
        <w:tc>
          <w:tcPr>
            <w:tcW w:w="850" w:type="dxa"/>
            <w:vAlign w:val="center"/>
          </w:tcPr>
          <w:p w14:paraId="339906D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0.227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0A86A22" w14:textId="60E465B6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347</w:t>
            </w:r>
          </w:p>
        </w:tc>
      </w:tr>
      <w:tr w:rsidR="003C5ABC" w:rsidRPr="003C5ABC" w14:paraId="42C1251A" w14:textId="77777777" w:rsidTr="00BC56EC">
        <w:tc>
          <w:tcPr>
            <w:tcW w:w="13051" w:type="dxa"/>
            <w:gridSpan w:val="10"/>
            <w:vAlign w:val="center"/>
          </w:tcPr>
          <w:p w14:paraId="65929092" w14:textId="4F305A65" w:rsidR="00BC56EC" w:rsidRPr="003C5ABC" w:rsidRDefault="00BC56EC" w:rsidP="00BC56EC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Growth factors</w:t>
            </w:r>
          </w:p>
        </w:tc>
      </w:tr>
      <w:tr w:rsidR="003C5ABC" w:rsidRPr="003C5ABC" w14:paraId="39978CAD" w14:textId="77777777" w:rsidTr="002E2D32">
        <w:tc>
          <w:tcPr>
            <w:tcW w:w="1843" w:type="dxa"/>
            <w:vAlign w:val="center"/>
          </w:tcPr>
          <w:p w14:paraId="06B93E26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EGF</w:t>
            </w:r>
          </w:p>
        </w:tc>
        <w:tc>
          <w:tcPr>
            <w:tcW w:w="2268" w:type="dxa"/>
            <w:vAlign w:val="center"/>
          </w:tcPr>
          <w:p w14:paraId="7A3AE0F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36.25 (23.92-47.73)</w:t>
            </w:r>
          </w:p>
        </w:tc>
        <w:tc>
          <w:tcPr>
            <w:tcW w:w="2268" w:type="dxa"/>
            <w:vAlign w:val="center"/>
          </w:tcPr>
          <w:p w14:paraId="3FD52A8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34.58 (22.67-47.88)</w:t>
            </w:r>
          </w:p>
        </w:tc>
        <w:tc>
          <w:tcPr>
            <w:tcW w:w="709" w:type="dxa"/>
            <w:vAlign w:val="center"/>
          </w:tcPr>
          <w:p w14:paraId="42CA7E2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0.489</w:t>
            </w:r>
          </w:p>
        </w:tc>
        <w:tc>
          <w:tcPr>
            <w:tcW w:w="1389" w:type="dxa"/>
            <w:vAlign w:val="center"/>
          </w:tcPr>
          <w:p w14:paraId="5C1BC8BF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(0.77-1.24)</w:t>
            </w:r>
          </w:p>
        </w:tc>
        <w:tc>
          <w:tcPr>
            <w:tcW w:w="879" w:type="dxa"/>
            <w:vAlign w:val="center"/>
          </w:tcPr>
          <w:p w14:paraId="30F1247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0.846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E101A2F" w14:textId="7C7C3F11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880</w:t>
            </w:r>
          </w:p>
        </w:tc>
        <w:tc>
          <w:tcPr>
            <w:tcW w:w="1409" w:type="dxa"/>
            <w:vAlign w:val="center"/>
          </w:tcPr>
          <w:p w14:paraId="3AC93EB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(0.77-1.29)</w:t>
            </w:r>
          </w:p>
        </w:tc>
        <w:tc>
          <w:tcPr>
            <w:tcW w:w="850" w:type="dxa"/>
            <w:vAlign w:val="center"/>
          </w:tcPr>
          <w:p w14:paraId="5577AA73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AD2F1EA" w14:textId="35FBC09C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982</w:t>
            </w:r>
          </w:p>
        </w:tc>
      </w:tr>
      <w:tr w:rsidR="003C5ABC" w:rsidRPr="003C5ABC" w14:paraId="6A45904A" w14:textId="77777777" w:rsidTr="002E2D32">
        <w:tc>
          <w:tcPr>
            <w:tcW w:w="1843" w:type="dxa"/>
            <w:vAlign w:val="center"/>
          </w:tcPr>
          <w:p w14:paraId="05FCADA1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FGF-2</w:t>
            </w:r>
          </w:p>
        </w:tc>
        <w:tc>
          <w:tcPr>
            <w:tcW w:w="2268" w:type="dxa"/>
            <w:vAlign w:val="center"/>
          </w:tcPr>
          <w:p w14:paraId="42C49D1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42.94 (36.92-50.03)</w:t>
            </w:r>
          </w:p>
        </w:tc>
        <w:tc>
          <w:tcPr>
            <w:tcW w:w="2268" w:type="dxa"/>
            <w:vAlign w:val="center"/>
          </w:tcPr>
          <w:p w14:paraId="0BCBA6A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38.25 (32.01-42.50)</w:t>
            </w:r>
          </w:p>
        </w:tc>
        <w:tc>
          <w:tcPr>
            <w:tcW w:w="709" w:type="dxa"/>
            <w:vAlign w:val="center"/>
          </w:tcPr>
          <w:p w14:paraId="7DA9FA4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389" w:type="dxa"/>
            <w:vAlign w:val="center"/>
          </w:tcPr>
          <w:p w14:paraId="6CF2F12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1.20 (1.08-1.33)</w:t>
            </w:r>
          </w:p>
        </w:tc>
        <w:tc>
          <w:tcPr>
            <w:tcW w:w="879" w:type="dxa"/>
            <w:vAlign w:val="center"/>
          </w:tcPr>
          <w:p w14:paraId="3F19A315" w14:textId="384BF383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922EAD" w14:textId="553B7D3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013</w:t>
            </w:r>
          </w:p>
        </w:tc>
        <w:tc>
          <w:tcPr>
            <w:tcW w:w="1409" w:type="dxa"/>
            <w:vAlign w:val="center"/>
          </w:tcPr>
          <w:p w14:paraId="641578B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1.25 (1.12-1.39)</w:t>
            </w:r>
          </w:p>
        </w:tc>
        <w:tc>
          <w:tcPr>
            <w:tcW w:w="850" w:type="dxa"/>
            <w:vAlign w:val="center"/>
          </w:tcPr>
          <w:p w14:paraId="26C4E47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A7D76DB" w14:textId="043382A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008</w:t>
            </w:r>
          </w:p>
        </w:tc>
      </w:tr>
      <w:tr w:rsidR="003C5ABC" w:rsidRPr="003C5ABC" w14:paraId="62E657AB" w14:textId="77777777" w:rsidTr="002E2D32">
        <w:tc>
          <w:tcPr>
            <w:tcW w:w="1843" w:type="dxa"/>
            <w:vAlign w:val="center"/>
          </w:tcPr>
          <w:p w14:paraId="09BD53D5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HGF</w:t>
            </w:r>
          </w:p>
        </w:tc>
        <w:tc>
          <w:tcPr>
            <w:tcW w:w="2268" w:type="dxa"/>
            <w:vAlign w:val="center"/>
          </w:tcPr>
          <w:p w14:paraId="735F6D3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21.67 (18.08-27.50)</w:t>
            </w:r>
          </w:p>
        </w:tc>
        <w:tc>
          <w:tcPr>
            <w:tcW w:w="2268" w:type="dxa"/>
            <w:vAlign w:val="center"/>
          </w:tcPr>
          <w:p w14:paraId="2EEEEAE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23.50 (16.00-26.33)</w:t>
            </w:r>
          </w:p>
        </w:tc>
        <w:tc>
          <w:tcPr>
            <w:tcW w:w="709" w:type="dxa"/>
            <w:vAlign w:val="center"/>
          </w:tcPr>
          <w:p w14:paraId="71B64149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0.757</w:t>
            </w:r>
          </w:p>
        </w:tc>
        <w:tc>
          <w:tcPr>
            <w:tcW w:w="1389" w:type="dxa"/>
            <w:vAlign w:val="center"/>
          </w:tcPr>
          <w:p w14:paraId="4848A43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(0.84-1.17)</w:t>
            </w:r>
          </w:p>
        </w:tc>
        <w:tc>
          <w:tcPr>
            <w:tcW w:w="879" w:type="dxa"/>
            <w:vAlign w:val="center"/>
          </w:tcPr>
          <w:p w14:paraId="25D0704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86F2FC6" w14:textId="6097BA9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897</w:t>
            </w:r>
          </w:p>
        </w:tc>
        <w:tc>
          <w:tcPr>
            <w:tcW w:w="1409" w:type="dxa"/>
            <w:vAlign w:val="center"/>
          </w:tcPr>
          <w:p w14:paraId="6C88A7AD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(0.87-1.23)</w:t>
            </w:r>
          </w:p>
        </w:tc>
        <w:tc>
          <w:tcPr>
            <w:tcW w:w="850" w:type="dxa"/>
            <w:vAlign w:val="center"/>
          </w:tcPr>
          <w:p w14:paraId="5195958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0.713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29540DD" w14:textId="5D773060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806</w:t>
            </w:r>
          </w:p>
        </w:tc>
      </w:tr>
      <w:tr w:rsidR="003C5ABC" w:rsidRPr="003C5ABC" w14:paraId="4FF6495A" w14:textId="77777777" w:rsidTr="002E2D32">
        <w:tc>
          <w:tcPr>
            <w:tcW w:w="1843" w:type="dxa"/>
            <w:vAlign w:val="center"/>
          </w:tcPr>
          <w:p w14:paraId="39BE1EDA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NGF</w:t>
            </w:r>
          </w:p>
        </w:tc>
        <w:tc>
          <w:tcPr>
            <w:tcW w:w="2268" w:type="dxa"/>
            <w:vAlign w:val="center"/>
          </w:tcPr>
          <w:p w14:paraId="4F65399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35.10 (32.50-41.50)</w:t>
            </w:r>
          </w:p>
        </w:tc>
        <w:tc>
          <w:tcPr>
            <w:tcW w:w="2268" w:type="dxa"/>
            <w:vAlign w:val="center"/>
          </w:tcPr>
          <w:p w14:paraId="795F2F2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33.83 (29.84-39.70)</w:t>
            </w:r>
          </w:p>
        </w:tc>
        <w:tc>
          <w:tcPr>
            <w:tcW w:w="709" w:type="dxa"/>
            <w:vAlign w:val="center"/>
          </w:tcPr>
          <w:p w14:paraId="73A8847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1389" w:type="dxa"/>
            <w:vAlign w:val="center"/>
          </w:tcPr>
          <w:p w14:paraId="4AEA010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(1.00-1.20)</w:t>
            </w:r>
          </w:p>
        </w:tc>
        <w:tc>
          <w:tcPr>
            <w:tcW w:w="879" w:type="dxa"/>
            <w:vAlign w:val="center"/>
          </w:tcPr>
          <w:p w14:paraId="0E35403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BECF79D" w14:textId="3418AAB1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1409" w:type="dxa"/>
            <w:vAlign w:val="center"/>
          </w:tcPr>
          <w:p w14:paraId="3CE40B0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(0.98-1.19)</w:t>
            </w:r>
          </w:p>
        </w:tc>
        <w:tc>
          <w:tcPr>
            <w:tcW w:w="850" w:type="dxa"/>
            <w:vAlign w:val="center"/>
          </w:tcPr>
          <w:p w14:paraId="13876F2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0.109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DBFBE59" w14:textId="40FE8D9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224</w:t>
            </w:r>
          </w:p>
        </w:tc>
      </w:tr>
      <w:tr w:rsidR="003C5ABC" w:rsidRPr="003C5ABC" w14:paraId="4C1E93E5" w14:textId="77777777" w:rsidTr="002E2D32">
        <w:trPr>
          <w:trHeight w:val="80"/>
        </w:trPr>
        <w:tc>
          <w:tcPr>
            <w:tcW w:w="1843" w:type="dxa"/>
            <w:vAlign w:val="center"/>
          </w:tcPr>
          <w:p w14:paraId="3668E68D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PIGF-1</w:t>
            </w:r>
          </w:p>
        </w:tc>
        <w:tc>
          <w:tcPr>
            <w:tcW w:w="2268" w:type="dxa"/>
            <w:vAlign w:val="center"/>
          </w:tcPr>
          <w:p w14:paraId="42E2DE5E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260.33 (209.50-329.83)</w:t>
            </w:r>
          </w:p>
        </w:tc>
        <w:tc>
          <w:tcPr>
            <w:tcW w:w="2268" w:type="dxa"/>
            <w:vAlign w:val="center"/>
          </w:tcPr>
          <w:p w14:paraId="14799B16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231.17 (189.54-267.21)</w:t>
            </w:r>
          </w:p>
        </w:tc>
        <w:tc>
          <w:tcPr>
            <w:tcW w:w="709" w:type="dxa"/>
            <w:vAlign w:val="center"/>
          </w:tcPr>
          <w:p w14:paraId="507E3A15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0.114</w:t>
            </w:r>
          </w:p>
        </w:tc>
        <w:tc>
          <w:tcPr>
            <w:tcW w:w="1389" w:type="dxa"/>
            <w:vAlign w:val="center"/>
          </w:tcPr>
          <w:p w14:paraId="3024B9F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1.17 (1.06-1.36)</w:t>
            </w:r>
          </w:p>
        </w:tc>
        <w:tc>
          <w:tcPr>
            <w:tcW w:w="879" w:type="dxa"/>
            <w:vAlign w:val="center"/>
          </w:tcPr>
          <w:p w14:paraId="0BFE5544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19BC73" w14:textId="63C92916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124</w:t>
            </w:r>
          </w:p>
        </w:tc>
        <w:tc>
          <w:tcPr>
            <w:tcW w:w="1409" w:type="dxa"/>
            <w:vAlign w:val="center"/>
          </w:tcPr>
          <w:p w14:paraId="715F667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1.14 (0.98-1.34)</w:t>
            </w:r>
          </w:p>
        </w:tc>
        <w:tc>
          <w:tcPr>
            <w:tcW w:w="850" w:type="dxa"/>
            <w:vAlign w:val="center"/>
          </w:tcPr>
          <w:p w14:paraId="73EA23B0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86815F0" w14:textId="4956C3A9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217</w:t>
            </w:r>
          </w:p>
        </w:tc>
      </w:tr>
      <w:tr w:rsidR="003C5ABC" w:rsidRPr="003C5ABC" w14:paraId="162DAEF1" w14:textId="77777777" w:rsidTr="002E2D32">
        <w:tc>
          <w:tcPr>
            <w:tcW w:w="1843" w:type="dxa"/>
            <w:vAlign w:val="center"/>
          </w:tcPr>
          <w:p w14:paraId="4C1C8DD6" w14:textId="77777777" w:rsidR="002E2D32" w:rsidRPr="003C5ABC" w:rsidRDefault="002E2D32" w:rsidP="002E2D3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SCF</w:t>
            </w:r>
          </w:p>
        </w:tc>
        <w:tc>
          <w:tcPr>
            <w:tcW w:w="2268" w:type="dxa"/>
            <w:vAlign w:val="center"/>
          </w:tcPr>
          <w:p w14:paraId="2CA3F348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38.75 (32.63-49.25)</w:t>
            </w:r>
          </w:p>
        </w:tc>
        <w:tc>
          <w:tcPr>
            <w:tcW w:w="2268" w:type="dxa"/>
            <w:vAlign w:val="center"/>
          </w:tcPr>
          <w:p w14:paraId="28B8CA7A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40.65 (36.02-50.22)</w:t>
            </w:r>
          </w:p>
        </w:tc>
        <w:tc>
          <w:tcPr>
            <w:tcW w:w="709" w:type="dxa"/>
            <w:vAlign w:val="center"/>
          </w:tcPr>
          <w:p w14:paraId="3064CD8B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0.756</w:t>
            </w:r>
          </w:p>
        </w:tc>
        <w:tc>
          <w:tcPr>
            <w:tcW w:w="1389" w:type="dxa"/>
            <w:vAlign w:val="center"/>
          </w:tcPr>
          <w:p w14:paraId="3084D4DC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(0.90-1.18)</w:t>
            </w:r>
          </w:p>
        </w:tc>
        <w:tc>
          <w:tcPr>
            <w:tcW w:w="879" w:type="dxa"/>
            <w:vAlign w:val="center"/>
          </w:tcPr>
          <w:p w14:paraId="72E6D5C2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0.655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CA36B84" w14:textId="4336BDC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811</w:t>
            </w:r>
          </w:p>
        </w:tc>
        <w:tc>
          <w:tcPr>
            <w:tcW w:w="1409" w:type="dxa"/>
            <w:vAlign w:val="center"/>
          </w:tcPr>
          <w:p w14:paraId="44605A21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1.01 (0.88-1.15)</w:t>
            </w:r>
          </w:p>
        </w:tc>
        <w:tc>
          <w:tcPr>
            <w:tcW w:w="850" w:type="dxa"/>
            <w:vAlign w:val="center"/>
          </w:tcPr>
          <w:p w14:paraId="3F6E8027" w14:textId="77777777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0.910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D371BAF" w14:textId="031EF9B3" w:rsidR="002E2D32" w:rsidRPr="003C5ABC" w:rsidRDefault="002E2D32" w:rsidP="002E2D3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3C5ABC"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3C5AB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954</w:t>
            </w:r>
          </w:p>
        </w:tc>
      </w:tr>
    </w:tbl>
    <w:p w14:paraId="719D0706" w14:textId="2DB55309" w:rsidR="00393F7D" w:rsidRDefault="00393F7D" w:rsidP="006F062E">
      <w:pPr>
        <w:spacing w:line="360" w:lineRule="auto"/>
        <w:ind w:right="2663"/>
        <w:jc w:val="both"/>
        <w:rPr>
          <w:color w:val="000000" w:themeColor="text1"/>
          <w:sz w:val="18"/>
          <w:lang w:val="en-GB"/>
        </w:rPr>
      </w:pPr>
      <w:r w:rsidRPr="002A76DE">
        <w:rPr>
          <w:bCs/>
          <w:sz w:val="18"/>
          <w:u w:val="single"/>
          <w:lang w:val="en-GB"/>
        </w:rPr>
        <w:t>Statistics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 xml:space="preserve">Values are expressed as median </w:t>
      </w:r>
      <w:r>
        <w:rPr>
          <w:sz w:val="18"/>
          <w:lang w:val="en-GB"/>
        </w:rPr>
        <w:t xml:space="preserve">of fluorescence </w:t>
      </w:r>
      <w:r w:rsidRPr="003F196B">
        <w:rPr>
          <w:sz w:val="18"/>
          <w:lang w:val="en-GB"/>
        </w:rPr>
        <w:t>(interquartile range).</w:t>
      </w:r>
      <w:r>
        <w:rPr>
          <w:sz w:val="18"/>
          <w:lang w:val="en-GB"/>
        </w:rPr>
        <w:t xml:space="preserve"> </w:t>
      </w:r>
      <w:r w:rsidRPr="003F196B">
        <w:rPr>
          <w:sz w:val="18"/>
          <w:lang w:val="en-GB"/>
        </w:rPr>
        <w:t>Comparison between continuous variables: Wilcoxon test</w:t>
      </w:r>
      <w:r w:rsidR="00133C7B">
        <w:rPr>
          <w:sz w:val="18"/>
          <w:lang w:val="en-GB"/>
        </w:rPr>
        <w:t xml:space="preserve"> (</w:t>
      </w:r>
      <w:r w:rsidR="00133C7B" w:rsidRPr="00D45BFB">
        <w:rPr>
          <w:b/>
          <w:bCs/>
          <w:sz w:val="18"/>
          <w:lang w:val="en-GB"/>
        </w:rPr>
        <w:t>p</w:t>
      </w:r>
      <w:r w:rsidR="00133C7B" w:rsidRPr="00D45BFB">
        <w:rPr>
          <w:b/>
          <w:bCs/>
          <w:sz w:val="18"/>
          <w:vertAlign w:val="superscript"/>
          <w:lang w:val="en-GB"/>
        </w:rPr>
        <w:t>a</w:t>
      </w:r>
      <w:r w:rsidR="00133C7B" w:rsidRPr="00F954BF">
        <w:rPr>
          <w:sz w:val="18"/>
          <w:lang w:val="en-GB"/>
        </w:rPr>
        <w:t>)</w:t>
      </w:r>
      <w:r w:rsidR="00133C7B">
        <w:rPr>
          <w:sz w:val="18"/>
          <w:lang w:val="en-GB"/>
        </w:rPr>
        <w:t>.</w:t>
      </w:r>
      <w:r w:rsidR="00133C7B" w:rsidRPr="003F196B">
        <w:rPr>
          <w:sz w:val="18"/>
          <w:lang w:val="en-GB"/>
        </w:rPr>
        <w:t xml:space="preserve"> The AMR values were obtained using</w:t>
      </w:r>
      <w:r w:rsidR="00133C7B" w:rsidRPr="00E23005">
        <w:rPr>
          <w:sz w:val="18"/>
          <w:lang w:val="en-GB"/>
        </w:rPr>
        <w:t xml:space="preserve"> </w:t>
      </w:r>
      <w:r w:rsidR="00133C7B" w:rsidRPr="00045782">
        <w:rPr>
          <w:sz w:val="18"/>
          <w:lang w:val="en-GB"/>
        </w:rPr>
        <w:t>a generalised linear model</w:t>
      </w:r>
      <w:r w:rsidR="00133C7B">
        <w:rPr>
          <w:sz w:val="18"/>
          <w:lang w:val="en-GB"/>
        </w:rPr>
        <w:t xml:space="preserve"> (GLM) adjusted by de most significant variables, p-values were also shown (</w:t>
      </w:r>
      <w:r w:rsidR="00133C7B" w:rsidRPr="003746C4">
        <w:rPr>
          <w:rFonts w:cstheme="minorHAnsi"/>
          <w:b/>
          <w:sz w:val="18"/>
          <w:szCs w:val="18"/>
          <w:lang w:val="en-GB"/>
        </w:rPr>
        <w:t>p</w:t>
      </w:r>
      <w:r w:rsidR="00133C7B"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="00133C7B" w:rsidRPr="00D45BFB">
        <w:rPr>
          <w:rFonts w:cstheme="minorHAnsi"/>
          <w:bCs/>
          <w:sz w:val="18"/>
          <w:szCs w:val="18"/>
          <w:lang w:val="en-GB"/>
        </w:rPr>
        <w:t>)</w:t>
      </w:r>
      <w:r>
        <w:rPr>
          <w:sz w:val="18"/>
          <w:lang w:val="en-GB"/>
        </w:rPr>
        <w:t>.</w:t>
      </w:r>
      <w:r w:rsidRPr="003F196B">
        <w:rPr>
          <w:sz w:val="18"/>
          <w:lang w:val="en-GB"/>
        </w:rPr>
        <w:t xml:space="preserve"> </w:t>
      </w:r>
      <w:r w:rsidR="006F062E">
        <w:rPr>
          <w:sz w:val="18"/>
          <w:lang w:val="en-GB"/>
        </w:rPr>
        <w:t>D</w:t>
      </w:r>
      <w:r w:rsidR="006F062E" w:rsidRPr="006F062E">
        <w:rPr>
          <w:sz w:val="18"/>
          <w:lang w:val="en-GB"/>
        </w:rPr>
        <w:t xml:space="preserve">ue to the extreme values of some covariates, the </w:t>
      </w:r>
      <w:proofErr w:type="spellStart"/>
      <w:r w:rsidR="006F062E" w:rsidRPr="006F062E">
        <w:rPr>
          <w:sz w:val="18"/>
          <w:lang w:val="en-GB"/>
        </w:rPr>
        <w:t>aAMR</w:t>
      </w:r>
      <w:proofErr w:type="spellEnd"/>
      <w:r w:rsidR="006F062E" w:rsidRPr="006F062E">
        <w:rPr>
          <w:sz w:val="18"/>
          <w:lang w:val="en-GB"/>
        </w:rPr>
        <w:t xml:space="preserve"> </w:t>
      </w:r>
      <w:r w:rsidR="006F062E">
        <w:rPr>
          <w:sz w:val="18"/>
          <w:lang w:val="en-GB"/>
        </w:rPr>
        <w:t xml:space="preserve">of IL-18 </w:t>
      </w:r>
      <w:r w:rsidR="006F062E" w:rsidRPr="006F062E">
        <w:rPr>
          <w:sz w:val="18"/>
          <w:lang w:val="en-GB"/>
        </w:rPr>
        <w:t xml:space="preserve">is </w:t>
      </w:r>
      <w:proofErr w:type="spellStart"/>
      <w:r w:rsidR="006F062E" w:rsidRPr="006F062E">
        <w:rPr>
          <w:sz w:val="18"/>
          <w:lang w:val="en-GB"/>
        </w:rPr>
        <w:t>extremly</w:t>
      </w:r>
      <w:proofErr w:type="spellEnd"/>
      <w:r w:rsidR="006F062E" w:rsidRPr="006F062E">
        <w:rPr>
          <w:sz w:val="18"/>
          <w:lang w:val="en-GB"/>
        </w:rPr>
        <w:t xml:space="preserve"> low.</w:t>
      </w:r>
      <w:r w:rsidR="006F062E">
        <w:rPr>
          <w:rFonts w:ascii="Calibri" w:hAnsi="Calibri" w:cs="Calibri"/>
          <w:color w:val="1F497D"/>
          <w:sz w:val="22"/>
          <w:szCs w:val="22"/>
          <w:shd w:val="clear" w:color="auto" w:fill="FFFFFF"/>
          <w:lang w:val="en-US"/>
        </w:rPr>
        <w:t xml:space="preserve"> </w:t>
      </w:r>
      <w:r w:rsidRPr="002A76DE">
        <w:rPr>
          <w:bCs/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 xml:space="preserve">: </w:t>
      </w:r>
      <w:proofErr w:type="spellStart"/>
      <w:r>
        <w:rPr>
          <w:rFonts w:cstheme="minorHAnsi"/>
          <w:sz w:val="18"/>
          <w:szCs w:val="18"/>
          <w:lang w:val="en-GB"/>
        </w:rPr>
        <w:t>CHCf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48 weeks after achievement sustained virological response (SVR)</w:t>
      </w:r>
      <w:r w:rsidRPr="00EB7396">
        <w:rPr>
          <w:sz w:val="18"/>
          <w:lang w:val="en-GB"/>
        </w:rPr>
        <w:t xml:space="preserve"> with the new direct-acting antivirals agents (DAAs)</w:t>
      </w:r>
      <w:r w:rsidRPr="003F196B">
        <w:rPr>
          <w:sz w:val="18"/>
          <w:lang w:val="en-GB"/>
        </w:rPr>
        <w:t>;</w:t>
      </w:r>
      <w:r>
        <w:rPr>
          <w:sz w:val="18"/>
          <w:lang w:val="en-GB"/>
        </w:rPr>
        <w:t xml:space="preserve"> HIV, PLWHIV control group; </w:t>
      </w:r>
      <w:proofErr w:type="spellStart"/>
      <w:r>
        <w:rPr>
          <w:sz w:val="18"/>
          <w:lang w:val="en-GB"/>
        </w:rPr>
        <w:t>a</w:t>
      </w:r>
      <w:r w:rsidRPr="003F196B">
        <w:rPr>
          <w:sz w:val="18"/>
          <w:lang w:val="en-GB"/>
        </w:rPr>
        <w:t>AMR</w:t>
      </w:r>
      <w:proofErr w:type="spellEnd"/>
      <w:r>
        <w:rPr>
          <w:sz w:val="18"/>
          <w:lang w:val="en-GB"/>
        </w:rPr>
        <w:t xml:space="preserve">, </w:t>
      </w:r>
      <w:r w:rsidRPr="003F196B">
        <w:rPr>
          <w:sz w:val="18"/>
          <w:lang w:val="en-GB"/>
        </w:rPr>
        <w:t>arithmetic median rat</w:t>
      </w:r>
      <w:r>
        <w:rPr>
          <w:sz w:val="18"/>
          <w:lang w:val="en-GB"/>
        </w:rPr>
        <w:t xml:space="preserve">io adjusted by the most significant variables; </w:t>
      </w:r>
      <w:r>
        <w:rPr>
          <w:rFonts w:cstheme="minorHAnsi"/>
          <w:sz w:val="18"/>
          <w:lang w:val="en-GB"/>
        </w:rPr>
        <w:t xml:space="preserve">q, </w:t>
      </w:r>
      <w:r w:rsidRPr="0083402B">
        <w:rPr>
          <w:color w:val="000000" w:themeColor="text1"/>
          <w:sz w:val="18"/>
          <w:lang w:val="en-GB"/>
        </w:rPr>
        <w:t>corrected level of significance</w:t>
      </w:r>
      <w:r>
        <w:rPr>
          <w:color w:val="000000" w:themeColor="text1"/>
          <w:sz w:val="18"/>
          <w:lang w:val="en-GB"/>
        </w:rPr>
        <w:t xml:space="preserve"> by false discovery rate.</w:t>
      </w:r>
    </w:p>
    <w:p w14:paraId="3375607E" w14:textId="0456B8BC" w:rsidR="00133C7B" w:rsidRDefault="00133C7B" w:rsidP="00393F7D">
      <w:pPr>
        <w:spacing w:line="360" w:lineRule="auto"/>
        <w:ind w:right="-1134"/>
        <w:jc w:val="both"/>
        <w:rPr>
          <w:bCs/>
          <w:sz w:val="18"/>
          <w:u w:val="single"/>
          <w:lang w:val="en-GB"/>
        </w:rPr>
      </w:pPr>
    </w:p>
    <w:p w14:paraId="0DF9A5CB" w14:textId="77777777" w:rsidR="00133C7B" w:rsidRPr="003F196B" w:rsidRDefault="00133C7B" w:rsidP="00393F7D">
      <w:pPr>
        <w:spacing w:line="360" w:lineRule="auto"/>
        <w:ind w:right="-1134"/>
        <w:jc w:val="both"/>
        <w:rPr>
          <w:sz w:val="18"/>
          <w:lang w:val="en-GB"/>
        </w:rPr>
      </w:pPr>
    </w:p>
    <w:p w14:paraId="5052FDB1" w14:textId="00BF1825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3E0DE3BC" w14:textId="35E68827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680211D6" w14:textId="77777777" w:rsidR="00BC56EC" w:rsidRDefault="00BC56EC" w:rsidP="005F24D4">
      <w:pPr>
        <w:tabs>
          <w:tab w:val="left" w:pos="2092"/>
        </w:tabs>
        <w:rPr>
          <w:lang w:val="en-GB" w:eastAsia="es-ES"/>
        </w:rPr>
      </w:pPr>
    </w:p>
    <w:p w14:paraId="4773494F" w14:textId="77777777" w:rsidR="00393F7D" w:rsidRDefault="00393F7D" w:rsidP="005F24D4">
      <w:pPr>
        <w:tabs>
          <w:tab w:val="left" w:pos="2092"/>
        </w:tabs>
        <w:rPr>
          <w:lang w:val="en-GB" w:eastAsia="es-ES"/>
        </w:rPr>
      </w:pPr>
    </w:p>
    <w:p w14:paraId="2B1BD04D" w14:textId="5B721E77" w:rsidR="00B222D7" w:rsidRDefault="00B222D7" w:rsidP="005F24D4">
      <w:pPr>
        <w:tabs>
          <w:tab w:val="left" w:pos="2092"/>
        </w:tabs>
        <w:rPr>
          <w:lang w:val="en-GB" w:eastAsia="es-ES"/>
        </w:rPr>
      </w:pPr>
      <w:bookmarkStart w:id="10" w:name="_Supplementary_Data_6."/>
      <w:bookmarkEnd w:id="10"/>
    </w:p>
    <w:p w14:paraId="72BB0C73" w14:textId="48FD6584" w:rsidR="00AF4EFC" w:rsidRPr="004739E3" w:rsidRDefault="00AF4EFC" w:rsidP="001A436F">
      <w:pPr>
        <w:pStyle w:val="Ttulo1"/>
        <w:ind w:right="2946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11" w:name="_Supplementary_Data_7."/>
      <w:bookmarkStart w:id="12" w:name="_Supplementary_Data_9."/>
      <w:bookmarkEnd w:id="11"/>
      <w:bookmarkEnd w:id="12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</w:t>
      </w:r>
      <w:r w:rsidR="00043071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9</w:t>
      </w: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.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Comparison of biomarkers of cellular senescence between CHC </w:t>
      </w:r>
      <w:r w:rsidR="00EC596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and </w:t>
      </w:r>
      <w:r w:rsidR="00EC5963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SC </w:t>
      </w:r>
      <w:r w:rsidR="00EC5963">
        <w:rPr>
          <w:rFonts w:asciiTheme="minorHAnsi" w:hAnsiTheme="minorHAnsi" w:cstheme="minorHAnsi"/>
          <w:color w:val="auto"/>
          <w:sz w:val="22"/>
          <w:szCs w:val="22"/>
          <w:lang w:val="en-GB"/>
        </w:rPr>
        <w:t>individuals</w:t>
      </w:r>
      <w:r w:rsidR="00EC5963"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after 48 weeks. </w:t>
      </w:r>
    </w:p>
    <w:tbl>
      <w:tblPr>
        <w:tblStyle w:val="Tablaconcuadrcula"/>
        <w:tblW w:w="111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709"/>
        <w:gridCol w:w="1417"/>
        <w:gridCol w:w="709"/>
        <w:gridCol w:w="709"/>
        <w:gridCol w:w="1417"/>
        <w:gridCol w:w="851"/>
        <w:gridCol w:w="708"/>
      </w:tblGrid>
      <w:tr w:rsidR="00F96202" w:rsidRPr="00F96202" w14:paraId="372748BE" w14:textId="77777777" w:rsidTr="00EC5963">
        <w:trPr>
          <w:trHeight w:val="3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55A7E" w14:textId="77777777" w:rsidR="00E72F74" w:rsidRPr="00F96202" w:rsidRDefault="00E72F74" w:rsidP="00E72F74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5A352" w14:textId="76B01515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CHC-f</w:t>
            </w:r>
            <w:r w:rsidR="00EC5963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663D" w14:textId="7222E98F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SC-f</w:t>
            </w:r>
            <w:r w:rsidR="00EC5963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D5C9B" w14:textId="416C0A86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66F11" w14:textId="77777777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A0F6" w14:textId="6CCF798E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EE9A4" w14:textId="77777777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FE1C" w14:textId="77777777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(IC95%)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26797" w14:textId="5FCE8210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CE985" w14:textId="77777777" w:rsidR="00E72F74" w:rsidRPr="00F96202" w:rsidRDefault="00E72F74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F96202" w:rsidRPr="00F96202" w14:paraId="63B4F24F" w14:textId="77777777" w:rsidTr="00E72F74">
        <w:trPr>
          <w:trHeight w:val="388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1E680D" w14:textId="68BAC400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TAC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6B69B0" w14:textId="5E7CC67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4.85 (4.44-5.46)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5AD48A0" w14:textId="3C2CF06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5.00 (4.59-5.24)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8AC26C" w14:textId="72EE557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0.835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515AE9" w14:textId="0F42BFB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(0.87-1.09)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1986E4" w14:textId="58D827C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8C866" w14:textId="401423B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661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0CB64B" w14:textId="2DBF62C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 (0.81-1.05)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DBA086E" w14:textId="45DEF15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22BBE" w14:textId="66C3CC4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375</w:t>
            </w:r>
          </w:p>
        </w:tc>
      </w:tr>
      <w:tr w:rsidR="00F96202" w:rsidRPr="00F96202" w14:paraId="2A1A47CF" w14:textId="77777777" w:rsidTr="00E72F74">
        <w:trPr>
          <w:trHeight w:val="388"/>
        </w:trPr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14:paraId="2FC0BC2F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GSH</w:t>
            </w:r>
          </w:p>
        </w:tc>
        <w:tc>
          <w:tcPr>
            <w:tcW w:w="1701" w:type="dxa"/>
            <w:tcBorders>
              <w:bottom w:val="nil"/>
            </w:tcBorders>
          </w:tcPr>
          <w:p w14:paraId="025FE22E" w14:textId="67606B4F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29.92 (26.93-38.72)</w:t>
            </w:r>
          </w:p>
        </w:tc>
        <w:tc>
          <w:tcPr>
            <w:tcW w:w="1701" w:type="dxa"/>
            <w:tcBorders>
              <w:bottom w:val="nil"/>
            </w:tcBorders>
          </w:tcPr>
          <w:p w14:paraId="6EB1AF81" w14:textId="2310905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28.69 (22.84-31.05)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100017BE" w14:textId="311F2FE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0.276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E9B7E21" w14:textId="0FCBE48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1.14 (0.94-1.39)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5E42BB56" w14:textId="3A62BB3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9BC1E" w14:textId="765E128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477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35297A1" w14:textId="742E7B5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1.25 (1.00-1.55)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28FAEF6" w14:textId="2597F74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80B67" w14:textId="0AD8F0E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110</w:t>
            </w:r>
          </w:p>
        </w:tc>
      </w:tr>
      <w:tr w:rsidR="00F96202" w:rsidRPr="00F96202" w14:paraId="7F0A020C" w14:textId="77777777" w:rsidTr="00E72F74">
        <w:trPr>
          <w:trHeight w:val="388"/>
        </w:trPr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4D419E6D" w14:textId="5FFE1960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GSSG</w:t>
            </w:r>
          </w:p>
        </w:tc>
        <w:tc>
          <w:tcPr>
            <w:tcW w:w="1701" w:type="dxa"/>
            <w:tcBorders>
              <w:top w:val="nil"/>
            </w:tcBorders>
          </w:tcPr>
          <w:p w14:paraId="44486ED2" w14:textId="516733B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12.43 (10.18-17.11)</w:t>
            </w:r>
          </w:p>
        </w:tc>
        <w:tc>
          <w:tcPr>
            <w:tcW w:w="1701" w:type="dxa"/>
            <w:tcBorders>
              <w:top w:val="nil"/>
            </w:tcBorders>
          </w:tcPr>
          <w:p w14:paraId="6B6F4281" w14:textId="4D7F28E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6.74 (4.80-8.80)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69678759" w14:textId="4185D3B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43C053AC" w14:textId="0F71D5A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1.27 (0.78-2.06)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456CE5E" w14:textId="15B4A32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7C0AB" w14:textId="190E248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534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62E735C3" w14:textId="3DF1B04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2.26 (1.27-4.04)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B066B48" w14:textId="4037786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8326" w14:textId="7181704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027</w:t>
            </w:r>
          </w:p>
        </w:tc>
      </w:tr>
      <w:tr w:rsidR="00F96202" w:rsidRPr="00F96202" w14:paraId="53AE48BB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3DFD7DDF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GSH/GSSG</w:t>
            </w:r>
          </w:p>
        </w:tc>
        <w:tc>
          <w:tcPr>
            <w:tcW w:w="1701" w:type="dxa"/>
          </w:tcPr>
          <w:p w14:paraId="201DFA4E" w14:textId="7B957BF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2.24 (2.06-2.96)</w:t>
            </w:r>
          </w:p>
        </w:tc>
        <w:tc>
          <w:tcPr>
            <w:tcW w:w="1701" w:type="dxa"/>
          </w:tcPr>
          <w:p w14:paraId="7B595556" w14:textId="2251466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4.37 (3.60-5.90)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D2A310" w14:textId="3CF03B4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C6687D" w14:textId="313E62D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0.60 (0.40-0.89)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A36EC9" w14:textId="3DEC865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D3BC" w14:textId="1998777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10AE69" w14:textId="0C91810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0.45 (0.30-0.70)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FFC730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95C7E" w14:textId="12DFCB3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008</w:t>
            </w:r>
          </w:p>
        </w:tc>
      </w:tr>
      <w:tr w:rsidR="00F96202" w:rsidRPr="00F96202" w14:paraId="5554248B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60290A9E" w14:textId="32206EDD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Nitrate</w:t>
            </w:r>
          </w:p>
        </w:tc>
        <w:tc>
          <w:tcPr>
            <w:tcW w:w="1701" w:type="dxa"/>
          </w:tcPr>
          <w:p w14:paraId="218668BC" w14:textId="2C911A5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13.62 (8.92-20.11)</w:t>
            </w:r>
          </w:p>
        </w:tc>
        <w:tc>
          <w:tcPr>
            <w:tcW w:w="1701" w:type="dxa"/>
          </w:tcPr>
          <w:p w14:paraId="0072D9E4" w14:textId="23072D3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9.76 (6.65-15.16)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8943B0" w14:textId="3B431B6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0.276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F68D2E" w14:textId="0E13A82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1.16 (0.76-1.77)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92FA2B" w14:textId="71D8935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4495F" w14:textId="28896DF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CF7DD4" w14:textId="44AE62A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1.30 (0.75-2.23)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1B1051" w14:textId="6F6A109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DFF9F" w14:textId="0CE415A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450</w:t>
            </w:r>
          </w:p>
        </w:tc>
      </w:tr>
      <w:tr w:rsidR="00F96202" w:rsidRPr="00F96202" w14:paraId="460A4FB3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180AC1AA" w14:textId="2149D8D9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LP</w:t>
            </w:r>
          </w:p>
        </w:tc>
        <w:tc>
          <w:tcPr>
            <w:tcW w:w="1701" w:type="dxa"/>
          </w:tcPr>
          <w:p w14:paraId="75BDA3D7" w14:textId="3CE9BC4F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0.68 (0.35-1.16)</w:t>
            </w:r>
          </w:p>
        </w:tc>
        <w:tc>
          <w:tcPr>
            <w:tcW w:w="1701" w:type="dxa"/>
          </w:tcPr>
          <w:p w14:paraId="7A5DB58D" w14:textId="655DA51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 (0.36-0.62)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B45013" w14:textId="45AE6F3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0.398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70E761" w14:textId="521888F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1.64 (1.12-2.42)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696574" w14:textId="52DE53D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5FEA9" w14:textId="400F3F9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78C55" w14:textId="27EF0A4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1.68 (1.05-2.68)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FF8B25" w14:textId="1C02BC7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9E45A" w14:textId="2A684EF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087</w:t>
            </w:r>
          </w:p>
        </w:tc>
      </w:tr>
      <w:tr w:rsidR="00F96202" w:rsidRPr="00F96202" w14:paraId="3832832C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14A05B60" w14:textId="2910B80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PCC</w:t>
            </w:r>
          </w:p>
        </w:tc>
        <w:tc>
          <w:tcPr>
            <w:tcW w:w="1701" w:type="dxa"/>
          </w:tcPr>
          <w:p w14:paraId="27A68057" w14:textId="4613DA1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0.14 (0.04-0.23)</w:t>
            </w:r>
          </w:p>
        </w:tc>
        <w:tc>
          <w:tcPr>
            <w:tcW w:w="1701" w:type="dxa"/>
          </w:tcPr>
          <w:p w14:paraId="52EE14BE" w14:textId="5493399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 (0.07-0.48)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DE2114" w14:textId="5990CEE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0.371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A7E6BC" w14:textId="3A7AAB4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 (0.35-1.46)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4BBEC6" w14:textId="2D066E1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6ACD" w14:textId="0937DC3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280F24" w14:textId="694F528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0.68 (0.27-1.71)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D9BBA8" w14:textId="40F79FB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053A" w14:textId="031677D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467</w:t>
            </w:r>
          </w:p>
        </w:tc>
      </w:tr>
      <w:tr w:rsidR="00F96202" w:rsidRPr="00F96202" w14:paraId="0EB43F45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04DF07A1" w14:textId="0170AB0E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DNA damage</w:t>
            </w:r>
          </w:p>
        </w:tc>
        <w:tc>
          <w:tcPr>
            <w:tcW w:w="1701" w:type="dxa"/>
          </w:tcPr>
          <w:p w14:paraId="23D4F79A" w14:textId="2AA2C5F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3.92 (2.52-6.20)</w:t>
            </w:r>
          </w:p>
        </w:tc>
        <w:tc>
          <w:tcPr>
            <w:tcW w:w="1701" w:type="dxa"/>
          </w:tcPr>
          <w:p w14:paraId="6AB21B13" w14:textId="2F157F0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2.73 (1.78-4.77)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45A64" w14:textId="694EB69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7CA34B" w14:textId="0C28B1E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1.28 (0.87-1.89)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913C8E" w14:textId="11ADEAD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CD1ED" w14:textId="0977981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9E4FBC" w14:textId="710420C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1.28 (0.84-1.95)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865A295" w14:textId="7F15003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0C51" w14:textId="549B39A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375</w:t>
            </w:r>
          </w:p>
        </w:tc>
      </w:tr>
      <w:tr w:rsidR="00F96202" w:rsidRPr="00F96202" w14:paraId="0B9264D3" w14:textId="77777777" w:rsidTr="00E72F74">
        <w:trPr>
          <w:trHeight w:val="388"/>
        </w:trPr>
        <w:tc>
          <w:tcPr>
            <w:tcW w:w="1276" w:type="dxa"/>
            <w:shd w:val="clear" w:color="auto" w:fill="auto"/>
            <w:vAlign w:val="center"/>
          </w:tcPr>
          <w:p w14:paraId="33EBE441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RTL</w:t>
            </w:r>
          </w:p>
        </w:tc>
        <w:tc>
          <w:tcPr>
            <w:tcW w:w="1701" w:type="dxa"/>
          </w:tcPr>
          <w:p w14:paraId="174D37BC" w14:textId="66424E2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 (0.16-0.37)</w:t>
            </w:r>
          </w:p>
        </w:tc>
        <w:tc>
          <w:tcPr>
            <w:tcW w:w="1701" w:type="dxa"/>
          </w:tcPr>
          <w:p w14:paraId="2ECF9386" w14:textId="66B7A86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0.25 (0.15-0.28)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A04F33" w14:textId="49C021F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0B6391" w14:textId="31C6030F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(0.77-1.70)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F79E3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EB84B" w14:textId="4908AFE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70F42E" w14:textId="2E412D3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1.10 (0.76-1.60)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467E0" w14:textId="58646DC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1A3B7" w14:textId="7C55903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604</w:t>
            </w:r>
          </w:p>
        </w:tc>
      </w:tr>
    </w:tbl>
    <w:p w14:paraId="7127D17D" w14:textId="0A04C9FB" w:rsidR="00EF7C29" w:rsidRDefault="00EF7C29" w:rsidP="00435A32">
      <w:pPr>
        <w:tabs>
          <w:tab w:val="left" w:pos="11057"/>
        </w:tabs>
        <w:spacing w:after="0" w:line="360" w:lineRule="auto"/>
        <w:ind w:right="4505"/>
        <w:jc w:val="both"/>
        <w:rPr>
          <w:sz w:val="18"/>
          <w:lang w:val="en-GB"/>
        </w:rPr>
      </w:pPr>
      <w:r w:rsidRPr="00117D10">
        <w:rPr>
          <w:sz w:val="18"/>
          <w:u w:val="single"/>
          <w:lang w:val="en-GB"/>
        </w:rPr>
        <w:t>Statistics</w:t>
      </w:r>
      <w:r>
        <w:rPr>
          <w:sz w:val="18"/>
          <w:lang w:val="en-GB"/>
        </w:rPr>
        <w:t>: v</w:t>
      </w:r>
      <w:r w:rsidRPr="00045782">
        <w:rPr>
          <w:sz w:val="18"/>
          <w:lang w:val="en-GB"/>
        </w:rPr>
        <w:t xml:space="preserve">alues are expressed as median (interquartile range). </w:t>
      </w:r>
      <w:r w:rsidR="00133C7B" w:rsidRPr="003F196B">
        <w:rPr>
          <w:sz w:val="18"/>
          <w:lang w:val="en-GB"/>
        </w:rPr>
        <w:t>Comparison between continuous variables: Wilcoxon test</w:t>
      </w:r>
      <w:r w:rsidR="00133C7B">
        <w:rPr>
          <w:sz w:val="18"/>
          <w:lang w:val="en-GB"/>
        </w:rPr>
        <w:t xml:space="preserve"> (</w:t>
      </w:r>
      <w:r w:rsidR="00133C7B" w:rsidRPr="00D45BFB">
        <w:rPr>
          <w:b/>
          <w:bCs/>
          <w:sz w:val="18"/>
          <w:lang w:val="en-GB"/>
        </w:rPr>
        <w:t>p</w:t>
      </w:r>
      <w:r w:rsidR="00133C7B" w:rsidRPr="00D45BFB">
        <w:rPr>
          <w:b/>
          <w:bCs/>
          <w:sz w:val="18"/>
          <w:vertAlign w:val="superscript"/>
          <w:lang w:val="en-GB"/>
        </w:rPr>
        <w:t>a</w:t>
      </w:r>
      <w:r w:rsidR="00133C7B" w:rsidRPr="00F954BF">
        <w:rPr>
          <w:sz w:val="18"/>
          <w:lang w:val="en-GB"/>
        </w:rPr>
        <w:t>)</w:t>
      </w:r>
      <w:r w:rsidR="00133C7B">
        <w:rPr>
          <w:sz w:val="18"/>
          <w:lang w:val="en-GB"/>
        </w:rPr>
        <w:t>.</w:t>
      </w:r>
      <w:r w:rsidR="00133C7B" w:rsidRPr="003F196B">
        <w:rPr>
          <w:sz w:val="18"/>
          <w:lang w:val="en-GB"/>
        </w:rPr>
        <w:t xml:space="preserve"> The AMR values were obtained using</w:t>
      </w:r>
      <w:r w:rsidR="00133C7B" w:rsidRPr="00E23005">
        <w:rPr>
          <w:sz w:val="18"/>
          <w:lang w:val="en-GB"/>
        </w:rPr>
        <w:t xml:space="preserve"> </w:t>
      </w:r>
      <w:r w:rsidR="00133C7B" w:rsidRPr="00045782">
        <w:rPr>
          <w:sz w:val="18"/>
          <w:lang w:val="en-GB"/>
        </w:rPr>
        <w:t>a generalised linear model</w:t>
      </w:r>
      <w:r w:rsidR="00133C7B">
        <w:rPr>
          <w:sz w:val="18"/>
          <w:lang w:val="en-GB"/>
        </w:rPr>
        <w:t xml:space="preserve"> (GLM) adjusted by de most significant variables, p-values were also shown (</w:t>
      </w:r>
      <w:r w:rsidR="00133C7B" w:rsidRPr="003746C4">
        <w:rPr>
          <w:rFonts w:cstheme="minorHAnsi"/>
          <w:b/>
          <w:sz w:val="18"/>
          <w:szCs w:val="18"/>
          <w:lang w:val="en-GB"/>
        </w:rPr>
        <w:t>p</w:t>
      </w:r>
      <w:r w:rsidR="00133C7B"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="00133C7B" w:rsidRPr="00D45BFB">
        <w:rPr>
          <w:rFonts w:cstheme="minorHAnsi"/>
          <w:bCs/>
          <w:sz w:val="18"/>
          <w:szCs w:val="18"/>
          <w:lang w:val="en-GB"/>
        </w:rPr>
        <w:t>)</w:t>
      </w:r>
      <w:r w:rsidR="00133C7B">
        <w:rPr>
          <w:sz w:val="18"/>
          <w:lang w:val="en-GB"/>
        </w:rPr>
        <w:t xml:space="preserve">. </w:t>
      </w:r>
      <w:r w:rsidRPr="00D823CA">
        <w:rPr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>SC-</w:t>
      </w:r>
      <w:r>
        <w:rPr>
          <w:sz w:val="18"/>
          <w:lang w:val="en-GB"/>
        </w:rPr>
        <w:t>f, PLWHIV</w:t>
      </w:r>
      <w:r w:rsidRPr="003F196B">
        <w:rPr>
          <w:sz w:val="18"/>
          <w:lang w:val="en-GB"/>
        </w:rPr>
        <w:t xml:space="preserve"> patients who spontaneously clarify HCV</w:t>
      </w:r>
      <w:r>
        <w:rPr>
          <w:sz w:val="18"/>
          <w:lang w:val="en-GB"/>
        </w:rPr>
        <w:t xml:space="preserve"> after 48 weeks of follow-up;</w:t>
      </w:r>
      <w:r w:rsidRPr="002A76DE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>
        <w:rPr>
          <w:rFonts w:cstheme="minorHAnsi"/>
          <w:sz w:val="18"/>
          <w:szCs w:val="18"/>
          <w:lang w:val="en-GB"/>
        </w:rPr>
        <w:t>CHCf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48 weeks after achievement sustained virological response (SVR)</w:t>
      </w:r>
      <w:r w:rsidRPr="00EB7396">
        <w:rPr>
          <w:sz w:val="18"/>
          <w:lang w:val="en-GB"/>
        </w:rPr>
        <w:t xml:space="preserve"> with the new direct-acting antivirals agents (DAAs</w:t>
      </w:r>
      <w:r>
        <w:rPr>
          <w:sz w:val="18"/>
          <w:lang w:val="en-GB"/>
        </w:rPr>
        <w:t xml:space="preserve">); </w:t>
      </w:r>
      <w:proofErr w:type="spellStart"/>
      <w:r w:rsidRPr="00D823CA">
        <w:rPr>
          <w:sz w:val="18"/>
          <w:lang w:val="en-GB"/>
        </w:rPr>
        <w:t>aAMR</w:t>
      </w:r>
      <w:proofErr w:type="spellEnd"/>
      <w:r w:rsidRPr="00D823CA">
        <w:rPr>
          <w:sz w:val="18"/>
          <w:lang w:val="en-GB"/>
        </w:rPr>
        <w:t>, arithmetic median ratio adjusted by the most significant variables; q, corrected level of sign</w:t>
      </w:r>
      <w:r>
        <w:rPr>
          <w:sz w:val="18"/>
          <w:lang w:val="en-GB"/>
        </w:rPr>
        <w:t xml:space="preserve">ificance by false discovery rate; </w:t>
      </w:r>
      <w:r w:rsidRPr="003F196B">
        <w:rPr>
          <w:sz w:val="18"/>
          <w:lang w:val="en-GB"/>
        </w:rPr>
        <w:t>TAC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total antioxidant capacity</w:t>
      </w:r>
      <w:r>
        <w:rPr>
          <w:sz w:val="18"/>
          <w:lang w:val="en-GB"/>
        </w:rPr>
        <w:t xml:space="preserve"> </w:t>
      </w:r>
      <w:r w:rsidRPr="00C9694B">
        <w:rPr>
          <w:sz w:val="18"/>
          <w:lang w:val="en-GB"/>
        </w:rPr>
        <w:t>(</w:t>
      </w:r>
      <w:proofErr w:type="spellStart"/>
      <w:r w:rsidRPr="00C9694B">
        <w:rPr>
          <w:sz w:val="18"/>
          <w:lang w:val="en-GB"/>
        </w:rPr>
        <w:t>nmole</w:t>
      </w:r>
      <w:proofErr w:type="spellEnd"/>
      <w:r w:rsidRPr="00C9694B">
        <w:rPr>
          <w:sz w:val="18"/>
          <w:lang w:val="en-GB"/>
        </w:rPr>
        <w:t>/</w:t>
      </w:r>
      <w:r w:rsidRPr="00C9694B">
        <w:rPr>
          <w:rFonts w:cstheme="minorHAnsi"/>
          <w:sz w:val="18"/>
          <w:lang w:val="en-GB"/>
        </w:rPr>
        <w:t>µ</w:t>
      </w:r>
      <w:r w:rsidRPr="00C9694B">
        <w:rPr>
          <w:sz w:val="18"/>
          <w:lang w:val="en-GB"/>
        </w:rPr>
        <w:t>L)</w:t>
      </w:r>
      <w:r w:rsidRPr="003F196B">
        <w:rPr>
          <w:sz w:val="18"/>
          <w:lang w:val="en-GB"/>
        </w:rPr>
        <w:t>; GSH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reduced glutathione</w:t>
      </w:r>
      <w:r>
        <w:rPr>
          <w:sz w:val="18"/>
          <w:lang w:val="en-GB"/>
        </w:rPr>
        <w:t xml:space="preserve">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>M)</w:t>
      </w:r>
      <w:r w:rsidRPr="003F196B">
        <w:rPr>
          <w:sz w:val="18"/>
          <w:lang w:val="en-GB"/>
        </w:rPr>
        <w:t>; GSSG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oxidized glutathione</w:t>
      </w:r>
      <w:r>
        <w:rPr>
          <w:sz w:val="18"/>
          <w:lang w:val="en-GB"/>
        </w:rPr>
        <w:t xml:space="preserve">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>M); nitrate, (</w:t>
      </w:r>
      <w:r>
        <w:rPr>
          <w:rFonts w:cstheme="minorHAnsi"/>
          <w:sz w:val="18"/>
          <w:lang w:val="en-GB"/>
        </w:rPr>
        <w:t>µ</w:t>
      </w:r>
      <w:r>
        <w:rPr>
          <w:sz w:val="18"/>
          <w:lang w:val="en-GB"/>
        </w:rPr>
        <w:t xml:space="preserve">M); </w:t>
      </w:r>
      <w:r w:rsidRPr="003F196B">
        <w:rPr>
          <w:sz w:val="18"/>
          <w:lang w:val="en-GB"/>
        </w:rPr>
        <w:t>LP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lipid peroxidation</w:t>
      </w:r>
      <w:r>
        <w:rPr>
          <w:sz w:val="18"/>
          <w:lang w:val="en-GB"/>
        </w:rPr>
        <w:t xml:space="preserve"> </w:t>
      </w:r>
      <w:r w:rsidRPr="00C9694B">
        <w:rPr>
          <w:sz w:val="18"/>
          <w:lang w:val="en-GB"/>
        </w:rPr>
        <w:t>(</w:t>
      </w:r>
      <w:proofErr w:type="spellStart"/>
      <w:r w:rsidRPr="00C9694B">
        <w:rPr>
          <w:sz w:val="18"/>
          <w:lang w:val="en-GB"/>
        </w:rPr>
        <w:t>nmole</w:t>
      </w:r>
      <w:proofErr w:type="spellEnd"/>
      <w:r w:rsidRPr="00C9694B">
        <w:rPr>
          <w:sz w:val="18"/>
          <w:lang w:val="en-GB"/>
        </w:rPr>
        <w:t>/mL) (x10</w:t>
      </w:r>
      <w:r w:rsidRPr="00C9694B">
        <w:rPr>
          <w:sz w:val="18"/>
          <w:vertAlign w:val="superscript"/>
          <w:lang w:val="en-GB"/>
        </w:rPr>
        <w:t>3</w:t>
      </w:r>
      <w:r w:rsidRPr="00C9694B">
        <w:rPr>
          <w:sz w:val="18"/>
          <w:lang w:val="en-GB"/>
        </w:rPr>
        <w:t>)</w:t>
      </w:r>
      <w:r w:rsidRPr="003F196B">
        <w:rPr>
          <w:sz w:val="18"/>
          <w:lang w:val="en-GB"/>
        </w:rPr>
        <w:t>; PCC</w:t>
      </w:r>
      <w:r>
        <w:rPr>
          <w:sz w:val="18"/>
          <w:lang w:val="en-GB"/>
        </w:rPr>
        <w:t>,</w:t>
      </w:r>
      <w:r w:rsidRPr="003F196B">
        <w:rPr>
          <w:sz w:val="18"/>
          <w:lang w:val="en-GB"/>
        </w:rPr>
        <w:t xml:space="preserve"> protein carbonyl content</w:t>
      </w:r>
      <w:r>
        <w:rPr>
          <w:sz w:val="18"/>
          <w:lang w:val="en-GB"/>
        </w:rPr>
        <w:t xml:space="preserve"> (</w:t>
      </w:r>
      <w:proofErr w:type="spellStart"/>
      <w:r>
        <w:rPr>
          <w:sz w:val="18"/>
          <w:lang w:val="en-GB"/>
        </w:rPr>
        <w:t>nmole</w:t>
      </w:r>
      <w:proofErr w:type="spellEnd"/>
      <w:r>
        <w:rPr>
          <w:sz w:val="18"/>
          <w:lang w:val="en-GB"/>
        </w:rPr>
        <w:t xml:space="preserve">/mg); DNA damage </w:t>
      </w:r>
      <w:r w:rsidRPr="00C9694B">
        <w:rPr>
          <w:rFonts w:cstheme="minorHAnsi"/>
          <w:sz w:val="18"/>
          <w:szCs w:val="18"/>
          <w:lang w:val="en-GB"/>
        </w:rPr>
        <w:t>(</w:t>
      </w:r>
      <w:proofErr w:type="spellStart"/>
      <w:r w:rsidRPr="00C9694B">
        <w:rPr>
          <w:rFonts w:cstheme="minorHAnsi"/>
          <w:sz w:val="18"/>
          <w:szCs w:val="18"/>
          <w:lang w:val="en-GB"/>
        </w:rPr>
        <w:t>pg</w:t>
      </w:r>
      <w:proofErr w:type="spellEnd"/>
      <w:r w:rsidRPr="00C9694B">
        <w:rPr>
          <w:rFonts w:cstheme="minorHAnsi"/>
          <w:sz w:val="18"/>
          <w:szCs w:val="18"/>
          <w:lang w:val="en-GB"/>
        </w:rPr>
        <w:t>/mL)</w:t>
      </w:r>
      <w:r>
        <w:rPr>
          <w:rFonts w:cstheme="minorHAnsi"/>
          <w:sz w:val="18"/>
          <w:szCs w:val="18"/>
          <w:lang w:val="en-GB"/>
        </w:rPr>
        <w:t xml:space="preserve"> </w:t>
      </w:r>
      <w:r w:rsidRPr="00C9694B">
        <w:rPr>
          <w:rFonts w:cstheme="minorHAnsi"/>
          <w:sz w:val="18"/>
          <w:szCs w:val="18"/>
          <w:lang w:val="en-GB"/>
        </w:rPr>
        <w:t>(x10</w:t>
      </w:r>
      <w:r w:rsidRPr="00C9694B">
        <w:rPr>
          <w:rFonts w:cstheme="minorHAnsi"/>
          <w:sz w:val="18"/>
          <w:szCs w:val="18"/>
          <w:vertAlign w:val="superscript"/>
          <w:lang w:val="en-GB"/>
        </w:rPr>
        <w:t>3</w:t>
      </w:r>
      <w:r w:rsidRPr="00C9694B">
        <w:rPr>
          <w:rFonts w:cstheme="minorHAnsi"/>
          <w:sz w:val="18"/>
          <w:szCs w:val="18"/>
          <w:lang w:val="en-GB"/>
        </w:rPr>
        <w:t>)</w:t>
      </w:r>
      <w:r>
        <w:rPr>
          <w:rFonts w:cstheme="minorHAnsi"/>
          <w:sz w:val="18"/>
          <w:szCs w:val="18"/>
          <w:lang w:val="en-GB"/>
        </w:rPr>
        <w:t xml:space="preserve">; </w:t>
      </w:r>
      <w:r>
        <w:rPr>
          <w:sz w:val="18"/>
          <w:szCs w:val="18"/>
          <w:lang w:val="en-GB"/>
        </w:rPr>
        <w:t>TL, telomere length</w:t>
      </w:r>
      <w:r>
        <w:rPr>
          <w:sz w:val="18"/>
          <w:lang w:val="en-GB"/>
        </w:rPr>
        <w:t>.</w:t>
      </w:r>
    </w:p>
    <w:p w14:paraId="6950E432" w14:textId="77777777" w:rsidR="00EF7C29" w:rsidRDefault="00EF7C29" w:rsidP="0024652B">
      <w:pPr>
        <w:tabs>
          <w:tab w:val="left" w:pos="15421"/>
        </w:tabs>
        <w:spacing w:after="0" w:line="276" w:lineRule="auto"/>
        <w:ind w:right="6348"/>
        <w:jc w:val="both"/>
        <w:rPr>
          <w:sz w:val="18"/>
          <w:lang w:val="en-GB"/>
        </w:rPr>
      </w:pPr>
    </w:p>
    <w:p w14:paraId="52547628" w14:textId="77777777" w:rsidR="00AF4EFC" w:rsidRDefault="00AF4EFC" w:rsidP="00AF4EFC">
      <w:pPr>
        <w:spacing w:after="0" w:line="276" w:lineRule="auto"/>
        <w:ind w:right="7057"/>
        <w:jc w:val="both"/>
        <w:rPr>
          <w:lang w:val="en-GB" w:eastAsia="es-ES"/>
        </w:rPr>
      </w:pPr>
    </w:p>
    <w:p w14:paraId="0D45CA1E" w14:textId="15CA978B" w:rsidR="00AF4EFC" w:rsidRDefault="00AF4EFC" w:rsidP="00AF4EFC">
      <w:pPr>
        <w:rPr>
          <w:rFonts w:cstheme="minorHAnsi"/>
          <w:sz w:val="20"/>
          <w:lang w:val="en-GB"/>
        </w:rPr>
      </w:pPr>
    </w:p>
    <w:p w14:paraId="1824709D" w14:textId="77777777" w:rsidR="006B41F2" w:rsidRDefault="006B41F2" w:rsidP="00AF4EFC">
      <w:pPr>
        <w:rPr>
          <w:rFonts w:cstheme="minorHAnsi"/>
          <w:sz w:val="20"/>
          <w:lang w:val="en-GB"/>
        </w:rPr>
      </w:pPr>
    </w:p>
    <w:p w14:paraId="1F05487A" w14:textId="42E5C7D2" w:rsidR="00FC4B46" w:rsidRPr="006B41F2" w:rsidRDefault="006B41F2" w:rsidP="006B41F2">
      <w:pPr>
        <w:pStyle w:val="Ttulo1"/>
        <w:ind w:right="252"/>
        <w:jc w:val="both"/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bookmarkStart w:id="13" w:name="_Supplementary_Data_10._1"/>
      <w:bookmarkEnd w:id="13"/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lastRenderedPageBreak/>
        <w:t xml:space="preserve">Supplementary Data </w:t>
      </w:r>
      <w:r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>10</w:t>
      </w:r>
      <w:r w:rsidRPr="004739E3">
        <w:rPr>
          <w:rFonts w:asciiTheme="minorHAnsi" w:hAnsiTheme="minorHAnsi" w:cstheme="minorHAnsi"/>
          <w:b/>
          <w:color w:val="auto"/>
          <w:sz w:val="22"/>
          <w:szCs w:val="22"/>
          <w:lang w:val="en-GB"/>
        </w:rPr>
        <w:t xml:space="preserve">. 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Comparison of the senescence-associated secretory phenotype (SASP) between CHC </w:t>
      </w:r>
      <w:r w:rsidR="00D75151">
        <w:rPr>
          <w:rFonts w:asciiTheme="minorHAnsi" w:hAnsiTheme="minorHAnsi" w:cstheme="minorHAnsi"/>
          <w:color w:val="auto"/>
          <w:sz w:val="22"/>
          <w:szCs w:val="22"/>
          <w:lang w:val="en-GB"/>
        </w:rPr>
        <w:t>and SC individuals</w:t>
      </w:r>
      <w:r w:rsidRPr="004739E3">
        <w:rPr>
          <w:rFonts w:asciiTheme="minorHAnsi" w:hAnsiTheme="minorHAnsi" w:cstheme="minorHAnsi"/>
          <w:color w:val="auto"/>
          <w:sz w:val="22"/>
          <w:szCs w:val="22"/>
          <w:lang w:val="en-GB"/>
        </w:rPr>
        <w:t xml:space="preserve"> after 48 weeks.</w:t>
      </w:r>
    </w:p>
    <w:tbl>
      <w:tblPr>
        <w:tblStyle w:val="Tablaconcuadrcula"/>
        <w:tblpPr w:leftFromText="141" w:rightFromText="141" w:vertAnchor="text" w:horzAnchor="margin" w:tblpY="139"/>
        <w:tblW w:w="1336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303"/>
        <w:gridCol w:w="2268"/>
        <w:gridCol w:w="710"/>
        <w:gridCol w:w="1701"/>
        <w:gridCol w:w="708"/>
        <w:gridCol w:w="709"/>
        <w:gridCol w:w="1701"/>
        <w:gridCol w:w="709"/>
        <w:gridCol w:w="709"/>
      </w:tblGrid>
      <w:tr w:rsidR="00F96202" w:rsidRPr="00F96202" w14:paraId="03DE654F" w14:textId="77777777" w:rsidTr="00EC596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9F926A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bookmarkStart w:id="14" w:name="_Supplementary_Data_8."/>
            <w:bookmarkStart w:id="15" w:name="_Supplementary_Data_10."/>
            <w:bookmarkEnd w:id="14"/>
            <w:bookmarkEnd w:id="15"/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0E48A" w14:textId="4D0BD44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D75151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HC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-f</w:t>
            </w:r>
            <w:r w:rsidR="00EC5963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C8208" w14:textId="1F4AF8C3" w:rsidR="006B41F2" w:rsidRPr="00F96202" w:rsidRDefault="00D75151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</w:t>
            </w:r>
            <w:r w:rsidR="006B41F2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C-f</w:t>
            </w:r>
            <w:r w:rsidR="00EC5963"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(n=12)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56F81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398C8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AMR (IC95%)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9004E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D8D65" w14:textId="77777777" w:rsidR="006B41F2" w:rsidRPr="00F96202" w:rsidRDefault="006B41F2" w:rsidP="00EC5963">
            <w:pPr>
              <w:spacing w:line="360" w:lineRule="auto"/>
              <w:ind w:right="25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64C75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aAMR</w:t>
            </w:r>
            <w:proofErr w:type="spellEnd"/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(IC95%)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00C81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</w:t>
            </w: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C8F33" w14:textId="77777777" w:rsidR="006B41F2" w:rsidRPr="00F96202" w:rsidRDefault="006B41F2" w:rsidP="00EC5963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q</w:t>
            </w:r>
          </w:p>
        </w:tc>
      </w:tr>
      <w:tr w:rsidR="00F96202" w:rsidRPr="00F96202" w14:paraId="00226C52" w14:textId="77777777" w:rsidTr="006B41F2">
        <w:tc>
          <w:tcPr>
            <w:tcW w:w="1843" w:type="dxa"/>
            <w:shd w:val="clear" w:color="auto" w:fill="auto"/>
            <w:vAlign w:val="center"/>
          </w:tcPr>
          <w:p w14:paraId="05E129A5" w14:textId="77777777" w:rsidR="006B41F2" w:rsidRPr="00F96202" w:rsidRDefault="006B41F2" w:rsidP="006B41F2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Th1/Th2</w:t>
            </w:r>
          </w:p>
        </w:tc>
        <w:tc>
          <w:tcPr>
            <w:tcW w:w="2303" w:type="dxa"/>
            <w:vAlign w:val="center"/>
          </w:tcPr>
          <w:p w14:paraId="2A075D49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79271CA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10" w:type="dxa"/>
          </w:tcPr>
          <w:p w14:paraId="48243C08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11FDD3E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77614D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DC8F48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C717B80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9B95C5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CD9038" w14:textId="77777777" w:rsidR="006B41F2" w:rsidRPr="00F96202" w:rsidRDefault="006B41F2" w:rsidP="006B41F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96202" w:rsidRPr="00F96202" w14:paraId="5149B2FF" w14:textId="77777777" w:rsidTr="006B41F2">
        <w:tc>
          <w:tcPr>
            <w:tcW w:w="1843" w:type="dxa"/>
            <w:shd w:val="clear" w:color="auto" w:fill="auto"/>
          </w:tcPr>
          <w:p w14:paraId="43A22D34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GM-CSF</w:t>
            </w:r>
          </w:p>
        </w:tc>
        <w:tc>
          <w:tcPr>
            <w:tcW w:w="2303" w:type="dxa"/>
            <w:vAlign w:val="center"/>
          </w:tcPr>
          <w:p w14:paraId="3FACEC33" w14:textId="5AD153A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20.46 (14.00-24.48)</w:t>
            </w:r>
          </w:p>
        </w:tc>
        <w:tc>
          <w:tcPr>
            <w:tcW w:w="2268" w:type="dxa"/>
            <w:vAlign w:val="center"/>
          </w:tcPr>
          <w:p w14:paraId="67EE2D40" w14:textId="72B780B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17.39 (15.30-18.79)</w:t>
            </w:r>
          </w:p>
        </w:tc>
        <w:tc>
          <w:tcPr>
            <w:tcW w:w="710" w:type="dxa"/>
          </w:tcPr>
          <w:p w14:paraId="374AF07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0.381</w:t>
            </w:r>
          </w:p>
        </w:tc>
        <w:tc>
          <w:tcPr>
            <w:tcW w:w="1701" w:type="dxa"/>
            <w:shd w:val="clear" w:color="auto" w:fill="auto"/>
          </w:tcPr>
          <w:p w14:paraId="50F763D0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1.15 (0.96-1.38)</w:t>
            </w:r>
          </w:p>
        </w:tc>
        <w:tc>
          <w:tcPr>
            <w:tcW w:w="708" w:type="dxa"/>
            <w:shd w:val="clear" w:color="auto" w:fill="auto"/>
          </w:tcPr>
          <w:p w14:paraId="3DBCFBF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1A8DDE" w14:textId="4829461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581</w:t>
            </w:r>
          </w:p>
        </w:tc>
        <w:tc>
          <w:tcPr>
            <w:tcW w:w="1701" w:type="dxa"/>
            <w:shd w:val="clear" w:color="auto" w:fill="auto"/>
          </w:tcPr>
          <w:p w14:paraId="13C14967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1.12 (0.90-1.40)</w:t>
            </w:r>
          </w:p>
        </w:tc>
        <w:tc>
          <w:tcPr>
            <w:tcW w:w="709" w:type="dxa"/>
            <w:shd w:val="clear" w:color="auto" w:fill="auto"/>
          </w:tcPr>
          <w:p w14:paraId="7929C06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0.298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C6C393" w14:textId="20675EC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10BE99AE" w14:textId="77777777" w:rsidTr="006B41F2">
        <w:tc>
          <w:tcPr>
            <w:tcW w:w="1843" w:type="dxa"/>
            <w:shd w:val="clear" w:color="auto" w:fill="auto"/>
          </w:tcPr>
          <w:p w14:paraId="1364BD40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IFN-γ</w:t>
            </w:r>
          </w:p>
        </w:tc>
        <w:tc>
          <w:tcPr>
            <w:tcW w:w="2303" w:type="dxa"/>
            <w:vAlign w:val="center"/>
          </w:tcPr>
          <w:p w14:paraId="1ABD0736" w14:textId="2B8271E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27.46 (24.75-41.00)</w:t>
            </w:r>
          </w:p>
        </w:tc>
        <w:tc>
          <w:tcPr>
            <w:tcW w:w="2268" w:type="dxa"/>
            <w:vAlign w:val="center"/>
          </w:tcPr>
          <w:p w14:paraId="60CA569E" w14:textId="08D5B4D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55.78 (30.59-70.04)</w:t>
            </w:r>
          </w:p>
        </w:tc>
        <w:tc>
          <w:tcPr>
            <w:tcW w:w="710" w:type="dxa"/>
          </w:tcPr>
          <w:p w14:paraId="4D69C77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1701" w:type="dxa"/>
            <w:shd w:val="clear" w:color="auto" w:fill="auto"/>
          </w:tcPr>
          <w:p w14:paraId="6E16C2F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0.75 (0.54-1.04)</w:t>
            </w:r>
          </w:p>
        </w:tc>
        <w:tc>
          <w:tcPr>
            <w:tcW w:w="708" w:type="dxa"/>
            <w:shd w:val="clear" w:color="auto" w:fill="auto"/>
          </w:tcPr>
          <w:p w14:paraId="7A41DB7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E23F3" w14:textId="5008E1B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510</w:t>
            </w:r>
          </w:p>
        </w:tc>
        <w:tc>
          <w:tcPr>
            <w:tcW w:w="1701" w:type="dxa"/>
            <w:shd w:val="clear" w:color="auto" w:fill="auto"/>
          </w:tcPr>
          <w:p w14:paraId="2705FD8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0.78 (0.56-1.11)</w:t>
            </w:r>
          </w:p>
        </w:tc>
        <w:tc>
          <w:tcPr>
            <w:tcW w:w="709" w:type="dxa"/>
            <w:shd w:val="clear" w:color="auto" w:fill="auto"/>
          </w:tcPr>
          <w:p w14:paraId="2BDB7B6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1B19EF" w14:textId="2B8C78B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6D6D6488" w14:textId="77777777" w:rsidTr="006B41F2">
        <w:tc>
          <w:tcPr>
            <w:tcW w:w="1843" w:type="dxa"/>
            <w:shd w:val="clear" w:color="auto" w:fill="auto"/>
          </w:tcPr>
          <w:p w14:paraId="7B1A4FFF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IL-1β</w:t>
            </w:r>
          </w:p>
        </w:tc>
        <w:tc>
          <w:tcPr>
            <w:tcW w:w="2303" w:type="dxa"/>
            <w:vAlign w:val="center"/>
          </w:tcPr>
          <w:p w14:paraId="3B7BD4C9" w14:textId="46577A2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15.67 (13.31-17.85)</w:t>
            </w:r>
          </w:p>
        </w:tc>
        <w:tc>
          <w:tcPr>
            <w:tcW w:w="2268" w:type="dxa"/>
            <w:vAlign w:val="center"/>
          </w:tcPr>
          <w:p w14:paraId="189EF345" w14:textId="1D87E61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15.07 (11.10-17.15)</w:t>
            </w:r>
          </w:p>
        </w:tc>
        <w:tc>
          <w:tcPr>
            <w:tcW w:w="710" w:type="dxa"/>
          </w:tcPr>
          <w:p w14:paraId="24E7662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0.548</w:t>
            </w:r>
          </w:p>
        </w:tc>
        <w:tc>
          <w:tcPr>
            <w:tcW w:w="1701" w:type="dxa"/>
            <w:shd w:val="clear" w:color="auto" w:fill="auto"/>
          </w:tcPr>
          <w:p w14:paraId="5C468F9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1.07 (0.89-1.28)</w:t>
            </w:r>
          </w:p>
        </w:tc>
        <w:tc>
          <w:tcPr>
            <w:tcW w:w="708" w:type="dxa"/>
            <w:shd w:val="clear" w:color="auto" w:fill="auto"/>
          </w:tcPr>
          <w:p w14:paraId="19FFF1F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0.485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F19314" w14:textId="4CD629B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  <w:shd w:val="clear" w:color="auto" w:fill="auto"/>
          </w:tcPr>
          <w:p w14:paraId="70A428A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1.13 (0.90-1.41)</w:t>
            </w:r>
          </w:p>
        </w:tc>
        <w:tc>
          <w:tcPr>
            <w:tcW w:w="709" w:type="dxa"/>
            <w:shd w:val="clear" w:color="auto" w:fill="auto"/>
          </w:tcPr>
          <w:p w14:paraId="64B865F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2C5960" w14:textId="110FF70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354F4A1E" w14:textId="77777777" w:rsidTr="006B41F2">
        <w:tc>
          <w:tcPr>
            <w:tcW w:w="1843" w:type="dxa"/>
            <w:shd w:val="clear" w:color="auto" w:fill="auto"/>
          </w:tcPr>
          <w:p w14:paraId="18B69923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IL-2</w:t>
            </w:r>
          </w:p>
        </w:tc>
        <w:tc>
          <w:tcPr>
            <w:tcW w:w="2303" w:type="dxa"/>
            <w:vAlign w:val="center"/>
          </w:tcPr>
          <w:p w14:paraId="301DA490" w14:textId="24F6644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16.80 (12.54-18.50)</w:t>
            </w:r>
          </w:p>
        </w:tc>
        <w:tc>
          <w:tcPr>
            <w:tcW w:w="2268" w:type="dxa"/>
            <w:vAlign w:val="center"/>
          </w:tcPr>
          <w:p w14:paraId="7C3F01C6" w14:textId="6CE8762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17.38 (15.48-20.46)</w:t>
            </w:r>
          </w:p>
        </w:tc>
        <w:tc>
          <w:tcPr>
            <w:tcW w:w="710" w:type="dxa"/>
          </w:tcPr>
          <w:p w14:paraId="1834047D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0.526</w:t>
            </w:r>
          </w:p>
        </w:tc>
        <w:tc>
          <w:tcPr>
            <w:tcW w:w="1701" w:type="dxa"/>
            <w:shd w:val="clear" w:color="auto" w:fill="auto"/>
          </w:tcPr>
          <w:p w14:paraId="1E9CF71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(0.84-1.17)</w:t>
            </w:r>
          </w:p>
        </w:tc>
        <w:tc>
          <w:tcPr>
            <w:tcW w:w="708" w:type="dxa"/>
            <w:shd w:val="clear" w:color="auto" w:fill="auto"/>
          </w:tcPr>
          <w:p w14:paraId="06C10D3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24F696" w14:textId="7FCF9AF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883</w:t>
            </w:r>
          </w:p>
        </w:tc>
        <w:tc>
          <w:tcPr>
            <w:tcW w:w="1701" w:type="dxa"/>
            <w:shd w:val="clear" w:color="auto" w:fill="auto"/>
          </w:tcPr>
          <w:p w14:paraId="201498C8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(0.81-1.20)</w:t>
            </w:r>
          </w:p>
        </w:tc>
        <w:tc>
          <w:tcPr>
            <w:tcW w:w="709" w:type="dxa"/>
            <w:shd w:val="clear" w:color="auto" w:fill="auto"/>
          </w:tcPr>
          <w:p w14:paraId="513604A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5D45E6" w14:textId="538F8E5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41E9503B" w14:textId="77777777" w:rsidTr="006B41F2">
        <w:tc>
          <w:tcPr>
            <w:tcW w:w="1843" w:type="dxa"/>
            <w:shd w:val="clear" w:color="auto" w:fill="auto"/>
          </w:tcPr>
          <w:p w14:paraId="3DDB3844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IL-6</w:t>
            </w:r>
          </w:p>
        </w:tc>
        <w:tc>
          <w:tcPr>
            <w:tcW w:w="2303" w:type="dxa"/>
            <w:vAlign w:val="center"/>
          </w:tcPr>
          <w:p w14:paraId="1E0A5A9A" w14:textId="1B724C3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19.44 (17.00-20.08)</w:t>
            </w:r>
          </w:p>
        </w:tc>
        <w:tc>
          <w:tcPr>
            <w:tcW w:w="2268" w:type="dxa"/>
            <w:vAlign w:val="center"/>
          </w:tcPr>
          <w:p w14:paraId="0E428DE1" w14:textId="00CD418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18.70 (17.18-20.00)</w:t>
            </w:r>
          </w:p>
        </w:tc>
        <w:tc>
          <w:tcPr>
            <w:tcW w:w="710" w:type="dxa"/>
          </w:tcPr>
          <w:p w14:paraId="2A49B29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0.278</w:t>
            </w:r>
          </w:p>
        </w:tc>
        <w:tc>
          <w:tcPr>
            <w:tcW w:w="1701" w:type="dxa"/>
            <w:shd w:val="clear" w:color="auto" w:fill="auto"/>
          </w:tcPr>
          <w:p w14:paraId="68558AD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1.12 (0.95-1.33)</w:t>
            </w:r>
          </w:p>
        </w:tc>
        <w:tc>
          <w:tcPr>
            <w:tcW w:w="708" w:type="dxa"/>
            <w:shd w:val="clear" w:color="auto" w:fill="auto"/>
          </w:tcPr>
          <w:p w14:paraId="34BB821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798F9C" w14:textId="2E5476C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635</w:t>
            </w:r>
          </w:p>
        </w:tc>
        <w:tc>
          <w:tcPr>
            <w:tcW w:w="1701" w:type="dxa"/>
            <w:shd w:val="clear" w:color="auto" w:fill="auto"/>
          </w:tcPr>
          <w:p w14:paraId="0A87077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(0.89-1.31)</w:t>
            </w:r>
          </w:p>
        </w:tc>
        <w:tc>
          <w:tcPr>
            <w:tcW w:w="709" w:type="dxa"/>
            <w:shd w:val="clear" w:color="auto" w:fill="auto"/>
          </w:tcPr>
          <w:p w14:paraId="79358DF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3DF46" w14:textId="074644C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68439DCF" w14:textId="77777777" w:rsidTr="006B41F2">
        <w:tc>
          <w:tcPr>
            <w:tcW w:w="1843" w:type="dxa"/>
            <w:shd w:val="clear" w:color="auto" w:fill="auto"/>
          </w:tcPr>
          <w:p w14:paraId="2EB7AC12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IL-8</w:t>
            </w:r>
          </w:p>
        </w:tc>
        <w:tc>
          <w:tcPr>
            <w:tcW w:w="2303" w:type="dxa"/>
            <w:vAlign w:val="center"/>
          </w:tcPr>
          <w:p w14:paraId="5750F0B3" w14:textId="0AE2B1F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73.00 (60.17-19.38)</w:t>
            </w:r>
          </w:p>
        </w:tc>
        <w:tc>
          <w:tcPr>
            <w:tcW w:w="2268" w:type="dxa"/>
            <w:vAlign w:val="center"/>
          </w:tcPr>
          <w:p w14:paraId="572EEBC7" w14:textId="1EB69AC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73.59 (68.63-77.60)</w:t>
            </w:r>
          </w:p>
        </w:tc>
        <w:tc>
          <w:tcPr>
            <w:tcW w:w="710" w:type="dxa"/>
          </w:tcPr>
          <w:p w14:paraId="3E18089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0.797</w:t>
            </w:r>
          </w:p>
        </w:tc>
        <w:tc>
          <w:tcPr>
            <w:tcW w:w="1701" w:type="dxa"/>
            <w:shd w:val="clear" w:color="auto" w:fill="auto"/>
          </w:tcPr>
          <w:p w14:paraId="3B0E2D6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0.95 (0.84-1.08)</w:t>
            </w:r>
          </w:p>
        </w:tc>
        <w:tc>
          <w:tcPr>
            <w:tcW w:w="708" w:type="dxa"/>
            <w:shd w:val="clear" w:color="auto" w:fill="auto"/>
          </w:tcPr>
          <w:p w14:paraId="29F1544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B5C5F" w14:textId="03E65EA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  <w:shd w:val="clear" w:color="auto" w:fill="auto"/>
          </w:tcPr>
          <w:p w14:paraId="425378E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(0.85-1.13)</w:t>
            </w:r>
          </w:p>
        </w:tc>
        <w:tc>
          <w:tcPr>
            <w:tcW w:w="709" w:type="dxa"/>
            <w:shd w:val="clear" w:color="auto" w:fill="auto"/>
          </w:tcPr>
          <w:p w14:paraId="175258A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203950" w14:textId="730B762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5F5A6B90" w14:textId="77777777" w:rsidTr="006B41F2">
        <w:tc>
          <w:tcPr>
            <w:tcW w:w="1843" w:type="dxa"/>
            <w:shd w:val="clear" w:color="auto" w:fill="auto"/>
          </w:tcPr>
          <w:p w14:paraId="0509EFAF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IL-13</w:t>
            </w:r>
          </w:p>
        </w:tc>
        <w:tc>
          <w:tcPr>
            <w:tcW w:w="2303" w:type="dxa"/>
            <w:vAlign w:val="center"/>
          </w:tcPr>
          <w:p w14:paraId="693CCC1C" w14:textId="35D1743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15.00 (12.58-16.00)</w:t>
            </w:r>
          </w:p>
        </w:tc>
        <w:tc>
          <w:tcPr>
            <w:tcW w:w="2268" w:type="dxa"/>
            <w:vAlign w:val="center"/>
          </w:tcPr>
          <w:p w14:paraId="5C6F4F92" w14:textId="168F15C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13.79 (12.04-17.50)</w:t>
            </w:r>
          </w:p>
        </w:tc>
        <w:tc>
          <w:tcPr>
            <w:tcW w:w="710" w:type="dxa"/>
          </w:tcPr>
          <w:p w14:paraId="354C887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0.420</w:t>
            </w:r>
          </w:p>
        </w:tc>
        <w:tc>
          <w:tcPr>
            <w:tcW w:w="1701" w:type="dxa"/>
            <w:shd w:val="clear" w:color="auto" w:fill="auto"/>
          </w:tcPr>
          <w:p w14:paraId="541C9480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(0.92-1.23)</w:t>
            </w:r>
          </w:p>
        </w:tc>
        <w:tc>
          <w:tcPr>
            <w:tcW w:w="708" w:type="dxa"/>
            <w:shd w:val="clear" w:color="auto" w:fill="auto"/>
          </w:tcPr>
          <w:p w14:paraId="6779C6B8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C960FA" w14:textId="305284F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  <w:shd w:val="clear" w:color="auto" w:fill="auto"/>
          </w:tcPr>
          <w:p w14:paraId="599A326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1.09 (0.92-1.28)</w:t>
            </w:r>
          </w:p>
        </w:tc>
        <w:tc>
          <w:tcPr>
            <w:tcW w:w="709" w:type="dxa"/>
            <w:shd w:val="clear" w:color="auto" w:fill="auto"/>
          </w:tcPr>
          <w:p w14:paraId="0B8BB218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3C0A0E" w14:textId="621CC0A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F1376DC" w14:textId="77777777" w:rsidTr="006B41F2">
        <w:tc>
          <w:tcPr>
            <w:tcW w:w="1843" w:type="dxa"/>
            <w:shd w:val="clear" w:color="auto" w:fill="auto"/>
          </w:tcPr>
          <w:p w14:paraId="2ADD6129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IL-18</w:t>
            </w:r>
          </w:p>
        </w:tc>
        <w:tc>
          <w:tcPr>
            <w:tcW w:w="2303" w:type="dxa"/>
            <w:vAlign w:val="center"/>
          </w:tcPr>
          <w:p w14:paraId="09E52050" w14:textId="3F636F7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77.38 (56.95-258.83)</w:t>
            </w:r>
          </w:p>
        </w:tc>
        <w:tc>
          <w:tcPr>
            <w:tcW w:w="2268" w:type="dxa"/>
            <w:vAlign w:val="center"/>
          </w:tcPr>
          <w:p w14:paraId="36155C4E" w14:textId="2550F09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403.98 (144.46-533.83)</w:t>
            </w:r>
          </w:p>
        </w:tc>
        <w:tc>
          <w:tcPr>
            <w:tcW w:w="710" w:type="dxa"/>
          </w:tcPr>
          <w:p w14:paraId="6C82DB80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1701" w:type="dxa"/>
            <w:shd w:val="clear" w:color="auto" w:fill="auto"/>
          </w:tcPr>
          <w:p w14:paraId="732B9C0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 (0.28-0.96)</w:t>
            </w:r>
          </w:p>
        </w:tc>
        <w:tc>
          <w:tcPr>
            <w:tcW w:w="708" w:type="dxa"/>
            <w:shd w:val="clear" w:color="auto" w:fill="auto"/>
          </w:tcPr>
          <w:p w14:paraId="6B0ECE47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C6A1D" w14:textId="7A97706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701" w:type="dxa"/>
            <w:shd w:val="clear" w:color="auto" w:fill="auto"/>
          </w:tcPr>
          <w:p w14:paraId="214F98C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 (0.28-1.04)</w:t>
            </w:r>
          </w:p>
        </w:tc>
        <w:tc>
          <w:tcPr>
            <w:tcW w:w="709" w:type="dxa"/>
            <w:shd w:val="clear" w:color="auto" w:fill="auto"/>
          </w:tcPr>
          <w:p w14:paraId="05A5C82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FBD47C" w14:textId="58B5B0B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858</w:t>
            </w:r>
          </w:p>
        </w:tc>
      </w:tr>
      <w:tr w:rsidR="00F96202" w:rsidRPr="00F96202" w14:paraId="229CBB96" w14:textId="77777777" w:rsidTr="006B41F2">
        <w:tc>
          <w:tcPr>
            <w:tcW w:w="1843" w:type="dxa"/>
            <w:shd w:val="clear" w:color="auto" w:fill="auto"/>
          </w:tcPr>
          <w:p w14:paraId="18C39949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TNF-α</w:t>
            </w:r>
          </w:p>
        </w:tc>
        <w:tc>
          <w:tcPr>
            <w:tcW w:w="2303" w:type="dxa"/>
            <w:vAlign w:val="center"/>
          </w:tcPr>
          <w:p w14:paraId="22DC4450" w14:textId="64B8F9A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18.50 (14.88-20.25)</w:t>
            </w:r>
          </w:p>
        </w:tc>
        <w:tc>
          <w:tcPr>
            <w:tcW w:w="2268" w:type="dxa"/>
            <w:vAlign w:val="center"/>
          </w:tcPr>
          <w:p w14:paraId="77356CC7" w14:textId="6D4D153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19.55 (17.51-22.55)</w:t>
            </w:r>
          </w:p>
        </w:tc>
        <w:tc>
          <w:tcPr>
            <w:tcW w:w="710" w:type="dxa"/>
          </w:tcPr>
          <w:p w14:paraId="579B059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0.057</w:t>
            </w:r>
          </w:p>
        </w:tc>
        <w:tc>
          <w:tcPr>
            <w:tcW w:w="1701" w:type="dxa"/>
            <w:shd w:val="clear" w:color="auto" w:fill="auto"/>
          </w:tcPr>
          <w:p w14:paraId="7131DF3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 (0.78-1.02)</w:t>
            </w:r>
          </w:p>
        </w:tc>
        <w:tc>
          <w:tcPr>
            <w:tcW w:w="708" w:type="dxa"/>
            <w:shd w:val="clear" w:color="auto" w:fill="auto"/>
          </w:tcPr>
          <w:p w14:paraId="214C789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BB741B" w14:textId="295A8F8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510</w:t>
            </w:r>
          </w:p>
        </w:tc>
        <w:tc>
          <w:tcPr>
            <w:tcW w:w="1701" w:type="dxa"/>
            <w:shd w:val="clear" w:color="auto" w:fill="auto"/>
          </w:tcPr>
          <w:p w14:paraId="6B61E03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0.96 (0.82-1.12)</w:t>
            </w:r>
          </w:p>
        </w:tc>
        <w:tc>
          <w:tcPr>
            <w:tcW w:w="709" w:type="dxa"/>
            <w:shd w:val="clear" w:color="auto" w:fill="auto"/>
          </w:tcPr>
          <w:p w14:paraId="24E35E7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ACF0C0" w14:textId="0614907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196E94A1" w14:textId="77777777" w:rsidTr="006B41F2">
        <w:tc>
          <w:tcPr>
            <w:tcW w:w="13361" w:type="dxa"/>
            <w:gridSpan w:val="10"/>
            <w:vAlign w:val="center"/>
          </w:tcPr>
          <w:p w14:paraId="71D5280E" w14:textId="77777777" w:rsidR="00D75151" w:rsidRPr="00F96202" w:rsidRDefault="00D75151" w:rsidP="00D7515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Inflammatory cytokines</w:t>
            </w:r>
          </w:p>
        </w:tc>
      </w:tr>
      <w:tr w:rsidR="00F96202" w:rsidRPr="00F96202" w14:paraId="5347DB41" w14:textId="77777777" w:rsidTr="006B41F2">
        <w:tc>
          <w:tcPr>
            <w:tcW w:w="1843" w:type="dxa"/>
          </w:tcPr>
          <w:p w14:paraId="42489B90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IL-1α</w:t>
            </w:r>
          </w:p>
        </w:tc>
        <w:tc>
          <w:tcPr>
            <w:tcW w:w="2303" w:type="dxa"/>
            <w:vAlign w:val="center"/>
          </w:tcPr>
          <w:p w14:paraId="7684AA31" w14:textId="1F2ABA0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56.71 (47.35-73.83)</w:t>
            </w:r>
          </w:p>
        </w:tc>
        <w:tc>
          <w:tcPr>
            <w:tcW w:w="2268" w:type="dxa"/>
            <w:vAlign w:val="center"/>
          </w:tcPr>
          <w:p w14:paraId="5A82138F" w14:textId="7FA5CF7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56.63 (51.10-65.76)</w:t>
            </w:r>
          </w:p>
        </w:tc>
        <w:tc>
          <w:tcPr>
            <w:tcW w:w="710" w:type="dxa"/>
          </w:tcPr>
          <w:p w14:paraId="4B35353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0.986</w:t>
            </w:r>
          </w:p>
        </w:tc>
        <w:tc>
          <w:tcPr>
            <w:tcW w:w="1701" w:type="dxa"/>
          </w:tcPr>
          <w:p w14:paraId="534801E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 (0.65-1.22)</w:t>
            </w:r>
          </w:p>
        </w:tc>
        <w:tc>
          <w:tcPr>
            <w:tcW w:w="708" w:type="dxa"/>
          </w:tcPr>
          <w:p w14:paraId="0C7EFE1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E5E6FB" w14:textId="5EC82D3F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54DB2158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(0.70-1.38)</w:t>
            </w:r>
          </w:p>
        </w:tc>
        <w:tc>
          <w:tcPr>
            <w:tcW w:w="709" w:type="dxa"/>
          </w:tcPr>
          <w:p w14:paraId="759B180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62720" w14:textId="0CE916F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79B2D70D" w14:textId="77777777" w:rsidTr="006B41F2">
        <w:tc>
          <w:tcPr>
            <w:tcW w:w="1843" w:type="dxa"/>
          </w:tcPr>
          <w:p w14:paraId="06B32449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IL-1RA</w:t>
            </w:r>
          </w:p>
        </w:tc>
        <w:tc>
          <w:tcPr>
            <w:tcW w:w="2303" w:type="dxa"/>
            <w:vAlign w:val="center"/>
          </w:tcPr>
          <w:p w14:paraId="2183A591" w14:textId="452E59E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30.67 (21.60-39.58)</w:t>
            </w:r>
          </w:p>
        </w:tc>
        <w:tc>
          <w:tcPr>
            <w:tcW w:w="2268" w:type="dxa"/>
            <w:vAlign w:val="center"/>
          </w:tcPr>
          <w:p w14:paraId="5273631F" w14:textId="1714DD8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62.03 (27.70-81.65)</w:t>
            </w:r>
          </w:p>
        </w:tc>
        <w:tc>
          <w:tcPr>
            <w:tcW w:w="710" w:type="dxa"/>
          </w:tcPr>
          <w:p w14:paraId="2FAE85FD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1701" w:type="dxa"/>
          </w:tcPr>
          <w:p w14:paraId="5556F9B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 (0.39-0.87)</w:t>
            </w:r>
          </w:p>
        </w:tc>
        <w:tc>
          <w:tcPr>
            <w:tcW w:w="708" w:type="dxa"/>
          </w:tcPr>
          <w:p w14:paraId="04B62A1D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A4518" w14:textId="0B671B7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1701" w:type="dxa"/>
          </w:tcPr>
          <w:p w14:paraId="7CB98A2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 (0.38-0.91)</w:t>
            </w:r>
          </w:p>
        </w:tc>
        <w:tc>
          <w:tcPr>
            <w:tcW w:w="709" w:type="dxa"/>
          </w:tcPr>
          <w:p w14:paraId="74F5CB3D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82D1AF" w14:textId="5B99B38D" w:rsidR="00020186" w:rsidRPr="009B5740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B574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9B574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9B574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416</w:t>
            </w:r>
          </w:p>
        </w:tc>
      </w:tr>
      <w:tr w:rsidR="00F96202" w:rsidRPr="00F96202" w14:paraId="2D4BCC62" w14:textId="77777777" w:rsidTr="006B41F2">
        <w:tc>
          <w:tcPr>
            <w:tcW w:w="1843" w:type="dxa"/>
          </w:tcPr>
          <w:p w14:paraId="5CF0FB91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IL-7</w:t>
            </w:r>
          </w:p>
        </w:tc>
        <w:tc>
          <w:tcPr>
            <w:tcW w:w="2303" w:type="dxa"/>
            <w:vAlign w:val="center"/>
          </w:tcPr>
          <w:p w14:paraId="23EFCE9B" w14:textId="1E3CE7B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19.50 (16.29-23.65)</w:t>
            </w:r>
          </w:p>
        </w:tc>
        <w:tc>
          <w:tcPr>
            <w:tcW w:w="2268" w:type="dxa"/>
            <w:vAlign w:val="center"/>
          </w:tcPr>
          <w:p w14:paraId="41D5DD7C" w14:textId="1682464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20.25 (18.54-20.74)</w:t>
            </w:r>
          </w:p>
        </w:tc>
        <w:tc>
          <w:tcPr>
            <w:tcW w:w="710" w:type="dxa"/>
          </w:tcPr>
          <w:p w14:paraId="449EBB5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0.851</w:t>
            </w:r>
          </w:p>
        </w:tc>
        <w:tc>
          <w:tcPr>
            <w:tcW w:w="1701" w:type="dxa"/>
          </w:tcPr>
          <w:p w14:paraId="18858B3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1.02 (0.87-1.20)</w:t>
            </w:r>
          </w:p>
        </w:tc>
        <w:tc>
          <w:tcPr>
            <w:tcW w:w="708" w:type="dxa"/>
          </w:tcPr>
          <w:p w14:paraId="56398C1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BF945C" w14:textId="78045D5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836</w:t>
            </w:r>
          </w:p>
        </w:tc>
        <w:tc>
          <w:tcPr>
            <w:tcW w:w="1701" w:type="dxa"/>
          </w:tcPr>
          <w:p w14:paraId="68AB76F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(0.83-1.20)</w:t>
            </w:r>
          </w:p>
        </w:tc>
        <w:tc>
          <w:tcPr>
            <w:tcW w:w="709" w:type="dxa"/>
          </w:tcPr>
          <w:p w14:paraId="1500EBE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7D463" w14:textId="48CE07A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7EBD0A36" w14:textId="77777777" w:rsidTr="006B41F2">
        <w:tc>
          <w:tcPr>
            <w:tcW w:w="1843" w:type="dxa"/>
          </w:tcPr>
          <w:p w14:paraId="4FEC8D17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IL-15</w:t>
            </w:r>
          </w:p>
        </w:tc>
        <w:tc>
          <w:tcPr>
            <w:tcW w:w="2303" w:type="dxa"/>
            <w:vAlign w:val="center"/>
          </w:tcPr>
          <w:p w14:paraId="40ED7BC1" w14:textId="219117D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21.13 (19.25-24.00)</w:t>
            </w:r>
          </w:p>
        </w:tc>
        <w:tc>
          <w:tcPr>
            <w:tcW w:w="2268" w:type="dxa"/>
            <w:vAlign w:val="center"/>
          </w:tcPr>
          <w:p w14:paraId="71B17121" w14:textId="1ECDDB6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20.58 (17.85-24.44)</w:t>
            </w:r>
          </w:p>
        </w:tc>
        <w:tc>
          <w:tcPr>
            <w:tcW w:w="710" w:type="dxa"/>
          </w:tcPr>
          <w:p w14:paraId="3F4DECE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0.526</w:t>
            </w:r>
          </w:p>
        </w:tc>
        <w:tc>
          <w:tcPr>
            <w:tcW w:w="1701" w:type="dxa"/>
          </w:tcPr>
          <w:p w14:paraId="2B866C1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(0.91-1.18)</w:t>
            </w:r>
          </w:p>
        </w:tc>
        <w:tc>
          <w:tcPr>
            <w:tcW w:w="708" w:type="dxa"/>
          </w:tcPr>
          <w:p w14:paraId="5EEE09E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E77F8" w14:textId="707EF11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1701" w:type="dxa"/>
          </w:tcPr>
          <w:p w14:paraId="794D66D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0.97 (0.84-1.12)</w:t>
            </w:r>
          </w:p>
        </w:tc>
        <w:tc>
          <w:tcPr>
            <w:tcW w:w="709" w:type="dxa"/>
          </w:tcPr>
          <w:p w14:paraId="2970439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DCE153" w14:textId="579280B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5C31DC8C" w14:textId="77777777" w:rsidTr="006B41F2">
        <w:tc>
          <w:tcPr>
            <w:tcW w:w="1843" w:type="dxa"/>
          </w:tcPr>
          <w:p w14:paraId="353DAA63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TNF-β</w:t>
            </w:r>
          </w:p>
        </w:tc>
        <w:tc>
          <w:tcPr>
            <w:tcW w:w="2303" w:type="dxa"/>
            <w:vAlign w:val="center"/>
          </w:tcPr>
          <w:p w14:paraId="19BE59AE" w14:textId="564B6E5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75.25 (71.50-92.92)</w:t>
            </w:r>
          </w:p>
        </w:tc>
        <w:tc>
          <w:tcPr>
            <w:tcW w:w="2268" w:type="dxa"/>
            <w:vAlign w:val="center"/>
          </w:tcPr>
          <w:p w14:paraId="36832727" w14:textId="5A676D5D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83.20 (66.45-89.63)</w:t>
            </w:r>
          </w:p>
        </w:tc>
        <w:tc>
          <w:tcPr>
            <w:tcW w:w="710" w:type="dxa"/>
          </w:tcPr>
          <w:p w14:paraId="6081CCD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0.719</w:t>
            </w:r>
          </w:p>
        </w:tc>
        <w:tc>
          <w:tcPr>
            <w:tcW w:w="1701" w:type="dxa"/>
          </w:tcPr>
          <w:p w14:paraId="6E9B835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(0.87-1.33)</w:t>
            </w:r>
          </w:p>
        </w:tc>
        <w:tc>
          <w:tcPr>
            <w:tcW w:w="708" w:type="dxa"/>
          </w:tcPr>
          <w:p w14:paraId="5F0A350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A270EB" w14:textId="726DBA1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63D2B37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(0.81-1.31)</w:t>
            </w:r>
          </w:p>
        </w:tc>
        <w:tc>
          <w:tcPr>
            <w:tcW w:w="709" w:type="dxa"/>
          </w:tcPr>
          <w:p w14:paraId="253CFDF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E76C48" w14:textId="6B5F128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A2AF969" w14:textId="77777777" w:rsidTr="006B41F2">
        <w:tc>
          <w:tcPr>
            <w:tcW w:w="1843" w:type="dxa"/>
          </w:tcPr>
          <w:p w14:paraId="7FE6D141" w14:textId="77777777" w:rsidR="00D75151" w:rsidRPr="00F96202" w:rsidRDefault="00D75151" w:rsidP="00D7515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Chemokines</w:t>
            </w:r>
          </w:p>
        </w:tc>
        <w:tc>
          <w:tcPr>
            <w:tcW w:w="2303" w:type="dxa"/>
            <w:vAlign w:val="center"/>
          </w:tcPr>
          <w:p w14:paraId="54F6A81E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159C6A55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10" w:type="dxa"/>
          </w:tcPr>
          <w:p w14:paraId="2CA7F3C8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23FFC46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BBDE13F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E77033B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6C3C401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F431E79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F4E612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96202" w:rsidRPr="00F96202" w14:paraId="74B9C2EC" w14:textId="77777777" w:rsidTr="006B41F2">
        <w:tc>
          <w:tcPr>
            <w:tcW w:w="1843" w:type="dxa"/>
          </w:tcPr>
          <w:p w14:paraId="4DAF05D0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Eotaxin</w:t>
            </w:r>
            <w:proofErr w:type="spellEnd"/>
          </w:p>
        </w:tc>
        <w:tc>
          <w:tcPr>
            <w:tcW w:w="2303" w:type="dxa"/>
            <w:vAlign w:val="center"/>
          </w:tcPr>
          <w:p w14:paraId="4E7EE024" w14:textId="73B4C31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140.92 (90.92-217.38)</w:t>
            </w:r>
          </w:p>
        </w:tc>
        <w:tc>
          <w:tcPr>
            <w:tcW w:w="2268" w:type="dxa"/>
            <w:vAlign w:val="center"/>
          </w:tcPr>
          <w:p w14:paraId="7469AE46" w14:textId="7A4AE8D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199.05 (145.80-222.92)</w:t>
            </w:r>
          </w:p>
        </w:tc>
        <w:tc>
          <w:tcPr>
            <w:tcW w:w="710" w:type="dxa"/>
          </w:tcPr>
          <w:p w14:paraId="154FB48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0.263</w:t>
            </w:r>
          </w:p>
        </w:tc>
        <w:tc>
          <w:tcPr>
            <w:tcW w:w="1701" w:type="dxa"/>
          </w:tcPr>
          <w:p w14:paraId="2DCD9E0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 (0.56-1.28)</w:t>
            </w:r>
          </w:p>
        </w:tc>
        <w:tc>
          <w:tcPr>
            <w:tcW w:w="708" w:type="dxa"/>
          </w:tcPr>
          <w:p w14:paraId="443507A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727A17" w14:textId="43BC6AB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5FC28C9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0.89 (0.55-1.44)</w:t>
            </w:r>
          </w:p>
        </w:tc>
        <w:tc>
          <w:tcPr>
            <w:tcW w:w="709" w:type="dxa"/>
          </w:tcPr>
          <w:p w14:paraId="4598343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1877D3" w14:textId="27FDCAE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12625367" w14:textId="77777777" w:rsidTr="006B41F2">
        <w:tc>
          <w:tcPr>
            <w:tcW w:w="1843" w:type="dxa"/>
          </w:tcPr>
          <w:p w14:paraId="1577DFE2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Gro-α</w:t>
            </w:r>
          </w:p>
        </w:tc>
        <w:tc>
          <w:tcPr>
            <w:tcW w:w="2303" w:type="dxa"/>
            <w:vAlign w:val="center"/>
          </w:tcPr>
          <w:p w14:paraId="32D4963A" w14:textId="78AD3D7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60.50 (53.75-69.50)</w:t>
            </w:r>
          </w:p>
        </w:tc>
        <w:tc>
          <w:tcPr>
            <w:tcW w:w="2268" w:type="dxa"/>
            <w:vAlign w:val="center"/>
          </w:tcPr>
          <w:p w14:paraId="20940098" w14:textId="26D3F1D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59.82 (48.31-67.64)</w:t>
            </w:r>
          </w:p>
        </w:tc>
        <w:tc>
          <w:tcPr>
            <w:tcW w:w="710" w:type="dxa"/>
          </w:tcPr>
          <w:p w14:paraId="68E792A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0.644</w:t>
            </w:r>
          </w:p>
        </w:tc>
        <w:tc>
          <w:tcPr>
            <w:tcW w:w="1701" w:type="dxa"/>
          </w:tcPr>
          <w:p w14:paraId="16F2A6F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1.03 (0.88-1.20)</w:t>
            </w:r>
          </w:p>
        </w:tc>
        <w:tc>
          <w:tcPr>
            <w:tcW w:w="708" w:type="dxa"/>
          </w:tcPr>
          <w:p w14:paraId="75FBA9A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A7F1F6" w14:textId="6F6C68F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806</w:t>
            </w:r>
          </w:p>
        </w:tc>
        <w:tc>
          <w:tcPr>
            <w:tcW w:w="1701" w:type="dxa"/>
          </w:tcPr>
          <w:p w14:paraId="0FFA4E1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 (0.83-1.20)</w:t>
            </w:r>
          </w:p>
        </w:tc>
        <w:tc>
          <w:tcPr>
            <w:tcW w:w="709" w:type="dxa"/>
          </w:tcPr>
          <w:p w14:paraId="1092E5D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88D50D" w14:textId="0EFC96B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10B41297" w14:textId="77777777" w:rsidTr="006B41F2">
        <w:tc>
          <w:tcPr>
            <w:tcW w:w="1843" w:type="dxa"/>
          </w:tcPr>
          <w:p w14:paraId="61265DAC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IP-10</w:t>
            </w:r>
          </w:p>
        </w:tc>
        <w:tc>
          <w:tcPr>
            <w:tcW w:w="2303" w:type="dxa"/>
            <w:vAlign w:val="center"/>
          </w:tcPr>
          <w:p w14:paraId="17E485B9" w14:textId="291CF99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125.38 (104.25-185.00)</w:t>
            </w:r>
          </w:p>
        </w:tc>
        <w:tc>
          <w:tcPr>
            <w:tcW w:w="2268" w:type="dxa"/>
            <w:vAlign w:val="center"/>
          </w:tcPr>
          <w:p w14:paraId="34EAD5D0" w14:textId="2BF1049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137.06 (116.67-176.64)</w:t>
            </w:r>
          </w:p>
        </w:tc>
        <w:tc>
          <w:tcPr>
            <w:tcW w:w="710" w:type="dxa"/>
          </w:tcPr>
          <w:p w14:paraId="30194A9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1701" w:type="dxa"/>
          </w:tcPr>
          <w:p w14:paraId="554FDF1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1.13 (0.81-1.58)</w:t>
            </w:r>
          </w:p>
        </w:tc>
        <w:tc>
          <w:tcPr>
            <w:tcW w:w="708" w:type="dxa"/>
          </w:tcPr>
          <w:p w14:paraId="742D894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0.473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F97863" w14:textId="7CA3DAB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2A8C3BF8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(0.64-1.51)</w:t>
            </w:r>
          </w:p>
        </w:tc>
        <w:tc>
          <w:tcPr>
            <w:tcW w:w="709" w:type="dxa"/>
          </w:tcPr>
          <w:p w14:paraId="60E54FF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38A8E4" w14:textId="0EB117A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23E9127" w14:textId="77777777" w:rsidTr="006B41F2">
        <w:tc>
          <w:tcPr>
            <w:tcW w:w="1843" w:type="dxa"/>
          </w:tcPr>
          <w:p w14:paraId="6739E393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MCP-1</w:t>
            </w:r>
          </w:p>
        </w:tc>
        <w:tc>
          <w:tcPr>
            <w:tcW w:w="2303" w:type="dxa"/>
            <w:vAlign w:val="center"/>
          </w:tcPr>
          <w:p w14:paraId="32DC6B80" w14:textId="57A0089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162.00 (102.00-233.95)</w:t>
            </w:r>
          </w:p>
        </w:tc>
        <w:tc>
          <w:tcPr>
            <w:tcW w:w="2268" w:type="dxa"/>
            <w:vAlign w:val="center"/>
          </w:tcPr>
          <w:p w14:paraId="4D14D2F5" w14:textId="584A05FF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193.27 (147.65-236.02)</w:t>
            </w:r>
          </w:p>
        </w:tc>
        <w:tc>
          <w:tcPr>
            <w:tcW w:w="710" w:type="dxa"/>
          </w:tcPr>
          <w:p w14:paraId="32EDE97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0.461</w:t>
            </w:r>
          </w:p>
        </w:tc>
        <w:tc>
          <w:tcPr>
            <w:tcW w:w="1701" w:type="dxa"/>
          </w:tcPr>
          <w:p w14:paraId="6C21E8E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 (0.68-1.27)</w:t>
            </w:r>
          </w:p>
        </w:tc>
        <w:tc>
          <w:tcPr>
            <w:tcW w:w="708" w:type="dxa"/>
          </w:tcPr>
          <w:p w14:paraId="6BF1812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F4595C" w14:textId="677BC8B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1701" w:type="dxa"/>
          </w:tcPr>
          <w:p w14:paraId="7B14EE1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0.97 (0.68-1.40)</w:t>
            </w:r>
          </w:p>
        </w:tc>
        <w:tc>
          <w:tcPr>
            <w:tcW w:w="709" w:type="dxa"/>
          </w:tcPr>
          <w:p w14:paraId="6CFE059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9AF7F" w14:textId="5F5B292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15EE9E98" w14:textId="77777777" w:rsidTr="006B41F2">
        <w:tc>
          <w:tcPr>
            <w:tcW w:w="1843" w:type="dxa"/>
          </w:tcPr>
          <w:p w14:paraId="55533BDD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RANTES</w:t>
            </w:r>
          </w:p>
        </w:tc>
        <w:tc>
          <w:tcPr>
            <w:tcW w:w="2303" w:type="dxa"/>
            <w:vAlign w:val="center"/>
          </w:tcPr>
          <w:p w14:paraId="752C7E0D" w14:textId="3175A66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8504.38 (7312.00-9891.25)</w:t>
            </w:r>
          </w:p>
        </w:tc>
        <w:tc>
          <w:tcPr>
            <w:tcW w:w="2268" w:type="dxa"/>
            <w:vAlign w:val="center"/>
          </w:tcPr>
          <w:p w14:paraId="46ECA0B9" w14:textId="2AD4EC1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9396.81 (7619.19-9842.28)</w:t>
            </w:r>
          </w:p>
        </w:tc>
        <w:tc>
          <w:tcPr>
            <w:tcW w:w="710" w:type="dxa"/>
          </w:tcPr>
          <w:p w14:paraId="7EDEB78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0.719</w:t>
            </w:r>
          </w:p>
        </w:tc>
        <w:tc>
          <w:tcPr>
            <w:tcW w:w="1701" w:type="dxa"/>
          </w:tcPr>
          <w:p w14:paraId="41341D4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0.96 (0.82-1.13)</w:t>
            </w:r>
          </w:p>
        </w:tc>
        <w:tc>
          <w:tcPr>
            <w:tcW w:w="708" w:type="dxa"/>
          </w:tcPr>
          <w:p w14:paraId="0753CEE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4A6BE" w14:textId="60C43D4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1701" w:type="dxa"/>
          </w:tcPr>
          <w:p w14:paraId="3FED9D6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 (0.77-1.15)</w:t>
            </w:r>
          </w:p>
        </w:tc>
        <w:tc>
          <w:tcPr>
            <w:tcW w:w="709" w:type="dxa"/>
          </w:tcPr>
          <w:p w14:paraId="19BCD5E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6FC6B" w14:textId="5B5EA4FE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0C0C99AA" w14:textId="77777777" w:rsidTr="006B41F2">
        <w:tc>
          <w:tcPr>
            <w:tcW w:w="1843" w:type="dxa"/>
          </w:tcPr>
          <w:p w14:paraId="7E46DB4C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SDF-1α</w:t>
            </w:r>
          </w:p>
        </w:tc>
        <w:tc>
          <w:tcPr>
            <w:tcW w:w="2303" w:type="dxa"/>
            <w:vAlign w:val="center"/>
          </w:tcPr>
          <w:p w14:paraId="7F57E7A5" w14:textId="097D7D5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315.08 (267.25-379.50)</w:t>
            </w:r>
          </w:p>
        </w:tc>
        <w:tc>
          <w:tcPr>
            <w:tcW w:w="2268" w:type="dxa"/>
            <w:vAlign w:val="center"/>
          </w:tcPr>
          <w:p w14:paraId="6A5E9AA7" w14:textId="457304A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334.77 (303.88-522.21)</w:t>
            </w:r>
          </w:p>
        </w:tc>
        <w:tc>
          <w:tcPr>
            <w:tcW w:w="710" w:type="dxa"/>
          </w:tcPr>
          <w:p w14:paraId="4A5FE04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0.440</w:t>
            </w:r>
          </w:p>
        </w:tc>
        <w:tc>
          <w:tcPr>
            <w:tcW w:w="1701" w:type="dxa"/>
          </w:tcPr>
          <w:p w14:paraId="5B2C7F1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0.820 (0.68-0.99)</w:t>
            </w:r>
          </w:p>
        </w:tc>
        <w:tc>
          <w:tcPr>
            <w:tcW w:w="708" w:type="dxa"/>
          </w:tcPr>
          <w:p w14:paraId="5514EAD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18D73" w14:textId="08635A0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1701" w:type="dxa"/>
          </w:tcPr>
          <w:p w14:paraId="6B1C44B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0.86 (0.68-1.09)</w:t>
            </w:r>
          </w:p>
        </w:tc>
        <w:tc>
          <w:tcPr>
            <w:tcW w:w="709" w:type="dxa"/>
          </w:tcPr>
          <w:p w14:paraId="3685662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AC5383" w14:textId="09209F2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C97AD70" w14:textId="77777777" w:rsidTr="006B41F2">
        <w:tc>
          <w:tcPr>
            <w:tcW w:w="1843" w:type="dxa"/>
          </w:tcPr>
          <w:p w14:paraId="5A6FD6C3" w14:textId="77777777" w:rsidR="00D75151" w:rsidRPr="00F96202" w:rsidRDefault="00D75151" w:rsidP="00D7515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>Growth factors</w:t>
            </w:r>
          </w:p>
        </w:tc>
        <w:tc>
          <w:tcPr>
            <w:tcW w:w="2303" w:type="dxa"/>
            <w:vAlign w:val="center"/>
          </w:tcPr>
          <w:p w14:paraId="0F8EE609" w14:textId="77777777" w:rsidR="00D75151" w:rsidRPr="00F96202" w:rsidRDefault="00D75151" w:rsidP="00D75151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781BB006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10" w:type="dxa"/>
          </w:tcPr>
          <w:p w14:paraId="593CBE54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A5E88F1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7B832A8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7C3E36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96B55AA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5C22F81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A52C0D" w14:textId="77777777" w:rsidR="00D75151" w:rsidRPr="00F96202" w:rsidRDefault="00D75151" w:rsidP="00D75151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96202" w:rsidRPr="00F96202" w14:paraId="51B45D28" w14:textId="77777777" w:rsidTr="006B41F2">
        <w:tc>
          <w:tcPr>
            <w:tcW w:w="1843" w:type="dxa"/>
          </w:tcPr>
          <w:p w14:paraId="51E57CCD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EGF</w:t>
            </w:r>
          </w:p>
        </w:tc>
        <w:tc>
          <w:tcPr>
            <w:tcW w:w="2303" w:type="dxa"/>
            <w:vAlign w:val="center"/>
          </w:tcPr>
          <w:p w14:paraId="6BF19984" w14:textId="42E9A0A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36.25 (23.92-47.73)</w:t>
            </w:r>
          </w:p>
        </w:tc>
        <w:tc>
          <w:tcPr>
            <w:tcW w:w="2268" w:type="dxa"/>
            <w:vAlign w:val="center"/>
          </w:tcPr>
          <w:p w14:paraId="2E9B3D03" w14:textId="78E023E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40.00 (2.58-50.37)</w:t>
            </w:r>
          </w:p>
        </w:tc>
        <w:tc>
          <w:tcPr>
            <w:tcW w:w="710" w:type="dxa"/>
          </w:tcPr>
          <w:p w14:paraId="148070D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0.905</w:t>
            </w:r>
          </w:p>
        </w:tc>
        <w:tc>
          <w:tcPr>
            <w:tcW w:w="1701" w:type="dxa"/>
          </w:tcPr>
          <w:p w14:paraId="1E7585E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0.94 (0.72-1.24)</w:t>
            </w:r>
          </w:p>
        </w:tc>
        <w:tc>
          <w:tcPr>
            <w:tcW w:w="708" w:type="dxa"/>
          </w:tcPr>
          <w:p w14:paraId="1D9FBA2E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62B77" w14:textId="70FF83A6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1701" w:type="dxa"/>
          </w:tcPr>
          <w:p w14:paraId="4EAE22E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 (0.67-1.26)</w:t>
            </w:r>
          </w:p>
        </w:tc>
        <w:tc>
          <w:tcPr>
            <w:tcW w:w="709" w:type="dxa"/>
          </w:tcPr>
          <w:p w14:paraId="097E24B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52E1FC" w14:textId="2E697F9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689E5A58" w14:textId="77777777" w:rsidTr="006B41F2">
        <w:tc>
          <w:tcPr>
            <w:tcW w:w="1843" w:type="dxa"/>
          </w:tcPr>
          <w:p w14:paraId="0F66B4DB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FGF-2</w:t>
            </w:r>
          </w:p>
        </w:tc>
        <w:tc>
          <w:tcPr>
            <w:tcW w:w="2303" w:type="dxa"/>
            <w:vAlign w:val="center"/>
          </w:tcPr>
          <w:p w14:paraId="7234E98E" w14:textId="17C4D59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42.94 (36.92-50.03)</w:t>
            </w:r>
          </w:p>
        </w:tc>
        <w:tc>
          <w:tcPr>
            <w:tcW w:w="2268" w:type="dxa"/>
            <w:vAlign w:val="center"/>
          </w:tcPr>
          <w:p w14:paraId="72F0EF09" w14:textId="49CE89C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41.51 (37.32-47.29)</w:t>
            </w:r>
          </w:p>
        </w:tc>
        <w:tc>
          <w:tcPr>
            <w:tcW w:w="710" w:type="dxa"/>
          </w:tcPr>
          <w:p w14:paraId="200F0F4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0.644</w:t>
            </w:r>
          </w:p>
        </w:tc>
        <w:tc>
          <w:tcPr>
            <w:tcW w:w="1701" w:type="dxa"/>
          </w:tcPr>
          <w:p w14:paraId="7CC8E22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(0.90-1.19)</w:t>
            </w:r>
          </w:p>
        </w:tc>
        <w:tc>
          <w:tcPr>
            <w:tcW w:w="708" w:type="dxa"/>
          </w:tcPr>
          <w:p w14:paraId="41985B6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F6DCC7" w14:textId="2B37CC0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1701" w:type="dxa"/>
          </w:tcPr>
          <w:p w14:paraId="758082C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1.04 (0.87-1.23)</w:t>
            </w:r>
          </w:p>
        </w:tc>
        <w:tc>
          <w:tcPr>
            <w:tcW w:w="709" w:type="dxa"/>
          </w:tcPr>
          <w:p w14:paraId="5E25E6E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1736CD" w14:textId="5BF23C7A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7560821A" w14:textId="77777777" w:rsidTr="006B41F2">
        <w:tc>
          <w:tcPr>
            <w:tcW w:w="1843" w:type="dxa"/>
          </w:tcPr>
          <w:p w14:paraId="1DFCD62F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HGF</w:t>
            </w:r>
          </w:p>
        </w:tc>
        <w:tc>
          <w:tcPr>
            <w:tcW w:w="2303" w:type="dxa"/>
            <w:vAlign w:val="center"/>
          </w:tcPr>
          <w:p w14:paraId="07B1985A" w14:textId="75423700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21.67 (18.08-27.50)</w:t>
            </w:r>
          </w:p>
        </w:tc>
        <w:tc>
          <w:tcPr>
            <w:tcW w:w="2268" w:type="dxa"/>
            <w:vAlign w:val="center"/>
          </w:tcPr>
          <w:p w14:paraId="432E6EEA" w14:textId="13891D2C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21.50 (19.12-24.37)</w:t>
            </w:r>
          </w:p>
        </w:tc>
        <w:tc>
          <w:tcPr>
            <w:tcW w:w="710" w:type="dxa"/>
          </w:tcPr>
          <w:p w14:paraId="6761E60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0.526</w:t>
            </w:r>
          </w:p>
        </w:tc>
        <w:tc>
          <w:tcPr>
            <w:tcW w:w="1701" w:type="dxa"/>
          </w:tcPr>
          <w:p w14:paraId="31C20D9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(0.90-1.25)</w:t>
            </w:r>
          </w:p>
        </w:tc>
        <w:tc>
          <w:tcPr>
            <w:tcW w:w="708" w:type="dxa"/>
          </w:tcPr>
          <w:p w14:paraId="7C8FD6B5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2CC5D5" w14:textId="61587C2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11AE3B66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1.08 (0.89-1.31)</w:t>
            </w:r>
          </w:p>
        </w:tc>
        <w:tc>
          <w:tcPr>
            <w:tcW w:w="709" w:type="dxa"/>
          </w:tcPr>
          <w:p w14:paraId="64296250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D81FD" w14:textId="6E09940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3B8B08F" w14:textId="77777777" w:rsidTr="006B41F2">
        <w:tc>
          <w:tcPr>
            <w:tcW w:w="1843" w:type="dxa"/>
          </w:tcPr>
          <w:p w14:paraId="126C0C52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NGF</w:t>
            </w:r>
          </w:p>
        </w:tc>
        <w:tc>
          <w:tcPr>
            <w:tcW w:w="2303" w:type="dxa"/>
            <w:vAlign w:val="center"/>
          </w:tcPr>
          <w:p w14:paraId="5621566B" w14:textId="0844E99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35.10 (32.50-41.50)</w:t>
            </w:r>
          </w:p>
        </w:tc>
        <w:tc>
          <w:tcPr>
            <w:tcW w:w="2268" w:type="dxa"/>
            <w:vAlign w:val="center"/>
          </w:tcPr>
          <w:p w14:paraId="57FD1C4A" w14:textId="0E30CE18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36.85 (32.58-40.05)</w:t>
            </w:r>
          </w:p>
        </w:tc>
        <w:tc>
          <w:tcPr>
            <w:tcW w:w="710" w:type="dxa"/>
          </w:tcPr>
          <w:p w14:paraId="24331F6C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0.278</w:t>
            </w:r>
          </w:p>
        </w:tc>
        <w:tc>
          <w:tcPr>
            <w:tcW w:w="1701" w:type="dxa"/>
          </w:tcPr>
          <w:p w14:paraId="5849323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1.06 (0.96-1.17)</w:t>
            </w:r>
          </w:p>
        </w:tc>
        <w:tc>
          <w:tcPr>
            <w:tcW w:w="708" w:type="dxa"/>
          </w:tcPr>
          <w:p w14:paraId="0B18933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D39A83" w14:textId="5C920E5B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78DB7A04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 (0.89-1.10)</w:t>
            </w:r>
          </w:p>
        </w:tc>
        <w:tc>
          <w:tcPr>
            <w:tcW w:w="709" w:type="dxa"/>
          </w:tcPr>
          <w:p w14:paraId="16E4D0E9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2F2C05" w14:textId="59F3DF43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0C703589" w14:textId="77777777" w:rsidTr="006B41F2">
        <w:tc>
          <w:tcPr>
            <w:tcW w:w="1843" w:type="dxa"/>
          </w:tcPr>
          <w:p w14:paraId="7F5A1146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PIGF-1</w:t>
            </w:r>
          </w:p>
        </w:tc>
        <w:tc>
          <w:tcPr>
            <w:tcW w:w="2303" w:type="dxa"/>
            <w:vAlign w:val="center"/>
          </w:tcPr>
          <w:p w14:paraId="3D559487" w14:textId="56C249F4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260.33 (209.50-329.83)</w:t>
            </w:r>
          </w:p>
        </w:tc>
        <w:tc>
          <w:tcPr>
            <w:tcW w:w="2268" w:type="dxa"/>
            <w:vAlign w:val="center"/>
          </w:tcPr>
          <w:p w14:paraId="172FE0AD" w14:textId="015F2F8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293.01 (210.08-352.22)</w:t>
            </w:r>
          </w:p>
        </w:tc>
        <w:tc>
          <w:tcPr>
            <w:tcW w:w="710" w:type="dxa"/>
          </w:tcPr>
          <w:p w14:paraId="22CB1A53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0.548</w:t>
            </w:r>
          </w:p>
        </w:tc>
        <w:tc>
          <w:tcPr>
            <w:tcW w:w="1701" w:type="dxa"/>
          </w:tcPr>
          <w:p w14:paraId="64BDB4F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0.91 (0.74-1.11)</w:t>
            </w:r>
          </w:p>
        </w:tc>
        <w:tc>
          <w:tcPr>
            <w:tcW w:w="708" w:type="dxa"/>
          </w:tcPr>
          <w:p w14:paraId="5CD39D1A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3ECB95" w14:textId="693C34A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777</w:t>
            </w:r>
          </w:p>
        </w:tc>
        <w:tc>
          <w:tcPr>
            <w:tcW w:w="1701" w:type="dxa"/>
          </w:tcPr>
          <w:p w14:paraId="2D14E48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 (0.71-1.20)</w:t>
            </w:r>
          </w:p>
        </w:tc>
        <w:tc>
          <w:tcPr>
            <w:tcW w:w="709" w:type="dxa"/>
          </w:tcPr>
          <w:p w14:paraId="158EE662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28F5F3" w14:textId="5DC415A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  <w:tr w:rsidR="00F96202" w:rsidRPr="00F96202" w14:paraId="266ED8DA" w14:textId="77777777" w:rsidTr="006B41F2">
        <w:tc>
          <w:tcPr>
            <w:tcW w:w="1843" w:type="dxa"/>
          </w:tcPr>
          <w:p w14:paraId="47C27C78" w14:textId="77777777" w:rsidR="00020186" w:rsidRPr="00F96202" w:rsidRDefault="00020186" w:rsidP="00020186">
            <w:pPr>
              <w:spacing w:line="36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SCF</w:t>
            </w:r>
          </w:p>
        </w:tc>
        <w:tc>
          <w:tcPr>
            <w:tcW w:w="2303" w:type="dxa"/>
            <w:vAlign w:val="center"/>
          </w:tcPr>
          <w:p w14:paraId="0B2DEE2D" w14:textId="769BF865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38.75 (32.63-49.25)</w:t>
            </w:r>
          </w:p>
        </w:tc>
        <w:tc>
          <w:tcPr>
            <w:tcW w:w="2268" w:type="dxa"/>
            <w:vAlign w:val="center"/>
          </w:tcPr>
          <w:p w14:paraId="7C16DB02" w14:textId="3BAF52D1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42.95 (34.89-53.72)</w:t>
            </w:r>
          </w:p>
        </w:tc>
        <w:tc>
          <w:tcPr>
            <w:tcW w:w="710" w:type="dxa"/>
          </w:tcPr>
          <w:p w14:paraId="13DCD17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0.400</w:t>
            </w:r>
          </w:p>
        </w:tc>
        <w:tc>
          <w:tcPr>
            <w:tcW w:w="1701" w:type="dxa"/>
          </w:tcPr>
          <w:p w14:paraId="195B9D51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0.98 (0.80-1.20)</w:t>
            </w:r>
          </w:p>
        </w:tc>
        <w:tc>
          <w:tcPr>
            <w:tcW w:w="708" w:type="dxa"/>
          </w:tcPr>
          <w:p w14:paraId="6AAEE7E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0404C0" w14:textId="299A3039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883</w:t>
            </w:r>
          </w:p>
        </w:tc>
        <w:tc>
          <w:tcPr>
            <w:tcW w:w="1701" w:type="dxa"/>
          </w:tcPr>
          <w:p w14:paraId="5C37268B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0.93 (0.74-1.18)</w:t>
            </w:r>
          </w:p>
        </w:tc>
        <w:tc>
          <w:tcPr>
            <w:tcW w:w="709" w:type="dxa"/>
          </w:tcPr>
          <w:p w14:paraId="4ACE98CF" w14:textId="77777777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90FC4" w14:textId="68F20D92" w:rsidR="00020186" w:rsidRPr="00F96202" w:rsidRDefault="00020186" w:rsidP="0002018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  <w:r w:rsidR="00F96202"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Pr="00F9620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999</w:t>
            </w:r>
          </w:p>
        </w:tc>
      </w:tr>
    </w:tbl>
    <w:p w14:paraId="4638B075" w14:textId="77777777" w:rsidR="006B41F2" w:rsidRPr="006B41F2" w:rsidRDefault="006B41F2" w:rsidP="006B41F2">
      <w:pPr>
        <w:rPr>
          <w:lang w:val="en-GB"/>
        </w:rPr>
      </w:pPr>
    </w:p>
    <w:p w14:paraId="5C4AFEFC" w14:textId="77777777" w:rsidR="007B63AE" w:rsidRDefault="007B63AE" w:rsidP="00EC5963">
      <w:pPr>
        <w:tabs>
          <w:tab w:val="left" w:pos="13325"/>
        </w:tabs>
        <w:spacing w:line="360" w:lineRule="auto"/>
        <w:ind w:right="961"/>
        <w:jc w:val="both"/>
        <w:rPr>
          <w:bCs/>
          <w:sz w:val="18"/>
          <w:u w:val="single"/>
          <w:lang w:val="en-GB"/>
        </w:rPr>
      </w:pPr>
    </w:p>
    <w:p w14:paraId="5A365077" w14:textId="77777777" w:rsidR="007B63AE" w:rsidRDefault="007B63AE" w:rsidP="00EC5963">
      <w:pPr>
        <w:tabs>
          <w:tab w:val="left" w:pos="13325"/>
        </w:tabs>
        <w:spacing w:line="360" w:lineRule="auto"/>
        <w:ind w:right="961"/>
        <w:jc w:val="both"/>
        <w:rPr>
          <w:bCs/>
          <w:sz w:val="18"/>
          <w:u w:val="single"/>
          <w:lang w:val="en-GB"/>
        </w:rPr>
      </w:pPr>
    </w:p>
    <w:p w14:paraId="248FDCEC" w14:textId="77777777" w:rsidR="007B63AE" w:rsidRDefault="007B63AE" w:rsidP="00EC5963">
      <w:pPr>
        <w:tabs>
          <w:tab w:val="left" w:pos="13325"/>
        </w:tabs>
        <w:spacing w:line="360" w:lineRule="auto"/>
        <w:ind w:right="961"/>
        <w:jc w:val="both"/>
        <w:rPr>
          <w:bCs/>
          <w:sz w:val="18"/>
          <w:u w:val="single"/>
          <w:lang w:val="en-GB"/>
        </w:rPr>
      </w:pPr>
    </w:p>
    <w:p w14:paraId="31675921" w14:textId="77777777" w:rsidR="007B63AE" w:rsidRDefault="007B63AE" w:rsidP="00D90F42">
      <w:pPr>
        <w:tabs>
          <w:tab w:val="left" w:pos="13325"/>
        </w:tabs>
        <w:spacing w:after="0" w:line="360" w:lineRule="auto"/>
        <w:ind w:right="1812"/>
        <w:jc w:val="both"/>
        <w:rPr>
          <w:bCs/>
          <w:sz w:val="18"/>
          <w:u w:val="single"/>
          <w:lang w:val="en-GB"/>
        </w:rPr>
      </w:pPr>
    </w:p>
    <w:p w14:paraId="2514719B" w14:textId="3E1B1E54" w:rsidR="00E964C9" w:rsidRPr="003F196B" w:rsidRDefault="00E964C9" w:rsidP="00D90F42">
      <w:pPr>
        <w:tabs>
          <w:tab w:val="left" w:pos="13325"/>
        </w:tabs>
        <w:spacing w:line="360" w:lineRule="auto"/>
        <w:ind w:right="2237"/>
        <w:jc w:val="both"/>
        <w:rPr>
          <w:sz w:val="18"/>
          <w:lang w:val="en-GB"/>
        </w:rPr>
      </w:pPr>
      <w:r w:rsidRPr="002A76DE">
        <w:rPr>
          <w:bCs/>
          <w:sz w:val="18"/>
          <w:u w:val="single"/>
          <w:lang w:val="en-GB"/>
        </w:rPr>
        <w:t>Statistics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 xml:space="preserve">Values are expressed as median </w:t>
      </w:r>
      <w:r>
        <w:rPr>
          <w:sz w:val="18"/>
          <w:lang w:val="en-GB"/>
        </w:rPr>
        <w:t xml:space="preserve">of fluorescence </w:t>
      </w:r>
      <w:r w:rsidRPr="003F196B">
        <w:rPr>
          <w:sz w:val="18"/>
          <w:lang w:val="en-GB"/>
        </w:rPr>
        <w:t>(interquartile range).</w:t>
      </w:r>
      <w:r>
        <w:rPr>
          <w:sz w:val="18"/>
          <w:lang w:val="en-GB"/>
        </w:rPr>
        <w:t xml:space="preserve"> </w:t>
      </w:r>
      <w:r w:rsidR="00133C7B" w:rsidRPr="003F196B">
        <w:rPr>
          <w:sz w:val="18"/>
          <w:lang w:val="en-GB"/>
        </w:rPr>
        <w:t>Comparison between continuous variables: Wilcoxon test</w:t>
      </w:r>
      <w:r w:rsidR="00133C7B">
        <w:rPr>
          <w:sz w:val="18"/>
          <w:lang w:val="en-GB"/>
        </w:rPr>
        <w:t xml:space="preserve"> (</w:t>
      </w:r>
      <w:r w:rsidR="00133C7B" w:rsidRPr="00D45BFB">
        <w:rPr>
          <w:b/>
          <w:bCs/>
          <w:sz w:val="18"/>
          <w:lang w:val="en-GB"/>
        </w:rPr>
        <w:t>p</w:t>
      </w:r>
      <w:r w:rsidR="00133C7B" w:rsidRPr="00D45BFB">
        <w:rPr>
          <w:b/>
          <w:bCs/>
          <w:sz w:val="18"/>
          <w:vertAlign w:val="superscript"/>
          <w:lang w:val="en-GB"/>
        </w:rPr>
        <w:t>a</w:t>
      </w:r>
      <w:r w:rsidR="00133C7B" w:rsidRPr="00F954BF">
        <w:rPr>
          <w:sz w:val="18"/>
          <w:lang w:val="en-GB"/>
        </w:rPr>
        <w:t>)</w:t>
      </w:r>
      <w:r w:rsidR="00133C7B">
        <w:rPr>
          <w:sz w:val="18"/>
          <w:lang w:val="en-GB"/>
        </w:rPr>
        <w:t>.</w:t>
      </w:r>
      <w:r w:rsidR="00133C7B" w:rsidRPr="003F196B">
        <w:rPr>
          <w:sz w:val="18"/>
          <w:lang w:val="en-GB"/>
        </w:rPr>
        <w:t xml:space="preserve"> The AMR values were obtained using</w:t>
      </w:r>
      <w:r w:rsidR="00133C7B" w:rsidRPr="00E23005">
        <w:rPr>
          <w:sz w:val="18"/>
          <w:lang w:val="en-GB"/>
        </w:rPr>
        <w:t xml:space="preserve"> </w:t>
      </w:r>
      <w:r w:rsidR="00133C7B" w:rsidRPr="00045782">
        <w:rPr>
          <w:sz w:val="18"/>
          <w:lang w:val="en-GB"/>
        </w:rPr>
        <w:t>a generalised linear model</w:t>
      </w:r>
      <w:r w:rsidR="00133C7B">
        <w:rPr>
          <w:sz w:val="18"/>
          <w:lang w:val="en-GB"/>
        </w:rPr>
        <w:t xml:space="preserve"> (GLM) adjusted by de most significant variables, p-values were also shown (</w:t>
      </w:r>
      <w:r w:rsidR="00133C7B" w:rsidRPr="003746C4">
        <w:rPr>
          <w:rFonts w:cstheme="minorHAnsi"/>
          <w:b/>
          <w:sz w:val="18"/>
          <w:szCs w:val="18"/>
          <w:lang w:val="en-GB"/>
        </w:rPr>
        <w:t>p</w:t>
      </w:r>
      <w:r w:rsidR="00133C7B" w:rsidRPr="00B50DCC">
        <w:rPr>
          <w:rFonts w:cstheme="minorHAnsi"/>
          <w:b/>
          <w:sz w:val="18"/>
          <w:szCs w:val="18"/>
          <w:vertAlign w:val="superscript"/>
          <w:lang w:val="en-GB"/>
        </w:rPr>
        <w:t>b</w:t>
      </w:r>
      <w:r w:rsidR="00133C7B" w:rsidRPr="00D45BFB">
        <w:rPr>
          <w:rFonts w:cstheme="minorHAnsi"/>
          <w:bCs/>
          <w:sz w:val="18"/>
          <w:szCs w:val="18"/>
          <w:lang w:val="en-GB"/>
        </w:rPr>
        <w:t>)</w:t>
      </w:r>
      <w:r w:rsidR="00133C7B">
        <w:rPr>
          <w:sz w:val="18"/>
          <w:lang w:val="en-GB"/>
        </w:rPr>
        <w:t>.</w:t>
      </w:r>
      <w:r w:rsidR="00133C7B" w:rsidRPr="003F196B">
        <w:rPr>
          <w:sz w:val="18"/>
          <w:lang w:val="en-GB"/>
        </w:rPr>
        <w:t xml:space="preserve"> </w:t>
      </w:r>
      <w:r w:rsidRPr="002A76DE">
        <w:rPr>
          <w:bCs/>
          <w:sz w:val="18"/>
          <w:u w:val="single"/>
          <w:lang w:val="en-GB"/>
        </w:rPr>
        <w:t>Abbreviations</w:t>
      </w:r>
      <w:r>
        <w:rPr>
          <w:sz w:val="18"/>
          <w:lang w:val="en-GB"/>
        </w:rPr>
        <w:t xml:space="preserve">: </w:t>
      </w:r>
      <w:r w:rsidRPr="003F196B">
        <w:rPr>
          <w:sz w:val="18"/>
          <w:lang w:val="en-GB"/>
        </w:rPr>
        <w:t>SC-</w:t>
      </w:r>
      <w:r>
        <w:rPr>
          <w:sz w:val="18"/>
          <w:lang w:val="en-GB"/>
        </w:rPr>
        <w:t>f, PLWHIV</w:t>
      </w:r>
      <w:r w:rsidRPr="003F196B">
        <w:rPr>
          <w:sz w:val="18"/>
          <w:lang w:val="en-GB"/>
        </w:rPr>
        <w:t xml:space="preserve"> patients who spontaneously clarify HCV</w:t>
      </w:r>
      <w:r>
        <w:rPr>
          <w:sz w:val="18"/>
          <w:lang w:val="en-GB"/>
        </w:rPr>
        <w:t xml:space="preserve"> after 48 weeks of follow-up</w:t>
      </w:r>
      <w:r w:rsidRPr="003F196B">
        <w:rPr>
          <w:sz w:val="18"/>
          <w:lang w:val="en-GB"/>
        </w:rPr>
        <w:t xml:space="preserve">; </w:t>
      </w:r>
      <w:proofErr w:type="spellStart"/>
      <w:r>
        <w:rPr>
          <w:rFonts w:cstheme="minorHAnsi"/>
          <w:sz w:val="18"/>
          <w:szCs w:val="18"/>
          <w:lang w:val="en-GB"/>
        </w:rPr>
        <w:t>CHCf</w:t>
      </w:r>
      <w:proofErr w:type="spellEnd"/>
      <w:r>
        <w:rPr>
          <w:rFonts w:cstheme="minorHAnsi"/>
          <w:sz w:val="18"/>
          <w:szCs w:val="18"/>
          <w:lang w:val="en-GB"/>
        </w:rPr>
        <w:t xml:space="preserve">, </w:t>
      </w:r>
      <w:r>
        <w:rPr>
          <w:sz w:val="18"/>
          <w:lang w:val="en-GB"/>
        </w:rPr>
        <w:t>PLWHIV</w:t>
      </w:r>
      <w:r>
        <w:rPr>
          <w:rFonts w:cstheme="minorHAnsi"/>
          <w:sz w:val="18"/>
          <w:szCs w:val="18"/>
          <w:lang w:val="en-GB"/>
        </w:rPr>
        <w:t xml:space="preserve"> chronically infected by HCV 48 weeks after achievement sustained virological response (SVR)</w:t>
      </w:r>
      <w:r w:rsidRPr="00EB7396">
        <w:rPr>
          <w:sz w:val="18"/>
          <w:lang w:val="en-GB"/>
        </w:rPr>
        <w:t xml:space="preserve"> with the new direct-acting antivirals agents (DAAs)</w:t>
      </w:r>
      <w:r w:rsidRPr="003F196B">
        <w:rPr>
          <w:sz w:val="18"/>
          <w:lang w:val="en-GB"/>
        </w:rPr>
        <w:t>;</w:t>
      </w:r>
      <w:r>
        <w:rPr>
          <w:sz w:val="18"/>
          <w:lang w:val="en-GB"/>
        </w:rPr>
        <w:t xml:space="preserve"> </w:t>
      </w:r>
      <w:proofErr w:type="spellStart"/>
      <w:r>
        <w:rPr>
          <w:sz w:val="18"/>
          <w:lang w:val="en-GB"/>
        </w:rPr>
        <w:t>a</w:t>
      </w:r>
      <w:r w:rsidRPr="003F196B">
        <w:rPr>
          <w:sz w:val="18"/>
          <w:lang w:val="en-GB"/>
        </w:rPr>
        <w:t>AMR</w:t>
      </w:r>
      <w:proofErr w:type="spellEnd"/>
      <w:r>
        <w:rPr>
          <w:sz w:val="18"/>
          <w:lang w:val="en-GB"/>
        </w:rPr>
        <w:t xml:space="preserve">, </w:t>
      </w:r>
      <w:r w:rsidRPr="003F196B">
        <w:rPr>
          <w:sz w:val="18"/>
          <w:lang w:val="en-GB"/>
        </w:rPr>
        <w:t>arithmetic median rat</w:t>
      </w:r>
      <w:r>
        <w:rPr>
          <w:sz w:val="18"/>
          <w:lang w:val="en-GB"/>
        </w:rPr>
        <w:t xml:space="preserve">io adjusted by the most significant variables; </w:t>
      </w:r>
      <w:r>
        <w:rPr>
          <w:rFonts w:cstheme="minorHAnsi"/>
          <w:sz w:val="18"/>
          <w:lang w:val="en-GB"/>
        </w:rPr>
        <w:t xml:space="preserve">q, </w:t>
      </w:r>
      <w:r w:rsidRPr="0083402B">
        <w:rPr>
          <w:color w:val="000000" w:themeColor="text1"/>
          <w:sz w:val="18"/>
          <w:lang w:val="en-GB"/>
        </w:rPr>
        <w:t>corrected level of significance</w:t>
      </w:r>
      <w:r>
        <w:rPr>
          <w:color w:val="000000" w:themeColor="text1"/>
          <w:sz w:val="18"/>
          <w:lang w:val="en-GB"/>
        </w:rPr>
        <w:t xml:space="preserve"> by false discovery rate.</w:t>
      </w:r>
    </w:p>
    <w:p w14:paraId="64C0F053" w14:textId="69182F40" w:rsidR="00AF4EF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58D097D0" w14:textId="77777777" w:rsidR="00AF4EF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555CE379" w14:textId="77777777" w:rsidR="00AF4EFC" w:rsidRPr="00F95E0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678F7BC9" w14:textId="77777777" w:rsidR="00AF4EF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068CBE44" w14:textId="77777777" w:rsidR="00AF4EF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606BEDEC" w14:textId="77777777" w:rsidR="00AF4EFC" w:rsidRDefault="00AF4EFC" w:rsidP="00AF4EFC">
      <w:pPr>
        <w:spacing w:after="0" w:line="360" w:lineRule="auto"/>
        <w:ind w:left="-993"/>
        <w:rPr>
          <w:rFonts w:cstheme="minorHAnsi"/>
          <w:b/>
          <w:sz w:val="20"/>
          <w:lang w:val="en-GB"/>
        </w:rPr>
      </w:pPr>
    </w:p>
    <w:p w14:paraId="72829BC9" w14:textId="77777777" w:rsidR="005F24D4" w:rsidRPr="00DD5612" w:rsidRDefault="005F24D4" w:rsidP="00AF4EFC">
      <w:pPr>
        <w:spacing w:after="0" w:line="360" w:lineRule="auto"/>
        <w:ind w:left="-993"/>
        <w:rPr>
          <w:lang w:val="en-GB"/>
        </w:rPr>
      </w:pPr>
    </w:p>
    <w:sectPr w:rsidR="005F24D4" w:rsidRPr="00DD5612" w:rsidSect="006F062E">
      <w:pgSz w:w="16838" w:h="11906" w:orient="landscape"/>
      <w:pgMar w:top="170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83FFE"/>
    <w:multiLevelType w:val="multilevel"/>
    <w:tmpl w:val="7EC4B4B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1" w15:restartNumberingAfterBreak="0">
    <w:nsid w:val="27B57416"/>
    <w:multiLevelType w:val="multilevel"/>
    <w:tmpl w:val="9162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62A3"/>
    <w:multiLevelType w:val="multilevel"/>
    <w:tmpl w:val="9DC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76D9C"/>
    <w:multiLevelType w:val="multilevel"/>
    <w:tmpl w:val="B40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D450F"/>
    <w:multiLevelType w:val="multilevel"/>
    <w:tmpl w:val="041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962BA"/>
    <w:multiLevelType w:val="hybridMultilevel"/>
    <w:tmpl w:val="979CC0D4"/>
    <w:lvl w:ilvl="0" w:tplc="1FAC55B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50E39"/>
    <w:multiLevelType w:val="hybridMultilevel"/>
    <w:tmpl w:val="AE7069C4"/>
    <w:lvl w:ilvl="0" w:tplc="704A2F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B1D23"/>
    <w:multiLevelType w:val="multilevel"/>
    <w:tmpl w:val="FCD2CBF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8" w15:restartNumberingAfterBreak="0">
    <w:nsid w:val="762549CF"/>
    <w:multiLevelType w:val="hybridMultilevel"/>
    <w:tmpl w:val="BDD87F4C"/>
    <w:lvl w:ilvl="0" w:tplc="0C74FF64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F203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F2D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A9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810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AA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21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CD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2C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96F97"/>
    <w:multiLevelType w:val="hybridMultilevel"/>
    <w:tmpl w:val="A2845298"/>
    <w:lvl w:ilvl="0" w:tplc="EFAAD91C"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169637">
    <w:abstractNumId w:val="5"/>
  </w:num>
  <w:num w:numId="2" w16cid:durableId="524170395">
    <w:abstractNumId w:val="9"/>
  </w:num>
  <w:num w:numId="3" w16cid:durableId="280453406">
    <w:abstractNumId w:val="7"/>
  </w:num>
  <w:num w:numId="4" w16cid:durableId="454952190">
    <w:abstractNumId w:val="0"/>
  </w:num>
  <w:num w:numId="5" w16cid:durableId="986474438">
    <w:abstractNumId w:val="2"/>
  </w:num>
  <w:num w:numId="6" w16cid:durableId="577057329">
    <w:abstractNumId w:val="4"/>
  </w:num>
  <w:num w:numId="7" w16cid:durableId="518009449">
    <w:abstractNumId w:val="1"/>
  </w:num>
  <w:num w:numId="8" w16cid:durableId="1104114532">
    <w:abstractNumId w:val="3"/>
  </w:num>
  <w:num w:numId="9" w16cid:durableId="2052486796">
    <w:abstractNumId w:val="6"/>
  </w:num>
  <w:num w:numId="10" w16cid:durableId="6952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CE"/>
    <w:rsid w:val="0000150C"/>
    <w:rsid w:val="0001082B"/>
    <w:rsid w:val="000151C2"/>
    <w:rsid w:val="0001723F"/>
    <w:rsid w:val="00020186"/>
    <w:rsid w:val="00020955"/>
    <w:rsid w:val="0003541F"/>
    <w:rsid w:val="00043071"/>
    <w:rsid w:val="00055F54"/>
    <w:rsid w:val="0006066B"/>
    <w:rsid w:val="00064647"/>
    <w:rsid w:val="000679C1"/>
    <w:rsid w:val="00080E5C"/>
    <w:rsid w:val="000B1542"/>
    <w:rsid w:val="000B33B5"/>
    <w:rsid w:val="000C3FB9"/>
    <w:rsid w:val="000D039D"/>
    <w:rsid w:val="00105832"/>
    <w:rsid w:val="00112168"/>
    <w:rsid w:val="00117D10"/>
    <w:rsid w:val="00121078"/>
    <w:rsid w:val="00127E03"/>
    <w:rsid w:val="0013214E"/>
    <w:rsid w:val="00133C7B"/>
    <w:rsid w:val="001377C1"/>
    <w:rsid w:val="00162A40"/>
    <w:rsid w:val="00180F69"/>
    <w:rsid w:val="001833B8"/>
    <w:rsid w:val="0019674A"/>
    <w:rsid w:val="001A436F"/>
    <w:rsid w:val="001B0C58"/>
    <w:rsid w:val="001B28D4"/>
    <w:rsid w:val="001D0B24"/>
    <w:rsid w:val="001D2260"/>
    <w:rsid w:val="001D410E"/>
    <w:rsid w:val="001E2A66"/>
    <w:rsid w:val="00210F9F"/>
    <w:rsid w:val="002455CE"/>
    <w:rsid w:val="0024652B"/>
    <w:rsid w:val="002619FF"/>
    <w:rsid w:val="002A077E"/>
    <w:rsid w:val="002A45CC"/>
    <w:rsid w:val="002A76DE"/>
    <w:rsid w:val="002B1442"/>
    <w:rsid w:val="002E04F9"/>
    <w:rsid w:val="002E29FD"/>
    <w:rsid w:val="002E2D32"/>
    <w:rsid w:val="002E563D"/>
    <w:rsid w:val="002E74BB"/>
    <w:rsid w:val="002F244C"/>
    <w:rsid w:val="00312EC4"/>
    <w:rsid w:val="00335358"/>
    <w:rsid w:val="0035712F"/>
    <w:rsid w:val="00361BEB"/>
    <w:rsid w:val="003755E0"/>
    <w:rsid w:val="003852CB"/>
    <w:rsid w:val="00387C02"/>
    <w:rsid w:val="00393F7D"/>
    <w:rsid w:val="003A4D4A"/>
    <w:rsid w:val="003C5ABC"/>
    <w:rsid w:val="003C6B65"/>
    <w:rsid w:val="003D5EC1"/>
    <w:rsid w:val="003F1F7D"/>
    <w:rsid w:val="004046DA"/>
    <w:rsid w:val="0041396D"/>
    <w:rsid w:val="0041436B"/>
    <w:rsid w:val="00414648"/>
    <w:rsid w:val="0043403E"/>
    <w:rsid w:val="00435A32"/>
    <w:rsid w:val="0044081D"/>
    <w:rsid w:val="00442DA1"/>
    <w:rsid w:val="0045652D"/>
    <w:rsid w:val="00463EA9"/>
    <w:rsid w:val="004739E3"/>
    <w:rsid w:val="004A081E"/>
    <w:rsid w:val="004A2281"/>
    <w:rsid w:val="004E6649"/>
    <w:rsid w:val="004E7591"/>
    <w:rsid w:val="004F19D1"/>
    <w:rsid w:val="0052064A"/>
    <w:rsid w:val="00542297"/>
    <w:rsid w:val="0054319D"/>
    <w:rsid w:val="00557799"/>
    <w:rsid w:val="005625CA"/>
    <w:rsid w:val="005641DC"/>
    <w:rsid w:val="0058590F"/>
    <w:rsid w:val="00592F29"/>
    <w:rsid w:val="005B3F63"/>
    <w:rsid w:val="005D3D39"/>
    <w:rsid w:val="005F24D4"/>
    <w:rsid w:val="005F77C3"/>
    <w:rsid w:val="00660E6A"/>
    <w:rsid w:val="00681686"/>
    <w:rsid w:val="00681C49"/>
    <w:rsid w:val="006A356F"/>
    <w:rsid w:val="006B41F2"/>
    <w:rsid w:val="006E2321"/>
    <w:rsid w:val="006F062E"/>
    <w:rsid w:val="00704D85"/>
    <w:rsid w:val="00715411"/>
    <w:rsid w:val="00717C76"/>
    <w:rsid w:val="00731F89"/>
    <w:rsid w:val="00736FB8"/>
    <w:rsid w:val="0074126C"/>
    <w:rsid w:val="007507AB"/>
    <w:rsid w:val="00762859"/>
    <w:rsid w:val="00770C50"/>
    <w:rsid w:val="00772F26"/>
    <w:rsid w:val="007737BF"/>
    <w:rsid w:val="007B63AE"/>
    <w:rsid w:val="007C601F"/>
    <w:rsid w:val="007D48FB"/>
    <w:rsid w:val="007D4F5F"/>
    <w:rsid w:val="007F01B8"/>
    <w:rsid w:val="007F47E7"/>
    <w:rsid w:val="00812FA6"/>
    <w:rsid w:val="008161C8"/>
    <w:rsid w:val="008167DC"/>
    <w:rsid w:val="008263AF"/>
    <w:rsid w:val="008263D2"/>
    <w:rsid w:val="00831230"/>
    <w:rsid w:val="008321E5"/>
    <w:rsid w:val="00841A90"/>
    <w:rsid w:val="008438BB"/>
    <w:rsid w:val="008438BF"/>
    <w:rsid w:val="008511D1"/>
    <w:rsid w:val="00854F63"/>
    <w:rsid w:val="0086203E"/>
    <w:rsid w:val="00863741"/>
    <w:rsid w:val="008732BE"/>
    <w:rsid w:val="00896B42"/>
    <w:rsid w:val="008A355A"/>
    <w:rsid w:val="008C444E"/>
    <w:rsid w:val="008D0373"/>
    <w:rsid w:val="008F11EF"/>
    <w:rsid w:val="008F264A"/>
    <w:rsid w:val="00911848"/>
    <w:rsid w:val="009248F3"/>
    <w:rsid w:val="00935A92"/>
    <w:rsid w:val="00945065"/>
    <w:rsid w:val="00965190"/>
    <w:rsid w:val="009763DB"/>
    <w:rsid w:val="00986EB7"/>
    <w:rsid w:val="00993597"/>
    <w:rsid w:val="009A266F"/>
    <w:rsid w:val="009B5740"/>
    <w:rsid w:val="00A07863"/>
    <w:rsid w:val="00A1470E"/>
    <w:rsid w:val="00A935FC"/>
    <w:rsid w:val="00AE2204"/>
    <w:rsid w:val="00AE6A4A"/>
    <w:rsid w:val="00AF2617"/>
    <w:rsid w:val="00AF4EFC"/>
    <w:rsid w:val="00B014AF"/>
    <w:rsid w:val="00B03900"/>
    <w:rsid w:val="00B222D7"/>
    <w:rsid w:val="00B40694"/>
    <w:rsid w:val="00B4405B"/>
    <w:rsid w:val="00B447D1"/>
    <w:rsid w:val="00B5547D"/>
    <w:rsid w:val="00B77103"/>
    <w:rsid w:val="00B86B72"/>
    <w:rsid w:val="00B918E5"/>
    <w:rsid w:val="00BA4548"/>
    <w:rsid w:val="00BC358C"/>
    <w:rsid w:val="00BC56EC"/>
    <w:rsid w:val="00BD6A5D"/>
    <w:rsid w:val="00BD6E51"/>
    <w:rsid w:val="00BF2A0D"/>
    <w:rsid w:val="00BF40C0"/>
    <w:rsid w:val="00BF55A3"/>
    <w:rsid w:val="00C0688E"/>
    <w:rsid w:val="00C170A4"/>
    <w:rsid w:val="00C23FD4"/>
    <w:rsid w:val="00C50E99"/>
    <w:rsid w:val="00C8344F"/>
    <w:rsid w:val="00C86C92"/>
    <w:rsid w:val="00C93CF9"/>
    <w:rsid w:val="00CD21F9"/>
    <w:rsid w:val="00CE5DC6"/>
    <w:rsid w:val="00CF24F5"/>
    <w:rsid w:val="00D0517E"/>
    <w:rsid w:val="00D07C10"/>
    <w:rsid w:val="00D1292C"/>
    <w:rsid w:val="00D33910"/>
    <w:rsid w:val="00D45BFB"/>
    <w:rsid w:val="00D61104"/>
    <w:rsid w:val="00D75151"/>
    <w:rsid w:val="00D75F32"/>
    <w:rsid w:val="00D81B35"/>
    <w:rsid w:val="00D823CA"/>
    <w:rsid w:val="00D82AD1"/>
    <w:rsid w:val="00D90F42"/>
    <w:rsid w:val="00D96A70"/>
    <w:rsid w:val="00DA05DB"/>
    <w:rsid w:val="00DB131E"/>
    <w:rsid w:val="00DD38D7"/>
    <w:rsid w:val="00DD5612"/>
    <w:rsid w:val="00E02218"/>
    <w:rsid w:val="00E16D71"/>
    <w:rsid w:val="00E206B1"/>
    <w:rsid w:val="00E23005"/>
    <w:rsid w:val="00E379F3"/>
    <w:rsid w:val="00E5574B"/>
    <w:rsid w:val="00E72F74"/>
    <w:rsid w:val="00E7409E"/>
    <w:rsid w:val="00E86A6A"/>
    <w:rsid w:val="00E964C9"/>
    <w:rsid w:val="00EC5963"/>
    <w:rsid w:val="00ED6B2C"/>
    <w:rsid w:val="00EE4C72"/>
    <w:rsid w:val="00EE659E"/>
    <w:rsid w:val="00EF7C29"/>
    <w:rsid w:val="00F21FF0"/>
    <w:rsid w:val="00F3224C"/>
    <w:rsid w:val="00F41A23"/>
    <w:rsid w:val="00F52F09"/>
    <w:rsid w:val="00F7168D"/>
    <w:rsid w:val="00F71AE2"/>
    <w:rsid w:val="00F766F0"/>
    <w:rsid w:val="00F85AA3"/>
    <w:rsid w:val="00F926BD"/>
    <w:rsid w:val="00F92A4E"/>
    <w:rsid w:val="00F93A0D"/>
    <w:rsid w:val="00F954BF"/>
    <w:rsid w:val="00F96202"/>
    <w:rsid w:val="00FA127C"/>
    <w:rsid w:val="00FC0F27"/>
    <w:rsid w:val="00FC4B46"/>
    <w:rsid w:val="00FD5567"/>
    <w:rsid w:val="00FE02B2"/>
    <w:rsid w:val="00FE3295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8378"/>
  <w15:chartTrackingRefBased/>
  <w15:docId w15:val="{21212D21-EA2A-4BAA-8C52-64106647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2CB"/>
  </w:style>
  <w:style w:type="paragraph" w:styleId="Ttulo1">
    <w:name w:val="heading 1"/>
    <w:basedOn w:val="Normal"/>
    <w:next w:val="Normal"/>
    <w:link w:val="Ttulo1Car"/>
    <w:uiPriority w:val="9"/>
    <w:qFormat/>
    <w:rsid w:val="003852C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52C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52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52C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52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52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52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52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52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AA">
    <w:name w:val="Body A A"/>
    <w:rsid w:val="002455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455CE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AE6A4A"/>
    <w:pPr>
      <w:spacing w:after="0" w:line="240" w:lineRule="auto"/>
    </w:pPr>
    <w:rPr>
      <w:rFonts w:ascii="Calibri" w:hAnsi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E6A4A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6D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852C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852C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52C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52C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52C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52C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52C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52C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52C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852CB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3852C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3852C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52C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3852CB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3852CB"/>
    <w:rPr>
      <w:b/>
      <w:bCs/>
    </w:rPr>
  </w:style>
  <w:style w:type="character" w:styleId="nfasis">
    <w:name w:val="Emphasis"/>
    <w:basedOn w:val="Fuentedeprrafopredeter"/>
    <w:uiPriority w:val="20"/>
    <w:qFormat/>
    <w:rsid w:val="003852CB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3852CB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852C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3852CB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52C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52C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852CB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3852CB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852CB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3852CB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3852CB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852CB"/>
    <w:pPr>
      <w:outlineLvl w:val="9"/>
    </w:pPr>
  </w:style>
  <w:style w:type="table" w:styleId="Tablaconcuadrcula">
    <w:name w:val="Table Grid"/>
    <w:basedOn w:val="Tablanormal"/>
    <w:uiPriority w:val="39"/>
    <w:rsid w:val="002E563D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E56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E56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E56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56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563D"/>
    <w:rPr>
      <w:b/>
      <w:bCs/>
      <w:sz w:val="20"/>
      <w:szCs w:val="20"/>
    </w:rPr>
  </w:style>
  <w:style w:type="paragraph" w:customStyle="1" w:styleId="Default">
    <w:name w:val="Default"/>
    <w:rsid w:val="004A228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A2281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4A2281"/>
    <w:rPr>
      <w:rFonts w:eastAsiaTheme="minorHAns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4A2281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2281"/>
    <w:rPr>
      <w:rFonts w:eastAsiaTheme="minorHAnsi"/>
      <w:sz w:val="22"/>
      <w:szCs w:val="22"/>
    </w:rPr>
  </w:style>
  <w:style w:type="character" w:customStyle="1" w:styleId="id-label">
    <w:name w:val="id-label"/>
    <w:basedOn w:val="Fuentedeprrafopredeter"/>
    <w:rsid w:val="004A2281"/>
  </w:style>
  <w:style w:type="character" w:styleId="Hipervnculo">
    <w:name w:val="Hyperlink"/>
    <w:basedOn w:val="Fuentedeprrafopredeter"/>
    <w:uiPriority w:val="99"/>
    <w:unhideWhenUsed/>
    <w:rsid w:val="004A228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4A2281"/>
    <w:pPr>
      <w:spacing w:after="0"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4A2281"/>
    <w:rPr>
      <w:rFonts w:ascii="Calibri" w:eastAsiaTheme="minorHAns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4A2281"/>
    <w:pPr>
      <w:spacing w:after="160" w:line="240" w:lineRule="auto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4A2281"/>
    <w:rPr>
      <w:rFonts w:ascii="Calibri" w:eastAsiaTheme="minorHAnsi" w:hAnsi="Calibri" w:cs="Calibri"/>
      <w:noProof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4A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n">
    <w:name w:val="Revision"/>
    <w:hidden/>
    <w:uiPriority w:val="99"/>
    <w:semiHidden/>
    <w:rsid w:val="00DD5612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A1470E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29FD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387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A067-0536-4030-8A7C-A8BABC20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15</Pages>
  <Words>4562</Words>
  <Characters>25092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Briz Sebastian</dc:creator>
  <cp:keywords/>
  <dc:description/>
  <cp:lastModifiedBy>violeta lara aguilar</cp:lastModifiedBy>
  <cp:revision>184</cp:revision>
  <dcterms:created xsi:type="dcterms:W3CDTF">2022-06-13T13:43:00Z</dcterms:created>
  <dcterms:modified xsi:type="dcterms:W3CDTF">2022-11-22T07:26:00Z</dcterms:modified>
</cp:coreProperties>
</file>