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D275" w14:textId="77777777" w:rsidR="00D40F9B" w:rsidRDefault="00D40F9B" w:rsidP="00D40F9B">
      <w:pPr>
        <w:pStyle w:val="CorpoA"/>
        <w:jc w:val="both"/>
        <w:rPr>
          <w:rStyle w:val="NessunoA"/>
          <w:rFonts w:ascii="Times" w:eastAsia="Times" w:hAnsi="Times" w:cs="Times"/>
        </w:rPr>
      </w:pPr>
      <w:r>
        <w:rPr>
          <w:rStyle w:val="NessunoA"/>
          <w:rFonts w:ascii="Times" w:eastAsia="Times" w:hAnsi="Times" w:cs="Times"/>
          <w:noProof/>
          <w:lang w:val="en-US"/>
        </w:rPr>
        <w:drawing>
          <wp:inline distT="0" distB="0" distL="0" distR="0" wp14:anchorId="4959B9D1" wp14:editId="123A69AF">
            <wp:extent cx="1084841" cy="1579105"/>
            <wp:effectExtent l="0" t="0" r="0" b="0"/>
            <wp:docPr id="1073741825" name="officeArt object" descr="https://lh3.googleusercontent.com/L2Ocnmwrs_KeNaywdy9wapTNHB1qBhQIRSCXL3zEjXQN-He5rA8mUPBT4CcNNoHToyFP68GG2n6FWeMolXwUdr5RTLhmOHGRM74KcrBJy5RIuQXW64HGlNlyYM-pUBr4AmJZ4h3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https://lh3.googleusercontent.com/L2Ocnmwrs_KeNaywdy9wapTNHB1qBhQIRSCXL3zEjXQN-He5rA8mUPBT4CcNNoHToyFP68GG2n6FWeMolXwUdr5RTLhmOHGRM74KcrBJy5RIuQXW64HGlNlyYM-pUBr4AmJZ4h3z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841" cy="15791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701C119" w14:textId="77777777" w:rsidR="00D40F9B" w:rsidRDefault="00D40F9B" w:rsidP="00D40F9B">
      <w:pPr>
        <w:pStyle w:val="CorpoA"/>
        <w:spacing w:before="240" w:after="240"/>
        <w:jc w:val="both"/>
        <w:rPr>
          <w:rStyle w:val="NessunoA"/>
          <w:rFonts w:ascii="Times" w:eastAsia="Times" w:hAnsi="Times" w:cs="Times"/>
          <w:i/>
          <w:iCs/>
        </w:rPr>
      </w:pPr>
      <w:r>
        <w:rPr>
          <w:rStyle w:val="NessunoA"/>
          <w:rFonts w:ascii="Times" w:hAnsi="Times"/>
          <w:i/>
          <w:iCs/>
          <w:lang w:val="it-IT"/>
        </w:rPr>
        <w:t xml:space="preserve">Photograph1. </w:t>
      </w:r>
      <w:r>
        <w:rPr>
          <w:rStyle w:val="NessunoA"/>
          <w:rFonts w:ascii="Times" w:hAnsi="Times"/>
          <w:i/>
          <w:iCs/>
          <w:lang w:val="en-US"/>
        </w:rPr>
        <w:t>Dorsal aspect of NMT decompression. The patient is in the supine position with the feet on the edge of the examination table.</w:t>
      </w:r>
    </w:p>
    <w:p w14:paraId="4D389453" w14:textId="77777777" w:rsidR="00D40F9B" w:rsidRDefault="00D40F9B" w:rsidP="00D40F9B">
      <w:pPr>
        <w:pStyle w:val="ListParagraph"/>
        <w:spacing w:after="0" w:line="480" w:lineRule="auto"/>
        <w:ind w:left="0"/>
        <w:jc w:val="both"/>
        <w:rPr>
          <w:rStyle w:val="NessunoA"/>
          <w:rFonts w:ascii="Times" w:eastAsia="Times" w:hAnsi="Times" w:cs="Times"/>
          <w:sz w:val="24"/>
          <w:szCs w:val="24"/>
        </w:rPr>
      </w:pPr>
      <w:r>
        <w:rPr>
          <w:rStyle w:val="NessunoA"/>
          <w:rFonts w:ascii="Times" w:eastAsia="Times" w:hAnsi="Times" w:cs="Times"/>
          <w:noProof/>
          <w:sz w:val="24"/>
          <w:szCs w:val="24"/>
        </w:rPr>
        <w:drawing>
          <wp:inline distT="0" distB="0" distL="0" distR="0" wp14:anchorId="06E2DB35" wp14:editId="48003B86">
            <wp:extent cx="952524" cy="1692752"/>
            <wp:effectExtent l="0" t="0" r="0" b="0"/>
            <wp:docPr id="1073741826" name="officeArt object" descr="David HD1:Foto NMT :14499957847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eg" descr="David HD1:Foto NMT :1449995784721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24" cy="16927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9F0DD8" w14:textId="77777777" w:rsidR="00D40F9B" w:rsidRDefault="00D40F9B" w:rsidP="00D40F9B">
      <w:pPr>
        <w:pStyle w:val="CorpoA"/>
        <w:jc w:val="both"/>
        <w:rPr>
          <w:rStyle w:val="NessunoA"/>
          <w:rFonts w:ascii="Times" w:eastAsia="Times" w:hAnsi="Times" w:cs="Times"/>
          <w:i/>
          <w:iCs/>
        </w:rPr>
      </w:pPr>
      <w:r>
        <w:rPr>
          <w:rStyle w:val="NessunoA"/>
          <w:rFonts w:ascii="Times" w:hAnsi="Times"/>
          <w:i/>
          <w:iCs/>
          <w:lang w:val="it-IT"/>
        </w:rPr>
        <w:t xml:space="preserve">Photograph2. </w:t>
      </w:r>
      <w:r>
        <w:rPr>
          <w:rStyle w:val="NessunoA"/>
          <w:rFonts w:ascii="Times" w:hAnsi="Times"/>
          <w:i/>
          <w:iCs/>
          <w:lang w:val="en-US"/>
        </w:rPr>
        <w:t>Installation of NMT with the plantar aspect. The patient is in the supine position with the feet on the edge of the examination table.</w:t>
      </w:r>
    </w:p>
    <w:p w14:paraId="4E37B471" w14:textId="1876BB99" w:rsidR="00D40F9B" w:rsidRDefault="00D40F9B" w:rsidP="00D40F9B">
      <w:pPr>
        <w:pStyle w:val="CorpoA"/>
        <w:jc w:val="both"/>
        <w:rPr>
          <w:rStyle w:val="NessunoA"/>
          <w:rFonts w:ascii="Times" w:eastAsia="Times" w:hAnsi="Times" w:cs="Times"/>
        </w:rPr>
      </w:pPr>
      <w:r>
        <w:rPr>
          <w:noProof/>
          <w:lang w:val="en-US"/>
        </w:rPr>
        <w:drawing>
          <wp:inline distT="0" distB="0" distL="0" distR="0" wp14:anchorId="3DF8F72F" wp14:editId="132F9AD2">
            <wp:extent cx="4030040" cy="2562792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Style w:val="NessunoA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24D9B42" wp14:editId="79C512FF">
                <wp:simplePos x="0" y="0"/>
                <wp:positionH relativeFrom="column">
                  <wp:posOffset>4422140</wp:posOffset>
                </wp:positionH>
                <wp:positionV relativeFrom="line">
                  <wp:posOffset>621665</wp:posOffset>
                </wp:positionV>
                <wp:extent cx="784860" cy="264795"/>
                <wp:effectExtent l="21590" t="21590" r="12700" b="184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860" cy="264795"/>
                          <a:chOff x="0" y="0"/>
                          <a:chExt cx="7846" cy="2645"/>
                        </a:xfrm>
                      </wpg:grpSpPr>
                      <wps:wsp>
                        <wps:cNvPr id="2" name="Shape 10737418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846" cy="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0737418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846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A0DDE" w14:textId="77777777" w:rsidR="00D40F9B" w:rsidRDefault="00D40F9B" w:rsidP="00D40F9B">
                              <w:pPr>
                                <w:pStyle w:val="NormalWeb"/>
                                <w:spacing w:before="0" w:after="0"/>
                              </w:pPr>
                              <w:r>
                                <w:rPr>
                                  <w:rStyle w:val="NessunoA"/>
                                  <w:rFonts w:ascii="Calibri" w:hAnsi="Calibri"/>
                                  <w:i/>
                                  <w:iCs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Style w:val="NessunoA"/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= 0.0001</w:t>
                              </w:r>
                            </w:p>
                          </w:txbxContent>
                        </wps:txbx>
                        <wps:bodyPr rot="0" vert="horz" wrap="square" lIns="45716" tIns="45716" rIns="45716" bIns="4571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D9B42" id="Group 1" o:spid="_x0000_s1026" style="position:absolute;left:0;text-align:left;margin-left:348.2pt;margin-top:48.95pt;width:61.8pt;height:20.85pt;z-index:251658240;mso-wrap-distance-left:0;mso-wrap-distance-right:0;mso-position-vertical-relative:line" coordsize="7846,2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">
                <v:rect id="Shape 1073741828" o:spid="_x0000_s1027" style="position:absolute;width:7846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" strokeweight="2pt">
                  <v:stroke joinstyle="round"/>
                </v:rect>
                <v:rect id="Shape 1073741829" o:spid="_x0000_s1028" style="position:absolute;width:7846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" filled="f" stroked="f" strokeweight="1pt">
                  <v:stroke miterlimit="4"/>
                  <v:textbox inset="1.2699mm,1.2699mm,1.2699mm,1.2699mm">
                    <w:txbxContent>
                      <w:p w14:paraId="364A0DDE" w14:textId="77777777" w:rsidR="00D40F9B" w:rsidRDefault="00D40F9B" w:rsidP="00D40F9B">
                        <w:pPr>
                          <w:pStyle w:val="NormalWeb"/>
                          <w:spacing w:before="0" w:after="0"/>
                        </w:pPr>
                        <w:r>
                          <w:rPr>
                            <w:rStyle w:val="NessunoA"/>
                            <w:rFonts w:ascii="Calibri" w:hAnsi="Calibri"/>
                            <w:i/>
                            <w:iCs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Style w:val="NessunoA"/>
                            <w:rFonts w:ascii="Calibri" w:hAnsi="Calibri"/>
                            <w:sz w:val="22"/>
                            <w:szCs w:val="22"/>
                          </w:rPr>
                          <w:t xml:space="preserve"> = 0.0001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</w:p>
    <w:p w14:paraId="4A122685" w14:textId="77777777" w:rsidR="00D40F9B" w:rsidRDefault="00D40F9B" w:rsidP="00D40F9B">
      <w:pPr>
        <w:pStyle w:val="CorpoA"/>
        <w:jc w:val="both"/>
        <w:rPr>
          <w:rStyle w:val="NessunoA"/>
          <w:rFonts w:ascii="Times" w:eastAsia="Times" w:hAnsi="Times" w:cs="Times"/>
          <w:i/>
          <w:iCs/>
        </w:rPr>
      </w:pPr>
      <w:r>
        <w:rPr>
          <w:rStyle w:val="NessunoA"/>
          <w:rFonts w:ascii="Times" w:hAnsi="Times"/>
          <w:b/>
          <w:bCs/>
          <w:i/>
          <w:iCs/>
        </w:rPr>
        <w:lastRenderedPageBreak/>
        <w:t xml:space="preserve">Graph </w:t>
      </w:r>
      <w:proofErr w:type="gramStart"/>
      <w:r>
        <w:rPr>
          <w:rStyle w:val="NessunoA"/>
          <w:rFonts w:ascii="Times" w:hAnsi="Times"/>
          <w:b/>
          <w:bCs/>
          <w:i/>
          <w:iCs/>
          <w:lang w:val="it-IT"/>
        </w:rPr>
        <w:t>1</w:t>
      </w:r>
      <w:r>
        <w:rPr>
          <w:rStyle w:val="NessunoA"/>
          <w:rFonts w:ascii="Times" w:hAnsi="Times"/>
          <w:b/>
          <w:bCs/>
          <w:i/>
          <w:iCs/>
        </w:rPr>
        <w:t>.</w:t>
      </w:r>
      <w:r>
        <w:rPr>
          <w:rStyle w:val="NessunoA"/>
          <w:rFonts w:ascii="Times" w:hAnsi="Times"/>
          <w:i/>
          <w:iCs/>
          <w:lang w:val="it-IT"/>
        </w:rPr>
        <w:t>A</w:t>
      </w:r>
      <w:proofErr w:type="spellStart"/>
      <w:r>
        <w:rPr>
          <w:rStyle w:val="NessunoA"/>
          <w:rFonts w:ascii="Times" w:hAnsi="Times"/>
          <w:i/>
          <w:iCs/>
          <w:lang w:val="en-US"/>
        </w:rPr>
        <w:t>verage</w:t>
      </w:r>
      <w:proofErr w:type="spellEnd"/>
      <w:proofErr w:type="gramEnd"/>
      <w:r>
        <w:rPr>
          <w:rStyle w:val="NessunoA"/>
          <w:rFonts w:ascii="Times" w:hAnsi="Times"/>
          <w:i/>
          <w:iCs/>
          <w:lang w:val="en-US"/>
        </w:rPr>
        <w:t xml:space="preserve"> pain scale</w:t>
      </w:r>
      <w:r>
        <w:rPr>
          <w:rStyle w:val="NessunoA"/>
          <w:rFonts w:ascii="Times" w:hAnsi="Times"/>
          <w:i/>
          <w:iCs/>
          <w:lang w:val="it-IT"/>
        </w:rPr>
        <w:t xml:space="preserve"> comparison</w:t>
      </w:r>
      <w:r>
        <w:rPr>
          <w:rStyle w:val="NessunoA"/>
          <w:rFonts w:ascii="Times" w:hAnsi="Times"/>
          <w:i/>
          <w:iCs/>
          <w:lang w:val="en-US"/>
        </w:rPr>
        <w:t xml:space="preserve"> (NPRS) between the treatment and control groups.</w:t>
      </w:r>
    </w:p>
    <w:p w14:paraId="355CA37E" w14:textId="77777777" w:rsidR="00D40F9B" w:rsidRDefault="00D40F9B" w:rsidP="00D40F9B">
      <w:pPr>
        <w:pStyle w:val="CorpoA"/>
        <w:jc w:val="both"/>
        <w:rPr>
          <w:rStyle w:val="NessunoA"/>
          <w:rFonts w:ascii="Times" w:eastAsia="Times" w:hAnsi="Times" w:cs="Times"/>
          <w:i/>
          <w:iCs/>
        </w:rPr>
      </w:pPr>
      <w:r>
        <w:rPr>
          <w:rStyle w:val="NessunoA"/>
          <w:rFonts w:ascii="Times" w:hAnsi="Times"/>
          <w:i/>
          <w:iCs/>
          <w:lang w:val="de-DE"/>
        </w:rPr>
        <w:t>* T-Independen</w:t>
      </w:r>
      <w:r>
        <w:rPr>
          <w:rStyle w:val="NessunoA"/>
          <w:rFonts w:ascii="Times" w:hAnsi="Times"/>
          <w:i/>
          <w:iCs/>
          <w:lang w:val="it-IT"/>
        </w:rPr>
        <w:t xml:space="preserve">t. </w:t>
      </w:r>
      <w:r>
        <w:rPr>
          <w:rStyle w:val="NessunoA"/>
          <w:rFonts w:ascii="Times" w:hAnsi="Times"/>
          <w:i/>
          <w:iCs/>
          <w:lang w:val="de-DE"/>
        </w:rPr>
        <w:t xml:space="preserve">Source: Primary Data </w:t>
      </w:r>
    </w:p>
    <w:p w14:paraId="40E57A96" w14:textId="77777777" w:rsidR="00044679" w:rsidRDefault="00044679"/>
    <w:sectPr w:rsidR="00044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9B"/>
    <w:rsid w:val="00044679"/>
    <w:rsid w:val="00D4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349C"/>
  <w15:chartTrackingRefBased/>
  <w15:docId w15:val="{53AEDBCA-2E70-4D6A-9F26-7FFDAE14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ssunoA">
    <w:name w:val="Nessuno A"/>
    <w:rsid w:val="00D40F9B"/>
  </w:style>
  <w:style w:type="paragraph" w:customStyle="1" w:styleId="CorpoA">
    <w:name w:val="Corpo A"/>
    <w:rsid w:val="00D40F9B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paragraph" w:styleId="ListParagraph">
    <w:name w:val="List Paragraph"/>
    <w:rsid w:val="00D40F9B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paragraph" w:styleId="NormalWeb">
    <w:name w:val="Normal (Web)"/>
    <w:rsid w:val="00D40F9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image" Target="../media/image3.pn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41700000000023"/>
          <c:y val="0.32706500000000038"/>
          <c:w val="0.7957689999999995"/>
          <c:h val="0.58613599999999944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Treatment G</c:v>
                </c:pt>
              </c:strCache>
            </c:strRef>
          </c:tx>
          <c:spPr>
            <a:ln w="22225" cap="rnd">
              <a:solidFill>
                <a:schemeClr val="accent5"/>
              </a:solidFill>
              <a:prstDash val="solid"/>
              <a:round/>
            </a:ln>
            <a:effectLst/>
          </c:spPr>
          <c:marker>
            <c:symbol val="square"/>
            <c:size val="3"/>
            <c:spPr>
              <a:solidFill>
                <a:srgbClr val="00B0F0"/>
              </a:solidFill>
              <a:ln w="15875" cap="flat">
                <a:solidFill>
                  <a:schemeClr val="accent5"/>
                </a:solidFill>
                <a:prstDash val="solid"/>
                <a:round/>
              </a:ln>
              <a:effectLst/>
            </c:spPr>
          </c:marker>
          <c:cat>
            <c:strRef>
              <c:f>Sheet1!$B$1:$J$1</c:f>
              <c:strCache>
                <c:ptCount val="9"/>
                <c:pt idx="0">
                  <c:v>Visit H0</c:v>
                </c:pt>
                <c:pt idx="1">
                  <c:v>Visit H3</c:v>
                </c:pt>
                <c:pt idx="2">
                  <c:v>Visit H7</c:v>
                </c:pt>
                <c:pt idx="3">
                  <c:v>Visit H10</c:v>
                </c:pt>
                <c:pt idx="4">
                  <c:v>Visit H14</c:v>
                </c:pt>
                <c:pt idx="5">
                  <c:v>Visit H17 </c:v>
                </c:pt>
                <c:pt idx="6">
                  <c:v>Visit H21</c:v>
                </c:pt>
                <c:pt idx="7">
                  <c:v>Visit H24</c:v>
                </c:pt>
                <c:pt idx="8">
                  <c:v>Visit H28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5</c:v>
                </c:pt>
                <c:pt idx="1">
                  <c:v>4.7333330000000045</c:v>
                </c:pt>
                <c:pt idx="2">
                  <c:v>3.6</c:v>
                </c:pt>
                <c:pt idx="3">
                  <c:v>2.6</c:v>
                </c:pt>
                <c:pt idx="4">
                  <c:v>1.6666669999999999</c:v>
                </c:pt>
                <c:pt idx="5">
                  <c:v>0.2</c:v>
                </c:pt>
                <c:pt idx="6">
                  <c:v>0.13333300000000001</c:v>
                </c:pt>
                <c:pt idx="7">
                  <c:v>0.13333300000000001</c:v>
                </c:pt>
                <c:pt idx="8">
                  <c:v>0.13333300000000001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F5-49AE-87C3-7FFB6AC5059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Control G</c:v>
                </c:pt>
              </c:strCache>
            </c:strRef>
          </c:tx>
          <c:spPr>
            <a:ln w="22225" cap="rnd">
              <a:solidFill>
                <a:srgbClr val="FFC000"/>
              </a:solidFill>
              <a:prstDash val="solid"/>
              <a:round/>
            </a:ln>
            <a:effectLst/>
          </c:spPr>
          <c:marker>
            <c:symbol val="circle"/>
            <c:size val="3"/>
            <c:spPr>
              <a:solidFill>
                <a:srgbClr val="FFC000"/>
              </a:solidFill>
              <a:ln w="15875" cap="flat">
                <a:solidFill>
                  <a:srgbClr val="FFC000"/>
                </a:solidFill>
                <a:prstDash val="solid"/>
                <a:round/>
              </a:ln>
              <a:effectLst/>
            </c:spPr>
          </c:marker>
          <c:cat>
            <c:strRef>
              <c:f>Sheet1!$B$1:$J$1</c:f>
              <c:strCache>
                <c:ptCount val="9"/>
                <c:pt idx="0">
                  <c:v>Visit H0</c:v>
                </c:pt>
                <c:pt idx="1">
                  <c:v>Visit H3</c:v>
                </c:pt>
                <c:pt idx="2">
                  <c:v>Visit H7</c:v>
                </c:pt>
                <c:pt idx="3">
                  <c:v>Visit H10</c:v>
                </c:pt>
                <c:pt idx="4">
                  <c:v>Visit H14</c:v>
                </c:pt>
                <c:pt idx="5">
                  <c:v>Visit H17 </c:v>
                </c:pt>
                <c:pt idx="6">
                  <c:v>Visit H21</c:v>
                </c:pt>
                <c:pt idx="7">
                  <c:v>Visit H24</c:v>
                </c:pt>
                <c:pt idx="8">
                  <c:v>Visit H28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4.7333330000000045</c:v>
                </c:pt>
                <c:pt idx="1">
                  <c:v>4.4666670000000046</c:v>
                </c:pt>
                <c:pt idx="2">
                  <c:v>4</c:v>
                </c:pt>
                <c:pt idx="3">
                  <c:v>3.5333329999999998</c:v>
                </c:pt>
                <c:pt idx="4">
                  <c:v>3.3333330000000001</c:v>
                </c:pt>
                <c:pt idx="5">
                  <c:v>2.8666669999999974</c:v>
                </c:pt>
                <c:pt idx="6">
                  <c:v>2.6</c:v>
                </c:pt>
                <c:pt idx="7">
                  <c:v>2.4</c:v>
                </c:pt>
                <c:pt idx="8">
                  <c:v>2.1333329999999999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F5-49AE-87C3-7FFB6AC50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4002304"/>
        <c:axId val="274003840"/>
      </c:lineChart>
      <c:catAx>
        <c:axId val="274002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74003840"/>
        <c:crosses val="autoZero"/>
        <c:auto val="1"/>
        <c:lblAlgn val="ctr"/>
        <c:lblOffset val="100"/>
        <c:noMultiLvlLbl val="1"/>
      </c:catAx>
      <c:valAx>
        <c:axId val="274003840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>
                  <a:alpha val="54000"/>
                </a:srgbClr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900" b="1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900" b="1" i="0" u="none" strike="noStrike">
                    <a:solidFill>
                      <a:srgbClr val="595959"/>
                    </a:solidFill>
                    <a:latin typeface="Calibri"/>
                  </a:rPr>
                  <a:t>NPRS score</a:t>
                </a:r>
              </a:p>
            </c:rich>
          </c:tx>
          <c:overlay val="1"/>
        </c:title>
        <c:numFmt formatCode="#.###" sourceLinked="0"/>
        <c:majorTickMark val="none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274002304"/>
        <c:crosses val="autoZero"/>
        <c:crossBetween val="between"/>
        <c:majorUnit val="1.25"/>
        <c:minorUnit val="0.62500000000000056"/>
      </c:valAx>
      <c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1.2021400000000021E-7"/>
          <c:y val="0"/>
          <c:w val="1"/>
          <c:h val="0.13402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800" b="0" i="0" u="none" strike="noStrike">
              <a:solidFill>
                <a:srgbClr val="000000"/>
              </a:solidFill>
              <a:latin typeface="Calibri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2023-01-24T19:27:00Z</dcterms:created>
  <dcterms:modified xsi:type="dcterms:W3CDTF">2023-01-24T19:28:00Z</dcterms:modified>
</cp:coreProperties>
</file>