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52B5E" w14:textId="77777777" w:rsidR="002061F7" w:rsidRDefault="002061F7" w:rsidP="008D266B">
      <w:pPr>
        <w:spacing w:line="360" w:lineRule="auto"/>
        <w:jc w:val="both"/>
        <w:rPr>
          <w:rFonts w:eastAsia="DengXian"/>
          <w:b/>
          <w:color w:val="000000"/>
          <w:sz w:val="24"/>
          <w:szCs w:val="24"/>
          <w:lang w:eastAsia="zh-CN"/>
        </w:rPr>
      </w:pPr>
    </w:p>
    <w:p w14:paraId="194BA83F" w14:textId="3B6FE67D" w:rsidR="002061F7" w:rsidRDefault="00912F65" w:rsidP="00B9714D">
      <w:pPr>
        <w:spacing w:line="360" w:lineRule="auto"/>
        <w:jc w:val="center"/>
        <w:rPr>
          <w:rFonts w:eastAsia="DengXian"/>
          <w:b/>
          <w:color w:val="000000"/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4EEA27AB" wp14:editId="775FE6FB">
            <wp:extent cx="5943600" cy="2640965"/>
            <wp:effectExtent l="0" t="0" r="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BC444" w14:textId="0A4F3800" w:rsidR="008D266B" w:rsidRPr="001F76F2" w:rsidRDefault="009452DB" w:rsidP="008D266B">
      <w:pPr>
        <w:spacing w:line="360" w:lineRule="auto"/>
        <w:jc w:val="both"/>
        <w:rPr>
          <w:rFonts w:eastAsia="@MS Mincho"/>
          <w:color w:val="000000"/>
          <w:sz w:val="24"/>
          <w:szCs w:val="24"/>
          <w:lang w:eastAsia="ja-JP"/>
        </w:rPr>
      </w:pP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eastAsia="DengXian"/>
          <w:b/>
          <w:color w:val="000000" w:themeColor="text1"/>
          <w:sz w:val="24"/>
          <w:szCs w:val="24"/>
          <w:lang w:eastAsia="zh-CN"/>
        </w:rPr>
        <w:t>x</w:t>
      </w: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 xml:space="preserve">tended Data Fig. </w:t>
      </w:r>
      <w:r>
        <w:rPr>
          <w:rFonts w:eastAsia="DengXian"/>
          <w:b/>
          <w:color w:val="000000" w:themeColor="text1"/>
          <w:sz w:val="24"/>
          <w:szCs w:val="24"/>
          <w:lang w:eastAsia="zh-CN"/>
        </w:rPr>
        <w:t>1</w:t>
      </w: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 xml:space="preserve"> |</w:t>
      </w:r>
      <w:r w:rsidR="005A7A79" w:rsidRPr="001F76F2">
        <w:rPr>
          <w:rFonts w:eastAsia="DengXian"/>
          <w:b/>
          <w:color w:val="000000"/>
          <w:sz w:val="24"/>
          <w:szCs w:val="24"/>
          <w:lang w:eastAsia="zh-CN"/>
        </w:rPr>
        <w:t xml:space="preserve"> </w:t>
      </w:r>
      <w:r w:rsidR="003862F6">
        <w:rPr>
          <w:rFonts w:eastAsia="DengXian"/>
          <w:b/>
          <w:color w:val="000000"/>
          <w:sz w:val="24"/>
          <w:szCs w:val="24"/>
          <w:lang w:eastAsia="zh-CN"/>
        </w:rPr>
        <w:t>B</w:t>
      </w:r>
      <w:r w:rsidR="005A7A79" w:rsidRPr="001F76F2">
        <w:rPr>
          <w:rFonts w:eastAsia="DengXian"/>
          <w:b/>
          <w:color w:val="000000"/>
          <w:sz w:val="24"/>
          <w:szCs w:val="24"/>
          <w:lang w:eastAsia="zh-CN"/>
        </w:rPr>
        <w:t>and structure</w:t>
      </w:r>
      <w:r w:rsidR="007D41C6">
        <w:rPr>
          <w:rFonts w:eastAsia="DengXian"/>
          <w:b/>
          <w:color w:val="000000"/>
          <w:sz w:val="24"/>
          <w:szCs w:val="24"/>
          <w:lang w:eastAsia="zh-CN"/>
        </w:rPr>
        <w:t>s</w:t>
      </w:r>
      <w:r w:rsidR="003862F6">
        <w:rPr>
          <w:rFonts w:eastAsia="DengXian"/>
          <w:b/>
          <w:color w:val="000000"/>
          <w:sz w:val="24"/>
          <w:szCs w:val="24"/>
          <w:lang w:eastAsia="zh-CN"/>
        </w:rPr>
        <w:t xml:space="preserve"> </w:t>
      </w:r>
      <w:r w:rsidR="007D41C6">
        <w:rPr>
          <w:rFonts w:eastAsia="DengXian"/>
          <w:b/>
          <w:color w:val="000000"/>
          <w:sz w:val="24"/>
          <w:szCs w:val="24"/>
          <w:lang w:eastAsia="zh-CN"/>
        </w:rPr>
        <w:t xml:space="preserve">calculated </w:t>
      </w:r>
      <w:r w:rsidR="005A7A79" w:rsidRPr="001F76F2">
        <w:rPr>
          <w:rFonts w:eastAsia="DengXian"/>
          <w:b/>
          <w:color w:val="000000"/>
          <w:sz w:val="24"/>
          <w:szCs w:val="24"/>
          <w:lang w:eastAsia="zh-CN"/>
        </w:rPr>
        <w:t>by DFT</w:t>
      </w:r>
      <w:r w:rsidR="005A7A79" w:rsidRPr="001F76F2">
        <w:rPr>
          <w:rFonts w:eastAsia="DengXian"/>
          <w:b/>
          <w:bCs/>
          <w:sz w:val="24"/>
          <w:szCs w:val="24"/>
          <w:lang w:eastAsia="zh-CN"/>
        </w:rPr>
        <w:t xml:space="preserve">. </w:t>
      </w:r>
      <w:r w:rsidR="00D05746" w:rsidRPr="0034344C">
        <w:rPr>
          <w:b/>
          <w:bCs/>
          <w:color w:val="000000" w:themeColor="text1"/>
          <w:sz w:val="24"/>
          <w:szCs w:val="24"/>
          <w:lang w:eastAsia="zh-CN"/>
        </w:rPr>
        <w:t>a,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Calculated band structure for intrinsic 2H MoS</w:t>
      </w:r>
      <w:r w:rsidR="005A7A79" w:rsidRPr="001F76F2">
        <w:rPr>
          <w:rFonts w:eastAsia="DengXian"/>
          <w:sz w:val="24"/>
          <w:szCs w:val="24"/>
          <w:vertAlign w:val="subscript"/>
          <w:lang w:eastAsia="zh-CN"/>
        </w:rPr>
        <w:t>2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. </w:t>
      </w:r>
      <w:r w:rsidR="00D05746">
        <w:rPr>
          <w:b/>
          <w:bCs/>
          <w:color w:val="000000" w:themeColor="text1"/>
          <w:sz w:val="24"/>
          <w:szCs w:val="24"/>
          <w:lang w:eastAsia="zh-CN"/>
        </w:rPr>
        <w:t>b</w:t>
      </w:r>
      <w:r w:rsidR="00D05746" w:rsidRPr="0034344C">
        <w:rPr>
          <w:b/>
          <w:bCs/>
          <w:color w:val="000000" w:themeColor="text1"/>
          <w:sz w:val="24"/>
          <w:szCs w:val="24"/>
          <w:lang w:eastAsia="zh-CN"/>
        </w:rPr>
        <w:t>,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Calculated band structure for intrinsic semimetallic 1T MoS</w:t>
      </w:r>
      <w:r w:rsidR="005A7A79" w:rsidRPr="001F76F2">
        <w:rPr>
          <w:rFonts w:eastAsia="DengXian"/>
          <w:sz w:val="24"/>
          <w:szCs w:val="24"/>
          <w:vertAlign w:val="subscript"/>
          <w:lang w:eastAsia="zh-CN"/>
        </w:rPr>
        <w:t>2</w:t>
      </w:r>
      <w:r w:rsidR="005A7A79" w:rsidRPr="001F76F2">
        <w:rPr>
          <w:rFonts w:eastAsia="DengXian"/>
          <w:sz w:val="24"/>
          <w:szCs w:val="24"/>
          <w:lang w:eastAsia="zh-CN"/>
        </w:rPr>
        <w:t>.</w:t>
      </w:r>
    </w:p>
    <w:p w14:paraId="530A1A32" w14:textId="77777777" w:rsidR="008D266B" w:rsidRPr="001F76F2" w:rsidRDefault="008D266B" w:rsidP="008D266B">
      <w:pPr>
        <w:rPr>
          <w:rFonts w:eastAsia="DengXian"/>
          <w:color w:val="000000"/>
          <w:sz w:val="24"/>
          <w:szCs w:val="24"/>
          <w:lang w:eastAsia="zh-CN"/>
        </w:rPr>
      </w:pPr>
    </w:p>
    <w:p w14:paraId="459BCF19" w14:textId="32EC519A" w:rsidR="008D266B" w:rsidRDefault="008D266B" w:rsidP="00080E3D">
      <w:pPr>
        <w:spacing w:line="480" w:lineRule="auto"/>
        <w:rPr>
          <w:rFonts w:eastAsia="@MS Mincho"/>
          <w:color w:val="000000"/>
          <w:sz w:val="24"/>
          <w:szCs w:val="21"/>
          <w:lang w:eastAsia="ja-JP"/>
        </w:rPr>
      </w:pPr>
    </w:p>
    <w:p w14:paraId="2F034282" w14:textId="0AB3D181" w:rsidR="002061F7" w:rsidRDefault="002061F7" w:rsidP="00080E3D">
      <w:pPr>
        <w:spacing w:line="480" w:lineRule="auto"/>
        <w:rPr>
          <w:rFonts w:eastAsia="@MS Mincho"/>
          <w:color w:val="000000"/>
          <w:sz w:val="24"/>
          <w:szCs w:val="21"/>
          <w:lang w:eastAsia="ja-JP"/>
        </w:rPr>
      </w:pPr>
    </w:p>
    <w:p w14:paraId="2F78EB13" w14:textId="1262005C" w:rsidR="002061F7" w:rsidRDefault="002061F7" w:rsidP="00080E3D">
      <w:pPr>
        <w:spacing w:line="480" w:lineRule="auto"/>
        <w:rPr>
          <w:rFonts w:eastAsia="@MS Mincho"/>
          <w:color w:val="000000"/>
          <w:sz w:val="24"/>
          <w:szCs w:val="21"/>
          <w:lang w:eastAsia="ja-JP"/>
        </w:rPr>
      </w:pPr>
    </w:p>
    <w:p w14:paraId="54B4903A" w14:textId="7A3A2576" w:rsidR="002061F7" w:rsidRPr="001F76F2" w:rsidRDefault="00912F65" w:rsidP="00080E3D">
      <w:pPr>
        <w:spacing w:line="480" w:lineRule="auto"/>
        <w:rPr>
          <w:rFonts w:eastAsia="@MS Mincho"/>
          <w:color w:val="000000"/>
          <w:sz w:val="24"/>
          <w:szCs w:val="21"/>
          <w:lang w:eastAsia="ja-JP"/>
        </w:rPr>
      </w:pPr>
      <w:r>
        <w:rPr>
          <w:noProof/>
        </w:rPr>
        <w:lastRenderedPageBreak/>
        <w:drawing>
          <wp:inline distT="0" distB="0" distL="0" distR="0" wp14:anchorId="23BC247E" wp14:editId="419544AD">
            <wp:extent cx="5943600" cy="8109585"/>
            <wp:effectExtent l="0" t="0" r="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0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4D13F" w14:textId="4B9A2A6C" w:rsidR="008D266B" w:rsidRPr="001F76F2" w:rsidRDefault="009452DB" w:rsidP="008D266B">
      <w:pPr>
        <w:spacing w:line="360" w:lineRule="auto"/>
        <w:jc w:val="both"/>
        <w:rPr>
          <w:rFonts w:eastAsia="@MS Mincho"/>
          <w:color w:val="000000"/>
          <w:sz w:val="24"/>
          <w:szCs w:val="24"/>
          <w:lang w:eastAsia="ja-JP"/>
        </w:rPr>
      </w:pP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lastRenderedPageBreak/>
        <w:t>E</w:t>
      </w:r>
      <w:r>
        <w:rPr>
          <w:rFonts w:eastAsia="DengXian"/>
          <w:b/>
          <w:color w:val="000000" w:themeColor="text1"/>
          <w:sz w:val="24"/>
          <w:szCs w:val="24"/>
          <w:lang w:eastAsia="zh-CN"/>
        </w:rPr>
        <w:t>x</w:t>
      </w: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 xml:space="preserve">tended Data Fig. </w:t>
      </w:r>
      <w:r>
        <w:rPr>
          <w:rFonts w:eastAsia="DengXian"/>
          <w:b/>
          <w:color w:val="000000" w:themeColor="text1"/>
          <w:sz w:val="24"/>
          <w:szCs w:val="24"/>
          <w:lang w:eastAsia="zh-CN"/>
        </w:rPr>
        <w:t>2</w:t>
      </w: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 xml:space="preserve"> |</w:t>
      </w:r>
      <w:r w:rsidR="005A7A79" w:rsidRPr="001F76F2">
        <w:rPr>
          <w:rFonts w:eastAsia="DengXian"/>
          <w:b/>
          <w:color w:val="000000"/>
          <w:sz w:val="24"/>
          <w:szCs w:val="24"/>
          <w:lang w:eastAsia="zh-CN"/>
        </w:rPr>
        <w:t xml:space="preserve"> Layer-by-layer epitaxy of MoS</w:t>
      </w:r>
      <w:r w:rsidR="005A7A79" w:rsidRPr="001F76F2">
        <w:rPr>
          <w:rFonts w:eastAsia="DengXian"/>
          <w:b/>
          <w:color w:val="000000"/>
          <w:sz w:val="24"/>
          <w:szCs w:val="24"/>
          <w:vertAlign w:val="subscript"/>
          <w:lang w:eastAsia="zh-CN"/>
        </w:rPr>
        <w:t>2</w:t>
      </w:r>
      <w:r w:rsidR="005A7A79" w:rsidRPr="001F76F2">
        <w:rPr>
          <w:rFonts w:eastAsia="DengXian"/>
          <w:b/>
          <w:color w:val="000000"/>
          <w:sz w:val="24"/>
          <w:szCs w:val="24"/>
          <w:lang w:eastAsia="zh-CN"/>
        </w:rPr>
        <w:t xml:space="preserve"> wafers</w:t>
      </w:r>
      <w:r w:rsidR="005A7A79" w:rsidRPr="001F76F2">
        <w:rPr>
          <w:rFonts w:eastAsia="DengXian"/>
          <w:b/>
          <w:bCs/>
          <w:sz w:val="24"/>
          <w:szCs w:val="24"/>
          <w:lang w:eastAsia="zh-CN"/>
        </w:rPr>
        <w:t xml:space="preserve">. </w:t>
      </w:r>
      <w:r w:rsidR="00D05746" w:rsidRPr="0034344C">
        <w:rPr>
          <w:b/>
          <w:bCs/>
          <w:color w:val="000000" w:themeColor="text1"/>
          <w:sz w:val="24"/>
          <w:szCs w:val="24"/>
          <w:lang w:eastAsia="zh-CN"/>
        </w:rPr>
        <w:t>a,</w:t>
      </w:r>
      <w:r w:rsidR="005F622C" w:rsidRPr="001F76F2">
        <w:rPr>
          <w:rFonts w:eastAsia="DengXian"/>
          <w:sz w:val="24"/>
          <w:szCs w:val="24"/>
          <w:lang w:eastAsia="zh-CN"/>
        </w:rPr>
        <w:t xml:space="preserve"> </w:t>
      </w:r>
      <w:r w:rsidR="00B46324" w:rsidRPr="001F76F2">
        <w:rPr>
          <w:color w:val="000000" w:themeColor="text1"/>
          <w:sz w:val="24"/>
          <w:szCs w:val="24"/>
          <w:lang w:eastAsia="zh-CN"/>
        </w:rPr>
        <w:t xml:space="preserve">Photograph of 2-inch wafers, including </w:t>
      </w:r>
      <w:r w:rsidR="003862F6">
        <w:rPr>
          <w:color w:val="000000" w:themeColor="text1"/>
          <w:sz w:val="24"/>
          <w:szCs w:val="24"/>
          <w:lang w:eastAsia="zh-CN"/>
        </w:rPr>
        <w:t xml:space="preserve">the </w:t>
      </w:r>
      <w:r w:rsidR="00B46324" w:rsidRPr="001F76F2">
        <w:rPr>
          <w:color w:val="000000" w:themeColor="text1"/>
          <w:sz w:val="24"/>
          <w:szCs w:val="24"/>
          <w:lang w:eastAsia="zh-CN"/>
        </w:rPr>
        <w:t>sapphire (0001) substrate, monolayer</w:t>
      </w:r>
      <w:r w:rsidR="00D14761">
        <w:rPr>
          <w:color w:val="000000" w:themeColor="text1"/>
          <w:sz w:val="24"/>
          <w:szCs w:val="24"/>
          <w:lang w:eastAsia="zh-CN"/>
        </w:rPr>
        <w:t>,</w:t>
      </w:r>
      <w:r w:rsidR="00B46324" w:rsidRPr="001F76F2">
        <w:rPr>
          <w:color w:val="000000" w:themeColor="text1"/>
          <w:sz w:val="24"/>
          <w:szCs w:val="24"/>
          <w:lang w:eastAsia="zh-CN"/>
        </w:rPr>
        <w:t xml:space="preserve"> and </w:t>
      </w:r>
      <w:r w:rsidR="005A7A79" w:rsidRPr="001F76F2">
        <w:rPr>
          <w:rFonts w:eastAsia="SimSun"/>
          <w:color w:val="000000"/>
          <w:sz w:val="24"/>
          <w:szCs w:val="24"/>
          <w:lang w:eastAsia="zh-CN"/>
        </w:rPr>
        <w:t>trilayer</w:t>
      </w:r>
      <w:r w:rsidR="00B46324" w:rsidRPr="001F76F2">
        <w:rPr>
          <w:color w:val="000000" w:themeColor="text1"/>
          <w:sz w:val="24"/>
          <w:szCs w:val="24"/>
          <w:lang w:eastAsia="zh-CN"/>
        </w:rPr>
        <w:t xml:space="preserve"> MoS</w:t>
      </w:r>
      <w:r w:rsidR="00B46324" w:rsidRPr="001F76F2">
        <w:rPr>
          <w:color w:val="000000" w:themeColor="text1"/>
          <w:sz w:val="24"/>
          <w:szCs w:val="24"/>
          <w:vertAlign w:val="subscript"/>
          <w:lang w:eastAsia="zh-CN"/>
        </w:rPr>
        <w:t>2</w:t>
      </w:r>
      <w:r w:rsidR="00B46324" w:rsidRPr="001F76F2">
        <w:rPr>
          <w:color w:val="000000" w:themeColor="text1"/>
          <w:sz w:val="24"/>
          <w:szCs w:val="24"/>
          <w:lang w:eastAsia="zh-CN"/>
        </w:rPr>
        <w:t xml:space="preserve"> wafers.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</w:t>
      </w:r>
      <w:r w:rsidR="00D05746">
        <w:rPr>
          <w:b/>
          <w:bCs/>
          <w:color w:val="000000" w:themeColor="text1"/>
          <w:sz w:val="24"/>
          <w:szCs w:val="24"/>
          <w:lang w:eastAsia="zh-CN"/>
        </w:rPr>
        <w:t>b</w:t>
      </w:r>
      <w:r w:rsidR="00D05746" w:rsidRPr="0034344C">
        <w:rPr>
          <w:b/>
          <w:bCs/>
          <w:color w:val="000000" w:themeColor="text1"/>
          <w:sz w:val="24"/>
          <w:szCs w:val="24"/>
          <w:lang w:eastAsia="zh-CN"/>
        </w:rPr>
        <w:t>,</w:t>
      </w:r>
      <w:r w:rsidR="00D14761">
        <w:rPr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="005A7A79" w:rsidRPr="001F76F2">
        <w:rPr>
          <w:rFonts w:eastAsia="DengXian"/>
          <w:sz w:val="24"/>
          <w:szCs w:val="24"/>
          <w:lang w:eastAsia="zh-CN"/>
        </w:rPr>
        <w:t>Photographs and scanning transmission electron microscopy image of monolayer MoS</w:t>
      </w:r>
      <w:r w:rsidR="005A7A79" w:rsidRPr="001F76F2">
        <w:rPr>
          <w:rFonts w:eastAsia="DengXian"/>
          <w:sz w:val="24"/>
          <w:szCs w:val="24"/>
          <w:vertAlign w:val="subscript"/>
          <w:lang w:eastAsia="zh-CN"/>
        </w:rPr>
        <w:t>2</w:t>
      </w:r>
      <w:r w:rsidR="005F622C" w:rsidRPr="001F76F2">
        <w:rPr>
          <w:rFonts w:eastAsia="DengXian"/>
          <w:sz w:val="24"/>
          <w:szCs w:val="24"/>
          <w:lang w:eastAsia="zh-CN"/>
        </w:rPr>
        <w:t xml:space="preserve">. Scale </w:t>
      </w:r>
      <w:r w:rsidR="005A7A79" w:rsidRPr="001F76F2">
        <w:rPr>
          <w:rFonts w:eastAsia="DengXian"/>
          <w:sz w:val="24"/>
          <w:szCs w:val="24"/>
          <w:lang w:eastAsia="zh-CN"/>
        </w:rPr>
        <w:t>bars</w:t>
      </w:r>
      <w:r w:rsidR="005F622C" w:rsidRPr="001F76F2">
        <w:rPr>
          <w:rFonts w:eastAsia="DengXian"/>
          <w:sz w:val="24"/>
          <w:szCs w:val="24"/>
          <w:lang w:eastAsia="zh-CN"/>
        </w:rPr>
        <w:t xml:space="preserve">, 30 μm </w:t>
      </w:r>
      <w:r w:rsidR="005F622C" w:rsidRPr="001F76F2">
        <w:rPr>
          <w:rFonts w:eastAsia="DengXian" w:hint="eastAsia"/>
          <w:sz w:val="24"/>
          <w:szCs w:val="24"/>
          <w:lang w:eastAsia="zh-CN"/>
        </w:rPr>
        <w:t>and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4 nm. </w:t>
      </w:r>
      <w:r w:rsidR="00D05746">
        <w:rPr>
          <w:b/>
          <w:bCs/>
          <w:color w:val="000000" w:themeColor="text1"/>
          <w:sz w:val="24"/>
          <w:szCs w:val="24"/>
          <w:lang w:eastAsia="zh-CN"/>
        </w:rPr>
        <w:t>c</w:t>
      </w:r>
      <w:r w:rsidR="00D05746" w:rsidRPr="0034344C">
        <w:rPr>
          <w:b/>
          <w:bCs/>
          <w:color w:val="000000" w:themeColor="text1"/>
          <w:sz w:val="24"/>
          <w:szCs w:val="24"/>
          <w:lang w:eastAsia="zh-CN"/>
        </w:rPr>
        <w:t>,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Photographs and scanning transmission electron microscopy image of trilayer MoS</w:t>
      </w:r>
      <w:r w:rsidR="005A7A79" w:rsidRPr="001F76F2">
        <w:rPr>
          <w:rFonts w:eastAsia="DengXian"/>
          <w:sz w:val="24"/>
          <w:szCs w:val="24"/>
          <w:vertAlign w:val="subscript"/>
          <w:lang w:eastAsia="zh-CN"/>
        </w:rPr>
        <w:t>2</w:t>
      </w:r>
      <w:r w:rsidR="005F622C" w:rsidRPr="001F76F2">
        <w:rPr>
          <w:rFonts w:eastAsia="DengXian"/>
          <w:sz w:val="24"/>
          <w:szCs w:val="24"/>
          <w:lang w:eastAsia="zh-CN"/>
        </w:rPr>
        <w:t xml:space="preserve">. Scale </w:t>
      </w:r>
      <w:r w:rsidR="005A7A79" w:rsidRPr="001F76F2">
        <w:rPr>
          <w:rFonts w:eastAsia="DengXian"/>
          <w:sz w:val="24"/>
          <w:szCs w:val="24"/>
          <w:lang w:eastAsia="zh-CN"/>
        </w:rPr>
        <w:t>bars</w:t>
      </w:r>
      <w:r w:rsidR="005F622C" w:rsidRPr="001F76F2">
        <w:rPr>
          <w:rFonts w:eastAsia="DengXian"/>
          <w:sz w:val="24"/>
          <w:szCs w:val="24"/>
          <w:lang w:eastAsia="zh-CN"/>
        </w:rPr>
        <w:t xml:space="preserve">, 30 μm </w:t>
      </w:r>
      <w:r w:rsidR="005F622C" w:rsidRPr="001F76F2">
        <w:rPr>
          <w:rFonts w:eastAsia="DengXian" w:hint="eastAsia"/>
          <w:sz w:val="24"/>
          <w:szCs w:val="24"/>
          <w:lang w:eastAsia="zh-CN"/>
        </w:rPr>
        <w:t>and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4 nm. The trilayer MoS</w:t>
      </w:r>
      <w:r w:rsidR="005A7A79" w:rsidRPr="001F76F2">
        <w:rPr>
          <w:rFonts w:eastAsia="DengXian"/>
          <w:sz w:val="24"/>
          <w:szCs w:val="24"/>
          <w:vertAlign w:val="subscript"/>
          <w:lang w:eastAsia="zh-CN"/>
        </w:rPr>
        <w:t>2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wafers </w:t>
      </w:r>
      <w:r w:rsidR="003862F6">
        <w:rPr>
          <w:rFonts w:eastAsia="DengXian"/>
          <w:sz w:val="24"/>
          <w:szCs w:val="24"/>
          <w:lang w:eastAsia="zh-CN"/>
        </w:rPr>
        <w:t>were</w:t>
      </w:r>
      <w:r w:rsidR="003862F6" w:rsidRPr="001F76F2">
        <w:rPr>
          <w:rFonts w:eastAsia="DengXian"/>
          <w:sz w:val="24"/>
          <w:szCs w:val="24"/>
          <w:lang w:eastAsia="zh-CN"/>
        </w:rPr>
        <w:t xml:space="preserve"> </w:t>
      </w:r>
      <w:r w:rsidR="005A7A79" w:rsidRPr="001F76F2">
        <w:rPr>
          <w:rFonts w:eastAsia="DengXian"/>
          <w:sz w:val="24"/>
          <w:szCs w:val="24"/>
          <w:lang w:eastAsia="zh-CN"/>
        </w:rPr>
        <w:t>partially topped by 4-layer area</w:t>
      </w:r>
      <w:r w:rsidR="007D41C6">
        <w:rPr>
          <w:rFonts w:eastAsia="DengXian"/>
          <w:sz w:val="24"/>
          <w:szCs w:val="24"/>
          <w:lang w:eastAsia="zh-CN"/>
        </w:rPr>
        <w:t>s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(20%-30%), which is consistent with </w:t>
      </w:r>
      <w:r w:rsidR="00D14761">
        <w:rPr>
          <w:rFonts w:eastAsia="DengXian"/>
          <w:sz w:val="24"/>
          <w:szCs w:val="24"/>
          <w:lang w:eastAsia="zh-CN"/>
        </w:rPr>
        <w:t xml:space="preserve">the </w:t>
      </w:r>
      <w:r w:rsidR="005A7A79" w:rsidRPr="001F76F2">
        <w:rPr>
          <w:rFonts w:eastAsia="DengXian"/>
          <w:sz w:val="24"/>
          <w:szCs w:val="24"/>
          <w:lang w:eastAsia="zh-CN"/>
        </w:rPr>
        <w:t>previous reports</w:t>
      </w:r>
      <w:r w:rsidR="0075706A">
        <w:rPr>
          <w:rFonts w:eastAsia="@MS Mincho"/>
          <w:color w:val="000000"/>
          <w:sz w:val="24"/>
          <w:szCs w:val="24"/>
          <w:vertAlign w:val="superscript"/>
          <w:lang w:eastAsia="ja-JP"/>
        </w:rPr>
        <w:t>48</w:t>
      </w:r>
      <w:r w:rsidR="005A7A79" w:rsidRPr="001F76F2">
        <w:rPr>
          <w:rFonts w:eastAsia="DengXian"/>
          <w:sz w:val="24"/>
          <w:szCs w:val="24"/>
          <w:lang w:eastAsia="zh-CN"/>
        </w:rPr>
        <w:t>. The MoS</w:t>
      </w:r>
      <w:r w:rsidR="005A7A79" w:rsidRPr="001F76F2">
        <w:rPr>
          <w:rFonts w:eastAsia="DengXian"/>
          <w:sz w:val="24"/>
          <w:szCs w:val="24"/>
          <w:vertAlign w:val="subscript"/>
          <w:lang w:eastAsia="zh-CN"/>
        </w:rPr>
        <w:t>2</w:t>
      </w:r>
      <w:r w:rsidR="006E5CEC" w:rsidRPr="001F76F2">
        <w:rPr>
          <w:rFonts w:eastAsia="DengXian"/>
          <w:sz w:val="24"/>
          <w:szCs w:val="24"/>
          <w:lang w:eastAsia="zh-CN"/>
        </w:rPr>
        <w:t xml:space="preserve"> wafers have excellent crystal structures and atomically sharp interfaces. The material above MoS</w:t>
      </w:r>
      <w:r w:rsidR="006E5CEC" w:rsidRPr="001F76F2">
        <w:rPr>
          <w:rFonts w:eastAsia="DengXian"/>
          <w:sz w:val="24"/>
          <w:szCs w:val="24"/>
          <w:vertAlign w:val="subscript"/>
          <w:lang w:eastAsia="zh-CN"/>
        </w:rPr>
        <w:t>2</w:t>
      </w:r>
      <w:r w:rsidR="006E5CEC" w:rsidRPr="001F76F2">
        <w:rPr>
          <w:rFonts w:eastAsia="DengXian"/>
          <w:sz w:val="24"/>
          <w:szCs w:val="24"/>
          <w:lang w:eastAsia="zh-CN"/>
        </w:rPr>
        <w:t xml:space="preserve"> </w:t>
      </w:r>
      <w:r w:rsidR="00D25019">
        <w:rPr>
          <w:rFonts w:eastAsia="DengXian"/>
          <w:sz w:val="24"/>
          <w:szCs w:val="24"/>
          <w:lang w:eastAsia="zh-CN"/>
        </w:rPr>
        <w:t>is</w:t>
      </w:r>
      <w:r w:rsidR="006E5CEC" w:rsidRPr="001F76F2">
        <w:rPr>
          <w:rFonts w:eastAsia="DengXian"/>
          <w:sz w:val="24"/>
          <w:szCs w:val="24"/>
          <w:lang w:eastAsia="zh-CN"/>
        </w:rPr>
        <w:t xml:space="preserve"> HfO</w:t>
      </w:r>
      <w:r w:rsidR="006E5CEC" w:rsidRPr="001F76F2">
        <w:rPr>
          <w:rFonts w:eastAsia="DengXian"/>
          <w:sz w:val="24"/>
          <w:szCs w:val="24"/>
          <w:vertAlign w:val="subscript"/>
          <w:lang w:eastAsia="zh-CN"/>
        </w:rPr>
        <w:t>2</w:t>
      </w:r>
      <w:r w:rsidR="00D55903" w:rsidRPr="001F76F2">
        <w:rPr>
          <w:rFonts w:eastAsia="DengXian"/>
          <w:sz w:val="24"/>
          <w:szCs w:val="24"/>
          <w:lang w:eastAsia="zh-CN"/>
        </w:rPr>
        <w:t xml:space="preserve"> </w:t>
      </w:r>
      <w:r w:rsidR="005A7A79" w:rsidRPr="001F76F2">
        <w:rPr>
          <w:rFonts w:eastAsia="DengXian"/>
          <w:sz w:val="24"/>
          <w:szCs w:val="24"/>
          <w:lang w:eastAsia="zh-CN"/>
        </w:rPr>
        <w:t>dielectric</w:t>
      </w:r>
      <w:r w:rsidR="00D55903" w:rsidRPr="001F76F2">
        <w:rPr>
          <w:rFonts w:eastAsia="DengXian"/>
          <w:sz w:val="24"/>
          <w:szCs w:val="24"/>
          <w:lang w:eastAsia="zh-CN"/>
        </w:rPr>
        <w:t xml:space="preserve">, which </w:t>
      </w:r>
      <w:r w:rsidR="005A7A79" w:rsidRPr="001F76F2">
        <w:rPr>
          <w:rFonts w:eastAsia="DengXian"/>
          <w:sz w:val="24"/>
          <w:szCs w:val="24"/>
          <w:lang w:eastAsia="zh-CN"/>
        </w:rPr>
        <w:t>provide</w:t>
      </w:r>
      <w:r w:rsidR="00D25019">
        <w:rPr>
          <w:rFonts w:eastAsia="DengXian"/>
          <w:sz w:val="24"/>
          <w:szCs w:val="24"/>
          <w:lang w:eastAsia="zh-CN"/>
        </w:rPr>
        <w:t>s</w:t>
      </w:r>
      <w:r w:rsidR="00D55903" w:rsidRPr="001F76F2">
        <w:rPr>
          <w:rFonts w:eastAsia="DengXian"/>
          <w:sz w:val="24"/>
          <w:szCs w:val="24"/>
          <w:lang w:eastAsia="zh-CN"/>
        </w:rPr>
        <w:t xml:space="preserve"> different interfacial conditions and a</w:t>
      </w:r>
      <w:r w:rsidR="003862F6">
        <w:rPr>
          <w:rFonts w:eastAsia="DengXian"/>
          <w:sz w:val="24"/>
          <w:szCs w:val="24"/>
          <w:lang w:eastAsia="zh-CN"/>
        </w:rPr>
        <w:t xml:space="preserve"> more</w:t>
      </w:r>
      <w:r w:rsidR="00D55903" w:rsidRPr="001F76F2">
        <w:rPr>
          <w:rFonts w:eastAsia="DengXian"/>
          <w:sz w:val="24"/>
          <w:szCs w:val="24"/>
          <w:lang w:eastAsia="zh-CN"/>
        </w:rPr>
        <w:t xml:space="preserve"> dopant-free environment than the </w:t>
      </w:r>
      <w:r w:rsidR="00BF1381">
        <w:rPr>
          <w:rFonts w:eastAsia="DengXian" w:hint="eastAsia"/>
          <w:sz w:val="24"/>
          <w:szCs w:val="24"/>
          <w:lang w:eastAsia="zh-CN"/>
        </w:rPr>
        <w:t>metal</w:t>
      </w:r>
      <w:r w:rsidR="00BF1381">
        <w:rPr>
          <w:rFonts w:eastAsia="DengXian"/>
          <w:sz w:val="24"/>
          <w:szCs w:val="24"/>
          <w:lang w:eastAsia="zh-CN"/>
        </w:rPr>
        <w:t xml:space="preserve"> </w:t>
      </w:r>
      <w:r w:rsidR="00BF1381">
        <w:rPr>
          <w:rFonts w:eastAsia="DengXian" w:hint="eastAsia"/>
          <w:sz w:val="24"/>
          <w:szCs w:val="24"/>
          <w:lang w:eastAsia="zh-CN"/>
        </w:rPr>
        <w:t>layer</w:t>
      </w:r>
      <w:r w:rsidR="00D55903" w:rsidRPr="001F76F2">
        <w:rPr>
          <w:rFonts w:eastAsia="DengXian"/>
          <w:sz w:val="24"/>
          <w:szCs w:val="24"/>
          <w:lang w:eastAsia="zh-CN"/>
        </w:rPr>
        <w:t>, resulting in clearer imaging</w:t>
      </w:r>
      <w:r w:rsidR="0075706A">
        <w:rPr>
          <w:rFonts w:eastAsia="DengXian"/>
          <w:sz w:val="24"/>
          <w:szCs w:val="24"/>
          <w:vertAlign w:val="superscript"/>
          <w:lang w:eastAsia="zh-CN"/>
        </w:rPr>
        <w:t>20,48,72,73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. </w:t>
      </w:r>
      <w:r w:rsidR="00D05746">
        <w:rPr>
          <w:b/>
          <w:bCs/>
          <w:color w:val="000000" w:themeColor="text1"/>
          <w:sz w:val="24"/>
          <w:szCs w:val="24"/>
          <w:lang w:eastAsia="zh-CN"/>
        </w:rPr>
        <w:t>d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and </w:t>
      </w:r>
      <w:r w:rsidR="00D05746">
        <w:rPr>
          <w:b/>
          <w:bCs/>
          <w:color w:val="000000" w:themeColor="text1"/>
          <w:sz w:val="24"/>
          <w:szCs w:val="24"/>
          <w:lang w:eastAsia="zh-CN"/>
        </w:rPr>
        <w:t>e</w:t>
      </w:r>
      <w:r w:rsidR="00D05746" w:rsidRPr="0034344C">
        <w:rPr>
          <w:b/>
          <w:bCs/>
          <w:color w:val="000000" w:themeColor="text1"/>
          <w:sz w:val="24"/>
          <w:szCs w:val="24"/>
          <w:lang w:eastAsia="zh-CN"/>
        </w:rPr>
        <w:t>,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AFM amplitude images of the mono- and trilayer MoS</w:t>
      </w:r>
      <w:r w:rsidR="005A7A79" w:rsidRPr="001F76F2">
        <w:rPr>
          <w:rFonts w:eastAsia="DengXian"/>
          <w:sz w:val="24"/>
          <w:szCs w:val="24"/>
          <w:vertAlign w:val="subscript"/>
          <w:lang w:eastAsia="zh-CN"/>
        </w:rPr>
        <w:t>2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wafers. The blue curve and the red curve </w:t>
      </w:r>
      <w:r w:rsidR="003862F6">
        <w:rPr>
          <w:rFonts w:eastAsia="DengXian"/>
          <w:sz w:val="24"/>
          <w:szCs w:val="24"/>
          <w:lang w:eastAsia="zh-CN"/>
        </w:rPr>
        <w:t>show</w:t>
      </w:r>
      <w:r w:rsidR="003862F6" w:rsidRPr="001F76F2">
        <w:rPr>
          <w:rFonts w:eastAsia="DengXian"/>
          <w:sz w:val="24"/>
          <w:szCs w:val="24"/>
          <w:lang w:eastAsia="zh-CN"/>
        </w:rPr>
        <w:t xml:space="preserve"> 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the mono- and trilayer, respectively. </w:t>
      </w:r>
      <w:r w:rsidR="00D05746">
        <w:rPr>
          <w:b/>
          <w:bCs/>
          <w:color w:val="000000" w:themeColor="text1"/>
          <w:sz w:val="24"/>
          <w:szCs w:val="24"/>
          <w:lang w:eastAsia="zh-CN"/>
        </w:rPr>
        <w:t>f</w:t>
      </w:r>
      <w:r w:rsidR="00D05746" w:rsidRPr="0034344C">
        <w:rPr>
          <w:b/>
          <w:bCs/>
          <w:color w:val="000000" w:themeColor="text1"/>
          <w:sz w:val="24"/>
          <w:szCs w:val="24"/>
          <w:lang w:eastAsia="zh-CN"/>
        </w:rPr>
        <w:t>,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Raman spectra of the as-grown mono- and trilayer MoS</w:t>
      </w:r>
      <w:r w:rsidR="005A7A79" w:rsidRPr="001F76F2">
        <w:rPr>
          <w:rFonts w:eastAsia="DengXian"/>
          <w:sz w:val="24"/>
          <w:szCs w:val="24"/>
          <w:vertAlign w:val="subscript"/>
          <w:lang w:eastAsia="zh-CN"/>
        </w:rPr>
        <w:t>2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wafers. Raman A</w:t>
      </w:r>
      <w:r w:rsidR="005A7A79" w:rsidRPr="001F76F2">
        <w:rPr>
          <w:rFonts w:eastAsia="DengXian"/>
          <w:sz w:val="24"/>
          <w:szCs w:val="24"/>
          <w:vertAlign w:val="subscript"/>
          <w:lang w:eastAsia="zh-CN"/>
        </w:rPr>
        <w:t>1g</w:t>
      </w:r>
      <w:r w:rsidR="005A7A79" w:rsidRPr="001F76F2">
        <w:rPr>
          <w:rFonts w:eastAsia="DengXian"/>
          <w:sz w:val="24"/>
          <w:szCs w:val="24"/>
          <w:lang w:eastAsia="zh-CN"/>
        </w:rPr>
        <w:t>-E</w:t>
      </w:r>
      <w:r w:rsidR="005A7A79" w:rsidRPr="001F76F2">
        <w:rPr>
          <w:rFonts w:eastAsia="DengXian"/>
          <w:sz w:val="24"/>
          <w:szCs w:val="24"/>
          <w:vertAlign w:val="superscript"/>
          <w:lang w:eastAsia="zh-CN"/>
        </w:rPr>
        <w:t>1</w:t>
      </w:r>
      <w:r w:rsidR="005A7A79" w:rsidRPr="001F76F2">
        <w:rPr>
          <w:rFonts w:eastAsia="DengXian"/>
          <w:sz w:val="24"/>
          <w:szCs w:val="24"/>
          <w:vertAlign w:val="subscript"/>
          <w:lang w:eastAsia="zh-CN"/>
        </w:rPr>
        <w:t>2g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splitting (</w:t>
      </w:r>
      <w:r w:rsidR="005A7A79" w:rsidRPr="001F76F2">
        <w:rPr>
          <w:rFonts w:eastAsia="@MS Mincho"/>
          <w:sz w:val="24"/>
          <w:szCs w:val="24"/>
          <w:lang w:eastAsia="ja-JP"/>
        </w:rPr>
        <w:t>Δ</w:t>
      </w:r>
      <w:r w:rsidR="005A7A79" w:rsidRPr="001F76F2">
        <w:rPr>
          <w:rFonts w:eastAsia="DengXian"/>
          <w:sz w:val="24"/>
          <w:szCs w:val="24"/>
          <w:lang w:eastAsia="zh-CN"/>
        </w:rPr>
        <w:t>) of approximately 20 cm</w:t>
      </w:r>
      <w:r w:rsidR="005A7A79" w:rsidRPr="001F76F2">
        <w:rPr>
          <w:rFonts w:eastAsia="DengXian"/>
          <w:sz w:val="24"/>
          <w:szCs w:val="24"/>
          <w:vertAlign w:val="superscript"/>
          <w:lang w:eastAsia="zh-CN"/>
        </w:rPr>
        <w:t>-1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and 24 cm</w:t>
      </w:r>
      <w:r w:rsidR="005A7A79" w:rsidRPr="001F76F2">
        <w:rPr>
          <w:rFonts w:eastAsia="DengXian"/>
          <w:sz w:val="24"/>
          <w:szCs w:val="24"/>
          <w:vertAlign w:val="superscript"/>
          <w:lang w:eastAsia="zh-CN"/>
        </w:rPr>
        <w:t>-1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confirmed that the MoS</w:t>
      </w:r>
      <w:r w:rsidR="005A7A79" w:rsidRPr="001F76F2">
        <w:rPr>
          <w:rFonts w:eastAsia="DengXian"/>
          <w:sz w:val="24"/>
          <w:szCs w:val="24"/>
          <w:vertAlign w:val="subscript"/>
          <w:lang w:eastAsia="zh-CN"/>
        </w:rPr>
        <w:t>2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films were mono-layer and tri-layer.</w:t>
      </w:r>
    </w:p>
    <w:p w14:paraId="07BC053A" w14:textId="607A592A" w:rsidR="008D266B" w:rsidRPr="001F76F2" w:rsidRDefault="008D266B" w:rsidP="008D266B">
      <w:pPr>
        <w:spacing w:line="480" w:lineRule="auto"/>
        <w:rPr>
          <w:rFonts w:eastAsia="@MS Mincho"/>
          <w:color w:val="000000"/>
          <w:sz w:val="24"/>
          <w:szCs w:val="21"/>
          <w:lang w:eastAsia="ja-JP"/>
        </w:rPr>
      </w:pPr>
    </w:p>
    <w:p w14:paraId="53214368" w14:textId="75F47F1A" w:rsidR="008D266B" w:rsidRDefault="008D266B" w:rsidP="00080E3D">
      <w:pPr>
        <w:spacing w:line="480" w:lineRule="auto"/>
        <w:rPr>
          <w:rFonts w:eastAsia="@MS Mincho"/>
          <w:color w:val="000000"/>
          <w:sz w:val="24"/>
          <w:szCs w:val="21"/>
          <w:lang w:eastAsia="ja-JP"/>
        </w:rPr>
      </w:pPr>
    </w:p>
    <w:p w14:paraId="3FBCFC0F" w14:textId="271ACC71" w:rsidR="007B6F61" w:rsidRDefault="007B6F61" w:rsidP="00080E3D">
      <w:pPr>
        <w:spacing w:line="480" w:lineRule="auto"/>
        <w:rPr>
          <w:rFonts w:eastAsia="@MS Mincho"/>
          <w:color w:val="000000"/>
          <w:sz w:val="24"/>
          <w:szCs w:val="21"/>
          <w:lang w:eastAsia="ja-JP"/>
        </w:rPr>
      </w:pPr>
    </w:p>
    <w:p w14:paraId="4A21E0FE" w14:textId="110F0A73" w:rsidR="007B6F61" w:rsidRDefault="007B6F61" w:rsidP="00080E3D">
      <w:pPr>
        <w:spacing w:line="480" w:lineRule="auto"/>
        <w:rPr>
          <w:rFonts w:eastAsia="@MS Mincho"/>
          <w:color w:val="000000"/>
          <w:sz w:val="24"/>
          <w:szCs w:val="21"/>
          <w:lang w:eastAsia="ja-JP"/>
        </w:rPr>
      </w:pPr>
    </w:p>
    <w:p w14:paraId="09109DC5" w14:textId="5F37DE8A" w:rsidR="00D86E92" w:rsidRDefault="00D86E92" w:rsidP="00080E3D">
      <w:pPr>
        <w:spacing w:line="480" w:lineRule="auto"/>
        <w:rPr>
          <w:rFonts w:eastAsia="@MS Mincho"/>
          <w:color w:val="000000"/>
          <w:sz w:val="24"/>
          <w:szCs w:val="21"/>
          <w:lang w:eastAsia="ja-JP"/>
        </w:rPr>
      </w:pPr>
    </w:p>
    <w:p w14:paraId="7D613CCE" w14:textId="4571DFBE" w:rsidR="00D86E92" w:rsidRDefault="00D86E92" w:rsidP="00080E3D">
      <w:pPr>
        <w:spacing w:line="480" w:lineRule="auto"/>
        <w:rPr>
          <w:rFonts w:eastAsia="@MS Mincho"/>
          <w:color w:val="000000"/>
          <w:sz w:val="24"/>
          <w:szCs w:val="21"/>
          <w:lang w:eastAsia="ja-JP"/>
        </w:rPr>
      </w:pPr>
    </w:p>
    <w:p w14:paraId="3CA147ED" w14:textId="4C1D4B34" w:rsidR="00D86E92" w:rsidRDefault="00D86E92" w:rsidP="00080E3D">
      <w:pPr>
        <w:spacing w:line="480" w:lineRule="auto"/>
        <w:rPr>
          <w:rFonts w:eastAsia="@MS Mincho"/>
          <w:color w:val="000000"/>
          <w:sz w:val="24"/>
          <w:szCs w:val="21"/>
          <w:lang w:eastAsia="ja-JP"/>
        </w:rPr>
      </w:pPr>
    </w:p>
    <w:p w14:paraId="1ADAD87E" w14:textId="5172A8E6" w:rsidR="00D86E92" w:rsidRDefault="00D86E92" w:rsidP="00080E3D">
      <w:pPr>
        <w:spacing w:line="480" w:lineRule="auto"/>
        <w:rPr>
          <w:rFonts w:eastAsia="@MS Mincho"/>
          <w:color w:val="000000"/>
          <w:sz w:val="24"/>
          <w:szCs w:val="21"/>
          <w:lang w:eastAsia="ja-JP"/>
        </w:rPr>
      </w:pPr>
    </w:p>
    <w:p w14:paraId="36C6721F" w14:textId="4758D648" w:rsidR="00D86E92" w:rsidRDefault="00D86E92" w:rsidP="00080E3D">
      <w:pPr>
        <w:spacing w:line="480" w:lineRule="auto"/>
        <w:rPr>
          <w:rFonts w:eastAsia="@MS Mincho"/>
          <w:color w:val="000000"/>
          <w:sz w:val="24"/>
          <w:szCs w:val="21"/>
          <w:lang w:eastAsia="ja-JP"/>
        </w:rPr>
      </w:pPr>
    </w:p>
    <w:p w14:paraId="36216DAF" w14:textId="77777777" w:rsidR="00D86E92" w:rsidRDefault="00D86E92" w:rsidP="00080E3D">
      <w:pPr>
        <w:spacing w:line="480" w:lineRule="auto"/>
        <w:rPr>
          <w:rFonts w:eastAsia="@MS Mincho"/>
          <w:color w:val="000000"/>
          <w:sz w:val="24"/>
          <w:szCs w:val="21"/>
          <w:lang w:eastAsia="ja-JP"/>
        </w:rPr>
      </w:pPr>
    </w:p>
    <w:p w14:paraId="38AACFF6" w14:textId="5260D437" w:rsidR="007B6F61" w:rsidRPr="001F76F2" w:rsidRDefault="00D86E92" w:rsidP="00B9714D">
      <w:pPr>
        <w:spacing w:line="480" w:lineRule="auto"/>
        <w:jc w:val="center"/>
        <w:rPr>
          <w:rFonts w:eastAsia="@MS Mincho"/>
          <w:color w:val="000000"/>
          <w:sz w:val="24"/>
          <w:szCs w:val="21"/>
          <w:lang w:eastAsia="ja-JP"/>
        </w:rPr>
      </w:pPr>
      <w:r>
        <w:rPr>
          <w:noProof/>
        </w:rPr>
        <w:lastRenderedPageBreak/>
        <w:drawing>
          <wp:inline distT="0" distB="0" distL="0" distR="0" wp14:anchorId="67BA2123" wp14:editId="6FA81E00">
            <wp:extent cx="5943600" cy="2487930"/>
            <wp:effectExtent l="0" t="0" r="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3D59B" w14:textId="3F436C70" w:rsidR="008D266B" w:rsidRPr="001F76F2" w:rsidRDefault="003C71B9" w:rsidP="008D266B">
      <w:pPr>
        <w:spacing w:line="360" w:lineRule="auto"/>
        <w:jc w:val="both"/>
        <w:rPr>
          <w:rFonts w:eastAsia="DengXian"/>
          <w:sz w:val="24"/>
          <w:szCs w:val="24"/>
          <w:lang w:eastAsia="zh-CN"/>
        </w:rPr>
      </w:pP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eastAsia="DengXian"/>
          <w:b/>
          <w:color w:val="000000" w:themeColor="text1"/>
          <w:sz w:val="24"/>
          <w:szCs w:val="24"/>
          <w:lang w:eastAsia="zh-CN"/>
        </w:rPr>
        <w:t>x</w:t>
      </w: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 xml:space="preserve">tended Data Fig. </w:t>
      </w:r>
      <w:r>
        <w:rPr>
          <w:rFonts w:eastAsia="DengXian"/>
          <w:b/>
          <w:color w:val="000000" w:themeColor="text1"/>
          <w:sz w:val="24"/>
          <w:szCs w:val="24"/>
          <w:lang w:eastAsia="zh-CN"/>
        </w:rPr>
        <w:t>3</w:t>
      </w: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 xml:space="preserve"> |</w:t>
      </w:r>
      <w:r w:rsidR="005A7A79" w:rsidRPr="001F76F2">
        <w:rPr>
          <w:rFonts w:eastAsia="DengXian"/>
          <w:b/>
          <w:color w:val="000000"/>
          <w:sz w:val="24"/>
          <w:szCs w:val="24"/>
          <w:lang w:eastAsia="zh-CN"/>
        </w:rPr>
        <w:t xml:space="preserve"> </w:t>
      </w:r>
      <w:r w:rsidR="001A0CCE">
        <w:rPr>
          <w:rFonts w:eastAsia="DengXian"/>
          <w:b/>
          <w:color w:val="000000"/>
          <w:sz w:val="24"/>
          <w:szCs w:val="24"/>
          <w:lang w:eastAsia="zh-CN"/>
        </w:rPr>
        <w:t>G</w:t>
      </w:r>
      <w:r w:rsidR="005A7A79" w:rsidRPr="001F76F2">
        <w:rPr>
          <w:rFonts w:eastAsia="DengXian"/>
          <w:b/>
          <w:color w:val="000000"/>
          <w:sz w:val="24"/>
          <w:szCs w:val="24"/>
          <w:lang w:eastAsia="zh-CN"/>
        </w:rPr>
        <w:t>ate leakage current of ballistic MoS</w:t>
      </w:r>
      <w:r w:rsidR="005A7A79" w:rsidRPr="001F76F2">
        <w:rPr>
          <w:rFonts w:eastAsia="DengXian"/>
          <w:b/>
          <w:color w:val="000000"/>
          <w:sz w:val="24"/>
          <w:szCs w:val="24"/>
          <w:vertAlign w:val="subscript"/>
          <w:lang w:eastAsia="zh-CN"/>
        </w:rPr>
        <w:t>2</w:t>
      </w:r>
      <w:r w:rsidR="005A7A79" w:rsidRPr="001F76F2">
        <w:rPr>
          <w:rFonts w:eastAsia="DengXian"/>
          <w:b/>
          <w:color w:val="000000"/>
          <w:sz w:val="24"/>
          <w:szCs w:val="24"/>
          <w:lang w:eastAsia="zh-CN"/>
        </w:rPr>
        <w:t xml:space="preserve"> FETs</w:t>
      </w:r>
      <w:r w:rsidR="005A7A79" w:rsidRPr="001F76F2">
        <w:rPr>
          <w:rFonts w:eastAsia="DengXian"/>
          <w:b/>
          <w:bCs/>
          <w:sz w:val="24"/>
          <w:szCs w:val="24"/>
          <w:lang w:eastAsia="zh-CN"/>
        </w:rPr>
        <w:t xml:space="preserve">. </w:t>
      </w:r>
      <w:r w:rsidR="001A0CCE">
        <w:rPr>
          <w:b/>
          <w:bCs/>
          <w:color w:val="000000" w:themeColor="text1"/>
          <w:sz w:val="24"/>
          <w:szCs w:val="24"/>
          <w:lang w:eastAsia="zh-CN"/>
        </w:rPr>
        <w:t>a</w:t>
      </w:r>
      <w:r w:rsidR="00D05746" w:rsidRPr="0034344C">
        <w:rPr>
          <w:b/>
          <w:bCs/>
          <w:color w:val="000000" w:themeColor="text1"/>
          <w:sz w:val="24"/>
          <w:szCs w:val="24"/>
          <w:lang w:eastAsia="zh-CN"/>
        </w:rPr>
        <w:t>,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A top-view SEM image of our dual-gated ballistic MoS</w:t>
      </w:r>
      <w:r w:rsidR="005A7A79" w:rsidRPr="001F76F2">
        <w:rPr>
          <w:rFonts w:eastAsia="DengXian"/>
          <w:sz w:val="24"/>
          <w:szCs w:val="24"/>
          <w:vertAlign w:val="subscript"/>
          <w:lang w:eastAsia="zh-CN"/>
        </w:rPr>
        <w:t>2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FETs. SiO</w:t>
      </w:r>
      <w:r w:rsidR="005A7A79" w:rsidRPr="001F76F2">
        <w:rPr>
          <w:rFonts w:eastAsia="DengXian"/>
          <w:sz w:val="24"/>
          <w:szCs w:val="24"/>
          <w:vertAlign w:val="subscript"/>
          <w:lang w:eastAsia="zh-CN"/>
        </w:rPr>
        <w:t>2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from the HSQ </w:t>
      </w:r>
      <w:r w:rsidR="003862F6">
        <w:rPr>
          <w:rFonts w:eastAsia="DengXian"/>
          <w:sz w:val="24"/>
          <w:szCs w:val="24"/>
          <w:lang w:eastAsia="zh-CN"/>
        </w:rPr>
        <w:t>was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placed under the metal pads and wire</w:t>
      </w:r>
      <w:r w:rsidR="000C26C6">
        <w:rPr>
          <w:rFonts w:eastAsia="DengXian" w:hint="eastAsia"/>
          <w:sz w:val="24"/>
          <w:szCs w:val="24"/>
          <w:lang w:eastAsia="zh-CN"/>
        </w:rPr>
        <w:t>s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to reduce back-gated leakage. </w:t>
      </w:r>
      <w:r w:rsidR="001A0CCE">
        <w:rPr>
          <w:b/>
          <w:bCs/>
          <w:color w:val="000000" w:themeColor="text1"/>
          <w:sz w:val="24"/>
          <w:szCs w:val="24"/>
          <w:lang w:eastAsia="zh-CN"/>
        </w:rPr>
        <w:t>b</w:t>
      </w:r>
      <w:r w:rsidR="00D05746" w:rsidRPr="0034344C">
        <w:rPr>
          <w:b/>
          <w:bCs/>
          <w:color w:val="000000" w:themeColor="text1"/>
          <w:sz w:val="24"/>
          <w:szCs w:val="24"/>
          <w:lang w:eastAsia="zh-CN"/>
        </w:rPr>
        <w:t>,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</w:t>
      </w:r>
      <w:r w:rsidR="003862F6">
        <w:rPr>
          <w:rFonts w:eastAsia="DengXian"/>
          <w:sz w:val="24"/>
          <w:szCs w:val="24"/>
          <w:lang w:eastAsia="zh-CN"/>
        </w:rPr>
        <w:t>G</w:t>
      </w:r>
      <w:r w:rsidR="005A7A79" w:rsidRPr="001F76F2">
        <w:rPr>
          <w:rFonts w:eastAsia="DengXian"/>
          <w:sz w:val="24"/>
          <w:szCs w:val="24"/>
          <w:lang w:eastAsia="zh-CN"/>
        </w:rPr>
        <w:t>ate leakage currents of 10</w:t>
      </w:r>
      <w:r w:rsidR="005A7A79" w:rsidRPr="001F76F2">
        <w:rPr>
          <w:rFonts w:eastAsia="DengXian"/>
          <w:sz w:val="24"/>
          <w:szCs w:val="24"/>
          <w:vertAlign w:val="superscript"/>
          <w:lang w:eastAsia="zh-CN"/>
        </w:rPr>
        <w:t>-12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A</w:t>
      </w:r>
      <w:r w:rsidR="00D25019">
        <w:rPr>
          <w:rFonts w:eastAsia="DengXian"/>
          <w:sz w:val="24"/>
          <w:szCs w:val="24"/>
          <w:lang w:eastAsia="zh-CN"/>
        </w:rPr>
        <w:t>,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and breakdown voltages </w:t>
      </w:r>
      <w:r w:rsidR="00D25019">
        <w:rPr>
          <w:rFonts w:eastAsia="DengXian"/>
          <w:sz w:val="24"/>
          <w:szCs w:val="24"/>
          <w:lang w:eastAsia="zh-CN"/>
        </w:rPr>
        <w:t xml:space="preserve">of </w:t>
      </w:r>
      <w:r w:rsidR="005A7A79" w:rsidRPr="001F76F2">
        <w:rPr>
          <w:rFonts w:eastAsia="DengXian"/>
          <w:sz w:val="24"/>
          <w:szCs w:val="24"/>
          <w:lang w:eastAsia="zh-CN"/>
        </w:rPr>
        <w:t>larger than 2.5 V of our ballistic MoS</w:t>
      </w:r>
      <w:r w:rsidR="005A7A79" w:rsidRPr="003862F6">
        <w:rPr>
          <w:rFonts w:eastAsia="DengXian"/>
          <w:sz w:val="24"/>
          <w:szCs w:val="24"/>
          <w:vertAlign w:val="subscript"/>
          <w:lang w:eastAsia="zh-CN"/>
        </w:rPr>
        <w:t>2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FETs. The blue curves are the top-gate leakage current</w:t>
      </w:r>
      <w:r w:rsidR="00D25019">
        <w:rPr>
          <w:rFonts w:eastAsia="DengXian"/>
          <w:sz w:val="24"/>
          <w:szCs w:val="24"/>
          <w:lang w:eastAsia="zh-CN"/>
        </w:rPr>
        <w:t>s</w:t>
      </w:r>
      <w:r w:rsidR="005A7A79" w:rsidRPr="001F76F2">
        <w:rPr>
          <w:rFonts w:eastAsia="DengXian"/>
          <w:sz w:val="24"/>
          <w:szCs w:val="24"/>
          <w:lang w:eastAsia="zh-CN"/>
        </w:rPr>
        <w:t>, and the purple curves are the back-gate leakage current</w:t>
      </w:r>
      <w:r w:rsidR="00D25019">
        <w:rPr>
          <w:rFonts w:eastAsia="DengXian"/>
          <w:sz w:val="24"/>
          <w:szCs w:val="24"/>
          <w:lang w:eastAsia="zh-CN"/>
        </w:rPr>
        <w:t>s</w:t>
      </w:r>
      <w:r w:rsidR="005A7A79" w:rsidRPr="001F76F2">
        <w:rPr>
          <w:rFonts w:eastAsia="DengXian"/>
          <w:sz w:val="24"/>
          <w:szCs w:val="24"/>
          <w:lang w:eastAsia="zh-CN"/>
        </w:rPr>
        <w:t>.</w:t>
      </w:r>
    </w:p>
    <w:p w14:paraId="3145E614" w14:textId="61985186" w:rsidR="008241CA" w:rsidRPr="001F76F2" w:rsidRDefault="008241CA" w:rsidP="008D266B">
      <w:pPr>
        <w:spacing w:line="360" w:lineRule="auto"/>
        <w:jc w:val="both"/>
        <w:rPr>
          <w:rFonts w:eastAsia="DengXian"/>
          <w:sz w:val="24"/>
          <w:szCs w:val="24"/>
          <w:lang w:eastAsia="zh-CN"/>
        </w:rPr>
      </w:pPr>
    </w:p>
    <w:p w14:paraId="7FC67991" w14:textId="5C6848B4" w:rsidR="008D266B" w:rsidRDefault="008D266B" w:rsidP="00080E3D">
      <w:pPr>
        <w:spacing w:line="480" w:lineRule="auto"/>
        <w:rPr>
          <w:rFonts w:eastAsia="DengXian"/>
          <w:color w:val="000000"/>
          <w:sz w:val="24"/>
          <w:szCs w:val="21"/>
          <w:lang w:eastAsia="zh-CN"/>
        </w:rPr>
      </w:pPr>
    </w:p>
    <w:p w14:paraId="27BA0499" w14:textId="5AF96519" w:rsidR="001A0CCE" w:rsidRDefault="001A0CCE" w:rsidP="00080E3D">
      <w:pPr>
        <w:spacing w:line="480" w:lineRule="auto"/>
        <w:rPr>
          <w:rFonts w:eastAsia="DengXian"/>
          <w:color w:val="000000"/>
          <w:sz w:val="24"/>
          <w:szCs w:val="21"/>
          <w:lang w:eastAsia="zh-CN"/>
        </w:rPr>
      </w:pPr>
    </w:p>
    <w:p w14:paraId="2CA84FFE" w14:textId="37E06DA2" w:rsidR="001A0CCE" w:rsidRDefault="001A0CCE" w:rsidP="00080E3D">
      <w:pPr>
        <w:spacing w:line="480" w:lineRule="auto"/>
        <w:rPr>
          <w:rFonts w:eastAsia="DengXian"/>
          <w:color w:val="000000"/>
          <w:sz w:val="24"/>
          <w:szCs w:val="21"/>
          <w:lang w:eastAsia="zh-CN"/>
        </w:rPr>
      </w:pPr>
    </w:p>
    <w:p w14:paraId="37DAC142" w14:textId="77777777" w:rsidR="001A0CCE" w:rsidRPr="001F76F2" w:rsidRDefault="001A0CCE" w:rsidP="00080E3D">
      <w:pPr>
        <w:spacing w:line="480" w:lineRule="auto"/>
        <w:rPr>
          <w:rFonts w:eastAsia="DengXian"/>
          <w:color w:val="000000"/>
          <w:sz w:val="24"/>
          <w:szCs w:val="21"/>
          <w:lang w:eastAsia="zh-CN"/>
        </w:rPr>
      </w:pPr>
    </w:p>
    <w:p w14:paraId="608D7D49" w14:textId="77777777" w:rsidR="00877510" w:rsidRPr="001F76F2" w:rsidRDefault="00877510" w:rsidP="00877510">
      <w:pPr>
        <w:spacing w:line="480" w:lineRule="auto"/>
        <w:jc w:val="center"/>
        <w:rPr>
          <w:rFonts w:eastAsia="DengXian"/>
          <w:color w:val="000000"/>
          <w:sz w:val="24"/>
          <w:szCs w:val="21"/>
          <w:lang w:eastAsia="zh-CN"/>
        </w:rPr>
      </w:pPr>
      <w:r>
        <w:rPr>
          <w:noProof/>
        </w:rPr>
        <w:lastRenderedPageBreak/>
        <w:drawing>
          <wp:inline distT="0" distB="0" distL="0" distR="0" wp14:anchorId="63F1CAF0" wp14:editId="4E033247">
            <wp:extent cx="5711634" cy="2967487"/>
            <wp:effectExtent l="0" t="0" r="3810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5207" cy="296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658D1" w14:textId="0471B886" w:rsidR="005E1795" w:rsidRDefault="00877510" w:rsidP="005E1795">
      <w:pPr>
        <w:spacing w:line="360" w:lineRule="auto"/>
        <w:jc w:val="both"/>
        <w:rPr>
          <w:rFonts w:eastAsia="DengXian"/>
          <w:sz w:val="24"/>
          <w:szCs w:val="24"/>
          <w:lang w:eastAsia="zh-CN"/>
        </w:rPr>
      </w:pP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eastAsia="DengXian"/>
          <w:b/>
          <w:color w:val="000000" w:themeColor="text1"/>
          <w:sz w:val="24"/>
          <w:szCs w:val="24"/>
          <w:lang w:eastAsia="zh-CN"/>
        </w:rPr>
        <w:t>x</w:t>
      </w: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 xml:space="preserve">tended Data Fig. </w:t>
      </w:r>
      <w:r>
        <w:rPr>
          <w:rFonts w:eastAsia="DengXian"/>
          <w:b/>
          <w:color w:val="000000" w:themeColor="text1"/>
          <w:sz w:val="24"/>
          <w:szCs w:val="24"/>
          <w:lang w:eastAsia="zh-CN"/>
        </w:rPr>
        <w:t>4</w:t>
      </w: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 xml:space="preserve"> |</w:t>
      </w:r>
      <w:r w:rsidRPr="001F76F2">
        <w:rPr>
          <w:rFonts w:eastAsia="DengXian"/>
          <w:b/>
          <w:color w:val="000000"/>
          <w:sz w:val="24"/>
          <w:szCs w:val="24"/>
          <w:lang w:eastAsia="zh-CN"/>
        </w:rPr>
        <w:t xml:space="preserve"> Extraction of Schottky Barrier Height (SBH)</w:t>
      </w:r>
      <w:r w:rsidRPr="001F76F2">
        <w:rPr>
          <w:rFonts w:eastAsia="DengXian"/>
          <w:b/>
          <w:bCs/>
          <w:sz w:val="24"/>
          <w:szCs w:val="24"/>
          <w:lang w:eastAsia="zh-CN"/>
        </w:rPr>
        <w:t xml:space="preserve">. </w:t>
      </w:r>
      <w:r>
        <w:rPr>
          <w:b/>
          <w:bCs/>
          <w:color w:val="000000" w:themeColor="text1"/>
          <w:sz w:val="24"/>
          <w:szCs w:val="24"/>
          <w:lang w:eastAsia="zh-CN"/>
        </w:rPr>
        <w:t>a</w:t>
      </w:r>
      <w:r w:rsidRPr="0034344C">
        <w:rPr>
          <w:b/>
          <w:bCs/>
          <w:color w:val="000000" w:themeColor="text1"/>
          <w:sz w:val="24"/>
          <w:szCs w:val="24"/>
          <w:lang w:eastAsia="zh-CN"/>
        </w:rPr>
        <w:t>,</w:t>
      </w:r>
      <w:r w:rsidRPr="001F76F2">
        <w:rPr>
          <w:color w:val="000000" w:themeColor="text1"/>
          <w:sz w:val="24"/>
          <w:szCs w:val="24"/>
          <w:lang w:eastAsia="zh-CN"/>
        </w:rPr>
        <w:t xml:space="preserve"> The SBH extracted from the transfer characteristics </w:t>
      </w:r>
      <w:r w:rsidR="00D25019">
        <w:rPr>
          <w:color w:val="000000" w:themeColor="text1"/>
          <w:sz w:val="24"/>
          <w:szCs w:val="24"/>
          <w:lang w:eastAsia="zh-CN"/>
        </w:rPr>
        <w:t>of</w:t>
      </w:r>
      <w:r w:rsidRPr="001F76F2">
        <w:rPr>
          <w:color w:val="000000" w:themeColor="text1"/>
          <w:sz w:val="24"/>
          <w:szCs w:val="24"/>
          <w:lang w:eastAsia="zh-CN"/>
        </w:rPr>
        <w:t xml:space="preserve"> </w:t>
      </w:r>
      <w:r>
        <w:rPr>
          <w:color w:val="000000" w:themeColor="text1"/>
          <w:sz w:val="24"/>
          <w:szCs w:val="24"/>
          <w:lang w:eastAsia="zh-CN"/>
        </w:rPr>
        <w:t>our ballistic MoS</w:t>
      </w:r>
      <w:r w:rsidRPr="00095F0C">
        <w:rPr>
          <w:color w:val="000000" w:themeColor="text1"/>
          <w:sz w:val="24"/>
          <w:szCs w:val="24"/>
          <w:vertAlign w:val="subscript"/>
          <w:lang w:eastAsia="zh-CN"/>
        </w:rPr>
        <w:t>2</w:t>
      </w:r>
      <w:r>
        <w:rPr>
          <w:color w:val="000000" w:themeColor="text1"/>
          <w:sz w:val="24"/>
          <w:szCs w:val="24"/>
          <w:lang w:eastAsia="zh-CN"/>
        </w:rPr>
        <w:t xml:space="preserve"> FET</w:t>
      </w:r>
      <w:r w:rsidRPr="001F76F2">
        <w:rPr>
          <w:color w:val="000000" w:themeColor="text1"/>
          <w:sz w:val="24"/>
          <w:szCs w:val="24"/>
          <w:lang w:eastAsia="zh-CN"/>
        </w:rPr>
        <w:t xml:space="preserve"> </w:t>
      </w:r>
      <w:r w:rsidR="00D25019">
        <w:rPr>
          <w:color w:val="000000" w:themeColor="text1"/>
          <w:sz w:val="24"/>
          <w:szCs w:val="24"/>
          <w:lang w:eastAsia="zh-CN"/>
        </w:rPr>
        <w:t>represents</w:t>
      </w:r>
      <w:r w:rsidRPr="001F76F2">
        <w:rPr>
          <w:color w:val="000000" w:themeColor="text1"/>
          <w:sz w:val="24"/>
          <w:szCs w:val="24"/>
          <w:lang w:eastAsia="zh-CN"/>
        </w:rPr>
        <w:t xml:space="preserve"> </w:t>
      </w:r>
      <w:r w:rsidRPr="001F76F2">
        <w:rPr>
          <w:rFonts w:eastAsia="SimSun"/>
          <w:color w:val="000000"/>
          <w:sz w:val="24"/>
          <w:szCs w:val="24"/>
          <w:lang w:eastAsia="zh-CN"/>
        </w:rPr>
        <w:t>approximately</w:t>
      </w:r>
      <w:r w:rsidRPr="001F76F2">
        <w:rPr>
          <w:color w:val="000000" w:themeColor="text1"/>
          <w:sz w:val="24"/>
          <w:szCs w:val="24"/>
          <w:lang w:eastAsia="zh-CN"/>
        </w:rPr>
        <w:t xml:space="preserve"> </w:t>
      </w:r>
      <w:r w:rsidR="00D25019">
        <w:rPr>
          <w:color w:val="000000" w:themeColor="text1"/>
          <w:sz w:val="24"/>
          <w:szCs w:val="24"/>
          <w:lang w:eastAsia="zh-CN"/>
        </w:rPr>
        <w:t xml:space="preserve">the </w:t>
      </w:r>
      <w:r w:rsidR="001A0CCE">
        <w:rPr>
          <w:color w:val="000000" w:themeColor="text1"/>
          <w:sz w:val="24"/>
          <w:szCs w:val="24"/>
          <w:lang w:eastAsia="zh-CN"/>
        </w:rPr>
        <w:t>theoretical limit</w:t>
      </w:r>
      <w:r w:rsidRPr="001F76F2">
        <w:rPr>
          <w:color w:val="000000" w:themeColor="text1"/>
          <w:sz w:val="24"/>
          <w:szCs w:val="24"/>
          <w:lang w:eastAsia="zh-CN"/>
        </w:rPr>
        <w:t>, and the flat-band voltage and the corresponding Schottky barrier height are indicated by the dashed lines.</w:t>
      </w:r>
      <w:r w:rsidRPr="00877510">
        <w:rPr>
          <w:sz w:val="24"/>
          <w:szCs w:val="24"/>
          <w:lang w:eastAsia="zh-CN"/>
        </w:rPr>
        <w:t xml:space="preserve"> </w:t>
      </w:r>
      <w:r w:rsidRPr="001F76F2">
        <w:rPr>
          <w:sz w:val="24"/>
          <w:szCs w:val="24"/>
          <w:lang w:eastAsia="zh-CN"/>
        </w:rPr>
        <w:t>Note that</w:t>
      </w:r>
      <w:r w:rsidRPr="001F76F2">
        <w:rPr>
          <w:rFonts w:eastAsia="SimSun"/>
          <w:sz w:val="24"/>
          <w:szCs w:val="24"/>
          <w:lang w:eastAsia="zh-CN"/>
        </w:rPr>
        <w:t xml:space="preserve"> </w:t>
      </w:r>
      <w:r w:rsidRPr="001F76F2">
        <w:rPr>
          <w:sz w:val="24"/>
          <w:szCs w:val="24"/>
          <w:lang w:eastAsia="zh-CN"/>
        </w:rPr>
        <w:t xml:space="preserve">to </w:t>
      </w:r>
      <w:r w:rsidRPr="001F76F2">
        <w:rPr>
          <w:rFonts w:eastAsia="SimSun"/>
          <w:sz w:val="24"/>
          <w:szCs w:val="24"/>
          <w:lang w:eastAsia="zh-CN"/>
        </w:rPr>
        <w:t>obtain</w:t>
      </w:r>
      <w:r w:rsidRPr="001F76F2">
        <w:rPr>
          <w:sz w:val="24"/>
          <w:szCs w:val="24"/>
          <w:lang w:eastAsia="zh-CN"/>
        </w:rPr>
        <w:t xml:space="preserve"> strict extraction of the SBH, the threshold voltages of the transfer characteristics at various</w:t>
      </w:r>
      <w:r w:rsidRPr="001F76F2">
        <w:rPr>
          <w:rFonts w:eastAsia="SimSun"/>
          <w:sz w:val="24"/>
          <w:szCs w:val="24"/>
          <w:lang w:eastAsia="zh-CN"/>
        </w:rPr>
        <w:t xml:space="preserve"> </w:t>
      </w:r>
      <w:r w:rsidRPr="001F76F2">
        <w:rPr>
          <w:sz w:val="24"/>
          <w:szCs w:val="24"/>
          <w:lang w:eastAsia="zh-CN"/>
        </w:rPr>
        <w:t xml:space="preserve">temperatures should be normalized to avoid SBH errors due to threshold </w:t>
      </w:r>
      <w:r w:rsidRPr="001F76F2">
        <w:rPr>
          <w:rFonts w:eastAsia="SimSun"/>
          <w:sz w:val="24"/>
          <w:szCs w:val="24"/>
          <w:lang w:eastAsia="zh-CN"/>
        </w:rPr>
        <w:t>voltage shifts</w:t>
      </w:r>
      <w:r>
        <w:rPr>
          <w:rFonts w:eastAsia="SimSun"/>
          <w:sz w:val="24"/>
          <w:szCs w:val="24"/>
          <w:lang w:eastAsia="zh-CN"/>
        </w:rPr>
        <w:t>.</w:t>
      </w:r>
      <w:r>
        <w:rPr>
          <w:color w:val="000000" w:themeColor="text1"/>
          <w:sz w:val="24"/>
          <w:szCs w:val="24"/>
          <w:lang w:eastAsia="zh-CN"/>
        </w:rPr>
        <w:t xml:space="preserve"> </w:t>
      </w:r>
      <w:r>
        <w:rPr>
          <w:b/>
          <w:bCs/>
          <w:color w:val="000000" w:themeColor="text1"/>
          <w:sz w:val="24"/>
          <w:szCs w:val="24"/>
          <w:lang w:eastAsia="zh-CN"/>
        </w:rPr>
        <w:t>b</w:t>
      </w:r>
      <w:r w:rsidRPr="0034344C">
        <w:rPr>
          <w:b/>
          <w:bCs/>
          <w:color w:val="000000" w:themeColor="text1"/>
          <w:sz w:val="24"/>
          <w:szCs w:val="24"/>
          <w:lang w:eastAsia="zh-CN"/>
        </w:rPr>
        <w:t>,</w:t>
      </w:r>
      <w:r>
        <w:rPr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="00D25019">
        <w:rPr>
          <w:rFonts w:eastAsia="DengXian"/>
          <w:sz w:val="24"/>
          <w:szCs w:val="24"/>
          <w:lang w:eastAsia="zh-CN"/>
        </w:rPr>
        <w:t xml:space="preserve">Comparison </w:t>
      </w:r>
      <w:r w:rsidRPr="001F76F2">
        <w:rPr>
          <w:rFonts w:eastAsia="DengXian"/>
          <w:sz w:val="24"/>
          <w:szCs w:val="24"/>
          <w:lang w:eastAsia="zh-CN"/>
        </w:rPr>
        <w:t>of</w:t>
      </w:r>
      <w:r>
        <w:rPr>
          <w:rFonts w:eastAsia="DengXian"/>
          <w:sz w:val="24"/>
          <w:szCs w:val="24"/>
          <w:lang w:eastAsia="zh-CN"/>
        </w:rPr>
        <w:t xml:space="preserve"> the</w:t>
      </w:r>
      <w:r w:rsidRPr="001F76F2">
        <w:rPr>
          <w:rFonts w:eastAsia="DengXian"/>
          <w:sz w:val="24"/>
          <w:szCs w:val="24"/>
          <w:lang w:eastAsia="zh-CN"/>
        </w:rPr>
        <w:t xml:space="preserve"> </w:t>
      </w:r>
      <w:r w:rsidR="00D25019">
        <w:rPr>
          <w:rFonts w:eastAsia="DengXian"/>
          <w:sz w:val="24"/>
          <w:szCs w:val="24"/>
          <w:lang w:eastAsia="zh-CN"/>
        </w:rPr>
        <w:t xml:space="preserve">extracted </w:t>
      </w:r>
      <w:r w:rsidRPr="001F76F2">
        <w:rPr>
          <w:rFonts w:eastAsia="DengXian"/>
          <w:sz w:val="24"/>
          <w:szCs w:val="24"/>
          <w:lang w:eastAsia="zh-CN"/>
        </w:rPr>
        <w:t>SBH</w:t>
      </w:r>
      <w:r>
        <w:rPr>
          <w:rFonts w:eastAsia="DengXian"/>
          <w:sz w:val="24"/>
          <w:szCs w:val="24"/>
          <w:lang w:eastAsia="zh-CN"/>
        </w:rPr>
        <w:t>s</w:t>
      </w:r>
      <w:r w:rsidRPr="001F76F2">
        <w:rPr>
          <w:rFonts w:eastAsia="DengXian"/>
          <w:sz w:val="24"/>
          <w:szCs w:val="24"/>
          <w:lang w:eastAsia="zh-CN"/>
        </w:rPr>
        <w:t xml:space="preserve"> of our ballistic MoS</w:t>
      </w:r>
      <w:r w:rsidRPr="001F76F2">
        <w:rPr>
          <w:rFonts w:eastAsia="DengXian"/>
          <w:sz w:val="24"/>
          <w:szCs w:val="24"/>
          <w:vertAlign w:val="subscript"/>
          <w:lang w:eastAsia="zh-CN"/>
        </w:rPr>
        <w:t>2</w:t>
      </w:r>
      <w:r w:rsidRPr="001F76F2">
        <w:rPr>
          <w:rFonts w:eastAsia="DengXian"/>
          <w:sz w:val="24"/>
          <w:szCs w:val="24"/>
          <w:lang w:eastAsia="zh-CN"/>
        </w:rPr>
        <w:t xml:space="preserve"> FETs and other 2D FETs</w:t>
      </w:r>
      <w:r>
        <w:rPr>
          <w:rFonts w:eastAsia="DengXian"/>
          <w:sz w:val="24"/>
          <w:szCs w:val="24"/>
          <w:vertAlign w:val="superscript"/>
          <w:lang w:eastAsia="zh-CN"/>
        </w:rPr>
        <w:t>28,31-34,56,63-65,74</w:t>
      </w:r>
      <w:r w:rsidRPr="001F76F2">
        <w:rPr>
          <w:rFonts w:eastAsia="DengXian"/>
          <w:sz w:val="24"/>
          <w:szCs w:val="24"/>
          <w:lang w:eastAsia="zh-CN"/>
        </w:rPr>
        <w:t>. Inset: Schematic diagram of the temperature-dependent diffusi</w:t>
      </w:r>
      <w:r>
        <w:rPr>
          <w:rFonts w:eastAsia="DengXian"/>
          <w:sz w:val="24"/>
          <w:szCs w:val="24"/>
          <w:lang w:eastAsia="zh-CN"/>
        </w:rPr>
        <w:t>ve</w:t>
      </w:r>
      <w:r w:rsidRPr="001F76F2">
        <w:rPr>
          <w:rFonts w:eastAsia="DengXian"/>
          <w:sz w:val="24"/>
          <w:szCs w:val="24"/>
          <w:lang w:eastAsia="zh-CN"/>
        </w:rPr>
        <w:t xml:space="preserve"> and ballistic transport modes in 2D MoS</w:t>
      </w:r>
      <w:r w:rsidRPr="001F76F2">
        <w:rPr>
          <w:rFonts w:eastAsia="DengXian"/>
          <w:sz w:val="24"/>
          <w:szCs w:val="24"/>
          <w:vertAlign w:val="subscript"/>
          <w:lang w:eastAsia="zh-CN"/>
        </w:rPr>
        <w:t>2</w:t>
      </w:r>
      <w:r w:rsidRPr="001F76F2">
        <w:rPr>
          <w:rFonts w:eastAsia="DengXian"/>
          <w:sz w:val="24"/>
          <w:szCs w:val="24"/>
          <w:lang w:eastAsia="zh-CN"/>
        </w:rPr>
        <w:t xml:space="preserve"> FETs, where scattering in the long channel affects the accuracy of SBH extraction</w:t>
      </w:r>
      <w:r>
        <w:rPr>
          <w:rFonts w:eastAsia="DengXian"/>
          <w:sz w:val="24"/>
          <w:szCs w:val="24"/>
          <w:lang w:eastAsia="zh-CN"/>
        </w:rPr>
        <w:t xml:space="preserve"> </w:t>
      </w:r>
      <w:r>
        <w:rPr>
          <w:rFonts w:eastAsia="DengXian" w:hint="eastAsia"/>
          <w:sz w:val="24"/>
          <w:szCs w:val="24"/>
          <w:lang w:eastAsia="zh-CN"/>
        </w:rPr>
        <w:t>with</w:t>
      </w:r>
      <w:r w:rsidRPr="00FE0443">
        <w:rPr>
          <w:rFonts w:eastAsia="DengXian"/>
          <w:sz w:val="24"/>
          <w:szCs w:val="24"/>
          <w:lang w:eastAsia="zh-CN"/>
        </w:rPr>
        <w:t xml:space="preserve"> </w:t>
      </w:r>
      <w:r w:rsidRPr="001F76F2">
        <w:rPr>
          <w:rFonts w:eastAsia="DengXian"/>
          <w:sz w:val="24"/>
          <w:szCs w:val="24"/>
          <w:lang w:eastAsia="zh-CN"/>
        </w:rPr>
        <w:t>the variable temperature method.</w:t>
      </w:r>
      <w:r>
        <w:rPr>
          <w:rFonts w:eastAsia="DengXian"/>
          <w:sz w:val="24"/>
          <w:szCs w:val="24"/>
          <w:lang w:eastAsia="zh-CN"/>
        </w:rPr>
        <w:t xml:space="preserve"> </w:t>
      </w:r>
    </w:p>
    <w:p w14:paraId="026E7E59" w14:textId="3D2FFD93" w:rsidR="00877510" w:rsidRPr="00D25019" w:rsidRDefault="00877510" w:rsidP="00D25019">
      <w:pPr>
        <w:spacing w:line="360" w:lineRule="auto"/>
        <w:ind w:firstLineChars="200" w:firstLine="480"/>
        <w:jc w:val="both"/>
        <w:rPr>
          <w:sz w:val="24"/>
          <w:szCs w:val="24"/>
          <w:lang w:eastAsia="zh-CN"/>
        </w:rPr>
      </w:pPr>
      <w:r w:rsidRPr="00D25019">
        <w:rPr>
          <w:sz w:val="24"/>
          <w:szCs w:val="24"/>
          <w:lang w:eastAsia="zh-CN"/>
        </w:rPr>
        <w:t xml:space="preserve">It </w:t>
      </w:r>
      <w:r w:rsidR="00D25019" w:rsidRPr="00D25019">
        <w:rPr>
          <w:sz w:val="24"/>
          <w:szCs w:val="24"/>
          <w:lang w:eastAsia="zh-CN"/>
        </w:rPr>
        <w:t xml:space="preserve">should be noted </w:t>
      </w:r>
      <w:r w:rsidRPr="00D25019">
        <w:rPr>
          <w:sz w:val="24"/>
          <w:szCs w:val="24"/>
          <w:lang w:eastAsia="zh-CN"/>
        </w:rPr>
        <w:t xml:space="preserve">that the Schottky barrier height here is only used as a reference value. Because the conduction band motion is slowed down by the quantum capacitance as the conduction band approaches the Fermi energy level. When the Schottky barrier height is below a certain value, which is difficult to extract </w:t>
      </w:r>
      <w:r w:rsidR="00D25019" w:rsidRPr="00D25019">
        <w:rPr>
          <w:sz w:val="24"/>
          <w:szCs w:val="24"/>
          <w:lang w:eastAsia="zh-CN"/>
        </w:rPr>
        <w:t xml:space="preserve">accurately the SBH by </w:t>
      </w:r>
      <w:r w:rsidRPr="00D25019">
        <w:rPr>
          <w:sz w:val="24"/>
          <w:szCs w:val="24"/>
          <w:lang w:eastAsia="zh-CN"/>
        </w:rPr>
        <w:t xml:space="preserve">the Arrhenius curve method (although this is a </w:t>
      </w:r>
      <w:r w:rsidR="00D25019" w:rsidRPr="00D25019">
        <w:rPr>
          <w:sz w:val="24"/>
          <w:szCs w:val="24"/>
          <w:lang w:eastAsia="zh-CN"/>
        </w:rPr>
        <w:t xml:space="preserve">widely used </w:t>
      </w:r>
      <w:r w:rsidRPr="00D25019">
        <w:rPr>
          <w:sz w:val="24"/>
          <w:szCs w:val="24"/>
          <w:lang w:eastAsia="zh-CN"/>
        </w:rPr>
        <w:t xml:space="preserve">method in </w:t>
      </w:r>
      <w:r w:rsidR="00D25019" w:rsidRPr="00D25019">
        <w:rPr>
          <w:sz w:val="24"/>
          <w:szCs w:val="24"/>
          <w:lang w:eastAsia="zh-CN"/>
        </w:rPr>
        <w:t>literatures</w:t>
      </w:r>
      <w:r w:rsidRPr="00D25019">
        <w:rPr>
          <w:sz w:val="24"/>
          <w:szCs w:val="24"/>
          <w:lang w:eastAsia="zh-CN"/>
        </w:rPr>
        <w:t xml:space="preserve">). Therefore, the total resistance of ballistic FETs is </w:t>
      </w:r>
      <w:r w:rsidR="00D25019" w:rsidRPr="00D25019">
        <w:rPr>
          <w:sz w:val="24"/>
          <w:szCs w:val="24"/>
          <w:lang w:eastAsia="zh-CN"/>
        </w:rPr>
        <w:t xml:space="preserve">a more reliable estimation  of the quality of the contact. </w:t>
      </w:r>
    </w:p>
    <w:p w14:paraId="5CAA87BE" w14:textId="77777777" w:rsidR="007B6F61" w:rsidRPr="00877510" w:rsidRDefault="007B6F61" w:rsidP="008D266B">
      <w:pPr>
        <w:spacing w:line="360" w:lineRule="auto"/>
        <w:jc w:val="both"/>
        <w:rPr>
          <w:rFonts w:eastAsia="DengXian"/>
          <w:b/>
          <w:color w:val="000000"/>
          <w:sz w:val="24"/>
          <w:szCs w:val="24"/>
          <w:lang w:eastAsia="zh-CN"/>
        </w:rPr>
      </w:pPr>
    </w:p>
    <w:p w14:paraId="67181FFA" w14:textId="67E85D20" w:rsidR="007B6F61" w:rsidRDefault="00D86E92" w:rsidP="00D86E92">
      <w:pPr>
        <w:spacing w:line="360" w:lineRule="auto"/>
        <w:jc w:val="center"/>
        <w:rPr>
          <w:rFonts w:eastAsia="DengXian"/>
          <w:b/>
          <w:color w:val="000000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58497CB3" wp14:editId="5FCFA1D6">
            <wp:extent cx="5750785" cy="5339751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4037" cy="534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29CD8" w14:textId="136DC100" w:rsidR="008D266B" w:rsidRPr="001F76F2" w:rsidRDefault="003C71B9" w:rsidP="008D266B">
      <w:pPr>
        <w:spacing w:line="360" w:lineRule="auto"/>
        <w:jc w:val="both"/>
        <w:rPr>
          <w:rFonts w:eastAsia="DengXian"/>
          <w:sz w:val="24"/>
          <w:szCs w:val="24"/>
          <w:lang w:eastAsia="zh-CN"/>
        </w:rPr>
      </w:pP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eastAsia="DengXian"/>
          <w:b/>
          <w:color w:val="000000" w:themeColor="text1"/>
          <w:sz w:val="24"/>
          <w:szCs w:val="24"/>
          <w:lang w:eastAsia="zh-CN"/>
        </w:rPr>
        <w:t>x</w:t>
      </w: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 xml:space="preserve">tended Data Fig. </w:t>
      </w:r>
      <w:r w:rsidR="00877510">
        <w:rPr>
          <w:rFonts w:eastAsia="DengXian"/>
          <w:b/>
          <w:color w:val="000000" w:themeColor="text1"/>
          <w:sz w:val="24"/>
          <w:szCs w:val="24"/>
          <w:lang w:eastAsia="zh-CN"/>
        </w:rPr>
        <w:t>5</w:t>
      </w: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 xml:space="preserve"> |</w:t>
      </w:r>
      <w:r w:rsidR="005A7A79" w:rsidRPr="001F76F2">
        <w:rPr>
          <w:rFonts w:eastAsia="DengXian"/>
          <w:b/>
          <w:color w:val="000000"/>
          <w:sz w:val="24"/>
          <w:szCs w:val="24"/>
          <w:lang w:eastAsia="zh-CN"/>
        </w:rPr>
        <w:t xml:space="preserve"> Comparison of </w:t>
      </w:r>
      <w:r w:rsidR="005A7A79" w:rsidRPr="001F76F2">
        <w:rPr>
          <w:rFonts w:eastAsia="DengXian"/>
          <w:b/>
          <w:bCs/>
          <w:sz w:val="24"/>
          <w:szCs w:val="24"/>
          <w:lang w:eastAsia="zh-CN"/>
        </w:rPr>
        <w:t xml:space="preserve">transfer characteristics under various temperatures </w:t>
      </w:r>
      <w:r w:rsidR="003862F6">
        <w:rPr>
          <w:rFonts w:eastAsia="DengXian"/>
          <w:b/>
          <w:bCs/>
          <w:sz w:val="24"/>
          <w:szCs w:val="24"/>
          <w:lang w:eastAsia="zh-CN"/>
        </w:rPr>
        <w:t>for</w:t>
      </w:r>
      <w:r w:rsidR="003862F6" w:rsidRPr="001F76F2">
        <w:rPr>
          <w:rFonts w:eastAsia="DengXian"/>
          <w:b/>
          <w:bCs/>
          <w:sz w:val="24"/>
          <w:szCs w:val="24"/>
          <w:lang w:eastAsia="zh-CN"/>
        </w:rPr>
        <w:t xml:space="preserve"> </w:t>
      </w:r>
      <w:r w:rsidR="005A7A79" w:rsidRPr="001F76F2">
        <w:rPr>
          <w:rFonts w:eastAsia="DengXian"/>
          <w:b/>
          <w:bCs/>
          <w:sz w:val="24"/>
          <w:szCs w:val="24"/>
          <w:lang w:eastAsia="zh-CN"/>
        </w:rPr>
        <w:t>ballistic MoS</w:t>
      </w:r>
      <w:r w:rsidR="005A7A79" w:rsidRPr="001F76F2">
        <w:rPr>
          <w:rFonts w:eastAsia="DengXian"/>
          <w:b/>
          <w:bCs/>
          <w:sz w:val="24"/>
          <w:szCs w:val="24"/>
          <w:vertAlign w:val="subscript"/>
          <w:lang w:eastAsia="zh-CN"/>
        </w:rPr>
        <w:t>2</w:t>
      </w:r>
      <w:r w:rsidR="005A7A79" w:rsidRPr="001F76F2">
        <w:rPr>
          <w:rFonts w:eastAsia="DengXian"/>
          <w:b/>
          <w:bCs/>
          <w:sz w:val="24"/>
          <w:szCs w:val="24"/>
          <w:lang w:eastAsia="zh-CN"/>
        </w:rPr>
        <w:t xml:space="preserve"> FETs </w:t>
      </w:r>
      <w:r w:rsidR="003862F6">
        <w:rPr>
          <w:rFonts w:eastAsia="DengXian"/>
          <w:b/>
          <w:bCs/>
          <w:sz w:val="24"/>
          <w:szCs w:val="24"/>
          <w:lang w:eastAsia="zh-CN"/>
        </w:rPr>
        <w:t>with</w:t>
      </w:r>
      <w:r w:rsidR="003862F6" w:rsidRPr="001F76F2">
        <w:rPr>
          <w:rFonts w:eastAsia="DengXian"/>
          <w:b/>
          <w:bCs/>
          <w:sz w:val="24"/>
          <w:szCs w:val="24"/>
          <w:lang w:eastAsia="zh-CN"/>
        </w:rPr>
        <w:t xml:space="preserve"> </w:t>
      </w:r>
      <w:r w:rsidR="005A7A79" w:rsidRPr="001F76F2">
        <w:rPr>
          <w:rFonts w:eastAsia="DengXian"/>
          <w:b/>
          <w:bCs/>
          <w:sz w:val="24"/>
          <w:szCs w:val="24"/>
          <w:lang w:eastAsia="zh-CN"/>
        </w:rPr>
        <w:t xml:space="preserve">different contacts. </w:t>
      </w:r>
      <w:r w:rsidR="00D05746" w:rsidRPr="0034344C">
        <w:rPr>
          <w:b/>
          <w:bCs/>
          <w:color w:val="000000" w:themeColor="text1"/>
          <w:sz w:val="24"/>
          <w:szCs w:val="24"/>
          <w:lang w:eastAsia="zh-CN"/>
        </w:rPr>
        <w:t>a,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Transfer characteristics of a 10-nm ballistic MoS</w:t>
      </w:r>
      <w:r w:rsidR="005A7A79" w:rsidRPr="001F76F2">
        <w:rPr>
          <w:rFonts w:eastAsia="DengXian"/>
          <w:sz w:val="24"/>
          <w:szCs w:val="24"/>
          <w:vertAlign w:val="subscript"/>
          <w:lang w:eastAsia="zh-CN"/>
        </w:rPr>
        <w:t>2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FET using a conventional Ti/Au metal contact, demonstrating a Schottky contact</w:t>
      </w:r>
      <w:r w:rsidR="005A7A79" w:rsidRPr="001F76F2">
        <w:rPr>
          <w:rFonts w:eastAsia="@MS Mincho" w:cs="Calibri Light"/>
          <w:color w:val="242021"/>
          <w:sz w:val="24"/>
          <w:szCs w:val="24"/>
          <w:lang w:eastAsia="ja-JP"/>
        </w:rPr>
        <w:t xml:space="preserve"> in</w:t>
      </w:r>
      <w:r w:rsidR="003862F6">
        <w:rPr>
          <w:rFonts w:eastAsia="@MS Mincho" w:cs="Calibri Light"/>
          <w:color w:val="242021"/>
          <w:sz w:val="24"/>
          <w:szCs w:val="24"/>
          <w:lang w:eastAsia="ja-JP"/>
        </w:rPr>
        <w:t xml:space="preserve"> a</w:t>
      </w:r>
      <w:r w:rsidR="005A7A79" w:rsidRPr="001F76F2">
        <w:rPr>
          <w:rFonts w:eastAsia="@MS Mincho" w:cs="Calibri Light"/>
          <w:color w:val="242021"/>
          <w:sz w:val="24"/>
          <w:szCs w:val="24"/>
          <w:lang w:eastAsia="ja-JP"/>
        </w:rPr>
        <w:t xml:space="preserve"> ballistic FET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. </w:t>
      </w:r>
      <w:r w:rsidR="00D05746">
        <w:rPr>
          <w:b/>
          <w:bCs/>
          <w:color w:val="000000" w:themeColor="text1"/>
          <w:sz w:val="24"/>
          <w:szCs w:val="24"/>
          <w:lang w:eastAsia="zh-CN"/>
        </w:rPr>
        <w:t>b</w:t>
      </w:r>
      <w:r w:rsidR="00D05746" w:rsidRPr="0034344C">
        <w:rPr>
          <w:b/>
          <w:bCs/>
          <w:color w:val="000000" w:themeColor="text1"/>
          <w:sz w:val="24"/>
          <w:szCs w:val="24"/>
          <w:lang w:eastAsia="zh-CN"/>
        </w:rPr>
        <w:t>,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Transfer characteristics of a 10-nm ballistic MoS</w:t>
      </w:r>
      <w:r w:rsidR="005A7A79" w:rsidRPr="001F76F2">
        <w:rPr>
          <w:rFonts w:eastAsia="DengXian"/>
          <w:sz w:val="24"/>
          <w:szCs w:val="24"/>
          <w:vertAlign w:val="subscript"/>
          <w:lang w:eastAsia="zh-CN"/>
        </w:rPr>
        <w:t>2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FET using </w:t>
      </w:r>
      <w:r w:rsidR="003862F6">
        <w:rPr>
          <w:rFonts w:eastAsia="DengXian"/>
          <w:sz w:val="24"/>
          <w:szCs w:val="24"/>
          <w:lang w:eastAsia="zh-CN"/>
        </w:rPr>
        <w:t xml:space="preserve">an </w:t>
      </w:r>
      <w:r w:rsidR="005A7A79" w:rsidRPr="001F76F2">
        <w:rPr>
          <w:rFonts w:eastAsia="DengXian"/>
          <w:sz w:val="24"/>
          <w:szCs w:val="24"/>
          <w:lang w:eastAsia="zh-CN"/>
        </w:rPr>
        <w:t>intrinsic undoped 1T MoS</w:t>
      </w:r>
      <w:r w:rsidR="005A7A79" w:rsidRPr="001F76F2">
        <w:rPr>
          <w:rFonts w:eastAsia="DengXian"/>
          <w:sz w:val="24"/>
          <w:szCs w:val="24"/>
          <w:vertAlign w:val="subscript"/>
          <w:lang w:eastAsia="zh-CN"/>
        </w:rPr>
        <w:t>2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contact, demonstrating a Schottky contact</w:t>
      </w:r>
      <w:r w:rsidR="005A7A79" w:rsidRPr="001F76F2">
        <w:rPr>
          <w:rFonts w:eastAsia="@MS Mincho" w:cs="Calibri Light"/>
          <w:color w:val="242021"/>
          <w:sz w:val="24"/>
          <w:szCs w:val="24"/>
          <w:lang w:eastAsia="ja-JP"/>
        </w:rPr>
        <w:t xml:space="preserve"> in</w:t>
      </w:r>
      <w:r w:rsidR="003862F6">
        <w:rPr>
          <w:rFonts w:eastAsia="@MS Mincho" w:cs="Calibri Light"/>
          <w:color w:val="242021"/>
          <w:sz w:val="24"/>
          <w:szCs w:val="24"/>
          <w:lang w:eastAsia="ja-JP"/>
        </w:rPr>
        <w:t xml:space="preserve"> a</w:t>
      </w:r>
      <w:r w:rsidR="005A7A79" w:rsidRPr="001F76F2">
        <w:rPr>
          <w:rFonts w:eastAsia="@MS Mincho" w:cs="Calibri Light"/>
          <w:color w:val="242021"/>
          <w:sz w:val="24"/>
          <w:szCs w:val="24"/>
          <w:lang w:eastAsia="ja-JP"/>
        </w:rPr>
        <w:t xml:space="preserve"> ballistic FET</w:t>
      </w:r>
      <w:r w:rsidR="005A7A79" w:rsidRPr="001F76F2">
        <w:rPr>
          <w:rFonts w:eastAsia="DengXian"/>
          <w:sz w:val="24"/>
          <w:szCs w:val="24"/>
          <w:lang w:eastAsia="zh-CN"/>
        </w:rPr>
        <w:t>. Intrinsic 1T MoS</w:t>
      </w:r>
      <w:r w:rsidR="005A7A79" w:rsidRPr="001F76F2">
        <w:rPr>
          <w:rFonts w:eastAsia="DengXian"/>
          <w:sz w:val="24"/>
          <w:szCs w:val="24"/>
          <w:vertAlign w:val="subscript"/>
          <w:lang w:eastAsia="zh-CN"/>
        </w:rPr>
        <w:t>2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was obtained </w:t>
      </w:r>
      <w:r w:rsidR="00D25019">
        <w:rPr>
          <w:rFonts w:eastAsia="DengXian"/>
          <w:sz w:val="24"/>
          <w:szCs w:val="24"/>
          <w:lang w:eastAsia="zh-CN"/>
        </w:rPr>
        <w:t>via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using</w:t>
      </w:r>
      <w:r w:rsidR="003862F6">
        <w:rPr>
          <w:rFonts w:eastAsia="DengXian"/>
          <w:sz w:val="24"/>
          <w:szCs w:val="24"/>
          <w:lang w:eastAsia="zh-CN"/>
        </w:rPr>
        <w:t xml:space="preserve"> a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low-power argon plasma treatment (for 40 s), which is consistent with previous report</w:t>
      </w:r>
      <w:r w:rsidR="00D25019">
        <w:rPr>
          <w:rFonts w:eastAsia="DengXian"/>
          <w:sz w:val="24"/>
          <w:szCs w:val="24"/>
          <w:lang w:eastAsia="zh-CN"/>
        </w:rPr>
        <w:t>s</w:t>
      </w:r>
      <w:r>
        <w:rPr>
          <w:rFonts w:eastAsia="DengXian"/>
          <w:sz w:val="24"/>
          <w:szCs w:val="24"/>
          <w:vertAlign w:val="superscript"/>
          <w:lang w:eastAsia="zh-CN"/>
        </w:rPr>
        <w:t>41,55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. </w:t>
      </w:r>
      <w:r w:rsidR="00D05746">
        <w:rPr>
          <w:b/>
          <w:bCs/>
          <w:color w:val="000000" w:themeColor="text1"/>
          <w:sz w:val="24"/>
          <w:szCs w:val="24"/>
          <w:lang w:eastAsia="zh-CN"/>
        </w:rPr>
        <w:t>c</w:t>
      </w:r>
      <w:r w:rsidR="00D05746" w:rsidRPr="0034344C">
        <w:rPr>
          <w:b/>
          <w:bCs/>
          <w:color w:val="000000" w:themeColor="text1"/>
          <w:sz w:val="24"/>
          <w:szCs w:val="24"/>
          <w:lang w:eastAsia="zh-CN"/>
        </w:rPr>
        <w:t>,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Transfer characteristics of a 10-nm ballistic MoS</w:t>
      </w:r>
      <w:r w:rsidR="005A7A79" w:rsidRPr="001F76F2">
        <w:rPr>
          <w:rFonts w:eastAsia="DengXian"/>
          <w:sz w:val="24"/>
          <w:szCs w:val="24"/>
          <w:vertAlign w:val="subscript"/>
          <w:lang w:eastAsia="zh-CN"/>
        </w:rPr>
        <w:t>2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FET using</w:t>
      </w:r>
      <w:r w:rsidR="003862F6">
        <w:rPr>
          <w:rFonts w:eastAsia="DengXian"/>
          <w:sz w:val="24"/>
          <w:szCs w:val="24"/>
          <w:lang w:eastAsia="zh-CN"/>
        </w:rPr>
        <w:t xml:space="preserve"> a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</w:t>
      </w:r>
      <w:r w:rsidR="005A7A79" w:rsidRPr="001F76F2">
        <w:rPr>
          <w:rFonts w:eastAsia="@MS Mincho" w:cs="Calibri Light"/>
          <w:color w:val="242021"/>
          <w:sz w:val="24"/>
          <w:szCs w:val="24"/>
          <w:lang w:eastAsia="ja-JP"/>
        </w:rPr>
        <w:t>doping-induced Y-</w:t>
      </w:r>
      <w:r w:rsidR="00661E92">
        <w:rPr>
          <w:rFonts w:eastAsia="@MS Mincho" w:cs="Calibri Light"/>
          <w:color w:val="242021"/>
          <w:sz w:val="24"/>
          <w:szCs w:val="24"/>
          <w:lang w:eastAsia="ja-JP"/>
        </w:rPr>
        <w:t>T-</w:t>
      </w:r>
      <w:r w:rsidR="005A7A79" w:rsidRPr="001F76F2">
        <w:rPr>
          <w:rFonts w:eastAsia="@MS Mincho" w:cs="Calibri Light"/>
          <w:color w:val="242021"/>
          <w:sz w:val="24"/>
          <w:szCs w:val="24"/>
          <w:lang w:eastAsia="ja-JP"/>
        </w:rPr>
        <w:t>MoS</w:t>
      </w:r>
      <w:r w:rsidR="005A7A79" w:rsidRPr="001F76F2">
        <w:rPr>
          <w:rFonts w:eastAsia="@MS Mincho" w:cs="Calibri Light"/>
          <w:color w:val="242021"/>
          <w:sz w:val="24"/>
          <w:szCs w:val="24"/>
          <w:vertAlign w:val="subscript"/>
          <w:lang w:eastAsia="ja-JP"/>
        </w:rPr>
        <w:t>2</w:t>
      </w:r>
      <w:r w:rsidR="005A7A79" w:rsidRPr="001F76F2">
        <w:rPr>
          <w:rFonts w:eastAsia="@MS Mincho" w:cs="Calibri Light"/>
          <w:color w:val="242021"/>
          <w:sz w:val="24"/>
          <w:szCs w:val="24"/>
          <w:lang w:eastAsia="ja-JP"/>
        </w:rPr>
        <w:t xml:space="preserve"> contact, showing </w:t>
      </w:r>
      <w:r w:rsidR="00D25019">
        <w:rPr>
          <w:rFonts w:eastAsia="@MS Mincho" w:cs="Calibri Light"/>
          <w:color w:val="242021"/>
          <w:sz w:val="24"/>
          <w:szCs w:val="24"/>
          <w:lang w:eastAsia="ja-JP"/>
        </w:rPr>
        <w:t>a</w:t>
      </w:r>
      <w:r w:rsidR="003862F6" w:rsidRPr="001F76F2">
        <w:rPr>
          <w:rFonts w:eastAsia="@MS Mincho" w:cs="Calibri Light"/>
          <w:color w:val="242021"/>
          <w:sz w:val="24"/>
          <w:szCs w:val="24"/>
          <w:lang w:eastAsia="ja-JP"/>
        </w:rPr>
        <w:t xml:space="preserve"> </w:t>
      </w:r>
      <w:r w:rsidR="005A7A79" w:rsidRPr="001F76F2">
        <w:rPr>
          <w:rFonts w:eastAsia="@MS Mincho" w:cs="Calibri Light"/>
          <w:color w:val="242021"/>
          <w:sz w:val="24"/>
          <w:szCs w:val="24"/>
          <w:lang w:eastAsia="ja-JP"/>
        </w:rPr>
        <w:t>true ohmic contact in</w:t>
      </w:r>
      <w:r w:rsidR="003862F6">
        <w:rPr>
          <w:rFonts w:eastAsia="@MS Mincho" w:cs="Calibri Light"/>
          <w:color w:val="242021"/>
          <w:sz w:val="24"/>
          <w:szCs w:val="24"/>
          <w:lang w:eastAsia="ja-JP"/>
        </w:rPr>
        <w:t xml:space="preserve"> </w:t>
      </w:r>
      <w:r w:rsidR="003055D9">
        <w:rPr>
          <w:rFonts w:eastAsia="@MS Mincho" w:cs="Calibri Light"/>
          <w:color w:val="242021"/>
          <w:sz w:val="24"/>
          <w:szCs w:val="24"/>
          <w:lang w:eastAsia="ja-JP"/>
        </w:rPr>
        <w:t>a</w:t>
      </w:r>
      <w:r w:rsidR="005A7A79" w:rsidRPr="001F76F2">
        <w:rPr>
          <w:rFonts w:eastAsia="@MS Mincho" w:cs="Calibri Light"/>
          <w:color w:val="242021"/>
          <w:sz w:val="24"/>
          <w:szCs w:val="24"/>
          <w:lang w:eastAsia="ja-JP"/>
        </w:rPr>
        <w:t xml:space="preserve"> ballistic FET.</w:t>
      </w:r>
    </w:p>
    <w:p w14:paraId="797E913F" w14:textId="7DB9C9D5" w:rsidR="008D266B" w:rsidRPr="00661E92" w:rsidRDefault="008D266B" w:rsidP="00080E3D">
      <w:pPr>
        <w:spacing w:line="480" w:lineRule="auto"/>
        <w:rPr>
          <w:rFonts w:eastAsia="DengXian"/>
          <w:color w:val="000000"/>
          <w:sz w:val="24"/>
          <w:szCs w:val="21"/>
          <w:lang w:eastAsia="zh-CN"/>
        </w:rPr>
      </w:pPr>
    </w:p>
    <w:p w14:paraId="5B80FB85" w14:textId="14A1841B" w:rsidR="00080E3D" w:rsidRPr="001F76F2" w:rsidRDefault="00D1632A" w:rsidP="007B6F61">
      <w:pPr>
        <w:spacing w:line="480" w:lineRule="auto"/>
        <w:jc w:val="center"/>
        <w:rPr>
          <w:rFonts w:eastAsia="DengXian"/>
          <w:color w:val="000000"/>
          <w:sz w:val="24"/>
          <w:szCs w:val="21"/>
          <w:lang w:eastAsia="zh-CN"/>
        </w:rPr>
      </w:pPr>
      <w:r>
        <w:rPr>
          <w:rFonts w:eastAsia="DengXian"/>
          <w:noProof/>
          <w:color w:val="000000"/>
          <w:sz w:val="24"/>
          <w:szCs w:val="21"/>
          <w:lang w:eastAsia="zh-CN"/>
        </w:rPr>
        <w:lastRenderedPageBreak/>
        <w:drawing>
          <wp:inline distT="0" distB="0" distL="0" distR="0" wp14:anchorId="4A12E82D" wp14:editId="034CE8F6">
            <wp:extent cx="5359118" cy="7229192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342" cy="727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6DC2B" w14:textId="31468993" w:rsidR="008241CA" w:rsidRPr="001F76F2" w:rsidRDefault="003C71B9" w:rsidP="008D266B">
      <w:pPr>
        <w:spacing w:line="360" w:lineRule="auto"/>
        <w:jc w:val="both"/>
        <w:rPr>
          <w:rFonts w:eastAsia="DengXian"/>
          <w:sz w:val="24"/>
          <w:szCs w:val="24"/>
          <w:lang w:eastAsia="zh-CN"/>
        </w:rPr>
      </w:pP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eastAsia="DengXian"/>
          <w:b/>
          <w:color w:val="000000" w:themeColor="text1"/>
          <w:sz w:val="24"/>
          <w:szCs w:val="24"/>
          <w:lang w:eastAsia="zh-CN"/>
        </w:rPr>
        <w:t>x</w:t>
      </w: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 xml:space="preserve">tended Data Fig. </w:t>
      </w:r>
      <w:r w:rsidR="00877510">
        <w:rPr>
          <w:rFonts w:eastAsia="DengXian"/>
          <w:b/>
          <w:color w:val="000000" w:themeColor="text1"/>
          <w:sz w:val="24"/>
          <w:szCs w:val="24"/>
          <w:lang w:eastAsia="zh-CN"/>
        </w:rPr>
        <w:t>6</w:t>
      </w: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 xml:space="preserve"> |</w:t>
      </w:r>
      <w:r w:rsidR="005A7A79" w:rsidRPr="001F76F2">
        <w:rPr>
          <w:rFonts w:eastAsia="DengXian"/>
          <w:b/>
          <w:color w:val="000000"/>
          <w:sz w:val="24"/>
          <w:szCs w:val="24"/>
          <w:lang w:eastAsia="zh-CN"/>
        </w:rPr>
        <w:t xml:space="preserve"> Electrical</w:t>
      </w:r>
      <w:r w:rsidR="005A7A79" w:rsidRPr="001F76F2">
        <w:rPr>
          <w:rFonts w:eastAsia="DengXian"/>
          <w:b/>
          <w:bCs/>
          <w:sz w:val="24"/>
          <w:szCs w:val="24"/>
          <w:lang w:eastAsia="zh-CN"/>
        </w:rPr>
        <w:t xml:space="preserve"> characteristics of 10-nm gate-length ballistic MoS</w:t>
      </w:r>
      <w:r w:rsidR="005A7A79" w:rsidRPr="001F76F2">
        <w:rPr>
          <w:rFonts w:eastAsia="DengXian"/>
          <w:b/>
          <w:bCs/>
          <w:sz w:val="24"/>
          <w:szCs w:val="24"/>
          <w:vertAlign w:val="subscript"/>
          <w:lang w:eastAsia="zh-CN"/>
        </w:rPr>
        <w:t>2</w:t>
      </w:r>
      <w:r w:rsidR="005A7A79" w:rsidRPr="001F76F2">
        <w:rPr>
          <w:rFonts w:eastAsia="DengXian"/>
          <w:b/>
          <w:bCs/>
          <w:sz w:val="24"/>
          <w:szCs w:val="24"/>
          <w:lang w:eastAsia="zh-CN"/>
        </w:rPr>
        <w:t xml:space="preserve"> FETs. </w:t>
      </w:r>
      <w:r w:rsidR="005A7A79" w:rsidRPr="001F76F2">
        <w:rPr>
          <w:rFonts w:eastAsia="DengXian"/>
          <w:sz w:val="24"/>
          <w:szCs w:val="24"/>
          <w:lang w:eastAsia="zh-CN"/>
        </w:rPr>
        <w:t>Output characteristics, transfer characteristics at V</w:t>
      </w:r>
      <w:r w:rsidR="005A7A79" w:rsidRPr="001F76F2">
        <w:rPr>
          <w:rFonts w:eastAsia="DengXian"/>
          <w:sz w:val="24"/>
          <w:szCs w:val="24"/>
          <w:vertAlign w:val="subscript"/>
          <w:lang w:eastAsia="zh-CN"/>
        </w:rPr>
        <w:t>DS</w:t>
      </w:r>
      <w:r w:rsidR="005A7A79" w:rsidRPr="001F76F2">
        <w:rPr>
          <w:rFonts w:eastAsia="DengXian"/>
          <w:sz w:val="24"/>
          <w:szCs w:val="24"/>
          <w:lang w:eastAsia="zh-CN"/>
        </w:rPr>
        <w:t>= 0.1, 0.3, 0.5, and 0.7 V, including SS and DIBL, and the corresponding transconductance</w:t>
      </w:r>
      <w:r w:rsidR="003862F6">
        <w:rPr>
          <w:rFonts w:eastAsia="DengXian"/>
          <w:sz w:val="24"/>
          <w:szCs w:val="24"/>
          <w:lang w:eastAsia="zh-CN"/>
        </w:rPr>
        <w:t>s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of three typical 10-nm gate-length ballistic MoS</w:t>
      </w:r>
      <w:r w:rsidR="005A7A79" w:rsidRPr="001F76F2">
        <w:rPr>
          <w:rFonts w:eastAsia="DengXian"/>
          <w:sz w:val="24"/>
          <w:szCs w:val="24"/>
          <w:vertAlign w:val="subscript"/>
          <w:lang w:eastAsia="zh-CN"/>
        </w:rPr>
        <w:t>2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FETs.</w:t>
      </w:r>
    </w:p>
    <w:p w14:paraId="4D1676C2" w14:textId="4BCCA301" w:rsidR="008D266B" w:rsidRPr="001F76F2" w:rsidRDefault="00D1632A" w:rsidP="00D1632A">
      <w:pPr>
        <w:spacing w:line="480" w:lineRule="auto"/>
        <w:jc w:val="center"/>
        <w:rPr>
          <w:rFonts w:eastAsia="DengXian"/>
          <w:color w:val="000000"/>
          <w:sz w:val="24"/>
          <w:szCs w:val="21"/>
          <w:lang w:eastAsia="zh-CN"/>
        </w:rPr>
      </w:pPr>
      <w:r>
        <w:rPr>
          <w:rFonts w:eastAsia="DengXian"/>
          <w:noProof/>
          <w:color w:val="000000"/>
          <w:sz w:val="24"/>
          <w:szCs w:val="21"/>
          <w:lang w:eastAsia="zh-CN"/>
        </w:rPr>
        <w:lastRenderedPageBreak/>
        <w:drawing>
          <wp:inline distT="0" distB="0" distL="0" distR="0" wp14:anchorId="403AF160" wp14:editId="687C581A">
            <wp:extent cx="5245279" cy="7247299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565" cy="729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F4876" w14:textId="1072835E" w:rsidR="008241CA" w:rsidRPr="001F76F2" w:rsidRDefault="003C71B9" w:rsidP="008D266B">
      <w:pPr>
        <w:spacing w:line="360" w:lineRule="auto"/>
        <w:jc w:val="both"/>
        <w:rPr>
          <w:rFonts w:eastAsia="DengXian"/>
          <w:sz w:val="24"/>
          <w:szCs w:val="24"/>
          <w:lang w:eastAsia="zh-CN"/>
        </w:rPr>
      </w:pP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eastAsia="DengXian"/>
          <w:b/>
          <w:color w:val="000000" w:themeColor="text1"/>
          <w:sz w:val="24"/>
          <w:szCs w:val="24"/>
          <w:lang w:eastAsia="zh-CN"/>
        </w:rPr>
        <w:t>x</w:t>
      </w: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 xml:space="preserve">tended Data Fig. </w:t>
      </w:r>
      <w:r w:rsidR="00877510">
        <w:rPr>
          <w:rFonts w:eastAsia="DengXian"/>
          <w:b/>
          <w:color w:val="000000" w:themeColor="text1"/>
          <w:sz w:val="24"/>
          <w:szCs w:val="24"/>
          <w:lang w:eastAsia="zh-CN"/>
        </w:rPr>
        <w:t>7</w:t>
      </w: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 xml:space="preserve"> |</w:t>
      </w:r>
      <w:r w:rsidR="005A7A79" w:rsidRPr="001F76F2">
        <w:rPr>
          <w:rFonts w:eastAsia="DengXian"/>
          <w:b/>
          <w:color w:val="000000"/>
          <w:sz w:val="24"/>
          <w:szCs w:val="24"/>
          <w:lang w:eastAsia="zh-CN"/>
        </w:rPr>
        <w:t xml:space="preserve"> Electrical</w:t>
      </w:r>
      <w:r w:rsidR="005A7A79" w:rsidRPr="001F76F2">
        <w:rPr>
          <w:rFonts w:eastAsia="DengXian"/>
          <w:b/>
          <w:bCs/>
          <w:sz w:val="24"/>
          <w:szCs w:val="24"/>
          <w:lang w:eastAsia="zh-CN"/>
        </w:rPr>
        <w:t xml:space="preserve"> characteristics of 20-nm gate-length ballistic MoS</w:t>
      </w:r>
      <w:r w:rsidR="005A7A79" w:rsidRPr="001F76F2">
        <w:rPr>
          <w:rFonts w:eastAsia="DengXian"/>
          <w:b/>
          <w:bCs/>
          <w:sz w:val="24"/>
          <w:szCs w:val="24"/>
          <w:vertAlign w:val="subscript"/>
          <w:lang w:eastAsia="zh-CN"/>
        </w:rPr>
        <w:t>2</w:t>
      </w:r>
      <w:r w:rsidR="005A7A79" w:rsidRPr="001F76F2">
        <w:rPr>
          <w:rFonts w:eastAsia="DengXian"/>
          <w:b/>
          <w:bCs/>
          <w:sz w:val="24"/>
          <w:szCs w:val="24"/>
          <w:lang w:eastAsia="zh-CN"/>
        </w:rPr>
        <w:t xml:space="preserve"> FETs. </w:t>
      </w:r>
      <w:r w:rsidR="005A7A79" w:rsidRPr="001F76F2">
        <w:rPr>
          <w:rFonts w:eastAsia="DengXian"/>
          <w:sz w:val="24"/>
          <w:szCs w:val="24"/>
          <w:lang w:eastAsia="zh-CN"/>
        </w:rPr>
        <w:t>Output characteristics, transfer characteristics at V</w:t>
      </w:r>
      <w:r w:rsidR="005A7A79" w:rsidRPr="001F76F2">
        <w:rPr>
          <w:rFonts w:eastAsia="DengXian"/>
          <w:sz w:val="24"/>
          <w:szCs w:val="24"/>
          <w:vertAlign w:val="subscript"/>
          <w:lang w:eastAsia="zh-CN"/>
        </w:rPr>
        <w:t>DS</w:t>
      </w:r>
      <w:r w:rsidR="005A7A79" w:rsidRPr="001F76F2">
        <w:rPr>
          <w:rFonts w:eastAsia="DengXian"/>
          <w:sz w:val="24"/>
          <w:szCs w:val="24"/>
          <w:lang w:eastAsia="zh-CN"/>
        </w:rPr>
        <w:t>= 0.1, 0.3, 0.5, and 0.7 V, including SS and DIBL, and the corresponding transconductance</w:t>
      </w:r>
      <w:r w:rsidR="003862F6">
        <w:rPr>
          <w:rFonts w:eastAsia="DengXian"/>
          <w:sz w:val="24"/>
          <w:szCs w:val="24"/>
          <w:lang w:eastAsia="zh-CN"/>
        </w:rPr>
        <w:t>s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of three typical 20-nm gate-length ballistic MoS</w:t>
      </w:r>
      <w:r w:rsidR="005A7A79" w:rsidRPr="001F76F2">
        <w:rPr>
          <w:rFonts w:eastAsia="DengXian"/>
          <w:sz w:val="24"/>
          <w:szCs w:val="24"/>
          <w:vertAlign w:val="subscript"/>
          <w:lang w:eastAsia="zh-CN"/>
        </w:rPr>
        <w:t>2</w:t>
      </w:r>
      <w:r w:rsidR="005A7A79" w:rsidRPr="001F76F2">
        <w:rPr>
          <w:rFonts w:eastAsia="DengXian"/>
          <w:sz w:val="24"/>
          <w:szCs w:val="24"/>
          <w:lang w:eastAsia="zh-CN"/>
        </w:rPr>
        <w:t xml:space="preserve"> FETs.</w:t>
      </w:r>
    </w:p>
    <w:p w14:paraId="098AB40B" w14:textId="2F4D8C7C" w:rsidR="008D266B" w:rsidRDefault="008D266B" w:rsidP="008D266B">
      <w:pPr>
        <w:spacing w:line="480" w:lineRule="auto"/>
        <w:rPr>
          <w:rFonts w:eastAsia="@MS Mincho"/>
          <w:color w:val="000000"/>
          <w:sz w:val="24"/>
          <w:szCs w:val="24"/>
          <w:lang w:eastAsia="ja-JP"/>
        </w:rPr>
      </w:pPr>
    </w:p>
    <w:p w14:paraId="4D1342DE" w14:textId="77777777" w:rsidR="00D1632A" w:rsidRPr="001F76F2" w:rsidRDefault="00D1632A" w:rsidP="008D266B">
      <w:pPr>
        <w:spacing w:line="480" w:lineRule="auto"/>
        <w:rPr>
          <w:rFonts w:eastAsia="@MS Mincho"/>
          <w:color w:val="000000"/>
          <w:sz w:val="24"/>
          <w:szCs w:val="24"/>
          <w:lang w:eastAsia="ja-JP"/>
        </w:rPr>
      </w:pPr>
    </w:p>
    <w:p w14:paraId="53264FD0" w14:textId="6A238CED" w:rsidR="008D266B" w:rsidRDefault="00C420FB" w:rsidP="00C420FB">
      <w:pPr>
        <w:jc w:val="center"/>
        <w:rPr>
          <w:rFonts w:eastAsia="Times New Roman"/>
          <w:b/>
          <w:kern w:val="28"/>
          <w:sz w:val="24"/>
          <w:szCs w:val="24"/>
        </w:rPr>
      </w:pPr>
      <w:r>
        <w:rPr>
          <w:rFonts w:eastAsia="Times New Roman"/>
          <w:b/>
          <w:noProof/>
          <w:kern w:val="28"/>
          <w:sz w:val="24"/>
          <w:szCs w:val="24"/>
        </w:rPr>
        <w:drawing>
          <wp:inline distT="0" distB="0" distL="0" distR="0" wp14:anchorId="0CF77487" wp14:editId="760F9C6A">
            <wp:extent cx="3759200" cy="2890115"/>
            <wp:effectExtent l="0" t="0" r="0" b="57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988" cy="29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4FB82" w14:textId="24200D10" w:rsidR="003F4F6C" w:rsidRDefault="003C71B9" w:rsidP="003F4F6C">
      <w:pPr>
        <w:spacing w:line="360" w:lineRule="auto"/>
        <w:jc w:val="both"/>
        <w:rPr>
          <w:rFonts w:eastAsia="DengXian"/>
          <w:b/>
          <w:bCs/>
          <w:sz w:val="24"/>
          <w:szCs w:val="24"/>
          <w:lang w:eastAsia="zh-CN"/>
        </w:rPr>
      </w:pP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eastAsia="DengXian"/>
          <w:b/>
          <w:color w:val="000000" w:themeColor="text1"/>
          <w:sz w:val="24"/>
          <w:szCs w:val="24"/>
          <w:lang w:eastAsia="zh-CN"/>
        </w:rPr>
        <w:t>x</w:t>
      </w: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 xml:space="preserve">tended Data Fig. </w:t>
      </w:r>
      <w:r>
        <w:rPr>
          <w:rFonts w:eastAsia="DengXian"/>
          <w:b/>
          <w:color w:val="000000" w:themeColor="text1"/>
          <w:sz w:val="24"/>
          <w:szCs w:val="24"/>
          <w:lang w:eastAsia="zh-CN"/>
        </w:rPr>
        <w:t>8</w:t>
      </w: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 xml:space="preserve"> |</w:t>
      </w:r>
      <w:r w:rsidR="003F4F6C" w:rsidRPr="008D266B">
        <w:rPr>
          <w:rFonts w:eastAsia="DengXian"/>
          <w:b/>
          <w:color w:val="000000"/>
          <w:sz w:val="24"/>
          <w:szCs w:val="24"/>
          <w:lang w:eastAsia="zh-CN"/>
        </w:rPr>
        <w:t xml:space="preserve"> </w:t>
      </w:r>
      <w:r w:rsidR="003F4F6C">
        <w:rPr>
          <w:rFonts w:eastAsia="DengXian"/>
          <w:b/>
          <w:bCs/>
          <w:sz w:val="24"/>
          <w:szCs w:val="24"/>
          <w:lang w:eastAsia="zh-CN"/>
        </w:rPr>
        <w:t>S</w:t>
      </w:r>
      <w:r w:rsidR="003F4F6C">
        <w:rPr>
          <w:rFonts w:eastAsia="DengXian" w:hint="eastAsia"/>
          <w:b/>
          <w:bCs/>
          <w:sz w:val="24"/>
          <w:szCs w:val="24"/>
          <w:lang w:eastAsia="zh-CN"/>
        </w:rPr>
        <w:t>at</w:t>
      </w:r>
      <w:r w:rsidR="003F4F6C">
        <w:rPr>
          <w:rFonts w:eastAsia="DengXian"/>
          <w:b/>
          <w:bCs/>
          <w:sz w:val="24"/>
          <w:szCs w:val="24"/>
          <w:lang w:eastAsia="zh-CN"/>
        </w:rPr>
        <w:t>uration output</w:t>
      </w:r>
      <w:r w:rsidR="003F4F6C" w:rsidRPr="008D266B">
        <w:rPr>
          <w:rFonts w:eastAsia="DengXian"/>
          <w:b/>
          <w:bCs/>
          <w:sz w:val="24"/>
          <w:szCs w:val="24"/>
          <w:lang w:eastAsia="zh-CN"/>
        </w:rPr>
        <w:t xml:space="preserve"> characteristic</w:t>
      </w:r>
      <w:r w:rsidR="00D25019">
        <w:rPr>
          <w:rFonts w:eastAsia="DengXian"/>
          <w:b/>
          <w:bCs/>
          <w:sz w:val="24"/>
          <w:szCs w:val="24"/>
          <w:lang w:eastAsia="zh-CN"/>
        </w:rPr>
        <w:t>s</w:t>
      </w:r>
      <w:r w:rsidR="003F4F6C" w:rsidRPr="008D266B">
        <w:rPr>
          <w:rFonts w:eastAsia="DengXian"/>
          <w:b/>
          <w:bCs/>
          <w:sz w:val="24"/>
          <w:szCs w:val="24"/>
          <w:lang w:eastAsia="zh-CN"/>
        </w:rPr>
        <w:t xml:space="preserve"> for </w:t>
      </w:r>
      <w:r w:rsidR="00611B9A">
        <w:rPr>
          <w:rFonts w:eastAsia="DengXian"/>
          <w:b/>
          <w:bCs/>
          <w:sz w:val="24"/>
          <w:szCs w:val="24"/>
          <w:lang w:eastAsia="zh-CN"/>
        </w:rPr>
        <w:t>fifty</w:t>
      </w:r>
      <w:r w:rsidR="003F4F6C">
        <w:rPr>
          <w:rFonts w:eastAsia="DengXian"/>
          <w:b/>
          <w:bCs/>
          <w:sz w:val="24"/>
          <w:szCs w:val="24"/>
          <w:lang w:eastAsia="zh-CN"/>
        </w:rPr>
        <w:t xml:space="preserve"> sub-20 nm ballistic</w:t>
      </w:r>
      <w:r w:rsidR="003F4F6C" w:rsidRPr="008D266B">
        <w:rPr>
          <w:rFonts w:eastAsia="DengXian"/>
          <w:b/>
          <w:bCs/>
          <w:sz w:val="24"/>
          <w:szCs w:val="24"/>
          <w:lang w:eastAsia="zh-CN"/>
        </w:rPr>
        <w:t xml:space="preserve"> MoS</w:t>
      </w:r>
      <w:r w:rsidR="003F4F6C" w:rsidRPr="008D266B">
        <w:rPr>
          <w:rFonts w:eastAsia="DengXian"/>
          <w:b/>
          <w:bCs/>
          <w:sz w:val="24"/>
          <w:szCs w:val="24"/>
          <w:vertAlign w:val="subscript"/>
          <w:lang w:eastAsia="zh-CN"/>
        </w:rPr>
        <w:t>2</w:t>
      </w:r>
      <w:r w:rsidR="003F4F6C" w:rsidRPr="008D266B">
        <w:rPr>
          <w:rFonts w:eastAsia="DengXian"/>
          <w:b/>
          <w:bCs/>
          <w:sz w:val="24"/>
          <w:szCs w:val="24"/>
          <w:lang w:eastAsia="zh-CN"/>
        </w:rPr>
        <w:t xml:space="preserve"> FET</w:t>
      </w:r>
      <w:r w:rsidR="003F4F6C">
        <w:rPr>
          <w:rFonts w:eastAsia="DengXian"/>
          <w:b/>
          <w:bCs/>
          <w:sz w:val="24"/>
          <w:szCs w:val="24"/>
          <w:lang w:eastAsia="zh-CN"/>
        </w:rPr>
        <w:t>s</w:t>
      </w:r>
      <w:r w:rsidR="003F4F6C" w:rsidRPr="008D266B">
        <w:rPr>
          <w:rFonts w:eastAsia="DengXian"/>
          <w:b/>
          <w:bCs/>
          <w:sz w:val="24"/>
          <w:szCs w:val="24"/>
          <w:lang w:eastAsia="zh-CN"/>
        </w:rPr>
        <w:t>.</w:t>
      </w:r>
    </w:p>
    <w:p w14:paraId="676DA476" w14:textId="7FE0C8E5" w:rsidR="00D1632A" w:rsidRDefault="00D1632A" w:rsidP="003F4F6C">
      <w:pPr>
        <w:spacing w:line="360" w:lineRule="auto"/>
        <w:jc w:val="both"/>
        <w:rPr>
          <w:rFonts w:eastAsia="DengXian"/>
          <w:b/>
          <w:bCs/>
          <w:sz w:val="24"/>
          <w:szCs w:val="24"/>
          <w:lang w:eastAsia="zh-CN"/>
        </w:rPr>
      </w:pPr>
    </w:p>
    <w:p w14:paraId="6D87F7D1" w14:textId="221CCC87" w:rsidR="00D1632A" w:rsidRDefault="00D1632A" w:rsidP="003F4F6C">
      <w:pPr>
        <w:spacing w:line="360" w:lineRule="auto"/>
        <w:jc w:val="both"/>
        <w:rPr>
          <w:rFonts w:eastAsia="DengXian"/>
          <w:b/>
          <w:bCs/>
          <w:sz w:val="24"/>
          <w:szCs w:val="24"/>
          <w:lang w:eastAsia="zh-CN"/>
        </w:rPr>
      </w:pPr>
    </w:p>
    <w:p w14:paraId="45DF2472" w14:textId="5083BE5B" w:rsidR="00D1632A" w:rsidRDefault="00D1632A" w:rsidP="003F4F6C">
      <w:pPr>
        <w:spacing w:line="360" w:lineRule="auto"/>
        <w:jc w:val="both"/>
        <w:rPr>
          <w:rFonts w:eastAsia="DengXian"/>
          <w:b/>
          <w:bCs/>
          <w:sz w:val="24"/>
          <w:szCs w:val="24"/>
          <w:lang w:eastAsia="zh-CN"/>
        </w:rPr>
      </w:pPr>
    </w:p>
    <w:p w14:paraId="692A7DF3" w14:textId="40FC301E" w:rsidR="00D1632A" w:rsidRDefault="00D1632A" w:rsidP="003F4F6C">
      <w:pPr>
        <w:spacing w:line="360" w:lineRule="auto"/>
        <w:jc w:val="both"/>
        <w:rPr>
          <w:rFonts w:eastAsia="DengXian"/>
          <w:b/>
          <w:bCs/>
          <w:sz w:val="24"/>
          <w:szCs w:val="24"/>
          <w:lang w:eastAsia="zh-CN"/>
        </w:rPr>
      </w:pPr>
    </w:p>
    <w:p w14:paraId="25CECC30" w14:textId="0FF0EF20" w:rsidR="00D1632A" w:rsidRDefault="00D1632A" w:rsidP="003F4F6C">
      <w:pPr>
        <w:spacing w:line="360" w:lineRule="auto"/>
        <w:jc w:val="both"/>
        <w:rPr>
          <w:rFonts w:eastAsia="DengXian"/>
          <w:b/>
          <w:bCs/>
          <w:sz w:val="24"/>
          <w:szCs w:val="24"/>
          <w:lang w:eastAsia="zh-CN"/>
        </w:rPr>
      </w:pPr>
    </w:p>
    <w:p w14:paraId="29125D6B" w14:textId="491E74BA" w:rsidR="00D1632A" w:rsidRDefault="00D1632A" w:rsidP="003F4F6C">
      <w:pPr>
        <w:spacing w:line="360" w:lineRule="auto"/>
        <w:jc w:val="both"/>
        <w:rPr>
          <w:rFonts w:eastAsia="DengXian"/>
          <w:b/>
          <w:bCs/>
          <w:sz w:val="24"/>
          <w:szCs w:val="24"/>
          <w:lang w:eastAsia="zh-CN"/>
        </w:rPr>
      </w:pPr>
    </w:p>
    <w:p w14:paraId="3070D4A5" w14:textId="5D05EEED" w:rsidR="00D1632A" w:rsidRDefault="00D1632A" w:rsidP="003F4F6C">
      <w:pPr>
        <w:spacing w:line="360" w:lineRule="auto"/>
        <w:jc w:val="both"/>
        <w:rPr>
          <w:rFonts w:eastAsia="DengXian"/>
          <w:b/>
          <w:bCs/>
          <w:sz w:val="24"/>
          <w:szCs w:val="24"/>
          <w:lang w:eastAsia="zh-CN"/>
        </w:rPr>
      </w:pPr>
    </w:p>
    <w:p w14:paraId="47ABE23F" w14:textId="77777777" w:rsidR="00D1632A" w:rsidRPr="008D266B" w:rsidRDefault="00D1632A" w:rsidP="003F4F6C">
      <w:pPr>
        <w:spacing w:line="360" w:lineRule="auto"/>
        <w:jc w:val="both"/>
        <w:rPr>
          <w:rFonts w:eastAsia="@MS Mincho"/>
          <w:sz w:val="24"/>
          <w:szCs w:val="24"/>
          <w:lang w:eastAsia="ja-JP"/>
        </w:rPr>
      </w:pPr>
    </w:p>
    <w:p w14:paraId="70E24E9D" w14:textId="232DD4B6" w:rsidR="003F4F6C" w:rsidRDefault="003F4F6C" w:rsidP="00C420FB">
      <w:pPr>
        <w:jc w:val="center"/>
        <w:rPr>
          <w:rFonts w:eastAsia="Times New Roman"/>
          <w:b/>
          <w:kern w:val="28"/>
          <w:sz w:val="24"/>
          <w:szCs w:val="24"/>
        </w:rPr>
      </w:pPr>
    </w:p>
    <w:p w14:paraId="30461952" w14:textId="3A3422F2" w:rsidR="003F4F6C" w:rsidRDefault="00D1632A" w:rsidP="00C420FB">
      <w:pPr>
        <w:jc w:val="center"/>
        <w:rPr>
          <w:rFonts w:eastAsia="Times New Roman"/>
          <w:b/>
          <w:kern w:val="28"/>
          <w:sz w:val="24"/>
          <w:szCs w:val="24"/>
        </w:rPr>
      </w:pPr>
      <w:r>
        <w:rPr>
          <w:rFonts w:eastAsia="Times New Roman"/>
          <w:b/>
          <w:noProof/>
          <w:kern w:val="28"/>
          <w:sz w:val="24"/>
          <w:szCs w:val="24"/>
        </w:rPr>
        <w:lastRenderedPageBreak/>
        <w:drawing>
          <wp:inline distT="0" distB="0" distL="0" distR="0" wp14:anchorId="66CE1966" wp14:editId="58F8C92A">
            <wp:extent cx="2794000" cy="3062470"/>
            <wp:effectExtent l="0" t="0" r="6350" b="508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368" cy="308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1E70F" w14:textId="2BF7DEFD" w:rsidR="00607435" w:rsidRPr="00BE577C" w:rsidRDefault="003C71B9" w:rsidP="00BE577C">
      <w:pPr>
        <w:spacing w:line="360" w:lineRule="auto"/>
        <w:jc w:val="both"/>
        <w:rPr>
          <w:rFonts w:eastAsia="@MS Mincho"/>
          <w:sz w:val="24"/>
          <w:szCs w:val="24"/>
          <w:lang w:eastAsia="ja-JP"/>
        </w:rPr>
      </w:pP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eastAsia="DengXian"/>
          <w:b/>
          <w:color w:val="000000" w:themeColor="text1"/>
          <w:sz w:val="24"/>
          <w:szCs w:val="24"/>
          <w:lang w:eastAsia="zh-CN"/>
        </w:rPr>
        <w:t>x</w:t>
      </w: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 xml:space="preserve">tended Data Fig. </w:t>
      </w:r>
      <w:r>
        <w:rPr>
          <w:rFonts w:eastAsia="DengXian"/>
          <w:b/>
          <w:color w:val="000000" w:themeColor="text1"/>
          <w:sz w:val="24"/>
          <w:szCs w:val="24"/>
          <w:lang w:eastAsia="zh-CN"/>
        </w:rPr>
        <w:t>9</w:t>
      </w:r>
      <w:r w:rsidRPr="00A8722B">
        <w:rPr>
          <w:rFonts w:eastAsia="DengXian"/>
          <w:b/>
          <w:color w:val="000000" w:themeColor="text1"/>
          <w:sz w:val="24"/>
          <w:szCs w:val="24"/>
          <w:lang w:eastAsia="zh-CN"/>
        </w:rPr>
        <w:t xml:space="preserve"> |</w:t>
      </w:r>
      <w:r w:rsidR="003F4F6C" w:rsidRPr="008D266B">
        <w:rPr>
          <w:rFonts w:eastAsia="DengXian"/>
          <w:b/>
          <w:color w:val="000000"/>
          <w:sz w:val="24"/>
          <w:szCs w:val="24"/>
          <w:lang w:eastAsia="zh-CN"/>
        </w:rPr>
        <w:t xml:space="preserve"> </w:t>
      </w:r>
      <w:r w:rsidR="003F4F6C" w:rsidRPr="008D266B">
        <w:rPr>
          <w:rFonts w:eastAsia="DengXian"/>
          <w:b/>
          <w:bCs/>
          <w:sz w:val="24"/>
          <w:szCs w:val="24"/>
          <w:lang w:eastAsia="zh-CN"/>
        </w:rPr>
        <w:t>Hysteresis of transfer characteristic</w:t>
      </w:r>
      <w:r w:rsidR="00D25019">
        <w:rPr>
          <w:rFonts w:eastAsia="DengXian"/>
          <w:b/>
          <w:bCs/>
          <w:sz w:val="24"/>
          <w:szCs w:val="24"/>
          <w:lang w:eastAsia="zh-CN"/>
        </w:rPr>
        <w:t>s</w:t>
      </w:r>
      <w:r w:rsidR="003F4F6C" w:rsidRPr="008D266B">
        <w:rPr>
          <w:rFonts w:eastAsia="DengXian"/>
          <w:b/>
          <w:bCs/>
          <w:sz w:val="24"/>
          <w:szCs w:val="24"/>
          <w:lang w:eastAsia="zh-CN"/>
        </w:rPr>
        <w:t xml:space="preserve"> for a typical MoS</w:t>
      </w:r>
      <w:r w:rsidR="003F4F6C" w:rsidRPr="008D266B">
        <w:rPr>
          <w:rFonts w:eastAsia="DengXian"/>
          <w:b/>
          <w:bCs/>
          <w:sz w:val="24"/>
          <w:szCs w:val="24"/>
          <w:vertAlign w:val="subscript"/>
          <w:lang w:eastAsia="zh-CN"/>
        </w:rPr>
        <w:t>2</w:t>
      </w:r>
      <w:r w:rsidR="003F4F6C" w:rsidRPr="008D266B">
        <w:rPr>
          <w:rFonts w:eastAsia="DengXian"/>
          <w:b/>
          <w:bCs/>
          <w:sz w:val="24"/>
          <w:szCs w:val="24"/>
          <w:lang w:eastAsia="zh-CN"/>
        </w:rPr>
        <w:t xml:space="preserve"> FET.</w:t>
      </w:r>
      <w:r w:rsidR="00607435" w:rsidRPr="008D266B">
        <w:rPr>
          <w:rFonts w:eastAsia="DengXian"/>
          <w:noProof/>
          <w:sz w:val="24"/>
          <w:szCs w:val="24"/>
          <w:lang w:eastAsia="zh-CN"/>
        </w:rPr>
        <w:t xml:space="preserve"> </w:t>
      </w:r>
    </w:p>
    <w:p w14:paraId="59638F0B" w14:textId="77777777" w:rsidR="00607435" w:rsidRPr="001F76F2" w:rsidRDefault="00607435" w:rsidP="00607435">
      <w:pPr>
        <w:rPr>
          <w:rFonts w:eastAsia="Times New Roman"/>
          <w:b/>
          <w:kern w:val="28"/>
          <w:sz w:val="24"/>
          <w:szCs w:val="24"/>
        </w:rPr>
      </w:pPr>
    </w:p>
    <w:sectPr w:rsidR="00607435" w:rsidRPr="001F76F2" w:rsidSect="00B33B3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 w:code="1"/>
      <w:pgMar w:top="1296" w:right="1440" w:bottom="1296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1E0A41" w14:textId="77777777" w:rsidR="0083398D" w:rsidRPr="001F76F2" w:rsidRDefault="0083398D">
      <w:r w:rsidRPr="001F76F2">
        <w:separator/>
      </w:r>
    </w:p>
  </w:endnote>
  <w:endnote w:type="continuationSeparator" w:id="0">
    <w:p w14:paraId="43812B24" w14:textId="77777777" w:rsidR="0083398D" w:rsidRPr="001F76F2" w:rsidRDefault="0083398D">
      <w:r w:rsidRPr="001F76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@MS Mincho">
    <w:altName w:val="@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alaSansLF-Regular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TT9a5695f7+20">
    <w:altName w:val="Times New Roman"/>
    <w:panose1 w:val="00000000000000000000"/>
    <w:charset w:val="00"/>
    <w:family w:val="roman"/>
    <w:notTrueType/>
    <w:pitch w:val="default"/>
  </w:font>
  <w:font w:name="ScalaSansLF-Italic">
    <w:altName w:val="Times New Roman"/>
    <w:panose1 w:val="00000000000000000000"/>
    <w:charset w:val="00"/>
    <w:family w:val="roman"/>
    <w:notTrueType/>
    <w:pitch w:val="default"/>
  </w:font>
  <w:font w:name="AdvOT24372e8e.I">
    <w:altName w:val="Times New Roman"/>
    <w:panose1 w:val="00000000000000000000"/>
    <w:charset w:val="00"/>
    <w:family w:val="roman"/>
    <w:notTrueType/>
    <w:pitch w:val="default"/>
  </w:font>
  <w:font w:name="AdvTT0b7bb6fa.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4222A" w14:textId="77777777" w:rsidR="00110DA3" w:rsidRDefault="00110D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42896" w14:textId="4CB2FEC0" w:rsidR="0093255A" w:rsidRPr="001F76F2" w:rsidRDefault="005A7A79">
    <w:pPr>
      <w:pStyle w:val="Footer"/>
      <w:jc w:val="center"/>
      <w:rPr>
        <w:caps/>
        <w:noProof/>
        <w:color w:val="4F81BD" w:themeColor="accent1"/>
      </w:rPr>
    </w:pPr>
    <w:r w:rsidRPr="001F76F2">
      <w:rPr>
        <w:caps/>
        <w:color w:val="4F81BD" w:themeColor="accent1"/>
      </w:rPr>
      <w:fldChar w:fldCharType="begin"/>
    </w:r>
    <w:r w:rsidRPr="001F76F2">
      <w:rPr>
        <w:caps/>
        <w:color w:val="4F81BD" w:themeColor="accent1"/>
      </w:rPr>
      <w:instrText xml:space="preserve"> PAGE   \* MERGEFORMAT </w:instrText>
    </w:r>
    <w:r w:rsidRPr="001F76F2">
      <w:rPr>
        <w:caps/>
        <w:color w:val="4F81BD" w:themeColor="accent1"/>
      </w:rPr>
      <w:fldChar w:fldCharType="separate"/>
    </w:r>
    <w:r w:rsidRPr="001F76F2">
      <w:rPr>
        <w:caps/>
        <w:noProof/>
        <w:color w:val="4F81BD" w:themeColor="accent1"/>
      </w:rPr>
      <w:t>4</w:t>
    </w:r>
    <w:r w:rsidRPr="001F76F2">
      <w:rPr>
        <w:caps/>
        <w:noProof/>
        <w:color w:val="4F81BD" w:themeColor="accent1"/>
      </w:rPr>
      <w:fldChar w:fldCharType="end"/>
    </w:r>
  </w:p>
  <w:p w14:paraId="4435F476" w14:textId="77777777" w:rsidR="0093255A" w:rsidRPr="001F76F2" w:rsidRDefault="009325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2A9B8" w14:textId="4AEB110C" w:rsidR="0093255A" w:rsidRPr="001F76F2" w:rsidRDefault="005A7A79">
    <w:pPr>
      <w:pStyle w:val="Footer"/>
      <w:jc w:val="center"/>
      <w:rPr>
        <w:caps/>
        <w:noProof/>
        <w:color w:val="4F81BD" w:themeColor="accent1"/>
      </w:rPr>
    </w:pPr>
    <w:r w:rsidRPr="001F76F2">
      <w:rPr>
        <w:caps/>
        <w:color w:val="4F81BD" w:themeColor="accent1"/>
      </w:rPr>
      <w:fldChar w:fldCharType="begin"/>
    </w:r>
    <w:r w:rsidRPr="001F76F2">
      <w:rPr>
        <w:caps/>
        <w:color w:val="4F81BD" w:themeColor="accent1"/>
      </w:rPr>
      <w:instrText xml:space="preserve"> PAGE   \* MERGEFORMAT </w:instrText>
    </w:r>
    <w:r w:rsidRPr="001F76F2">
      <w:rPr>
        <w:caps/>
        <w:color w:val="4F81BD" w:themeColor="accent1"/>
      </w:rPr>
      <w:fldChar w:fldCharType="separate"/>
    </w:r>
    <w:r w:rsidRPr="001F76F2">
      <w:rPr>
        <w:caps/>
        <w:noProof/>
        <w:color w:val="4F81BD" w:themeColor="accent1"/>
      </w:rPr>
      <w:t>1</w:t>
    </w:r>
    <w:r w:rsidRPr="001F76F2">
      <w:rPr>
        <w:caps/>
        <w:noProof/>
        <w:color w:val="4F81BD" w:themeColor="accent1"/>
      </w:rPr>
      <w:fldChar w:fldCharType="end"/>
    </w:r>
  </w:p>
  <w:p w14:paraId="5D45F473" w14:textId="77777777" w:rsidR="0093255A" w:rsidRPr="001F76F2" w:rsidRDefault="009325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C4E3D" w14:textId="77777777" w:rsidR="0083398D" w:rsidRPr="001F76F2" w:rsidRDefault="0083398D">
      <w:r w:rsidRPr="001F76F2">
        <w:separator/>
      </w:r>
    </w:p>
  </w:footnote>
  <w:footnote w:type="continuationSeparator" w:id="0">
    <w:p w14:paraId="6872631F" w14:textId="77777777" w:rsidR="0083398D" w:rsidRPr="001F76F2" w:rsidRDefault="0083398D">
      <w:r w:rsidRPr="001F76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584FF" w14:textId="77777777" w:rsidR="00110DA3" w:rsidRDefault="00110D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C749E8" w14:textId="293FD7F9" w:rsidR="0093255A" w:rsidRPr="001F76F2" w:rsidRDefault="0093255A" w:rsidP="00BD3B33">
    <w:pPr>
      <w:pStyle w:val="Header"/>
      <w:tabs>
        <w:tab w:val="clear" w:pos="4320"/>
        <w:tab w:val="clear" w:pos="8640"/>
        <w:tab w:val="left" w:pos="32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7F5B3" w14:textId="482E2676" w:rsidR="0093255A" w:rsidRPr="001F76F2" w:rsidRDefault="005A7A79" w:rsidP="00D73714">
    <w:pPr>
      <w:pStyle w:val="Header"/>
    </w:pPr>
    <w:r w:rsidRPr="001F76F2">
      <w:rPr>
        <w:noProof/>
      </w:rPr>
      <w:drawing>
        <wp:anchor distT="0" distB="0" distL="114300" distR="114300" simplePos="0" relativeHeight="251658240" behindDoc="1" locked="0" layoutInCell="1" allowOverlap="1" wp14:anchorId="52C0E9FE" wp14:editId="4DDD8512">
          <wp:simplePos x="0" y="0"/>
          <wp:positionH relativeFrom="margin">
            <wp:align>left</wp:align>
          </wp:positionH>
          <wp:positionV relativeFrom="paragraph">
            <wp:posOffset>5288</wp:posOffset>
          </wp:positionV>
          <wp:extent cx="1045029" cy="457200"/>
          <wp:effectExtent l="0" t="0" r="3175" b="0"/>
          <wp:wrapTight wrapText="bothSides">
            <wp:wrapPolygon edited="0">
              <wp:start x="0" y="0"/>
              <wp:lineTo x="0" y="20700"/>
              <wp:lineTo x="21272" y="20700"/>
              <wp:lineTo x="21272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ience-AAAS-stacked-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5029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6F2">
      <w:tab/>
      <w:t>Submitted Manuscript: Confidential</w:t>
    </w:r>
    <w:r w:rsidRPr="001F76F2">
      <w:tab/>
    </w:r>
  </w:p>
  <w:p w14:paraId="39D9CEFC" w14:textId="15DB7D42" w:rsidR="0093255A" w:rsidRPr="001F76F2" w:rsidRDefault="0093255A" w:rsidP="00D737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C6634E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19C1F8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EA106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25CBBE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F8A69B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12D99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B6318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0A6975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700E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94E3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35A4FA0"/>
    <w:multiLevelType w:val="hybridMultilevel"/>
    <w:tmpl w:val="46DA696E"/>
    <w:lvl w:ilvl="0" w:tplc="A2DC3D74">
      <w:start w:val="1"/>
      <w:numFmt w:val="decimal"/>
      <w:lvlText w:val="%1．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F5F08252" w:tentative="1">
      <w:start w:val="1"/>
      <w:numFmt w:val="lowerLetter"/>
      <w:lvlText w:val="%2)"/>
      <w:lvlJc w:val="left"/>
      <w:pPr>
        <w:ind w:left="840" w:hanging="420"/>
      </w:pPr>
    </w:lvl>
    <w:lvl w:ilvl="2" w:tplc="1A7C4778" w:tentative="1">
      <w:start w:val="1"/>
      <w:numFmt w:val="lowerRoman"/>
      <w:lvlText w:val="%3."/>
      <w:lvlJc w:val="right"/>
      <w:pPr>
        <w:ind w:left="1260" w:hanging="420"/>
      </w:pPr>
    </w:lvl>
    <w:lvl w:ilvl="3" w:tplc="56CC600E" w:tentative="1">
      <w:start w:val="1"/>
      <w:numFmt w:val="decimal"/>
      <w:lvlText w:val="%4."/>
      <w:lvlJc w:val="left"/>
      <w:pPr>
        <w:ind w:left="1680" w:hanging="420"/>
      </w:pPr>
    </w:lvl>
    <w:lvl w:ilvl="4" w:tplc="50C407FC" w:tentative="1">
      <w:start w:val="1"/>
      <w:numFmt w:val="lowerLetter"/>
      <w:lvlText w:val="%5)"/>
      <w:lvlJc w:val="left"/>
      <w:pPr>
        <w:ind w:left="2100" w:hanging="420"/>
      </w:pPr>
    </w:lvl>
    <w:lvl w:ilvl="5" w:tplc="B0005D02" w:tentative="1">
      <w:start w:val="1"/>
      <w:numFmt w:val="lowerRoman"/>
      <w:lvlText w:val="%6."/>
      <w:lvlJc w:val="right"/>
      <w:pPr>
        <w:ind w:left="2520" w:hanging="420"/>
      </w:pPr>
    </w:lvl>
    <w:lvl w:ilvl="6" w:tplc="9EA6E268" w:tentative="1">
      <w:start w:val="1"/>
      <w:numFmt w:val="decimal"/>
      <w:lvlText w:val="%7."/>
      <w:lvlJc w:val="left"/>
      <w:pPr>
        <w:ind w:left="2940" w:hanging="420"/>
      </w:pPr>
    </w:lvl>
    <w:lvl w:ilvl="7" w:tplc="35D0E37A" w:tentative="1">
      <w:start w:val="1"/>
      <w:numFmt w:val="lowerLetter"/>
      <w:lvlText w:val="%8)"/>
      <w:lvlJc w:val="left"/>
      <w:pPr>
        <w:ind w:left="3360" w:hanging="420"/>
      </w:pPr>
    </w:lvl>
    <w:lvl w:ilvl="8" w:tplc="5516A49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126C7683"/>
    <w:multiLevelType w:val="hybridMultilevel"/>
    <w:tmpl w:val="C5F84854"/>
    <w:lvl w:ilvl="0" w:tplc="F1F6E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CE46AE0" w:tentative="1">
      <w:start w:val="1"/>
      <w:numFmt w:val="lowerLetter"/>
      <w:lvlText w:val="%2)"/>
      <w:lvlJc w:val="left"/>
      <w:pPr>
        <w:ind w:left="840" w:hanging="420"/>
      </w:pPr>
    </w:lvl>
    <w:lvl w:ilvl="2" w:tplc="AD3094E4" w:tentative="1">
      <w:start w:val="1"/>
      <w:numFmt w:val="lowerRoman"/>
      <w:lvlText w:val="%3."/>
      <w:lvlJc w:val="right"/>
      <w:pPr>
        <w:ind w:left="1260" w:hanging="420"/>
      </w:pPr>
    </w:lvl>
    <w:lvl w:ilvl="3" w:tplc="6524A9EA" w:tentative="1">
      <w:start w:val="1"/>
      <w:numFmt w:val="decimal"/>
      <w:lvlText w:val="%4."/>
      <w:lvlJc w:val="left"/>
      <w:pPr>
        <w:ind w:left="1680" w:hanging="420"/>
      </w:pPr>
    </w:lvl>
    <w:lvl w:ilvl="4" w:tplc="0FBE35AA" w:tentative="1">
      <w:start w:val="1"/>
      <w:numFmt w:val="lowerLetter"/>
      <w:lvlText w:val="%5)"/>
      <w:lvlJc w:val="left"/>
      <w:pPr>
        <w:ind w:left="2100" w:hanging="420"/>
      </w:pPr>
    </w:lvl>
    <w:lvl w:ilvl="5" w:tplc="41CA74C4" w:tentative="1">
      <w:start w:val="1"/>
      <w:numFmt w:val="lowerRoman"/>
      <w:lvlText w:val="%6."/>
      <w:lvlJc w:val="right"/>
      <w:pPr>
        <w:ind w:left="2520" w:hanging="420"/>
      </w:pPr>
    </w:lvl>
    <w:lvl w:ilvl="6" w:tplc="15781C2E" w:tentative="1">
      <w:start w:val="1"/>
      <w:numFmt w:val="decimal"/>
      <w:lvlText w:val="%7."/>
      <w:lvlJc w:val="left"/>
      <w:pPr>
        <w:ind w:left="2940" w:hanging="420"/>
      </w:pPr>
    </w:lvl>
    <w:lvl w:ilvl="7" w:tplc="64F6A87E" w:tentative="1">
      <w:start w:val="1"/>
      <w:numFmt w:val="lowerLetter"/>
      <w:lvlText w:val="%8)"/>
      <w:lvlJc w:val="left"/>
      <w:pPr>
        <w:ind w:left="3360" w:hanging="420"/>
      </w:pPr>
    </w:lvl>
    <w:lvl w:ilvl="8" w:tplc="8262846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1478067D"/>
    <w:multiLevelType w:val="hybridMultilevel"/>
    <w:tmpl w:val="9FB67F76"/>
    <w:lvl w:ilvl="0" w:tplc="A49C9C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E7832C2" w:tentative="1">
      <w:start w:val="1"/>
      <w:numFmt w:val="lowerLetter"/>
      <w:lvlText w:val="%2."/>
      <w:lvlJc w:val="left"/>
      <w:pPr>
        <w:ind w:left="1080" w:hanging="360"/>
      </w:pPr>
    </w:lvl>
    <w:lvl w:ilvl="2" w:tplc="A37C36CA" w:tentative="1">
      <w:start w:val="1"/>
      <w:numFmt w:val="lowerRoman"/>
      <w:lvlText w:val="%3."/>
      <w:lvlJc w:val="right"/>
      <w:pPr>
        <w:ind w:left="1800" w:hanging="180"/>
      </w:pPr>
    </w:lvl>
    <w:lvl w:ilvl="3" w:tplc="7562ACD2" w:tentative="1">
      <w:start w:val="1"/>
      <w:numFmt w:val="decimal"/>
      <w:lvlText w:val="%4."/>
      <w:lvlJc w:val="left"/>
      <w:pPr>
        <w:ind w:left="2520" w:hanging="360"/>
      </w:pPr>
    </w:lvl>
    <w:lvl w:ilvl="4" w:tplc="95FC7B44" w:tentative="1">
      <w:start w:val="1"/>
      <w:numFmt w:val="lowerLetter"/>
      <w:lvlText w:val="%5."/>
      <w:lvlJc w:val="left"/>
      <w:pPr>
        <w:ind w:left="3240" w:hanging="360"/>
      </w:pPr>
    </w:lvl>
    <w:lvl w:ilvl="5" w:tplc="64F6B9CA" w:tentative="1">
      <w:start w:val="1"/>
      <w:numFmt w:val="lowerRoman"/>
      <w:lvlText w:val="%6."/>
      <w:lvlJc w:val="right"/>
      <w:pPr>
        <w:ind w:left="3960" w:hanging="180"/>
      </w:pPr>
    </w:lvl>
    <w:lvl w:ilvl="6" w:tplc="E836DC6A" w:tentative="1">
      <w:start w:val="1"/>
      <w:numFmt w:val="decimal"/>
      <w:lvlText w:val="%7."/>
      <w:lvlJc w:val="left"/>
      <w:pPr>
        <w:ind w:left="4680" w:hanging="360"/>
      </w:pPr>
    </w:lvl>
    <w:lvl w:ilvl="7" w:tplc="512A138A" w:tentative="1">
      <w:start w:val="1"/>
      <w:numFmt w:val="lowerLetter"/>
      <w:lvlText w:val="%8."/>
      <w:lvlJc w:val="left"/>
      <w:pPr>
        <w:ind w:left="5400" w:hanging="360"/>
      </w:pPr>
    </w:lvl>
    <w:lvl w:ilvl="8" w:tplc="04AA61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4F47987"/>
    <w:multiLevelType w:val="hybridMultilevel"/>
    <w:tmpl w:val="008A1D34"/>
    <w:lvl w:ilvl="0" w:tplc="D9C29E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688AEBA" w:tentative="1">
      <w:start w:val="1"/>
      <w:numFmt w:val="lowerLetter"/>
      <w:lvlText w:val="%2)"/>
      <w:lvlJc w:val="left"/>
      <w:pPr>
        <w:ind w:left="840" w:hanging="420"/>
      </w:pPr>
    </w:lvl>
    <w:lvl w:ilvl="2" w:tplc="85C4239E" w:tentative="1">
      <w:start w:val="1"/>
      <w:numFmt w:val="lowerRoman"/>
      <w:lvlText w:val="%3."/>
      <w:lvlJc w:val="right"/>
      <w:pPr>
        <w:ind w:left="1260" w:hanging="420"/>
      </w:pPr>
    </w:lvl>
    <w:lvl w:ilvl="3" w:tplc="D2AEFBDA" w:tentative="1">
      <w:start w:val="1"/>
      <w:numFmt w:val="decimal"/>
      <w:lvlText w:val="%4."/>
      <w:lvlJc w:val="left"/>
      <w:pPr>
        <w:ind w:left="1680" w:hanging="420"/>
      </w:pPr>
    </w:lvl>
    <w:lvl w:ilvl="4" w:tplc="7A128C58" w:tentative="1">
      <w:start w:val="1"/>
      <w:numFmt w:val="lowerLetter"/>
      <w:lvlText w:val="%5)"/>
      <w:lvlJc w:val="left"/>
      <w:pPr>
        <w:ind w:left="2100" w:hanging="420"/>
      </w:pPr>
    </w:lvl>
    <w:lvl w:ilvl="5" w:tplc="90AA6A2A" w:tentative="1">
      <w:start w:val="1"/>
      <w:numFmt w:val="lowerRoman"/>
      <w:lvlText w:val="%6."/>
      <w:lvlJc w:val="right"/>
      <w:pPr>
        <w:ind w:left="2520" w:hanging="420"/>
      </w:pPr>
    </w:lvl>
    <w:lvl w:ilvl="6" w:tplc="69AAF6DA" w:tentative="1">
      <w:start w:val="1"/>
      <w:numFmt w:val="decimal"/>
      <w:lvlText w:val="%7."/>
      <w:lvlJc w:val="left"/>
      <w:pPr>
        <w:ind w:left="2940" w:hanging="420"/>
      </w:pPr>
    </w:lvl>
    <w:lvl w:ilvl="7" w:tplc="A4223226" w:tentative="1">
      <w:start w:val="1"/>
      <w:numFmt w:val="lowerLetter"/>
      <w:lvlText w:val="%8)"/>
      <w:lvlJc w:val="left"/>
      <w:pPr>
        <w:ind w:left="3360" w:hanging="420"/>
      </w:pPr>
    </w:lvl>
    <w:lvl w:ilvl="8" w:tplc="3A1CB9F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19B72E9D"/>
    <w:multiLevelType w:val="hybridMultilevel"/>
    <w:tmpl w:val="8340A68A"/>
    <w:lvl w:ilvl="0" w:tplc="2BDAB5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0A0DDEA" w:tentative="1">
      <w:start w:val="1"/>
      <w:numFmt w:val="lowerLetter"/>
      <w:lvlText w:val="%2)"/>
      <w:lvlJc w:val="left"/>
      <w:pPr>
        <w:ind w:left="840" w:hanging="420"/>
      </w:pPr>
    </w:lvl>
    <w:lvl w:ilvl="2" w:tplc="E01E95A8" w:tentative="1">
      <w:start w:val="1"/>
      <w:numFmt w:val="lowerRoman"/>
      <w:lvlText w:val="%3."/>
      <w:lvlJc w:val="right"/>
      <w:pPr>
        <w:ind w:left="1260" w:hanging="420"/>
      </w:pPr>
    </w:lvl>
    <w:lvl w:ilvl="3" w:tplc="F18ABAF6" w:tentative="1">
      <w:start w:val="1"/>
      <w:numFmt w:val="decimal"/>
      <w:lvlText w:val="%4."/>
      <w:lvlJc w:val="left"/>
      <w:pPr>
        <w:ind w:left="1680" w:hanging="420"/>
      </w:pPr>
    </w:lvl>
    <w:lvl w:ilvl="4" w:tplc="FB126BA4" w:tentative="1">
      <w:start w:val="1"/>
      <w:numFmt w:val="lowerLetter"/>
      <w:lvlText w:val="%5)"/>
      <w:lvlJc w:val="left"/>
      <w:pPr>
        <w:ind w:left="2100" w:hanging="420"/>
      </w:pPr>
    </w:lvl>
    <w:lvl w:ilvl="5" w:tplc="CE7606AC" w:tentative="1">
      <w:start w:val="1"/>
      <w:numFmt w:val="lowerRoman"/>
      <w:lvlText w:val="%6."/>
      <w:lvlJc w:val="right"/>
      <w:pPr>
        <w:ind w:left="2520" w:hanging="420"/>
      </w:pPr>
    </w:lvl>
    <w:lvl w:ilvl="6" w:tplc="7708D3D6" w:tentative="1">
      <w:start w:val="1"/>
      <w:numFmt w:val="decimal"/>
      <w:lvlText w:val="%7."/>
      <w:lvlJc w:val="left"/>
      <w:pPr>
        <w:ind w:left="2940" w:hanging="420"/>
      </w:pPr>
    </w:lvl>
    <w:lvl w:ilvl="7" w:tplc="5BFC548A" w:tentative="1">
      <w:start w:val="1"/>
      <w:numFmt w:val="lowerLetter"/>
      <w:lvlText w:val="%8)"/>
      <w:lvlJc w:val="left"/>
      <w:pPr>
        <w:ind w:left="3360" w:hanging="420"/>
      </w:pPr>
    </w:lvl>
    <w:lvl w:ilvl="8" w:tplc="C83409B0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2F5E69A7"/>
    <w:multiLevelType w:val="hybridMultilevel"/>
    <w:tmpl w:val="DC5434E6"/>
    <w:lvl w:ilvl="0" w:tplc="56EE71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A8C91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10010B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174F95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DE031B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B6E6D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8000F0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DBA3B3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794B2C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993CC0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DD5516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F9A499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862D5F"/>
    <w:multiLevelType w:val="hybridMultilevel"/>
    <w:tmpl w:val="A15A62F4"/>
    <w:lvl w:ilvl="0" w:tplc="CAF4A23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DF9E5F62" w:tentative="1">
      <w:start w:val="1"/>
      <w:numFmt w:val="lowerLetter"/>
      <w:lvlText w:val="%2)"/>
      <w:lvlJc w:val="left"/>
      <w:pPr>
        <w:ind w:left="840" w:hanging="420"/>
      </w:pPr>
    </w:lvl>
    <w:lvl w:ilvl="2" w:tplc="9D9E23EE" w:tentative="1">
      <w:start w:val="1"/>
      <w:numFmt w:val="lowerRoman"/>
      <w:lvlText w:val="%3."/>
      <w:lvlJc w:val="right"/>
      <w:pPr>
        <w:ind w:left="1260" w:hanging="420"/>
      </w:pPr>
    </w:lvl>
    <w:lvl w:ilvl="3" w:tplc="CD3ADA70" w:tentative="1">
      <w:start w:val="1"/>
      <w:numFmt w:val="decimal"/>
      <w:lvlText w:val="%4."/>
      <w:lvlJc w:val="left"/>
      <w:pPr>
        <w:ind w:left="1680" w:hanging="420"/>
      </w:pPr>
    </w:lvl>
    <w:lvl w:ilvl="4" w:tplc="90B88C40" w:tentative="1">
      <w:start w:val="1"/>
      <w:numFmt w:val="lowerLetter"/>
      <w:lvlText w:val="%5)"/>
      <w:lvlJc w:val="left"/>
      <w:pPr>
        <w:ind w:left="2100" w:hanging="420"/>
      </w:pPr>
    </w:lvl>
    <w:lvl w:ilvl="5" w:tplc="1E2CDBFA" w:tentative="1">
      <w:start w:val="1"/>
      <w:numFmt w:val="lowerRoman"/>
      <w:lvlText w:val="%6."/>
      <w:lvlJc w:val="right"/>
      <w:pPr>
        <w:ind w:left="2520" w:hanging="420"/>
      </w:pPr>
    </w:lvl>
    <w:lvl w:ilvl="6" w:tplc="8B20D8DE" w:tentative="1">
      <w:start w:val="1"/>
      <w:numFmt w:val="decimal"/>
      <w:lvlText w:val="%7."/>
      <w:lvlJc w:val="left"/>
      <w:pPr>
        <w:ind w:left="2940" w:hanging="420"/>
      </w:pPr>
    </w:lvl>
    <w:lvl w:ilvl="7" w:tplc="5B6EED76" w:tentative="1">
      <w:start w:val="1"/>
      <w:numFmt w:val="lowerLetter"/>
      <w:lvlText w:val="%8)"/>
      <w:lvlJc w:val="left"/>
      <w:pPr>
        <w:ind w:left="3360" w:hanging="420"/>
      </w:pPr>
    </w:lvl>
    <w:lvl w:ilvl="8" w:tplc="7AE2D71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6BBD6DF2"/>
    <w:multiLevelType w:val="hybridMultilevel"/>
    <w:tmpl w:val="1A885388"/>
    <w:lvl w:ilvl="0" w:tplc="152C8838">
      <w:start w:val="64"/>
      <w:numFmt w:val="decimal"/>
      <w:lvlText w:val="%1."/>
      <w:lvlJc w:val="left"/>
      <w:pPr>
        <w:ind w:left="360" w:hanging="360"/>
      </w:pPr>
      <w:rPr>
        <w:rFonts w:eastAsiaTheme="minorEastAsia" w:hint="default"/>
        <w:b w:val="0"/>
        <w:bCs w:val="0"/>
      </w:rPr>
    </w:lvl>
    <w:lvl w:ilvl="1" w:tplc="56A42994" w:tentative="1">
      <w:start w:val="1"/>
      <w:numFmt w:val="lowerLetter"/>
      <w:lvlText w:val="%2)"/>
      <w:lvlJc w:val="left"/>
      <w:pPr>
        <w:ind w:left="840" w:hanging="420"/>
      </w:pPr>
    </w:lvl>
    <w:lvl w:ilvl="2" w:tplc="7C8CA506" w:tentative="1">
      <w:start w:val="1"/>
      <w:numFmt w:val="lowerRoman"/>
      <w:lvlText w:val="%3."/>
      <w:lvlJc w:val="right"/>
      <w:pPr>
        <w:ind w:left="1260" w:hanging="420"/>
      </w:pPr>
    </w:lvl>
    <w:lvl w:ilvl="3" w:tplc="7B968F74" w:tentative="1">
      <w:start w:val="1"/>
      <w:numFmt w:val="decimal"/>
      <w:lvlText w:val="%4."/>
      <w:lvlJc w:val="left"/>
      <w:pPr>
        <w:ind w:left="1680" w:hanging="420"/>
      </w:pPr>
    </w:lvl>
    <w:lvl w:ilvl="4" w:tplc="B7FCF3EA" w:tentative="1">
      <w:start w:val="1"/>
      <w:numFmt w:val="lowerLetter"/>
      <w:lvlText w:val="%5)"/>
      <w:lvlJc w:val="left"/>
      <w:pPr>
        <w:ind w:left="2100" w:hanging="420"/>
      </w:pPr>
    </w:lvl>
    <w:lvl w:ilvl="5" w:tplc="E278BEDE" w:tentative="1">
      <w:start w:val="1"/>
      <w:numFmt w:val="lowerRoman"/>
      <w:lvlText w:val="%6."/>
      <w:lvlJc w:val="right"/>
      <w:pPr>
        <w:ind w:left="2520" w:hanging="420"/>
      </w:pPr>
    </w:lvl>
    <w:lvl w:ilvl="6" w:tplc="FB742598" w:tentative="1">
      <w:start w:val="1"/>
      <w:numFmt w:val="decimal"/>
      <w:lvlText w:val="%7."/>
      <w:lvlJc w:val="left"/>
      <w:pPr>
        <w:ind w:left="2940" w:hanging="420"/>
      </w:pPr>
    </w:lvl>
    <w:lvl w:ilvl="7" w:tplc="95486F3C" w:tentative="1">
      <w:start w:val="1"/>
      <w:numFmt w:val="lowerLetter"/>
      <w:lvlText w:val="%8)"/>
      <w:lvlJc w:val="left"/>
      <w:pPr>
        <w:ind w:left="3360" w:hanging="420"/>
      </w:pPr>
    </w:lvl>
    <w:lvl w:ilvl="8" w:tplc="EC287AC6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>
    <w:abstractNumId w:val="16"/>
  </w:num>
  <w:num w:numId="14">
    <w:abstractNumId w:val="11"/>
  </w:num>
  <w:num w:numId="15">
    <w:abstractNumId w:val="14"/>
  </w:num>
  <w:num w:numId="16">
    <w:abstractNumId w:val="12"/>
  </w:num>
  <w:num w:numId="17">
    <w:abstractNumId w:val="15"/>
  </w:num>
  <w:num w:numId="18">
    <w:abstractNumId w:val="21"/>
  </w:num>
  <w:num w:numId="19">
    <w:abstractNumId w:val="20"/>
  </w:num>
  <w:num w:numId="20">
    <w:abstractNumId w:val="19"/>
  </w:num>
  <w:num w:numId="21">
    <w:abstractNumId w:val="1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oNotTrackMoves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yNbcwsrQwNDcxMrBQ0lEKTi0uzszPAykwNa4FAGNsdwEtAAAA"/>
  </w:docVars>
  <w:rsids>
    <w:rsidRoot w:val="0064261D"/>
    <w:rsid w:val="00000312"/>
    <w:rsid w:val="000006DB"/>
    <w:rsid w:val="00000BFB"/>
    <w:rsid w:val="00000E8D"/>
    <w:rsid w:val="00002604"/>
    <w:rsid w:val="000031D2"/>
    <w:rsid w:val="00003F45"/>
    <w:rsid w:val="00005415"/>
    <w:rsid w:val="000055D5"/>
    <w:rsid w:val="00006673"/>
    <w:rsid w:val="00007CF5"/>
    <w:rsid w:val="00007FC0"/>
    <w:rsid w:val="00010A90"/>
    <w:rsid w:val="000110D9"/>
    <w:rsid w:val="000118DA"/>
    <w:rsid w:val="00014713"/>
    <w:rsid w:val="0001523B"/>
    <w:rsid w:val="00015621"/>
    <w:rsid w:val="0001581B"/>
    <w:rsid w:val="000169B1"/>
    <w:rsid w:val="00017543"/>
    <w:rsid w:val="00020099"/>
    <w:rsid w:val="00020558"/>
    <w:rsid w:val="000206B5"/>
    <w:rsid w:val="000206E0"/>
    <w:rsid w:val="000208C2"/>
    <w:rsid w:val="00020F3F"/>
    <w:rsid w:val="0002118E"/>
    <w:rsid w:val="000220E0"/>
    <w:rsid w:val="0002242E"/>
    <w:rsid w:val="00022F72"/>
    <w:rsid w:val="00024990"/>
    <w:rsid w:val="00025E2B"/>
    <w:rsid w:val="000261C7"/>
    <w:rsid w:val="0002648F"/>
    <w:rsid w:val="00026D98"/>
    <w:rsid w:val="00026FDD"/>
    <w:rsid w:val="000300F2"/>
    <w:rsid w:val="000314AE"/>
    <w:rsid w:val="000319BC"/>
    <w:rsid w:val="00032001"/>
    <w:rsid w:val="000324ED"/>
    <w:rsid w:val="00033FF6"/>
    <w:rsid w:val="000354CC"/>
    <w:rsid w:val="0003584B"/>
    <w:rsid w:val="00036F2E"/>
    <w:rsid w:val="000371F6"/>
    <w:rsid w:val="00040B13"/>
    <w:rsid w:val="00041421"/>
    <w:rsid w:val="000419C9"/>
    <w:rsid w:val="00041C44"/>
    <w:rsid w:val="00043504"/>
    <w:rsid w:val="000437EC"/>
    <w:rsid w:val="0004427A"/>
    <w:rsid w:val="000442D1"/>
    <w:rsid w:val="00044A04"/>
    <w:rsid w:val="00044F02"/>
    <w:rsid w:val="000454C7"/>
    <w:rsid w:val="00045826"/>
    <w:rsid w:val="00045BEB"/>
    <w:rsid w:val="00045DF4"/>
    <w:rsid w:val="0004616E"/>
    <w:rsid w:val="000464E0"/>
    <w:rsid w:val="00046E51"/>
    <w:rsid w:val="0005070B"/>
    <w:rsid w:val="00050CDD"/>
    <w:rsid w:val="00050FE0"/>
    <w:rsid w:val="000517F3"/>
    <w:rsid w:val="00051870"/>
    <w:rsid w:val="000518DD"/>
    <w:rsid w:val="00052AEE"/>
    <w:rsid w:val="00052BFC"/>
    <w:rsid w:val="00052F1F"/>
    <w:rsid w:val="00053353"/>
    <w:rsid w:val="000533DD"/>
    <w:rsid w:val="00053D4D"/>
    <w:rsid w:val="00054594"/>
    <w:rsid w:val="00054648"/>
    <w:rsid w:val="00054681"/>
    <w:rsid w:val="0005486E"/>
    <w:rsid w:val="00054D3D"/>
    <w:rsid w:val="0005525D"/>
    <w:rsid w:val="00055314"/>
    <w:rsid w:val="00055A74"/>
    <w:rsid w:val="00056241"/>
    <w:rsid w:val="000562CC"/>
    <w:rsid w:val="00056682"/>
    <w:rsid w:val="00056B3B"/>
    <w:rsid w:val="00056CE1"/>
    <w:rsid w:val="000570C1"/>
    <w:rsid w:val="000575A4"/>
    <w:rsid w:val="00061127"/>
    <w:rsid w:val="0006277E"/>
    <w:rsid w:val="00062C2B"/>
    <w:rsid w:val="00062DAA"/>
    <w:rsid w:val="00063761"/>
    <w:rsid w:val="00063CF1"/>
    <w:rsid w:val="00064012"/>
    <w:rsid w:val="000647CF"/>
    <w:rsid w:val="00064CC6"/>
    <w:rsid w:val="0006500B"/>
    <w:rsid w:val="000658E1"/>
    <w:rsid w:val="00065B0D"/>
    <w:rsid w:val="00065CB3"/>
    <w:rsid w:val="000663CF"/>
    <w:rsid w:val="00066DF1"/>
    <w:rsid w:val="0006705F"/>
    <w:rsid w:val="000674FE"/>
    <w:rsid w:val="00067DB5"/>
    <w:rsid w:val="00070C86"/>
    <w:rsid w:val="00071023"/>
    <w:rsid w:val="000715CB"/>
    <w:rsid w:val="00071B2F"/>
    <w:rsid w:val="00071EB5"/>
    <w:rsid w:val="00071FEB"/>
    <w:rsid w:val="00072D35"/>
    <w:rsid w:val="00072E48"/>
    <w:rsid w:val="0007324F"/>
    <w:rsid w:val="000737EB"/>
    <w:rsid w:val="00073E1C"/>
    <w:rsid w:val="00074D82"/>
    <w:rsid w:val="00075E75"/>
    <w:rsid w:val="00076A1B"/>
    <w:rsid w:val="00077272"/>
    <w:rsid w:val="00077561"/>
    <w:rsid w:val="000775CD"/>
    <w:rsid w:val="0007772D"/>
    <w:rsid w:val="00077E74"/>
    <w:rsid w:val="000804BC"/>
    <w:rsid w:val="00080E3D"/>
    <w:rsid w:val="0008147D"/>
    <w:rsid w:val="00081645"/>
    <w:rsid w:val="00081928"/>
    <w:rsid w:val="000821D6"/>
    <w:rsid w:val="00083152"/>
    <w:rsid w:val="000839E7"/>
    <w:rsid w:val="00083A74"/>
    <w:rsid w:val="000842CE"/>
    <w:rsid w:val="0008490F"/>
    <w:rsid w:val="00084CBA"/>
    <w:rsid w:val="000861C6"/>
    <w:rsid w:val="0008638A"/>
    <w:rsid w:val="00086964"/>
    <w:rsid w:val="000872F2"/>
    <w:rsid w:val="00090678"/>
    <w:rsid w:val="00090BD7"/>
    <w:rsid w:val="0009178F"/>
    <w:rsid w:val="000919C3"/>
    <w:rsid w:val="00091AAB"/>
    <w:rsid w:val="000923E8"/>
    <w:rsid w:val="00093683"/>
    <w:rsid w:val="00094CE6"/>
    <w:rsid w:val="00094EB7"/>
    <w:rsid w:val="00095099"/>
    <w:rsid w:val="00095F0C"/>
    <w:rsid w:val="0009601B"/>
    <w:rsid w:val="000963F7"/>
    <w:rsid w:val="00096E05"/>
    <w:rsid w:val="000A05C8"/>
    <w:rsid w:val="000A0702"/>
    <w:rsid w:val="000A0E8A"/>
    <w:rsid w:val="000A1406"/>
    <w:rsid w:val="000A22B5"/>
    <w:rsid w:val="000A22FF"/>
    <w:rsid w:val="000A297D"/>
    <w:rsid w:val="000A41F5"/>
    <w:rsid w:val="000A4E39"/>
    <w:rsid w:val="000A553C"/>
    <w:rsid w:val="000A63EF"/>
    <w:rsid w:val="000A6420"/>
    <w:rsid w:val="000A6A74"/>
    <w:rsid w:val="000A6C2D"/>
    <w:rsid w:val="000A7749"/>
    <w:rsid w:val="000A77E4"/>
    <w:rsid w:val="000B01DA"/>
    <w:rsid w:val="000B0407"/>
    <w:rsid w:val="000B08AB"/>
    <w:rsid w:val="000B1544"/>
    <w:rsid w:val="000B1F60"/>
    <w:rsid w:val="000B207D"/>
    <w:rsid w:val="000B22A1"/>
    <w:rsid w:val="000B2884"/>
    <w:rsid w:val="000B28A6"/>
    <w:rsid w:val="000B2A30"/>
    <w:rsid w:val="000B43A4"/>
    <w:rsid w:val="000B44FD"/>
    <w:rsid w:val="000B50C9"/>
    <w:rsid w:val="000B5367"/>
    <w:rsid w:val="000B5B31"/>
    <w:rsid w:val="000B634B"/>
    <w:rsid w:val="000B68A6"/>
    <w:rsid w:val="000B6FBD"/>
    <w:rsid w:val="000B729B"/>
    <w:rsid w:val="000B761C"/>
    <w:rsid w:val="000B7665"/>
    <w:rsid w:val="000B77B7"/>
    <w:rsid w:val="000B78B7"/>
    <w:rsid w:val="000B7AD8"/>
    <w:rsid w:val="000B7E4F"/>
    <w:rsid w:val="000C05DA"/>
    <w:rsid w:val="000C08F4"/>
    <w:rsid w:val="000C1354"/>
    <w:rsid w:val="000C178C"/>
    <w:rsid w:val="000C1BB2"/>
    <w:rsid w:val="000C26C6"/>
    <w:rsid w:val="000C2D41"/>
    <w:rsid w:val="000C334D"/>
    <w:rsid w:val="000C34DA"/>
    <w:rsid w:val="000C3816"/>
    <w:rsid w:val="000C44CD"/>
    <w:rsid w:val="000C460C"/>
    <w:rsid w:val="000C6F1C"/>
    <w:rsid w:val="000C719B"/>
    <w:rsid w:val="000C7F0C"/>
    <w:rsid w:val="000D005C"/>
    <w:rsid w:val="000D053E"/>
    <w:rsid w:val="000D05F7"/>
    <w:rsid w:val="000D2D88"/>
    <w:rsid w:val="000D31AE"/>
    <w:rsid w:val="000D328D"/>
    <w:rsid w:val="000D4964"/>
    <w:rsid w:val="000D49F0"/>
    <w:rsid w:val="000D5805"/>
    <w:rsid w:val="000D5F51"/>
    <w:rsid w:val="000D6053"/>
    <w:rsid w:val="000D61BE"/>
    <w:rsid w:val="000D6942"/>
    <w:rsid w:val="000D6A97"/>
    <w:rsid w:val="000D6DBC"/>
    <w:rsid w:val="000E18A4"/>
    <w:rsid w:val="000E1946"/>
    <w:rsid w:val="000E1AA8"/>
    <w:rsid w:val="000E1DA8"/>
    <w:rsid w:val="000E22D5"/>
    <w:rsid w:val="000E29B9"/>
    <w:rsid w:val="000E2AD9"/>
    <w:rsid w:val="000E2F63"/>
    <w:rsid w:val="000E4BE9"/>
    <w:rsid w:val="000E4FE3"/>
    <w:rsid w:val="000E5542"/>
    <w:rsid w:val="000E5B07"/>
    <w:rsid w:val="000E685F"/>
    <w:rsid w:val="000E7262"/>
    <w:rsid w:val="000E74C4"/>
    <w:rsid w:val="000E7572"/>
    <w:rsid w:val="000F0021"/>
    <w:rsid w:val="000F0553"/>
    <w:rsid w:val="000F0F92"/>
    <w:rsid w:val="000F221F"/>
    <w:rsid w:val="000F268A"/>
    <w:rsid w:val="000F2B1B"/>
    <w:rsid w:val="000F363B"/>
    <w:rsid w:val="000F3869"/>
    <w:rsid w:val="000F3E6E"/>
    <w:rsid w:val="000F462D"/>
    <w:rsid w:val="000F5250"/>
    <w:rsid w:val="000F61FE"/>
    <w:rsid w:val="000F6524"/>
    <w:rsid w:val="000F70DA"/>
    <w:rsid w:val="000F723B"/>
    <w:rsid w:val="000F7865"/>
    <w:rsid w:val="000F78E4"/>
    <w:rsid w:val="000F7C3B"/>
    <w:rsid w:val="000F7C75"/>
    <w:rsid w:val="000F7CB5"/>
    <w:rsid w:val="00101065"/>
    <w:rsid w:val="0010109F"/>
    <w:rsid w:val="00101767"/>
    <w:rsid w:val="00101CB6"/>
    <w:rsid w:val="00103072"/>
    <w:rsid w:val="001031D2"/>
    <w:rsid w:val="00103A0B"/>
    <w:rsid w:val="001046F4"/>
    <w:rsid w:val="00104755"/>
    <w:rsid w:val="00104950"/>
    <w:rsid w:val="00106FBC"/>
    <w:rsid w:val="001074DD"/>
    <w:rsid w:val="00110652"/>
    <w:rsid w:val="00110773"/>
    <w:rsid w:val="00110DA3"/>
    <w:rsid w:val="00110ECA"/>
    <w:rsid w:val="00111899"/>
    <w:rsid w:val="00112286"/>
    <w:rsid w:val="00112764"/>
    <w:rsid w:val="00112EE7"/>
    <w:rsid w:val="00112F4E"/>
    <w:rsid w:val="00113FD0"/>
    <w:rsid w:val="0011657C"/>
    <w:rsid w:val="001172B8"/>
    <w:rsid w:val="00117B50"/>
    <w:rsid w:val="00120E6C"/>
    <w:rsid w:val="0012166F"/>
    <w:rsid w:val="0012198C"/>
    <w:rsid w:val="00121B39"/>
    <w:rsid w:val="00121F2F"/>
    <w:rsid w:val="00122855"/>
    <w:rsid w:val="00123C14"/>
    <w:rsid w:val="00124669"/>
    <w:rsid w:val="0012493F"/>
    <w:rsid w:val="00124ABC"/>
    <w:rsid w:val="00124C31"/>
    <w:rsid w:val="00124E82"/>
    <w:rsid w:val="00125E70"/>
    <w:rsid w:val="00126836"/>
    <w:rsid w:val="00126C68"/>
    <w:rsid w:val="00127AD8"/>
    <w:rsid w:val="00127FB3"/>
    <w:rsid w:val="00130ACC"/>
    <w:rsid w:val="00131C98"/>
    <w:rsid w:val="001324A8"/>
    <w:rsid w:val="00132629"/>
    <w:rsid w:val="00132A90"/>
    <w:rsid w:val="00132FDA"/>
    <w:rsid w:val="001331D7"/>
    <w:rsid w:val="00134428"/>
    <w:rsid w:val="0013502B"/>
    <w:rsid w:val="00135A84"/>
    <w:rsid w:val="00136C4F"/>
    <w:rsid w:val="0013726E"/>
    <w:rsid w:val="00137458"/>
    <w:rsid w:val="001416FC"/>
    <w:rsid w:val="00141A77"/>
    <w:rsid w:val="0014225D"/>
    <w:rsid w:val="001423A6"/>
    <w:rsid w:val="001441B4"/>
    <w:rsid w:val="001447DE"/>
    <w:rsid w:val="001448A5"/>
    <w:rsid w:val="00145291"/>
    <w:rsid w:val="001454F8"/>
    <w:rsid w:val="00145D64"/>
    <w:rsid w:val="00147B40"/>
    <w:rsid w:val="00147EAE"/>
    <w:rsid w:val="0015027C"/>
    <w:rsid w:val="00150474"/>
    <w:rsid w:val="00150569"/>
    <w:rsid w:val="00150A92"/>
    <w:rsid w:val="00150D2C"/>
    <w:rsid w:val="00151784"/>
    <w:rsid w:val="001522D3"/>
    <w:rsid w:val="00152704"/>
    <w:rsid w:val="00153C3A"/>
    <w:rsid w:val="00153E5B"/>
    <w:rsid w:val="0015450B"/>
    <w:rsid w:val="0015549E"/>
    <w:rsid w:val="001557FE"/>
    <w:rsid w:val="00155B86"/>
    <w:rsid w:val="0015744B"/>
    <w:rsid w:val="001579AC"/>
    <w:rsid w:val="00160A14"/>
    <w:rsid w:val="00160B34"/>
    <w:rsid w:val="00160D99"/>
    <w:rsid w:val="001617C0"/>
    <w:rsid w:val="00161E10"/>
    <w:rsid w:val="00162244"/>
    <w:rsid w:val="00162575"/>
    <w:rsid w:val="001626D5"/>
    <w:rsid w:val="00162913"/>
    <w:rsid w:val="00163DD0"/>
    <w:rsid w:val="00163F95"/>
    <w:rsid w:val="00164213"/>
    <w:rsid w:val="00164872"/>
    <w:rsid w:val="001649A2"/>
    <w:rsid w:val="00165111"/>
    <w:rsid w:val="0016557B"/>
    <w:rsid w:val="001655E4"/>
    <w:rsid w:val="001657D0"/>
    <w:rsid w:val="00165C82"/>
    <w:rsid w:val="0016682E"/>
    <w:rsid w:val="00166CEB"/>
    <w:rsid w:val="00166D7F"/>
    <w:rsid w:val="001700F4"/>
    <w:rsid w:val="00170E66"/>
    <w:rsid w:val="001722EC"/>
    <w:rsid w:val="00172FD2"/>
    <w:rsid w:val="0017346F"/>
    <w:rsid w:val="00173A2C"/>
    <w:rsid w:val="0017402B"/>
    <w:rsid w:val="001740FC"/>
    <w:rsid w:val="001749E1"/>
    <w:rsid w:val="00174B88"/>
    <w:rsid w:val="00174D19"/>
    <w:rsid w:val="00175256"/>
    <w:rsid w:val="001757EE"/>
    <w:rsid w:val="0017600B"/>
    <w:rsid w:val="0017637D"/>
    <w:rsid w:val="00176792"/>
    <w:rsid w:val="00176872"/>
    <w:rsid w:val="00176E95"/>
    <w:rsid w:val="001775FA"/>
    <w:rsid w:val="00177D2F"/>
    <w:rsid w:val="00177DE8"/>
    <w:rsid w:val="001802B0"/>
    <w:rsid w:val="00180FAF"/>
    <w:rsid w:val="0018197D"/>
    <w:rsid w:val="00181B10"/>
    <w:rsid w:val="00182E25"/>
    <w:rsid w:val="00183E90"/>
    <w:rsid w:val="00184AAD"/>
    <w:rsid w:val="00185249"/>
    <w:rsid w:val="00186D3B"/>
    <w:rsid w:val="0018718E"/>
    <w:rsid w:val="00190081"/>
    <w:rsid w:val="001908FD"/>
    <w:rsid w:val="0019094B"/>
    <w:rsid w:val="00190A87"/>
    <w:rsid w:val="001918D9"/>
    <w:rsid w:val="00192384"/>
    <w:rsid w:val="00192A82"/>
    <w:rsid w:val="00194CBB"/>
    <w:rsid w:val="00194E06"/>
    <w:rsid w:val="00195E18"/>
    <w:rsid w:val="0019600C"/>
    <w:rsid w:val="00196484"/>
    <w:rsid w:val="00196691"/>
    <w:rsid w:val="00196945"/>
    <w:rsid w:val="00196E57"/>
    <w:rsid w:val="00196F20"/>
    <w:rsid w:val="001972D0"/>
    <w:rsid w:val="00197A3C"/>
    <w:rsid w:val="00197CF6"/>
    <w:rsid w:val="001A0BDD"/>
    <w:rsid w:val="001A0CCE"/>
    <w:rsid w:val="001A13F9"/>
    <w:rsid w:val="001A201E"/>
    <w:rsid w:val="001A27E0"/>
    <w:rsid w:val="001A2B6B"/>
    <w:rsid w:val="001A3233"/>
    <w:rsid w:val="001A5336"/>
    <w:rsid w:val="001A5401"/>
    <w:rsid w:val="001A697B"/>
    <w:rsid w:val="001A77C7"/>
    <w:rsid w:val="001B01DB"/>
    <w:rsid w:val="001B108F"/>
    <w:rsid w:val="001B11EF"/>
    <w:rsid w:val="001B1501"/>
    <w:rsid w:val="001B1592"/>
    <w:rsid w:val="001B1A1A"/>
    <w:rsid w:val="001B2E30"/>
    <w:rsid w:val="001B3005"/>
    <w:rsid w:val="001B3458"/>
    <w:rsid w:val="001B3655"/>
    <w:rsid w:val="001B476A"/>
    <w:rsid w:val="001B47CC"/>
    <w:rsid w:val="001B4F6C"/>
    <w:rsid w:val="001B4F7C"/>
    <w:rsid w:val="001B5376"/>
    <w:rsid w:val="001B5AC0"/>
    <w:rsid w:val="001B6BD5"/>
    <w:rsid w:val="001B75E2"/>
    <w:rsid w:val="001C090A"/>
    <w:rsid w:val="001C1045"/>
    <w:rsid w:val="001C19FE"/>
    <w:rsid w:val="001C1B88"/>
    <w:rsid w:val="001C2829"/>
    <w:rsid w:val="001C2D53"/>
    <w:rsid w:val="001C3445"/>
    <w:rsid w:val="001C3549"/>
    <w:rsid w:val="001C35C0"/>
    <w:rsid w:val="001C362B"/>
    <w:rsid w:val="001C3E49"/>
    <w:rsid w:val="001C41EA"/>
    <w:rsid w:val="001C4AE4"/>
    <w:rsid w:val="001C55F1"/>
    <w:rsid w:val="001C61F7"/>
    <w:rsid w:val="001C6AFE"/>
    <w:rsid w:val="001C731E"/>
    <w:rsid w:val="001C770F"/>
    <w:rsid w:val="001C7F82"/>
    <w:rsid w:val="001D08E6"/>
    <w:rsid w:val="001D0EA4"/>
    <w:rsid w:val="001D0EDD"/>
    <w:rsid w:val="001D1676"/>
    <w:rsid w:val="001D1E32"/>
    <w:rsid w:val="001D2006"/>
    <w:rsid w:val="001D3C14"/>
    <w:rsid w:val="001D3D54"/>
    <w:rsid w:val="001D3DE1"/>
    <w:rsid w:val="001D3EE5"/>
    <w:rsid w:val="001D454A"/>
    <w:rsid w:val="001D4C6A"/>
    <w:rsid w:val="001D5003"/>
    <w:rsid w:val="001D598C"/>
    <w:rsid w:val="001D5A8D"/>
    <w:rsid w:val="001D5ECC"/>
    <w:rsid w:val="001D68DA"/>
    <w:rsid w:val="001D69A6"/>
    <w:rsid w:val="001D69B2"/>
    <w:rsid w:val="001D70A6"/>
    <w:rsid w:val="001E0703"/>
    <w:rsid w:val="001E0EA5"/>
    <w:rsid w:val="001E2823"/>
    <w:rsid w:val="001E46C3"/>
    <w:rsid w:val="001E5B08"/>
    <w:rsid w:val="001E6C9C"/>
    <w:rsid w:val="001E7E22"/>
    <w:rsid w:val="001F0006"/>
    <w:rsid w:val="001F02EE"/>
    <w:rsid w:val="001F2285"/>
    <w:rsid w:val="001F2462"/>
    <w:rsid w:val="001F2A19"/>
    <w:rsid w:val="001F2B18"/>
    <w:rsid w:val="001F2D17"/>
    <w:rsid w:val="001F3797"/>
    <w:rsid w:val="001F3B5D"/>
    <w:rsid w:val="001F3EA8"/>
    <w:rsid w:val="001F4A4C"/>
    <w:rsid w:val="001F76F2"/>
    <w:rsid w:val="001F7DB8"/>
    <w:rsid w:val="00200747"/>
    <w:rsid w:val="002012D6"/>
    <w:rsid w:val="002015DE"/>
    <w:rsid w:val="00201681"/>
    <w:rsid w:val="00201D9D"/>
    <w:rsid w:val="0020265D"/>
    <w:rsid w:val="00203057"/>
    <w:rsid w:val="002038CB"/>
    <w:rsid w:val="00204015"/>
    <w:rsid w:val="0020439B"/>
    <w:rsid w:val="002047B4"/>
    <w:rsid w:val="00204839"/>
    <w:rsid w:val="00204B62"/>
    <w:rsid w:val="00204C0A"/>
    <w:rsid w:val="00204DF2"/>
    <w:rsid w:val="00204E01"/>
    <w:rsid w:val="002053AF"/>
    <w:rsid w:val="00205DAB"/>
    <w:rsid w:val="002061F7"/>
    <w:rsid w:val="002074DB"/>
    <w:rsid w:val="0021079F"/>
    <w:rsid w:val="00210A89"/>
    <w:rsid w:val="00210F5E"/>
    <w:rsid w:val="00211151"/>
    <w:rsid w:val="00211318"/>
    <w:rsid w:val="002113CA"/>
    <w:rsid w:val="00211F83"/>
    <w:rsid w:val="0021258F"/>
    <w:rsid w:val="0021314E"/>
    <w:rsid w:val="0021410D"/>
    <w:rsid w:val="00214F13"/>
    <w:rsid w:val="002153C2"/>
    <w:rsid w:val="00215832"/>
    <w:rsid w:val="00216134"/>
    <w:rsid w:val="002173E9"/>
    <w:rsid w:val="002200A1"/>
    <w:rsid w:val="00221782"/>
    <w:rsid w:val="00221A9D"/>
    <w:rsid w:val="00221CEE"/>
    <w:rsid w:val="00223149"/>
    <w:rsid w:val="00223514"/>
    <w:rsid w:val="00223575"/>
    <w:rsid w:val="002235A9"/>
    <w:rsid w:val="002237D1"/>
    <w:rsid w:val="002241E0"/>
    <w:rsid w:val="00224222"/>
    <w:rsid w:val="0022641F"/>
    <w:rsid w:val="00226C5B"/>
    <w:rsid w:val="00227392"/>
    <w:rsid w:val="00227AE4"/>
    <w:rsid w:val="002307BB"/>
    <w:rsid w:val="00230D22"/>
    <w:rsid w:val="00230F28"/>
    <w:rsid w:val="002324A9"/>
    <w:rsid w:val="002338D3"/>
    <w:rsid w:val="00233DFE"/>
    <w:rsid w:val="00234A86"/>
    <w:rsid w:val="00234FD0"/>
    <w:rsid w:val="0023578F"/>
    <w:rsid w:val="00235CBF"/>
    <w:rsid w:val="00235FA5"/>
    <w:rsid w:val="00236B2C"/>
    <w:rsid w:val="00236C37"/>
    <w:rsid w:val="00236F8D"/>
    <w:rsid w:val="00237371"/>
    <w:rsid w:val="00237E79"/>
    <w:rsid w:val="002406D4"/>
    <w:rsid w:val="00241513"/>
    <w:rsid w:val="00241601"/>
    <w:rsid w:val="00242EC9"/>
    <w:rsid w:val="00243346"/>
    <w:rsid w:val="002434C5"/>
    <w:rsid w:val="002435DB"/>
    <w:rsid w:val="0024443E"/>
    <w:rsid w:val="00244549"/>
    <w:rsid w:val="00244B75"/>
    <w:rsid w:val="00245108"/>
    <w:rsid w:val="00245831"/>
    <w:rsid w:val="00246289"/>
    <w:rsid w:val="00246587"/>
    <w:rsid w:val="0024676D"/>
    <w:rsid w:val="002475FA"/>
    <w:rsid w:val="002507E7"/>
    <w:rsid w:val="00250898"/>
    <w:rsid w:val="002508B5"/>
    <w:rsid w:val="002512C7"/>
    <w:rsid w:val="00251F19"/>
    <w:rsid w:val="00252D00"/>
    <w:rsid w:val="00253844"/>
    <w:rsid w:val="00253D70"/>
    <w:rsid w:val="00254114"/>
    <w:rsid w:val="002546D0"/>
    <w:rsid w:val="00254D5B"/>
    <w:rsid w:val="002552AF"/>
    <w:rsid w:val="002559BD"/>
    <w:rsid w:val="00255FF3"/>
    <w:rsid w:val="0025639C"/>
    <w:rsid w:val="002577AA"/>
    <w:rsid w:val="00257ED3"/>
    <w:rsid w:val="002602E3"/>
    <w:rsid w:val="00261624"/>
    <w:rsid w:val="00261BD6"/>
    <w:rsid w:val="002621CE"/>
    <w:rsid w:val="00262571"/>
    <w:rsid w:val="002629DD"/>
    <w:rsid w:val="00263059"/>
    <w:rsid w:val="00263332"/>
    <w:rsid w:val="00263E77"/>
    <w:rsid w:val="00263EE7"/>
    <w:rsid w:val="0026564A"/>
    <w:rsid w:val="00265A8E"/>
    <w:rsid w:val="00266FCB"/>
    <w:rsid w:val="002671FF"/>
    <w:rsid w:val="00270544"/>
    <w:rsid w:val="00270953"/>
    <w:rsid w:val="00270A9D"/>
    <w:rsid w:val="00270ECD"/>
    <w:rsid w:val="00270F47"/>
    <w:rsid w:val="002714C7"/>
    <w:rsid w:val="00271AD1"/>
    <w:rsid w:val="0027331A"/>
    <w:rsid w:val="00273427"/>
    <w:rsid w:val="00273FDD"/>
    <w:rsid w:val="0027406C"/>
    <w:rsid w:val="002745C2"/>
    <w:rsid w:val="00274AC5"/>
    <w:rsid w:val="002751D2"/>
    <w:rsid w:val="00275323"/>
    <w:rsid w:val="00275395"/>
    <w:rsid w:val="002754B1"/>
    <w:rsid w:val="002767BA"/>
    <w:rsid w:val="002769D6"/>
    <w:rsid w:val="00276B6D"/>
    <w:rsid w:val="002777B9"/>
    <w:rsid w:val="002801F5"/>
    <w:rsid w:val="0028022B"/>
    <w:rsid w:val="00280EC0"/>
    <w:rsid w:val="00281900"/>
    <w:rsid w:val="00281E7D"/>
    <w:rsid w:val="00282388"/>
    <w:rsid w:val="00282B0A"/>
    <w:rsid w:val="00282D87"/>
    <w:rsid w:val="00283A09"/>
    <w:rsid w:val="00283BC3"/>
    <w:rsid w:val="0028408E"/>
    <w:rsid w:val="00285EB3"/>
    <w:rsid w:val="00286B6F"/>
    <w:rsid w:val="00287977"/>
    <w:rsid w:val="00290356"/>
    <w:rsid w:val="002905A4"/>
    <w:rsid w:val="00290F0E"/>
    <w:rsid w:val="002917C3"/>
    <w:rsid w:val="00291DD5"/>
    <w:rsid w:val="00292019"/>
    <w:rsid w:val="0029270D"/>
    <w:rsid w:val="00292A12"/>
    <w:rsid w:val="0029404C"/>
    <w:rsid w:val="00294950"/>
    <w:rsid w:val="00294C0B"/>
    <w:rsid w:val="00295089"/>
    <w:rsid w:val="00297CB7"/>
    <w:rsid w:val="002A0136"/>
    <w:rsid w:val="002A192C"/>
    <w:rsid w:val="002A1A0B"/>
    <w:rsid w:val="002A2ED4"/>
    <w:rsid w:val="002A3F4E"/>
    <w:rsid w:val="002A6FC5"/>
    <w:rsid w:val="002B0956"/>
    <w:rsid w:val="002B0CDC"/>
    <w:rsid w:val="002B17CE"/>
    <w:rsid w:val="002B1BAD"/>
    <w:rsid w:val="002B23FE"/>
    <w:rsid w:val="002B266C"/>
    <w:rsid w:val="002B2868"/>
    <w:rsid w:val="002B28FD"/>
    <w:rsid w:val="002B3E72"/>
    <w:rsid w:val="002B3EE8"/>
    <w:rsid w:val="002B4426"/>
    <w:rsid w:val="002B4DB9"/>
    <w:rsid w:val="002B53DF"/>
    <w:rsid w:val="002B58A7"/>
    <w:rsid w:val="002B6173"/>
    <w:rsid w:val="002B6266"/>
    <w:rsid w:val="002B6672"/>
    <w:rsid w:val="002B6B7D"/>
    <w:rsid w:val="002C07E9"/>
    <w:rsid w:val="002C126F"/>
    <w:rsid w:val="002C187D"/>
    <w:rsid w:val="002C1D50"/>
    <w:rsid w:val="002C1F87"/>
    <w:rsid w:val="002C266C"/>
    <w:rsid w:val="002C26C8"/>
    <w:rsid w:val="002C28B4"/>
    <w:rsid w:val="002C30CA"/>
    <w:rsid w:val="002C33B8"/>
    <w:rsid w:val="002C3CC1"/>
    <w:rsid w:val="002C473A"/>
    <w:rsid w:val="002C4860"/>
    <w:rsid w:val="002C4926"/>
    <w:rsid w:val="002C4DCA"/>
    <w:rsid w:val="002C51B2"/>
    <w:rsid w:val="002C5260"/>
    <w:rsid w:val="002C568E"/>
    <w:rsid w:val="002C592A"/>
    <w:rsid w:val="002C5C24"/>
    <w:rsid w:val="002C5E0F"/>
    <w:rsid w:val="002C67A8"/>
    <w:rsid w:val="002C6E3A"/>
    <w:rsid w:val="002C6F57"/>
    <w:rsid w:val="002C7A78"/>
    <w:rsid w:val="002C7C8D"/>
    <w:rsid w:val="002D00E1"/>
    <w:rsid w:val="002D0554"/>
    <w:rsid w:val="002D0F2A"/>
    <w:rsid w:val="002D1147"/>
    <w:rsid w:val="002D1E88"/>
    <w:rsid w:val="002D2B5F"/>
    <w:rsid w:val="002D306B"/>
    <w:rsid w:val="002D3170"/>
    <w:rsid w:val="002D3763"/>
    <w:rsid w:val="002D41CC"/>
    <w:rsid w:val="002D463C"/>
    <w:rsid w:val="002D5510"/>
    <w:rsid w:val="002D589F"/>
    <w:rsid w:val="002D5DF8"/>
    <w:rsid w:val="002D6236"/>
    <w:rsid w:val="002D65E3"/>
    <w:rsid w:val="002D69C1"/>
    <w:rsid w:val="002D7597"/>
    <w:rsid w:val="002D7BA8"/>
    <w:rsid w:val="002E02E4"/>
    <w:rsid w:val="002E06C3"/>
    <w:rsid w:val="002E0E2F"/>
    <w:rsid w:val="002E0E64"/>
    <w:rsid w:val="002E0F7F"/>
    <w:rsid w:val="002E1085"/>
    <w:rsid w:val="002E13DD"/>
    <w:rsid w:val="002E153F"/>
    <w:rsid w:val="002E17D1"/>
    <w:rsid w:val="002E1ED8"/>
    <w:rsid w:val="002E3150"/>
    <w:rsid w:val="002E42AC"/>
    <w:rsid w:val="002E4438"/>
    <w:rsid w:val="002E4CE5"/>
    <w:rsid w:val="002E559C"/>
    <w:rsid w:val="002E5C7C"/>
    <w:rsid w:val="002E60B9"/>
    <w:rsid w:val="002E6113"/>
    <w:rsid w:val="002E6567"/>
    <w:rsid w:val="002E6662"/>
    <w:rsid w:val="002E6ABD"/>
    <w:rsid w:val="002E7654"/>
    <w:rsid w:val="002E79D9"/>
    <w:rsid w:val="002E7A3C"/>
    <w:rsid w:val="002E7A72"/>
    <w:rsid w:val="002E7FD6"/>
    <w:rsid w:val="002F07C0"/>
    <w:rsid w:val="002F0CC5"/>
    <w:rsid w:val="002F0EA4"/>
    <w:rsid w:val="002F1C62"/>
    <w:rsid w:val="002F2788"/>
    <w:rsid w:val="002F2AFF"/>
    <w:rsid w:val="002F2F7E"/>
    <w:rsid w:val="002F3B2E"/>
    <w:rsid w:val="002F4F12"/>
    <w:rsid w:val="002F5AB1"/>
    <w:rsid w:val="002F5ABC"/>
    <w:rsid w:val="002F6F4D"/>
    <w:rsid w:val="002F7285"/>
    <w:rsid w:val="002F7740"/>
    <w:rsid w:val="00300049"/>
    <w:rsid w:val="00300EFD"/>
    <w:rsid w:val="00302825"/>
    <w:rsid w:val="00302D9D"/>
    <w:rsid w:val="00302E59"/>
    <w:rsid w:val="00303F58"/>
    <w:rsid w:val="003047F8"/>
    <w:rsid w:val="00304B9E"/>
    <w:rsid w:val="003055D9"/>
    <w:rsid w:val="0030777C"/>
    <w:rsid w:val="00307F53"/>
    <w:rsid w:val="00310501"/>
    <w:rsid w:val="003107DF"/>
    <w:rsid w:val="00310D57"/>
    <w:rsid w:val="00310E6E"/>
    <w:rsid w:val="00311F05"/>
    <w:rsid w:val="00312800"/>
    <w:rsid w:val="00313354"/>
    <w:rsid w:val="00313E47"/>
    <w:rsid w:val="00313FB5"/>
    <w:rsid w:val="003158AB"/>
    <w:rsid w:val="00315D1E"/>
    <w:rsid w:val="0031637E"/>
    <w:rsid w:val="00316486"/>
    <w:rsid w:val="00317313"/>
    <w:rsid w:val="00317CDC"/>
    <w:rsid w:val="00317D70"/>
    <w:rsid w:val="00317E36"/>
    <w:rsid w:val="00320566"/>
    <w:rsid w:val="0032070F"/>
    <w:rsid w:val="003215D1"/>
    <w:rsid w:val="00321A00"/>
    <w:rsid w:val="00321B82"/>
    <w:rsid w:val="003222EC"/>
    <w:rsid w:val="0032241B"/>
    <w:rsid w:val="00322DA0"/>
    <w:rsid w:val="00323182"/>
    <w:rsid w:val="00323416"/>
    <w:rsid w:val="00323F03"/>
    <w:rsid w:val="003245FD"/>
    <w:rsid w:val="0032485F"/>
    <w:rsid w:val="00324A9D"/>
    <w:rsid w:val="003251A7"/>
    <w:rsid w:val="003254FA"/>
    <w:rsid w:val="003264DA"/>
    <w:rsid w:val="00326F34"/>
    <w:rsid w:val="00327762"/>
    <w:rsid w:val="00327853"/>
    <w:rsid w:val="00330320"/>
    <w:rsid w:val="003307C8"/>
    <w:rsid w:val="00330931"/>
    <w:rsid w:val="00331FDD"/>
    <w:rsid w:val="00332E43"/>
    <w:rsid w:val="003338F4"/>
    <w:rsid w:val="00334418"/>
    <w:rsid w:val="00334BCB"/>
    <w:rsid w:val="00335048"/>
    <w:rsid w:val="00335475"/>
    <w:rsid w:val="00335A35"/>
    <w:rsid w:val="00335CF2"/>
    <w:rsid w:val="00335F8A"/>
    <w:rsid w:val="0033631A"/>
    <w:rsid w:val="003366EA"/>
    <w:rsid w:val="0033736D"/>
    <w:rsid w:val="003402CF"/>
    <w:rsid w:val="003402F0"/>
    <w:rsid w:val="003405BD"/>
    <w:rsid w:val="0034139E"/>
    <w:rsid w:val="0034158A"/>
    <w:rsid w:val="00342957"/>
    <w:rsid w:val="00342B92"/>
    <w:rsid w:val="00342F9F"/>
    <w:rsid w:val="003431C5"/>
    <w:rsid w:val="0034344C"/>
    <w:rsid w:val="00343C67"/>
    <w:rsid w:val="00344075"/>
    <w:rsid w:val="0034434C"/>
    <w:rsid w:val="00345066"/>
    <w:rsid w:val="0034510B"/>
    <w:rsid w:val="003452CD"/>
    <w:rsid w:val="00345575"/>
    <w:rsid w:val="00345FAF"/>
    <w:rsid w:val="0034602B"/>
    <w:rsid w:val="00346096"/>
    <w:rsid w:val="003463FC"/>
    <w:rsid w:val="003469AE"/>
    <w:rsid w:val="00347890"/>
    <w:rsid w:val="00347BD7"/>
    <w:rsid w:val="00350476"/>
    <w:rsid w:val="003505DD"/>
    <w:rsid w:val="00351438"/>
    <w:rsid w:val="00351829"/>
    <w:rsid w:val="00352E56"/>
    <w:rsid w:val="003535A8"/>
    <w:rsid w:val="00354D0B"/>
    <w:rsid w:val="00354E20"/>
    <w:rsid w:val="00354E9E"/>
    <w:rsid w:val="0035531A"/>
    <w:rsid w:val="003558E3"/>
    <w:rsid w:val="003562BC"/>
    <w:rsid w:val="0035637F"/>
    <w:rsid w:val="00356664"/>
    <w:rsid w:val="00357455"/>
    <w:rsid w:val="003600EC"/>
    <w:rsid w:val="00360EAA"/>
    <w:rsid w:val="00361DCC"/>
    <w:rsid w:val="00362153"/>
    <w:rsid w:val="003622DF"/>
    <w:rsid w:val="0036273E"/>
    <w:rsid w:val="00363127"/>
    <w:rsid w:val="003636B0"/>
    <w:rsid w:val="00363BF8"/>
    <w:rsid w:val="0036475D"/>
    <w:rsid w:val="003647F5"/>
    <w:rsid w:val="00364A12"/>
    <w:rsid w:val="003651C1"/>
    <w:rsid w:val="003658DF"/>
    <w:rsid w:val="00366938"/>
    <w:rsid w:val="00366DCE"/>
    <w:rsid w:val="003670E9"/>
    <w:rsid w:val="003700D8"/>
    <w:rsid w:val="00370FED"/>
    <w:rsid w:val="0037220F"/>
    <w:rsid w:val="00373241"/>
    <w:rsid w:val="003733D2"/>
    <w:rsid w:val="00373545"/>
    <w:rsid w:val="00373E59"/>
    <w:rsid w:val="00375B05"/>
    <w:rsid w:val="00375B95"/>
    <w:rsid w:val="00376148"/>
    <w:rsid w:val="00376481"/>
    <w:rsid w:val="00376A14"/>
    <w:rsid w:val="00377A63"/>
    <w:rsid w:val="003813DC"/>
    <w:rsid w:val="0038142A"/>
    <w:rsid w:val="00381E32"/>
    <w:rsid w:val="003829A8"/>
    <w:rsid w:val="0038311D"/>
    <w:rsid w:val="0038325F"/>
    <w:rsid w:val="0038427C"/>
    <w:rsid w:val="003846E6"/>
    <w:rsid w:val="003851C5"/>
    <w:rsid w:val="003853E6"/>
    <w:rsid w:val="0038584A"/>
    <w:rsid w:val="003862F6"/>
    <w:rsid w:val="00387BF7"/>
    <w:rsid w:val="00387E65"/>
    <w:rsid w:val="00387F13"/>
    <w:rsid w:val="00390977"/>
    <w:rsid w:val="00390B6E"/>
    <w:rsid w:val="00390D0F"/>
    <w:rsid w:val="0039159F"/>
    <w:rsid w:val="003915B5"/>
    <w:rsid w:val="00391FA5"/>
    <w:rsid w:val="003923F8"/>
    <w:rsid w:val="003936D3"/>
    <w:rsid w:val="00393D48"/>
    <w:rsid w:val="003948E5"/>
    <w:rsid w:val="003948E8"/>
    <w:rsid w:val="0039567E"/>
    <w:rsid w:val="00395B73"/>
    <w:rsid w:val="003960AE"/>
    <w:rsid w:val="003962E3"/>
    <w:rsid w:val="0039694F"/>
    <w:rsid w:val="00396EE9"/>
    <w:rsid w:val="003A0AFF"/>
    <w:rsid w:val="003A156A"/>
    <w:rsid w:val="003A494A"/>
    <w:rsid w:val="003A572F"/>
    <w:rsid w:val="003A5CDC"/>
    <w:rsid w:val="003A5DC4"/>
    <w:rsid w:val="003A6182"/>
    <w:rsid w:val="003A6446"/>
    <w:rsid w:val="003A6C23"/>
    <w:rsid w:val="003A6CA0"/>
    <w:rsid w:val="003A6D83"/>
    <w:rsid w:val="003A71C7"/>
    <w:rsid w:val="003A7301"/>
    <w:rsid w:val="003A77E5"/>
    <w:rsid w:val="003A7E63"/>
    <w:rsid w:val="003B0531"/>
    <w:rsid w:val="003B0C87"/>
    <w:rsid w:val="003B1AC0"/>
    <w:rsid w:val="003B1C50"/>
    <w:rsid w:val="003B2A82"/>
    <w:rsid w:val="003B3311"/>
    <w:rsid w:val="003B3A37"/>
    <w:rsid w:val="003B4B84"/>
    <w:rsid w:val="003B5B05"/>
    <w:rsid w:val="003B5B99"/>
    <w:rsid w:val="003B6C8E"/>
    <w:rsid w:val="003C00AC"/>
    <w:rsid w:val="003C0AB4"/>
    <w:rsid w:val="003C0D9F"/>
    <w:rsid w:val="003C0EEA"/>
    <w:rsid w:val="003C15AD"/>
    <w:rsid w:val="003C1B63"/>
    <w:rsid w:val="003C1C49"/>
    <w:rsid w:val="003C240A"/>
    <w:rsid w:val="003C2515"/>
    <w:rsid w:val="003C2547"/>
    <w:rsid w:val="003C29AA"/>
    <w:rsid w:val="003C31BB"/>
    <w:rsid w:val="003C35A5"/>
    <w:rsid w:val="003C38B9"/>
    <w:rsid w:val="003C40F3"/>
    <w:rsid w:val="003C4A91"/>
    <w:rsid w:val="003C4B2E"/>
    <w:rsid w:val="003C4C2B"/>
    <w:rsid w:val="003C515D"/>
    <w:rsid w:val="003C586D"/>
    <w:rsid w:val="003C58F0"/>
    <w:rsid w:val="003C60F0"/>
    <w:rsid w:val="003C6DE5"/>
    <w:rsid w:val="003C71B9"/>
    <w:rsid w:val="003C768A"/>
    <w:rsid w:val="003D053D"/>
    <w:rsid w:val="003D17AE"/>
    <w:rsid w:val="003D1F93"/>
    <w:rsid w:val="003D21BF"/>
    <w:rsid w:val="003D2583"/>
    <w:rsid w:val="003D34EE"/>
    <w:rsid w:val="003D39E6"/>
    <w:rsid w:val="003D3A93"/>
    <w:rsid w:val="003D3CEA"/>
    <w:rsid w:val="003D4E26"/>
    <w:rsid w:val="003D5F2C"/>
    <w:rsid w:val="003D6392"/>
    <w:rsid w:val="003D644A"/>
    <w:rsid w:val="003D7395"/>
    <w:rsid w:val="003D78D5"/>
    <w:rsid w:val="003D7B0C"/>
    <w:rsid w:val="003E0E54"/>
    <w:rsid w:val="003E1C0E"/>
    <w:rsid w:val="003E258F"/>
    <w:rsid w:val="003E2A28"/>
    <w:rsid w:val="003E2BE6"/>
    <w:rsid w:val="003E2DBB"/>
    <w:rsid w:val="003E3013"/>
    <w:rsid w:val="003E3BAF"/>
    <w:rsid w:val="003E47D5"/>
    <w:rsid w:val="003E4B6F"/>
    <w:rsid w:val="003E4E9E"/>
    <w:rsid w:val="003E51FF"/>
    <w:rsid w:val="003E6E04"/>
    <w:rsid w:val="003E6EA1"/>
    <w:rsid w:val="003E7701"/>
    <w:rsid w:val="003F01B4"/>
    <w:rsid w:val="003F08A5"/>
    <w:rsid w:val="003F0F7C"/>
    <w:rsid w:val="003F19B9"/>
    <w:rsid w:val="003F276A"/>
    <w:rsid w:val="003F2E79"/>
    <w:rsid w:val="003F3002"/>
    <w:rsid w:val="003F3064"/>
    <w:rsid w:val="003F3AA8"/>
    <w:rsid w:val="003F3C51"/>
    <w:rsid w:val="003F3FF3"/>
    <w:rsid w:val="003F49A4"/>
    <w:rsid w:val="003F4F6C"/>
    <w:rsid w:val="003F57D5"/>
    <w:rsid w:val="003F5A9F"/>
    <w:rsid w:val="003F6E5A"/>
    <w:rsid w:val="003F7032"/>
    <w:rsid w:val="003F761E"/>
    <w:rsid w:val="004000E0"/>
    <w:rsid w:val="00400B15"/>
    <w:rsid w:val="00401531"/>
    <w:rsid w:val="004027DE"/>
    <w:rsid w:val="00402E29"/>
    <w:rsid w:val="0040342A"/>
    <w:rsid w:val="0040366E"/>
    <w:rsid w:val="00403711"/>
    <w:rsid w:val="004037D2"/>
    <w:rsid w:val="004039DB"/>
    <w:rsid w:val="00403ADB"/>
    <w:rsid w:val="004057E5"/>
    <w:rsid w:val="00406683"/>
    <w:rsid w:val="00406CA0"/>
    <w:rsid w:val="00406D60"/>
    <w:rsid w:val="004072CC"/>
    <w:rsid w:val="004074E1"/>
    <w:rsid w:val="0041053A"/>
    <w:rsid w:val="00410B9D"/>
    <w:rsid w:val="0041165E"/>
    <w:rsid w:val="004125E4"/>
    <w:rsid w:val="00412A3C"/>
    <w:rsid w:val="00412C9F"/>
    <w:rsid w:val="00413A66"/>
    <w:rsid w:val="00416BA8"/>
    <w:rsid w:val="00417331"/>
    <w:rsid w:val="0041751D"/>
    <w:rsid w:val="00417D3C"/>
    <w:rsid w:val="00417FBE"/>
    <w:rsid w:val="00420011"/>
    <w:rsid w:val="004203DD"/>
    <w:rsid w:val="00420984"/>
    <w:rsid w:val="00420A84"/>
    <w:rsid w:val="00420AC7"/>
    <w:rsid w:val="00420EA3"/>
    <w:rsid w:val="00421022"/>
    <w:rsid w:val="00421DDE"/>
    <w:rsid w:val="004222DD"/>
    <w:rsid w:val="0042232C"/>
    <w:rsid w:val="00423003"/>
    <w:rsid w:val="00423488"/>
    <w:rsid w:val="004244D6"/>
    <w:rsid w:val="00424983"/>
    <w:rsid w:val="0042772C"/>
    <w:rsid w:val="00427AF3"/>
    <w:rsid w:val="00430293"/>
    <w:rsid w:val="00430500"/>
    <w:rsid w:val="004305AD"/>
    <w:rsid w:val="00430663"/>
    <w:rsid w:val="00431259"/>
    <w:rsid w:val="00431889"/>
    <w:rsid w:val="004319CE"/>
    <w:rsid w:val="00432468"/>
    <w:rsid w:val="00432A92"/>
    <w:rsid w:val="00432D75"/>
    <w:rsid w:val="0043393F"/>
    <w:rsid w:val="00433E13"/>
    <w:rsid w:val="004340AF"/>
    <w:rsid w:val="00434281"/>
    <w:rsid w:val="004344CD"/>
    <w:rsid w:val="00435133"/>
    <w:rsid w:val="00435167"/>
    <w:rsid w:val="004353E3"/>
    <w:rsid w:val="004365F4"/>
    <w:rsid w:val="00440C2E"/>
    <w:rsid w:val="004416D5"/>
    <w:rsid w:val="00441931"/>
    <w:rsid w:val="00441F75"/>
    <w:rsid w:val="0044248C"/>
    <w:rsid w:val="00444544"/>
    <w:rsid w:val="00444BDF"/>
    <w:rsid w:val="00445698"/>
    <w:rsid w:val="00445D20"/>
    <w:rsid w:val="00445D63"/>
    <w:rsid w:val="00446164"/>
    <w:rsid w:val="00446900"/>
    <w:rsid w:val="00447EB3"/>
    <w:rsid w:val="0045027A"/>
    <w:rsid w:val="0045106F"/>
    <w:rsid w:val="004510CA"/>
    <w:rsid w:val="004519D0"/>
    <w:rsid w:val="00451C75"/>
    <w:rsid w:val="0045354F"/>
    <w:rsid w:val="0045443B"/>
    <w:rsid w:val="004544F7"/>
    <w:rsid w:val="00454538"/>
    <w:rsid w:val="00455AB3"/>
    <w:rsid w:val="00455B48"/>
    <w:rsid w:val="0045707F"/>
    <w:rsid w:val="00457239"/>
    <w:rsid w:val="00457580"/>
    <w:rsid w:val="00457FA1"/>
    <w:rsid w:val="00460210"/>
    <w:rsid w:val="004607C3"/>
    <w:rsid w:val="004613E9"/>
    <w:rsid w:val="0046235C"/>
    <w:rsid w:val="004628E3"/>
    <w:rsid w:val="00462B12"/>
    <w:rsid w:val="00462CC6"/>
    <w:rsid w:val="00463175"/>
    <w:rsid w:val="00463421"/>
    <w:rsid w:val="00463B8E"/>
    <w:rsid w:val="004647BF"/>
    <w:rsid w:val="00464ABD"/>
    <w:rsid w:val="004657CE"/>
    <w:rsid w:val="004658CB"/>
    <w:rsid w:val="00465F7D"/>
    <w:rsid w:val="0046636B"/>
    <w:rsid w:val="00466B43"/>
    <w:rsid w:val="00467056"/>
    <w:rsid w:val="00467CB0"/>
    <w:rsid w:val="00470F9F"/>
    <w:rsid w:val="00471442"/>
    <w:rsid w:val="004714CA"/>
    <w:rsid w:val="00472D03"/>
    <w:rsid w:val="00473299"/>
    <w:rsid w:val="00473A5B"/>
    <w:rsid w:val="00473D90"/>
    <w:rsid w:val="00474BD9"/>
    <w:rsid w:val="00474E9E"/>
    <w:rsid w:val="004754CC"/>
    <w:rsid w:val="00475539"/>
    <w:rsid w:val="00475CF4"/>
    <w:rsid w:val="00475DF8"/>
    <w:rsid w:val="00475FDE"/>
    <w:rsid w:val="00477C8E"/>
    <w:rsid w:val="0048068E"/>
    <w:rsid w:val="004806BE"/>
    <w:rsid w:val="00480DAB"/>
    <w:rsid w:val="0048124D"/>
    <w:rsid w:val="00481D2E"/>
    <w:rsid w:val="00481DC0"/>
    <w:rsid w:val="00482684"/>
    <w:rsid w:val="004826A0"/>
    <w:rsid w:val="004827A9"/>
    <w:rsid w:val="00482B58"/>
    <w:rsid w:val="004836B9"/>
    <w:rsid w:val="004837FC"/>
    <w:rsid w:val="00483FEA"/>
    <w:rsid w:val="004849CF"/>
    <w:rsid w:val="00484FB7"/>
    <w:rsid w:val="0048589F"/>
    <w:rsid w:val="00485DB8"/>
    <w:rsid w:val="00487562"/>
    <w:rsid w:val="004876B9"/>
    <w:rsid w:val="00491001"/>
    <w:rsid w:val="0049260D"/>
    <w:rsid w:val="00492928"/>
    <w:rsid w:val="00492981"/>
    <w:rsid w:val="00492D4A"/>
    <w:rsid w:val="0049359A"/>
    <w:rsid w:val="00493EE1"/>
    <w:rsid w:val="00495F03"/>
    <w:rsid w:val="00496BC9"/>
    <w:rsid w:val="004A003A"/>
    <w:rsid w:val="004A0271"/>
    <w:rsid w:val="004A02B6"/>
    <w:rsid w:val="004A05B7"/>
    <w:rsid w:val="004A1CEA"/>
    <w:rsid w:val="004A29AF"/>
    <w:rsid w:val="004A2F2D"/>
    <w:rsid w:val="004A3342"/>
    <w:rsid w:val="004A36C2"/>
    <w:rsid w:val="004A3A26"/>
    <w:rsid w:val="004A460D"/>
    <w:rsid w:val="004A4702"/>
    <w:rsid w:val="004A4ABB"/>
    <w:rsid w:val="004A4D38"/>
    <w:rsid w:val="004A54C0"/>
    <w:rsid w:val="004A5DD4"/>
    <w:rsid w:val="004A6ABF"/>
    <w:rsid w:val="004A7103"/>
    <w:rsid w:val="004A7258"/>
    <w:rsid w:val="004A730C"/>
    <w:rsid w:val="004B05CD"/>
    <w:rsid w:val="004B08EA"/>
    <w:rsid w:val="004B0E30"/>
    <w:rsid w:val="004B0E9F"/>
    <w:rsid w:val="004B16F9"/>
    <w:rsid w:val="004B1DC7"/>
    <w:rsid w:val="004B2101"/>
    <w:rsid w:val="004B22FF"/>
    <w:rsid w:val="004B2554"/>
    <w:rsid w:val="004B2836"/>
    <w:rsid w:val="004B2A31"/>
    <w:rsid w:val="004B2B1D"/>
    <w:rsid w:val="004B2DE1"/>
    <w:rsid w:val="004B31AC"/>
    <w:rsid w:val="004B3422"/>
    <w:rsid w:val="004B3D3C"/>
    <w:rsid w:val="004B4F4B"/>
    <w:rsid w:val="004B502E"/>
    <w:rsid w:val="004B51EC"/>
    <w:rsid w:val="004B5A2B"/>
    <w:rsid w:val="004B6750"/>
    <w:rsid w:val="004B6794"/>
    <w:rsid w:val="004B6AD4"/>
    <w:rsid w:val="004B727D"/>
    <w:rsid w:val="004B73A6"/>
    <w:rsid w:val="004B7952"/>
    <w:rsid w:val="004B7B6D"/>
    <w:rsid w:val="004C0CBE"/>
    <w:rsid w:val="004C2148"/>
    <w:rsid w:val="004C22C0"/>
    <w:rsid w:val="004C24B6"/>
    <w:rsid w:val="004C2A25"/>
    <w:rsid w:val="004C308F"/>
    <w:rsid w:val="004C3976"/>
    <w:rsid w:val="004C3D57"/>
    <w:rsid w:val="004C4F24"/>
    <w:rsid w:val="004C516A"/>
    <w:rsid w:val="004C55DD"/>
    <w:rsid w:val="004C5871"/>
    <w:rsid w:val="004C5D3A"/>
    <w:rsid w:val="004C5F27"/>
    <w:rsid w:val="004C61B0"/>
    <w:rsid w:val="004C7056"/>
    <w:rsid w:val="004C7D93"/>
    <w:rsid w:val="004C7E96"/>
    <w:rsid w:val="004C7FA8"/>
    <w:rsid w:val="004D021E"/>
    <w:rsid w:val="004D10EA"/>
    <w:rsid w:val="004D19A5"/>
    <w:rsid w:val="004D292A"/>
    <w:rsid w:val="004D2EF6"/>
    <w:rsid w:val="004D3C57"/>
    <w:rsid w:val="004D3E2B"/>
    <w:rsid w:val="004D439C"/>
    <w:rsid w:val="004D49DD"/>
    <w:rsid w:val="004D5422"/>
    <w:rsid w:val="004D6220"/>
    <w:rsid w:val="004D6781"/>
    <w:rsid w:val="004D69D9"/>
    <w:rsid w:val="004E007B"/>
    <w:rsid w:val="004E04E1"/>
    <w:rsid w:val="004E0F4E"/>
    <w:rsid w:val="004E10D8"/>
    <w:rsid w:val="004E1236"/>
    <w:rsid w:val="004E12F4"/>
    <w:rsid w:val="004E1867"/>
    <w:rsid w:val="004E2226"/>
    <w:rsid w:val="004E2CC4"/>
    <w:rsid w:val="004E3136"/>
    <w:rsid w:val="004E3426"/>
    <w:rsid w:val="004E44FE"/>
    <w:rsid w:val="004E4509"/>
    <w:rsid w:val="004E46D5"/>
    <w:rsid w:val="004E4E13"/>
    <w:rsid w:val="004E50B6"/>
    <w:rsid w:val="004E67FF"/>
    <w:rsid w:val="004E695F"/>
    <w:rsid w:val="004E744F"/>
    <w:rsid w:val="004E7B49"/>
    <w:rsid w:val="004F0028"/>
    <w:rsid w:val="004F0C60"/>
    <w:rsid w:val="004F0C9B"/>
    <w:rsid w:val="004F27AB"/>
    <w:rsid w:val="004F4648"/>
    <w:rsid w:val="004F4798"/>
    <w:rsid w:val="004F586A"/>
    <w:rsid w:val="004F592C"/>
    <w:rsid w:val="004F5944"/>
    <w:rsid w:val="004F66EC"/>
    <w:rsid w:val="004F6E7A"/>
    <w:rsid w:val="004F7125"/>
    <w:rsid w:val="004F7802"/>
    <w:rsid w:val="004F787B"/>
    <w:rsid w:val="004F798E"/>
    <w:rsid w:val="00500024"/>
    <w:rsid w:val="0050073B"/>
    <w:rsid w:val="00501458"/>
    <w:rsid w:val="005026C7"/>
    <w:rsid w:val="00502F48"/>
    <w:rsid w:val="00503B05"/>
    <w:rsid w:val="00503B7A"/>
    <w:rsid w:val="00504EE5"/>
    <w:rsid w:val="00505864"/>
    <w:rsid w:val="00511323"/>
    <w:rsid w:val="00511F37"/>
    <w:rsid w:val="00511F9B"/>
    <w:rsid w:val="00512330"/>
    <w:rsid w:val="00512927"/>
    <w:rsid w:val="00512EBA"/>
    <w:rsid w:val="0051342E"/>
    <w:rsid w:val="00513A65"/>
    <w:rsid w:val="00513C51"/>
    <w:rsid w:val="005146D3"/>
    <w:rsid w:val="00514DC5"/>
    <w:rsid w:val="00515011"/>
    <w:rsid w:val="00515C16"/>
    <w:rsid w:val="00516FE8"/>
    <w:rsid w:val="00517496"/>
    <w:rsid w:val="005174DD"/>
    <w:rsid w:val="00517675"/>
    <w:rsid w:val="005202B7"/>
    <w:rsid w:val="005203C9"/>
    <w:rsid w:val="00520437"/>
    <w:rsid w:val="0052105E"/>
    <w:rsid w:val="0052148C"/>
    <w:rsid w:val="005218F6"/>
    <w:rsid w:val="00521DDE"/>
    <w:rsid w:val="005225D7"/>
    <w:rsid w:val="0052378D"/>
    <w:rsid w:val="005237BD"/>
    <w:rsid w:val="00524B28"/>
    <w:rsid w:val="00524E44"/>
    <w:rsid w:val="00525EFE"/>
    <w:rsid w:val="005265CA"/>
    <w:rsid w:val="005267C2"/>
    <w:rsid w:val="00527F1C"/>
    <w:rsid w:val="00530348"/>
    <w:rsid w:val="00530F8C"/>
    <w:rsid w:val="0053273E"/>
    <w:rsid w:val="0053357A"/>
    <w:rsid w:val="00534043"/>
    <w:rsid w:val="005342FA"/>
    <w:rsid w:val="00534382"/>
    <w:rsid w:val="005343A6"/>
    <w:rsid w:val="005354E8"/>
    <w:rsid w:val="00535A72"/>
    <w:rsid w:val="00537617"/>
    <w:rsid w:val="0054024F"/>
    <w:rsid w:val="00540583"/>
    <w:rsid w:val="00541B9C"/>
    <w:rsid w:val="00541D75"/>
    <w:rsid w:val="0054216D"/>
    <w:rsid w:val="00542963"/>
    <w:rsid w:val="00542E79"/>
    <w:rsid w:val="005434CC"/>
    <w:rsid w:val="00543A0F"/>
    <w:rsid w:val="00544039"/>
    <w:rsid w:val="005442B2"/>
    <w:rsid w:val="00544A6F"/>
    <w:rsid w:val="00545031"/>
    <w:rsid w:val="00545DD8"/>
    <w:rsid w:val="00546034"/>
    <w:rsid w:val="0054626F"/>
    <w:rsid w:val="0054659F"/>
    <w:rsid w:val="00546B50"/>
    <w:rsid w:val="005475D3"/>
    <w:rsid w:val="0055088E"/>
    <w:rsid w:val="00551310"/>
    <w:rsid w:val="00551FDA"/>
    <w:rsid w:val="005531EA"/>
    <w:rsid w:val="00553B14"/>
    <w:rsid w:val="00554806"/>
    <w:rsid w:val="00554E3E"/>
    <w:rsid w:val="00555405"/>
    <w:rsid w:val="005555AC"/>
    <w:rsid w:val="005559CC"/>
    <w:rsid w:val="00555D5E"/>
    <w:rsid w:val="00556AE8"/>
    <w:rsid w:val="005570A1"/>
    <w:rsid w:val="00557FE4"/>
    <w:rsid w:val="00557FF0"/>
    <w:rsid w:val="005600FA"/>
    <w:rsid w:val="0056080B"/>
    <w:rsid w:val="00560CF5"/>
    <w:rsid w:val="005614AF"/>
    <w:rsid w:val="00562AF3"/>
    <w:rsid w:val="0056306D"/>
    <w:rsid w:val="00564F15"/>
    <w:rsid w:val="0056521D"/>
    <w:rsid w:val="005659B1"/>
    <w:rsid w:val="00565D96"/>
    <w:rsid w:val="005663D5"/>
    <w:rsid w:val="00567935"/>
    <w:rsid w:val="00572498"/>
    <w:rsid w:val="00573399"/>
    <w:rsid w:val="0057376A"/>
    <w:rsid w:val="00575375"/>
    <w:rsid w:val="00575DA9"/>
    <w:rsid w:val="00576251"/>
    <w:rsid w:val="005763EC"/>
    <w:rsid w:val="00576E95"/>
    <w:rsid w:val="0058015A"/>
    <w:rsid w:val="005815F9"/>
    <w:rsid w:val="00581C4B"/>
    <w:rsid w:val="005824E3"/>
    <w:rsid w:val="005827BD"/>
    <w:rsid w:val="0058299B"/>
    <w:rsid w:val="00582C15"/>
    <w:rsid w:val="00583647"/>
    <w:rsid w:val="00583719"/>
    <w:rsid w:val="00583CCA"/>
    <w:rsid w:val="00583D6D"/>
    <w:rsid w:val="00583FA9"/>
    <w:rsid w:val="00584B8A"/>
    <w:rsid w:val="00584CC3"/>
    <w:rsid w:val="005852AB"/>
    <w:rsid w:val="0058567D"/>
    <w:rsid w:val="005862F3"/>
    <w:rsid w:val="00586EE9"/>
    <w:rsid w:val="005877E8"/>
    <w:rsid w:val="005903E9"/>
    <w:rsid w:val="00590FCE"/>
    <w:rsid w:val="00593764"/>
    <w:rsid w:val="005937AA"/>
    <w:rsid w:val="00594042"/>
    <w:rsid w:val="005976CB"/>
    <w:rsid w:val="00597EB6"/>
    <w:rsid w:val="00597FAD"/>
    <w:rsid w:val="005A062C"/>
    <w:rsid w:val="005A1171"/>
    <w:rsid w:val="005A1821"/>
    <w:rsid w:val="005A1D17"/>
    <w:rsid w:val="005A26F1"/>
    <w:rsid w:val="005A3AB9"/>
    <w:rsid w:val="005A43F6"/>
    <w:rsid w:val="005A46D4"/>
    <w:rsid w:val="005A4D07"/>
    <w:rsid w:val="005A54A8"/>
    <w:rsid w:val="005A5DA6"/>
    <w:rsid w:val="005A607F"/>
    <w:rsid w:val="005A62F5"/>
    <w:rsid w:val="005A6A2F"/>
    <w:rsid w:val="005A7129"/>
    <w:rsid w:val="005A7A79"/>
    <w:rsid w:val="005B1DAE"/>
    <w:rsid w:val="005B2A61"/>
    <w:rsid w:val="005B3177"/>
    <w:rsid w:val="005B39F6"/>
    <w:rsid w:val="005B3BDE"/>
    <w:rsid w:val="005B50D5"/>
    <w:rsid w:val="005B5399"/>
    <w:rsid w:val="005B574B"/>
    <w:rsid w:val="005B63B0"/>
    <w:rsid w:val="005B660A"/>
    <w:rsid w:val="005B6BDF"/>
    <w:rsid w:val="005B78B8"/>
    <w:rsid w:val="005C017D"/>
    <w:rsid w:val="005C1BF9"/>
    <w:rsid w:val="005C34A9"/>
    <w:rsid w:val="005C3CF9"/>
    <w:rsid w:val="005C40B7"/>
    <w:rsid w:val="005C5281"/>
    <w:rsid w:val="005C5C61"/>
    <w:rsid w:val="005C6D8B"/>
    <w:rsid w:val="005C7511"/>
    <w:rsid w:val="005C7805"/>
    <w:rsid w:val="005C7B3D"/>
    <w:rsid w:val="005C7FE5"/>
    <w:rsid w:val="005D02BD"/>
    <w:rsid w:val="005D0D63"/>
    <w:rsid w:val="005D1353"/>
    <w:rsid w:val="005D1F27"/>
    <w:rsid w:val="005D320B"/>
    <w:rsid w:val="005D4029"/>
    <w:rsid w:val="005D5138"/>
    <w:rsid w:val="005D5CB8"/>
    <w:rsid w:val="005D6050"/>
    <w:rsid w:val="005D6448"/>
    <w:rsid w:val="005D6D43"/>
    <w:rsid w:val="005D72E9"/>
    <w:rsid w:val="005D796B"/>
    <w:rsid w:val="005D7A2F"/>
    <w:rsid w:val="005E0E3B"/>
    <w:rsid w:val="005E1795"/>
    <w:rsid w:val="005E1BF3"/>
    <w:rsid w:val="005E2579"/>
    <w:rsid w:val="005E26ED"/>
    <w:rsid w:val="005E29A1"/>
    <w:rsid w:val="005E48E9"/>
    <w:rsid w:val="005E5080"/>
    <w:rsid w:val="005E5D6A"/>
    <w:rsid w:val="005E6046"/>
    <w:rsid w:val="005E678A"/>
    <w:rsid w:val="005E7488"/>
    <w:rsid w:val="005E78BB"/>
    <w:rsid w:val="005E7B8A"/>
    <w:rsid w:val="005F09B7"/>
    <w:rsid w:val="005F11E0"/>
    <w:rsid w:val="005F12A9"/>
    <w:rsid w:val="005F1B46"/>
    <w:rsid w:val="005F1CFE"/>
    <w:rsid w:val="005F1E2D"/>
    <w:rsid w:val="005F2E52"/>
    <w:rsid w:val="005F3436"/>
    <w:rsid w:val="005F3AE0"/>
    <w:rsid w:val="005F3AFF"/>
    <w:rsid w:val="005F4162"/>
    <w:rsid w:val="005F4663"/>
    <w:rsid w:val="005F4A53"/>
    <w:rsid w:val="005F52AD"/>
    <w:rsid w:val="005F5611"/>
    <w:rsid w:val="005F56B4"/>
    <w:rsid w:val="005F5C2E"/>
    <w:rsid w:val="005F60C5"/>
    <w:rsid w:val="005F622C"/>
    <w:rsid w:val="005F6C6A"/>
    <w:rsid w:val="006001B6"/>
    <w:rsid w:val="006014F0"/>
    <w:rsid w:val="00602528"/>
    <w:rsid w:val="00602A26"/>
    <w:rsid w:val="00602A46"/>
    <w:rsid w:val="00603D67"/>
    <w:rsid w:val="0060436C"/>
    <w:rsid w:val="0060486F"/>
    <w:rsid w:val="00604E4C"/>
    <w:rsid w:val="00605137"/>
    <w:rsid w:val="00606087"/>
    <w:rsid w:val="006062F9"/>
    <w:rsid w:val="006065CD"/>
    <w:rsid w:val="00606EBD"/>
    <w:rsid w:val="00607435"/>
    <w:rsid w:val="00607D4F"/>
    <w:rsid w:val="00610BAB"/>
    <w:rsid w:val="00611AE3"/>
    <w:rsid w:val="00611B9A"/>
    <w:rsid w:val="00611D2D"/>
    <w:rsid w:val="006120AF"/>
    <w:rsid w:val="0061220D"/>
    <w:rsid w:val="00612557"/>
    <w:rsid w:val="006128A5"/>
    <w:rsid w:val="006161C9"/>
    <w:rsid w:val="00616A78"/>
    <w:rsid w:val="00617EB1"/>
    <w:rsid w:val="00621826"/>
    <w:rsid w:val="006229D7"/>
    <w:rsid w:val="00622F7E"/>
    <w:rsid w:val="0062398C"/>
    <w:rsid w:val="006243E8"/>
    <w:rsid w:val="0062462B"/>
    <w:rsid w:val="00624BC4"/>
    <w:rsid w:val="0062585D"/>
    <w:rsid w:val="00625B71"/>
    <w:rsid w:val="0062640D"/>
    <w:rsid w:val="00626599"/>
    <w:rsid w:val="00626677"/>
    <w:rsid w:val="00626718"/>
    <w:rsid w:val="00626E53"/>
    <w:rsid w:val="00627266"/>
    <w:rsid w:val="006277EB"/>
    <w:rsid w:val="00627F84"/>
    <w:rsid w:val="00630935"/>
    <w:rsid w:val="00631B54"/>
    <w:rsid w:val="00632767"/>
    <w:rsid w:val="006328C4"/>
    <w:rsid w:val="00632F22"/>
    <w:rsid w:val="00633F2C"/>
    <w:rsid w:val="0063495D"/>
    <w:rsid w:val="00634BEC"/>
    <w:rsid w:val="006352E2"/>
    <w:rsid w:val="00635EC0"/>
    <w:rsid w:val="00635F8F"/>
    <w:rsid w:val="00636C42"/>
    <w:rsid w:val="00637B41"/>
    <w:rsid w:val="00637B5B"/>
    <w:rsid w:val="00637F2C"/>
    <w:rsid w:val="00640861"/>
    <w:rsid w:val="00640C40"/>
    <w:rsid w:val="00641141"/>
    <w:rsid w:val="006417B1"/>
    <w:rsid w:val="00641AF1"/>
    <w:rsid w:val="00641D91"/>
    <w:rsid w:val="00641F51"/>
    <w:rsid w:val="006425C8"/>
    <w:rsid w:val="0064261D"/>
    <w:rsid w:val="00642882"/>
    <w:rsid w:val="00643161"/>
    <w:rsid w:val="006442EA"/>
    <w:rsid w:val="0064471B"/>
    <w:rsid w:val="006449B2"/>
    <w:rsid w:val="006455DA"/>
    <w:rsid w:val="00645AD0"/>
    <w:rsid w:val="0064725F"/>
    <w:rsid w:val="006475EE"/>
    <w:rsid w:val="0065043B"/>
    <w:rsid w:val="00650E43"/>
    <w:rsid w:val="00651107"/>
    <w:rsid w:val="006516E1"/>
    <w:rsid w:val="00651E07"/>
    <w:rsid w:val="0065289B"/>
    <w:rsid w:val="0065358E"/>
    <w:rsid w:val="006535EF"/>
    <w:rsid w:val="006537E4"/>
    <w:rsid w:val="0065435C"/>
    <w:rsid w:val="0065458A"/>
    <w:rsid w:val="0065485C"/>
    <w:rsid w:val="00654F09"/>
    <w:rsid w:val="00654FFA"/>
    <w:rsid w:val="00655883"/>
    <w:rsid w:val="0065692F"/>
    <w:rsid w:val="00656F16"/>
    <w:rsid w:val="00656F26"/>
    <w:rsid w:val="006571F7"/>
    <w:rsid w:val="00657852"/>
    <w:rsid w:val="00657D80"/>
    <w:rsid w:val="0066061B"/>
    <w:rsid w:val="006607F3"/>
    <w:rsid w:val="00660FA8"/>
    <w:rsid w:val="00661825"/>
    <w:rsid w:val="00661E92"/>
    <w:rsid w:val="00662ACA"/>
    <w:rsid w:val="00662BC3"/>
    <w:rsid w:val="00662FE7"/>
    <w:rsid w:val="00663BDB"/>
    <w:rsid w:val="006646A3"/>
    <w:rsid w:val="006659C9"/>
    <w:rsid w:val="00665BDC"/>
    <w:rsid w:val="00666250"/>
    <w:rsid w:val="0066643C"/>
    <w:rsid w:val="00666755"/>
    <w:rsid w:val="00666DB9"/>
    <w:rsid w:val="00666EF1"/>
    <w:rsid w:val="00666F4B"/>
    <w:rsid w:val="006673D0"/>
    <w:rsid w:val="00667639"/>
    <w:rsid w:val="00667A74"/>
    <w:rsid w:val="0067311F"/>
    <w:rsid w:val="00673A23"/>
    <w:rsid w:val="00674300"/>
    <w:rsid w:val="00674962"/>
    <w:rsid w:val="00674C56"/>
    <w:rsid w:val="006757DB"/>
    <w:rsid w:val="00675995"/>
    <w:rsid w:val="00675F46"/>
    <w:rsid w:val="006764B0"/>
    <w:rsid w:val="00676683"/>
    <w:rsid w:val="00676A13"/>
    <w:rsid w:val="006803C0"/>
    <w:rsid w:val="006804F8"/>
    <w:rsid w:val="00682687"/>
    <w:rsid w:val="00682A1D"/>
    <w:rsid w:val="00682E81"/>
    <w:rsid w:val="00683FF4"/>
    <w:rsid w:val="0068411C"/>
    <w:rsid w:val="00684AB5"/>
    <w:rsid w:val="00684FAA"/>
    <w:rsid w:val="0068607E"/>
    <w:rsid w:val="00686554"/>
    <w:rsid w:val="0068658F"/>
    <w:rsid w:val="0068678B"/>
    <w:rsid w:val="00686FCD"/>
    <w:rsid w:val="0068702B"/>
    <w:rsid w:val="0069062E"/>
    <w:rsid w:val="00690FDE"/>
    <w:rsid w:val="00691123"/>
    <w:rsid w:val="00691E7F"/>
    <w:rsid w:val="006923BA"/>
    <w:rsid w:val="006938F6"/>
    <w:rsid w:val="00693E1D"/>
    <w:rsid w:val="006941CE"/>
    <w:rsid w:val="00694CB2"/>
    <w:rsid w:val="00695320"/>
    <w:rsid w:val="006963C0"/>
    <w:rsid w:val="00697D41"/>
    <w:rsid w:val="006A0DD2"/>
    <w:rsid w:val="006A1081"/>
    <w:rsid w:val="006A1E93"/>
    <w:rsid w:val="006A1FDE"/>
    <w:rsid w:val="006A22EA"/>
    <w:rsid w:val="006A2645"/>
    <w:rsid w:val="006A271D"/>
    <w:rsid w:val="006A2C54"/>
    <w:rsid w:val="006A2EF0"/>
    <w:rsid w:val="006A2F09"/>
    <w:rsid w:val="006A3961"/>
    <w:rsid w:val="006A4706"/>
    <w:rsid w:val="006A4990"/>
    <w:rsid w:val="006A4CC6"/>
    <w:rsid w:val="006A5100"/>
    <w:rsid w:val="006A515B"/>
    <w:rsid w:val="006A5255"/>
    <w:rsid w:val="006A61AC"/>
    <w:rsid w:val="006A62B2"/>
    <w:rsid w:val="006A6924"/>
    <w:rsid w:val="006A706A"/>
    <w:rsid w:val="006A7208"/>
    <w:rsid w:val="006A7883"/>
    <w:rsid w:val="006B0531"/>
    <w:rsid w:val="006B0D16"/>
    <w:rsid w:val="006B0D8A"/>
    <w:rsid w:val="006B0F0E"/>
    <w:rsid w:val="006B0FF7"/>
    <w:rsid w:val="006B1AAB"/>
    <w:rsid w:val="006B24D9"/>
    <w:rsid w:val="006B24DE"/>
    <w:rsid w:val="006B2564"/>
    <w:rsid w:val="006B2695"/>
    <w:rsid w:val="006B28D8"/>
    <w:rsid w:val="006B2A04"/>
    <w:rsid w:val="006B2A98"/>
    <w:rsid w:val="006B342A"/>
    <w:rsid w:val="006B42D1"/>
    <w:rsid w:val="006B496A"/>
    <w:rsid w:val="006B5E61"/>
    <w:rsid w:val="006B63C1"/>
    <w:rsid w:val="006B6A63"/>
    <w:rsid w:val="006B7609"/>
    <w:rsid w:val="006C02A3"/>
    <w:rsid w:val="006C0D71"/>
    <w:rsid w:val="006C106B"/>
    <w:rsid w:val="006C1096"/>
    <w:rsid w:val="006C117B"/>
    <w:rsid w:val="006C2193"/>
    <w:rsid w:val="006C235D"/>
    <w:rsid w:val="006C2A06"/>
    <w:rsid w:val="006C2CED"/>
    <w:rsid w:val="006C2EBE"/>
    <w:rsid w:val="006C34F0"/>
    <w:rsid w:val="006C3AFA"/>
    <w:rsid w:val="006C4A93"/>
    <w:rsid w:val="006C4B5F"/>
    <w:rsid w:val="006C5DEE"/>
    <w:rsid w:val="006C6348"/>
    <w:rsid w:val="006C7A2A"/>
    <w:rsid w:val="006C7EC9"/>
    <w:rsid w:val="006D0A19"/>
    <w:rsid w:val="006D108B"/>
    <w:rsid w:val="006D15AE"/>
    <w:rsid w:val="006D1805"/>
    <w:rsid w:val="006D1F76"/>
    <w:rsid w:val="006D26F2"/>
    <w:rsid w:val="006D40FF"/>
    <w:rsid w:val="006D4135"/>
    <w:rsid w:val="006D4C84"/>
    <w:rsid w:val="006D6497"/>
    <w:rsid w:val="006D6F93"/>
    <w:rsid w:val="006D718F"/>
    <w:rsid w:val="006D77EF"/>
    <w:rsid w:val="006D7C67"/>
    <w:rsid w:val="006D7CFB"/>
    <w:rsid w:val="006E0A50"/>
    <w:rsid w:val="006E1442"/>
    <w:rsid w:val="006E227E"/>
    <w:rsid w:val="006E2D52"/>
    <w:rsid w:val="006E34C6"/>
    <w:rsid w:val="006E36BC"/>
    <w:rsid w:val="006E37B9"/>
    <w:rsid w:val="006E3C41"/>
    <w:rsid w:val="006E403B"/>
    <w:rsid w:val="006E48F0"/>
    <w:rsid w:val="006E52F3"/>
    <w:rsid w:val="006E55F5"/>
    <w:rsid w:val="006E5622"/>
    <w:rsid w:val="006E5832"/>
    <w:rsid w:val="006E590E"/>
    <w:rsid w:val="006E5A26"/>
    <w:rsid w:val="006E5CEC"/>
    <w:rsid w:val="006E651D"/>
    <w:rsid w:val="006E659E"/>
    <w:rsid w:val="006E7160"/>
    <w:rsid w:val="006E7879"/>
    <w:rsid w:val="006E7B79"/>
    <w:rsid w:val="006F0BAC"/>
    <w:rsid w:val="006F117A"/>
    <w:rsid w:val="006F162A"/>
    <w:rsid w:val="006F1AC9"/>
    <w:rsid w:val="006F1F52"/>
    <w:rsid w:val="006F254C"/>
    <w:rsid w:val="006F3111"/>
    <w:rsid w:val="006F3F87"/>
    <w:rsid w:val="006F4011"/>
    <w:rsid w:val="006F4310"/>
    <w:rsid w:val="006F4909"/>
    <w:rsid w:val="006F582D"/>
    <w:rsid w:val="006F693D"/>
    <w:rsid w:val="0070020B"/>
    <w:rsid w:val="0070029A"/>
    <w:rsid w:val="00701376"/>
    <w:rsid w:val="007013EF"/>
    <w:rsid w:val="00701751"/>
    <w:rsid w:val="00701FDB"/>
    <w:rsid w:val="00702628"/>
    <w:rsid w:val="007026AC"/>
    <w:rsid w:val="00703954"/>
    <w:rsid w:val="00703D0C"/>
    <w:rsid w:val="00704D48"/>
    <w:rsid w:val="00705261"/>
    <w:rsid w:val="00705ECB"/>
    <w:rsid w:val="00706369"/>
    <w:rsid w:val="00707C3C"/>
    <w:rsid w:val="0071011B"/>
    <w:rsid w:val="00710F21"/>
    <w:rsid w:val="00710FA7"/>
    <w:rsid w:val="007112F1"/>
    <w:rsid w:val="007113A9"/>
    <w:rsid w:val="007117CD"/>
    <w:rsid w:val="0071186F"/>
    <w:rsid w:val="00711FC1"/>
    <w:rsid w:val="00712073"/>
    <w:rsid w:val="00712EF2"/>
    <w:rsid w:val="007144D0"/>
    <w:rsid w:val="00715466"/>
    <w:rsid w:val="007161A3"/>
    <w:rsid w:val="00716495"/>
    <w:rsid w:val="00716BC8"/>
    <w:rsid w:val="0071755A"/>
    <w:rsid w:val="007175B3"/>
    <w:rsid w:val="00717600"/>
    <w:rsid w:val="00717F5A"/>
    <w:rsid w:val="00717FA4"/>
    <w:rsid w:val="0072169E"/>
    <w:rsid w:val="00721B18"/>
    <w:rsid w:val="00721FAF"/>
    <w:rsid w:val="007235B3"/>
    <w:rsid w:val="007242B1"/>
    <w:rsid w:val="00724929"/>
    <w:rsid w:val="00724C8E"/>
    <w:rsid w:val="00725082"/>
    <w:rsid w:val="00725630"/>
    <w:rsid w:val="007260CF"/>
    <w:rsid w:val="00726519"/>
    <w:rsid w:val="0072682B"/>
    <w:rsid w:val="007279CE"/>
    <w:rsid w:val="00731EC5"/>
    <w:rsid w:val="00731FD8"/>
    <w:rsid w:val="0073272D"/>
    <w:rsid w:val="00733E64"/>
    <w:rsid w:val="007346EB"/>
    <w:rsid w:val="00734B68"/>
    <w:rsid w:val="00734E92"/>
    <w:rsid w:val="0073554A"/>
    <w:rsid w:val="007358B8"/>
    <w:rsid w:val="00735CD7"/>
    <w:rsid w:val="00736024"/>
    <w:rsid w:val="00736DCF"/>
    <w:rsid w:val="0073700B"/>
    <w:rsid w:val="00740C19"/>
    <w:rsid w:val="00740C71"/>
    <w:rsid w:val="00741D39"/>
    <w:rsid w:val="00742377"/>
    <w:rsid w:val="00742782"/>
    <w:rsid w:val="00742D8A"/>
    <w:rsid w:val="007430CC"/>
    <w:rsid w:val="007440FE"/>
    <w:rsid w:val="007441AC"/>
    <w:rsid w:val="007443E0"/>
    <w:rsid w:val="0074456C"/>
    <w:rsid w:val="00744851"/>
    <w:rsid w:val="00747F30"/>
    <w:rsid w:val="007507CE"/>
    <w:rsid w:val="0075158A"/>
    <w:rsid w:val="00752663"/>
    <w:rsid w:val="0075269C"/>
    <w:rsid w:val="00753EA3"/>
    <w:rsid w:val="00754284"/>
    <w:rsid w:val="00755125"/>
    <w:rsid w:val="00755273"/>
    <w:rsid w:val="0075559F"/>
    <w:rsid w:val="00755D82"/>
    <w:rsid w:val="0075620E"/>
    <w:rsid w:val="00756B2B"/>
    <w:rsid w:val="00756CBB"/>
    <w:rsid w:val="00756FE7"/>
    <w:rsid w:val="0075706A"/>
    <w:rsid w:val="00757279"/>
    <w:rsid w:val="00757BF0"/>
    <w:rsid w:val="0076048F"/>
    <w:rsid w:val="00762BF3"/>
    <w:rsid w:val="00763128"/>
    <w:rsid w:val="00763C2C"/>
    <w:rsid w:val="00763C86"/>
    <w:rsid w:val="00764953"/>
    <w:rsid w:val="0076594B"/>
    <w:rsid w:val="00765C6E"/>
    <w:rsid w:val="0076606D"/>
    <w:rsid w:val="00766E11"/>
    <w:rsid w:val="00770F0C"/>
    <w:rsid w:val="007710A5"/>
    <w:rsid w:val="00771249"/>
    <w:rsid w:val="00771A54"/>
    <w:rsid w:val="0077592F"/>
    <w:rsid w:val="00776A94"/>
    <w:rsid w:val="00776B61"/>
    <w:rsid w:val="0077728C"/>
    <w:rsid w:val="0077764E"/>
    <w:rsid w:val="00777D5E"/>
    <w:rsid w:val="0078092D"/>
    <w:rsid w:val="00780A40"/>
    <w:rsid w:val="00782F21"/>
    <w:rsid w:val="00784155"/>
    <w:rsid w:val="007848CA"/>
    <w:rsid w:val="00786C3B"/>
    <w:rsid w:val="00787F28"/>
    <w:rsid w:val="007906E4"/>
    <w:rsid w:val="007908DA"/>
    <w:rsid w:val="007920AC"/>
    <w:rsid w:val="00792BB4"/>
    <w:rsid w:val="00792D05"/>
    <w:rsid w:val="00792DA7"/>
    <w:rsid w:val="00793C82"/>
    <w:rsid w:val="00793F2E"/>
    <w:rsid w:val="007942E0"/>
    <w:rsid w:val="00794C3B"/>
    <w:rsid w:val="00795B60"/>
    <w:rsid w:val="00795C7A"/>
    <w:rsid w:val="00795CE8"/>
    <w:rsid w:val="00795DE0"/>
    <w:rsid w:val="00796B7E"/>
    <w:rsid w:val="00796BDB"/>
    <w:rsid w:val="00796E01"/>
    <w:rsid w:val="00797455"/>
    <w:rsid w:val="00797AFC"/>
    <w:rsid w:val="007A030F"/>
    <w:rsid w:val="007A16C1"/>
    <w:rsid w:val="007A29D5"/>
    <w:rsid w:val="007A49F2"/>
    <w:rsid w:val="007A5030"/>
    <w:rsid w:val="007A5606"/>
    <w:rsid w:val="007A5A27"/>
    <w:rsid w:val="007A6272"/>
    <w:rsid w:val="007A66A4"/>
    <w:rsid w:val="007A69D2"/>
    <w:rsid w:val="007A74C3"/>
    <w:rsid w:val="007A7591"/>
    <w:rsid w:val="007A7FC2"/>
    <w:rsid w:val="007B13AC"/>
    <w:rsid w:val="007B1EE8"/>
    <w:rsid w:val="007B23E7"/>
    <w:rsid w:val="007B2B25"/>
    <w:rsid w:val="007B30CB"/>
    <w:rsid w:val="007B392D"/>
    <w:rsid w:val="007B40C6"/>
    <w:rsid w:val="007B4151"/>
    <w:rsid w:val="007B441B"/>
    <w:rsid w:val="007B463E"/>
    <w:rsid w:val="007B4D3E"/>
    <w:rsid w:val="007B4DB6"/>
    <w:rsid w:val="007B51CC"/>
    <w:rsid w:val="007B52EB"/>
    <w:rsid w:val="007B57D5"/>
    <w:rsid w:val="007B580D"/>
    <w:rsid w:val="007B5932"/>
    <w:rsid w:val="007B5D31"/>
    <w:rsid w:val="007B66AB"/>
    <w:rsid w:val="007B6F61"/>
    <w:rsid w:val="007B70D8"/>
    <w:rsid w:val="007B7E30"/>
    <w:rsid w:val="007C005D"/>
    <w:rsid w:val="007C055B"/>
    <w:rsid w:val="007C05D6"/>
    <w:rsid w:val="007C0A41"/>
    <w:rsid w:val="007C0FDD"/>
    <w:rsid w:val="007C16C2"/>
    <w:rsid w:val="007C16E3"/>
    <w:rsid w:val="007C170B"/>
    <w:rsid w:val="007C289C"/>
    <w:rsid w:val="007C3B24"/>
    <w:rsid w:val="007C544A"/>
    <w:rsid w:val="007C61F3"/>
    <w:rsid w:val="007C6679"/>
    <w:rsid w:val="007C7D31"/>
    <w:rsid w:val="007D127D"/>
    <w:rsid w:val="007D14F3"/>
    <w:rsid w:val="007D1B4A"/>
    <w:rsid w:val="007D22E3"/>
    <w:rsid w:val="007D2699"/>
    <w:rsid w:val="007D2DCD"/>
    <w:rsid w:val="007D3317"/>
    <w:rsid w:val="007D339F"/>
    <w:rsid w:val="007D352A"/>
    <w:rsid w:val="007D35CE"/>
    <w:rsid w:val="007D3969"/>
    <w:rsid w:val="007D41C6"/>
    <w:rsid w:val="007D449B"/>
    <w:rsid w:val="007D4885"/>
    <w:rsid w:val="007D4929"/>
    <w:rsid w:val="007D7034"/>
    <w:rsid w:val="007D733F"/>
    <w:rsid w:val="007D7E6E"/>
    <w:rsid w:val="007D7EA0"/>
    <w:rsid w:val="007E148E"/>
    <w:rsid w:val="007E1618"/>
    <w:rsid w:val="007E1684"/>
    <w:rsid w:val="007E1DEC"/>
    <w:rsid w:val="007E1F1D"/>
    <w:rsid w:val="007E234C"/>
    <w:rsid w:val="007E2873"/>
    <w:rsid w:val="007E37C1"/>
    <w:rsid w:val="007E455A"/>
    <w:rsid w:val="007E51F6"/>
    <w:rsid w:val="007E5302"/>
    <w:rsid w:val="007E5664"/>
    <w:rsid w:val="007E5E76"/>
    <w:rsid w:val="007E608C"/>
    <w:rsid w:val="007E68AC"/>
    <w:rsid w:val="007E6931"/>
    <w:rsid w:val="007E6C36"/>
    <w:rsid w:val="007E7D3A"/>
    <w:rsid w:val="007F03DD"/>
    <w:rsid w:val="007F0752"/>
    <w:rsid w:val="007F0831"/>
    <w:rsid w:val="007F0FB0"/>
    <w:rsid w:val="007F100F"/>
    <w:rsid w:val="007F1010"/>
    <w:rsid w:val="007F193B"/>
    <w:rsid w:val="007F1B68"/>
    <w:rsid w:val="007F20A8"/>
    <w:rsid w:val="007F2283"/>
    <w:rsid w:val="007F22F7"/>
    <w:rsid w:val="007F2408"/>
    <w:rsid w:val="007F25F1"/>
    <w:rsid w:val="007F26B6"/>
    <w:rsid w:val="007F28C8"/>
    <w:rsid w:val="007F3FD4"/>
    <w:rsid w:val="007F4C8A"/>
    <w:rsid w:val="007F57C4"/>
    <w:rsid w:val="007F5E8A"/>
    <w:rsid w:val="007F60A4"/>
    <w:rsid w:val="007F637C"/>
    <w:rsid w:val="007F6E9D"/>
    <w:rsid w:val="007F72C6"/>
    <w:rsid w:val="007F7488"/>
    <w:rsid w:val="007F7494"/>
    <w:rsid w:val="007F7ED7"/>
    <w:rsid w:val="00800582"/>
    <w:rsid w:val="008012F6"/>
    <w:rsid w:val="00801919"/>
    <w:rsid w:val="008019BE"/>
    <w:rsid w:val="00801FD3"/>
    <w:rsid w:val="008028C9"/>
    <w:rsid w:val="00804BCB"/>
    <w:rsid w:val="008055EE"/>
    <w:rsid w:val="008055F6"/>
    <w:rsid w:val="00805914"/>
    <w:rsid w:val="00806052"/>
    <w:rsid w:val="0080636F"/>
    <w:rsid w:val="008068A1"/>
    <w:rsid w:val="00806E5C"/>
    <w:rsid w:val="0081022B"/>
    <w:rsid w:val="00815252"/>
    <w:rsid w:val="00815538"/>
    <w:rsid w:val="00815977"/>
    <w:rsid w:val="0081597A"/>
    <w:rsid w:val="00815EB5"/>
    <w:rsid w:val="008168D9"/>
    <w:rsid w:val="00816FB2"/>
    <w:rsid w:val="00817478"/>
    <w:rsid w:val="008175A7"/>
    <w:rsid w:val="00817723"/>
    <w:rsid w:val="008209C7"/>
    <w:rsid w:val="0082100C"/>
    <w:rsid w:val="0082156C"/>
    <w:rsid w:val="00821BBC"/>
    <w:rsid w:val="00821CAB"/>
    <w:rsid w:val="00821E90"/>
    <w:rsid w:val="00822005"/>
    <w:rsid w:val="00822D8F"/>
    <w:rsid w:val="00823644"/>
    <w:rsid w:val="00823A3F"/>
    <w:rsid w:val="008241CA"/>
    <w:rsid w:val="0082545E"/>
    <w:rsid w:val="00825EEA"/>
    <w:rsid w:val="00826C8B"/>
    <w:rsid w:val="0082794E"/>
    <w:rsid w:val="008279EC"/>
    <w:rsid w:val="0083009B"/>
    <w:rsid w:val="0083044B"/>
    <w:rsid w:val="008304C9"/>
    <w:rsid w:val="00830A97"/>
    <w:rsid w:val="008315D7"/>
    <w:rsid w:val="00831B2D"/>
    <w:rsid w:val="008327B0"/>
    <w:rsid w:val="00832DED"/>
    <w:rsid w:val="008334F5"/>
    <w:rsid w:val="008338F5"/>
    <w:rsid w:val="0083398D"/>
    <w:rsid w:val="008345E5"/>
    <w:rsid w:val="008355F1"/>
    <w:rsid w:val="008358DD"/>
    <w:rsid w:val="00835C5A"/>
    <w:rsid w:val="00835FE4"/>
    <w:rsid w:val="0083720C"/>
    <w:rsid w:val="00837D62"/>
    <w:rsid w:val="008403BC"/>
    <w:rsid w:val="00840492"/>
    <w:rsid w:val="0084059F"/>
    <w:rsid w:val="00841F67"/>
    <w:rsid w:val="00842121"/>
    <w:rsid w:val="0084254D"/>
    <w:rsid w:val="00842551"/>
    <w:rsid w:val="00843AB6"/>
    <w:rsid w:val="00843C41"/>
    <w:rsid w:val="008450AB"/>
    <w:rsid w:val="008451C9"/>
    <w:rsid w:val="008458A2"/>
    <w:rsid w:val="008465A7"/>
    <w:rsid w:val="008470FD"/>
    <w:rsid w:val="008472BA"/>
    <w:rsid w:val="00847424"/>
    <w:rsid w:val="00847592"/>
    <w:rsid w:val="00847AE1"/>
    <w:rsid w:val="00847DAE"/>
    <w:rsid w:val="00850ACA"/>
    <w:rsid w:val="00850B56"/>
    <w:rsid w:val="00851792"/>
    <w:rsid w:val="00851F94"/>
    <w:rsid w:val="00852B2A"/>
    <w:rsid w:val="00853438"/>
    <w:rsid w:val="008535BA"/>
    <w:rsid w:val="00853A45"/>
    <w:rsid w:val="008568B1"/>
    <w:rsid w:val="008578FC"/>
    <w:rsid w:val="0086062A"/>
    <w:rsid w:val="0086082A"/>
    <w:rsid w:val="00860F96"/>
    <w:rsid w:val="008614FC"/>
    <w:rsid w:val="008617DF"/>
    <w:rsid w:val="008623E7"/>
    <w:rsid w:val="00862D0E"/>
    <w:rsid w:val="008630F3"/>
    <w:rsid w:val="00863BFF"/>
    <w:rsid w:val="00864732"/>
    <w:rsid w:val="00865049"/>
    <w:rsid w:val="008651D4"/>
    <w:rsid w:val="00865CD3"/>
    <w:rsid w:val="0086656C"/>
    <w:rsid w:val="0086660A"/>
    <w:rsid w:val="008676DA"/>
    <w:rsid w:val="00867D6E"/>
    <w:rsid w:val="00870290"/>
    <w:rsid w:val="008703C0"/>
    <w:rsid w:val="00870993"/>
    <w:rsid w:val="00870AD3"/>
    <w:rsid w:val="00871C30"/>
    <w:rsid w:val="0087219E"/>
    <w:rsid w:val="00872565"/>
    <w:rsid w:val="00872A46"/>
    <w:rsid w:val="00872C75"/>
    <w:rsid w:val="00873044"/>
    <w:rsid w:val="008732B6"/>
    <w:rsid w:val="00873A26"/>
    <w:rsid w:val="0087458F"/>
    <w:rsid w:val="00876E1A"/>
    <w:rsid w:val="008773B3"/>
    <w:rsid w:val="00877510"/>
    <w:rsid w:val="00877DC6"/>
    <w:rsid w:val="00877DE2"/>
    <w:rsid w:val="00877F04"/>
    <w:rsid w:val="00880685"/>
    <w:rsid w:val="008809E0"/>
    <w:rsid w:val="00880CAF"/>
    <w:rsid w:val="00881030"/>
    <w:rsid w:val="00883909"/>
    <w:rsid w:val="00883AEF"/>
    <w:rsid w:val="00883C1C"/>
    <w:rsid w:val="00884351"/>
    <w:rsid w:val="008845B7"/>
    <w:rsid w:val="008848BD"/>
    <w:rsid w:val="0088523D"/>
    <w:rsid w:val="0088610D"/>
    <w:rsid w:val="00886D4E"/>
    <w:rsid w:val="008877F0"/>
    <w:rsid w:val="008907D8"/>
    <w:rsid w:val="008909BB"/>
    <w:rsid w:val="00890C26"/>
    <w:rsid w:val="00890FA3"/>
    <w:rsid w:val="00891864"/>
    <w:rsid w:val="00891CD6"/>
    <w:rsid w:val="0089209C"/>
    <w:rsid w:val="008922B6"/>
    <w:rsid w:val="00892D0C"/>
    <w:rsid w:val="008937A5"/>
    <w:rsid w:val="00893AEE"/>
    <w:rsid w:val="00893BDB"/>
    <w:rsid w:val="0089465F"/>
    <w:rsid w:val="00894B55"/>
    <w:rsid w:val="00894D9C"/>
    <w:rsid w:val="00895F7B"/>
    <w:rsid w:val="008964FA"/>
    <w:rsid w:val="00896782"/>
    <w:rsid w:val="00896DD8"/>
    <w:rsid w:val="00896F26"/>
    <w:rsid w:val="008979F1"/>
    <w:rsid w:val="008A0A21"/>
    <w:rsid w:val="008A155F"/>
    <w:rsid w:val="008A1B86"/>
    <w:rsid w:val="008A202E"/>
    <w:rsid w:val="008A2137"/>
    <w:rsid w:val="008A27F6"/>
    <w:rsid w:val="008A349C"/>
    <w:rsid w:val="008A371D"/>
    <w:rsid w:val="008A7FFE"/>
    <w:rsid w:val="008B018C"/>
    <w:rsid w:val="008B030B"/>
    <w:rsid w:val="008B07E5"/>
    <w:rsid w:val="008B1B56"/>
    <w:rsid w:val="008B1E4F"/>
    <w:rsid w:val="008B2809"/>
    <w:rsid w:val="008B29E0"/>
    <w:rsid w:val="008B35C9"/>
    <w:rsid w:val="008B37BD"/>
    <w:rsid w:val="008B420E"/>
    <w:rsid w:val="008B46F4"/>
    <w:rsid w:val="008B53C8"/>
    <w:rsid w:val="008B588F"/>
    <w:rsid w:val="008B58A3"/>
    <w:rsid w:val="008B590E"/>
    <w:rsid w:val="008B70E2"/>
    <w:rsid w:val="008B7E4B"/>
    <w:rsid w:val="008C009C"/>
    <w:rsid w:val="008C05D6"/>
    <w:rsid w:val="008C2945"/>
    <w:rsid w:val="008C2D4B"/>
    <w:rsid w:val="008C361F"/>
    <w:rsid w:val="008C3620"/>
    <w:rsid w:val="008C380F"/>
    <w:rsid w:val="008C4BAE"/>
    <w:rsid w:val="008C5F47"/>
    <w:rsid w:val="008C6351"/>
    <w:rsid w:val="008C72D3"/>
    <w:rsid w:val="008D07D5"/>
    <w:rsid w:val="008D1021"/>
    <w:rsid w:val="008D12C9"/>
    <w:rsid w:val="008D19CD"/>
    <w:rsid w:val="008D1CDF"/>
    <w:rsid w:val="008D2473"/>
    <w:rsid w:val="008D266B"/>
    <w:rsid w:val="008D2C78"/>
    <w:rsid w:val="008D2C81"/>
    <w:rsid w:val="008D2F0A"/>
    <w:rsid w:val="008D3062"/>
    <w:rsid w:val="008D3101"/>
    <w:rsid w:val="008D369A"/>
    <w:rsid w:val="008D4422"/>
    <w:rsid w:val="008D4A4E"/>
    <w:rsid w:val="008D5010"/>
    <w:rsid w:val="008D5312"/>
    <w:rsid w:val="008D5637"/>
    <w:rsid w:val="008D62D5"/>
    <w:rsid w:val="008E03E3"/>
    <w:rsid w:val="008E0731"/>
    <w:rsid w:val="008E0866"/>
    <w:rsid w:val="008E0C63"/>
    <w:rsid w:val="008E123C"/>
    <w:rsid w:val="008E1527"/>
    <w:rsid w:val="008E1547"/>
    <w:rsid w:val="008E22E8"/>
    <w:rsid w:val="008E29F5"/>
    <w:rsid w:val="008E3190"/>
    <w:rsid w:val="008E37FC"/>
    <w:rsid w:val="008E391A"/>
    <w:rsid w:val="008E4101"/>
    <w:rsid w:val="008E4140"/>
    <w:rsid w:val="008E62F7"/>
    <w:rsid w:val="008E6532"/>
    <w:rsid w:val="008E67E1"/>
    <w:rsid w:val="008E6C0B"/>
    <w:rsid w:val="008E6EBF"/>
    <w:rsid w:val="008E7212"/>
    <w:rsid w:val="008F0A55"/>
    <w:rsid w:val="008F0BD4"/>
    <w:rsid w:val="008F1B3A"/>
    <w:rsid w:val="008F2233"/>
    <w:rsid w:val="008F23AE"/>
    <w:rsid w:val="008F25EC"/>
    <w:rsid w:val="008F27DD"/>
    <w:rsid w:val="008F334F"/>
    <w:rsid w:val="008F3B68"/>
    <w:rsid w:val="008F3CC1"/>
    <w:rsid w:val="008F3D6B"/>
    <w:rsid w:val="008F3FA8"/>
    <w:rsid w:val="008F5324"/>
    <w:rsid w:val="008F54EA"/>
    <w:rsid w:val="008F612E"/>
    <w:rsid w:val="008F717B"/>
    <w:rsid w:val="008F79FE"/>
    <w:rsid w:val="008F7D52"/>
    <w:rsid w:val="0090050B"/>
    <w:rsid w:val="00900923"/>
    <w:rsid w:val="00900B69"/>
    <w:rsid w:val="00900E3C"/>
    <w:rsid w:val="009019ED"/>
    <w:rsid w:val="00901B48"/>
    <w:rsid w:val="00902C20"/>
    <w:rsid w:val="00904059"/>
    <w:rsid w:val="00904B97"/>
    <w:rsid w:val="009075C2"/>
    <w:rsid w:val="0091004C"/>
    <w:rsid w:val="00912A3A"/>
    <w:rsid w:val="00912DB1"/>
    <w:rsid w:val="00912F65"/>
    <w:rsid w:val="00913621"/>
    <w:rsid w:val="00913667"/>
    <w:rsid w:val="00914069"/>
    <w:rsid w:val="009149A7"/>
    <w:rsid w:val="00915874"/>
    <w:rsid w:val="00915B01"/>
    <w:rsid w:val="00916DB8"/>
    <w:rsid w:val="009173A1"/>
    <w:rsid w:val="00917C80"/>
    <w:rsid w:val="00921A70"/>
    <w:rsid w:val="00923126"/>
    <w:rsid w:val="00924779"/>
    <w:rsid w:val="009253EF"/>
    <w:rsid w:val="00925B38"/>
    <w:rsid w:val="0092666C"/>
    <w:rsid w:val="00926E70"/>
    <w:rsid w:val="009301C9"/>
    <w:rsid w:val="00930510"/>
    <w:rsid w:val="00930E0F"/>
    <w:rsid w:val="009310AC"/>
    <w:rsid w:val="0093119A"/>
    <w:rsid w:val="00931382"/>
    <w:rsid w:val="00931A94"/>
    <w:rsid w:val="00931F99"/>
    <w:rsid w:val="0093255A"/>
    <w:rsid w:val="009331D3"/>
    <w:rsid w:val="00933C20"/>
    <w:rsid w:val="00934EAF"/>
    <w:rsid w:val="00935D9B"/>
    <w:rsid w:val="00936020"/>
    <w:rsid w:val="009375BE"/>
    <w:rsid w:val="00937DCA"/>
    <w:rsid w:val="0094056B"/>
    <w:rsid w:val="00940E25"/>
    <w:rsid w:val="0094174D"/>
    <w:rsid w:val="00941B86"/>
    <w:rsid w:val="00942233"/>
    <w:rsid w:val="0094229B"/>
    <w:rsid w:val="00942DF6"/>
    <w:rsid w:val="00942EB0"/>
    <w:rsid w:val="0094341A"/>
    <w:rsid w:val="00943C70"/>
    <w:rsid w:val="0094400A"/>
    <w:rsid w:val="009449D7"/>
    <w:rsid w:val="009452DB"/>
    <w:rsid w:val="009455E6"/>
    <w:rsid w:val="009458A9"/>
    <w:rsid w:val="00945B95"/>
    <w:rsid w:val="00945CAF"/>
    <w:rsid w:val="00946057"/>
    <w:rsid w:val="00946378"/>
    <w:rsid w:val="0095039A"/>
    <w:rsid w:val="009514CB"/>
    <w:rsid w:val="00951769"/>
    <w:rsid w:val="00951FC5"/>
    <w:rsid w:val="00952076"/>
    <w:rsid w:val="00952DC6"/>
    <w:rsid w:val="00953224"/>
    <w:rsid w:val="00953D66"/>
    <w:rsid w:val="00953F15"/>
    <w:rsid w:val="00953FA3"/>
    <w:rsid w:val="00954777"/>
    <w:rsid w:val="00954D13"/>
    <w:rsid w:val="00955628"/>
    <w:rsid w:val="0095564B"/>
    <w:rsid w:val="00955CA0"/>
    <w:rsid w:val="009563B7"/>
    <w:rsid w:val="009569F8"/>
    <w:rsid w:val="00956ECD"/>
    <w:rsid w:val="009578E5"/>
    <w:rsid w:val="00957C01"/>
    <w:rsid w:val="00960095"/>
    <w:rsid w:val="009602B7"/>
    <w:rsid w:val="0096120D"/>
    <w:rsid w:val="0096225B"/>
    <w:rsid w:val="00962625"/>
    <w:rsid w:val="00962672"/>
    <w:rsid w:val="009630F9"/>
    <w:rsid w:val="009632EE"/>
    <w:rsid w:val="00963847"/>
    <w:rsid w:val="00963C7B"/>
    <w:rsid w:val="009643FE"/>
    <w:rsid w:val="00964A9F"/>
    <w:rsid w:val="009659CF"/>
    <w:rsid w:val="00965A9E"/>
    <w:rsid w:val="0096601C"/>
    <w:rsid w:val="009660E0"/>
    <w:rsid w:val="009663AD"/>
    <w:rsid w:val="0096669A"/>
    <w:rsid w:val="00967EAC"/>
    <w:rsid w:val="00970A2E"/>
    <w:rsid w:val="00970AA9"/>
    <w:rsid w:val="009718C0"/>
    <w:rsid w:val="009719B2"/>
    <w:rsid w:val="00972C7B"/>
    <w:rsid w:val="00972F6E"/>
    <w:rsid w:val="00973B0D"/>
    <w:rsid w:val="00974242"/>
    <w:rsid w:val="0097544E"/>
    <w:rsid w:val="0097571B"/>
    <w:rsid w:val="00975A15"/>
    <w:rsid w:val="00975AB6"/>
    <w:rsid w:val="00980810"/>
    <w:rsid w:val="00980B9F"/>
    <w:rsid w:val="009816DC"/>
    <w:rsid w:val="00982047"/>
    <w:rsid w:val="00982994"/>
    <w:rsid w:val="00982F00"/>
    <w:rsid w:val="009841D5"/>
    <w:rsid w:val="009842F1"/>
    <w:rsid w:val="0098489A"/>
    <w:rsid w:val="00985059"/>
    <w:rsid w:val="00985A78"/>
    <w:rsid w:val="009860F7"/>
    <w:rsid w:val="00986B7F"/>
    <w:rsid w:val="00986F47"/>
    <w:rsid w:val="00987DBC"/>
    <w:rsid w:val="00987EE5"/>
    <w:rsid w:val="00987F45"/>
    <w:rsid w:val="00990086"/>
    <w:rsid w:val="00990A4E"/>
    <w:rsid w:val="00990ABA"/>
    <w:rsid w:val="00990F17"/>
    <w:rsid w:val="009937AD"/>
    <w:rsid w:val="00993AF9"/>
    <w:rsid w:val="00994218"/>
    <w:rsid w:val="0099446F"/>
    <w:rsid w:val="009944EF"/>
    <w:rsid w:val="00994587"/>
    <w:rsid w:val="00994773"/>
    <w:rsid w:val="00995C6B"/>
    <w:rsid w:val="009966F9"/>
    <w:rsid w:val="00996CBA"/>
    <w:rsid w:val="00996F1D"/>
    <w:rsid w:val="00996FAE"/>
    <w:rsid w:val="00997A84"/>
    <w:rsid w:val="009A12BB"/>
    <w:rsid w:val="009A141C"/>
    <w:rsid w:val="009A16BF"/>
    <w:rsid w:val="009A17B6"/>
    <w:rsid w:val="009A189C"/>
    <w:rsid w:val="009A269B"/>
    <w:rsid w:val="009A2A69"/>
    <w:rsid w:val="009A300D"/>
    <w:rsid w:val="009A3B0F"/>
    <w:rsid w:val="009A4533"/>
    <w:rsid w:val="009A465D"/>
    <w:rsid w:val="009A4674"/>
    <w:rsid w:val="009A51BB"/>
    <w:rsid w:val="009A526B"/>
    <w:rsid w:val="009A53C5"/>
    <w:rsid w:val="009A5483"/>
    <w:rsid w:val="009A5610"/>
    <w:rsid w:val="009A56E8"/>
    <w:rsid w:val="009A5843"/>
    <w:rsid w:val="009A6B8F"/>
    <w:rsid w:val="009A7C65"/>
    <w:rsid w:val="009B10DD"/>
    <w:rsid w:val="009B1159"/>
    <w:rsid w:val="009B11B3"/>
    <w:rsid w:val="009B18B8"/>
    <w:rsid w:val="009B1E45"/>
    <w:rsid w:val="009B2151"/>
    <w:rsid w:val="009B24C0"/>
    <w:rsid w:val="009B29D6"/>
    <w:rsid w:val="009B33DA"/>
    <w:rsid w:val="009B3E90"/>
    <w:rsid w:val="009B41F4"/>
    <w:rsid w:val="009B4279"/>
    <w:rsid w:val="009B7545"/>
    <w:rsid w:val="009B7D59"/>
    <w:rsid w:val="009B7FF7"/>
    <w:rsid w:val="009C01D3"/>
    <w:rsid w:val="009C090D"/>
    <w:rsid w:val="009C0F84"/>
    <w:rsid w:val="009C1268"/>
    <w:rsid w:val="009C1625"/>
    <w:rsid w:val="009C1B13"/>
    <w:rsid w:val="009C1D54"/>
    <w:rsid w:val="009C1DDC"/>
    <w:rsid w:val="009C261D"/>
    <w:rsid w:val="009C2D02"/>
    <w:rsid w:val="009C391A"/>
    <w:rsid w:val="009C3D90"/>
    <w:rsid w:val="009C4529"/>
    <w:rsid w:val="009C4638"/>
    <w:rsid w:val="009C4D27"/>
    <w:rsid w:val="009C57C5"/>
    <w:rsid w:val="009C5CCB"/>
    <w:rsid w:val="009D028D"/>
    <w:rsid w:val="009D0342"/>
    <w:rsid w:val="009D0666"/>
    <w:rsid w:val="009D0884"/>
    <w:rsid w:val="009D0B55"/>
    <w:rsid w:val="009D0F7D"/>
    <w:rsid w:val="009D19B5"/>
    <w:rsid w:val="009D200F"/>
    <w:rsid w:val="009D284C"/>
    <w:rsid w:val="009D2A45"/>
    <w:rsid w:val="009D3148"/>
    <w:rsid w:val="009D3822"/>
    <w:rsid w:val="009D38DF"/>
    <w:rsid w:val="009D3E1F"/>
    <w:rsid w:val="009D4634"/>
    <w:rsid w:val="009D571C"/>
    <w:rsid w:val="009D60ED"/>
    <w:rsid w:val="009D73E8"/>
    <w:rsid w:val="009D7570"/>
    <w:rsid w:val="009E06A6"/>
    <w:rsid w:val="009E107A"/>
    <w:rsid w:val="009E18D1"/>
    <w:rsid w:val="009E1AE3"/>
    <w:rsid w:val="009E1F7F"/>
    <w:rsid w:val="009E2515"/>
    <w:rsid w:val="009E4C1A"/>
    <w:rsid w:val="009E5511"/>
    <w:rsid w:val="009E6B71"/>
    <w:rsid w:val="009E78A6"/>
    <w:rsid w:val="009E7E7F"/>
    <w:rsid w:val="009F2110"/>
    <w:rsid w:val="009F2B56"/>
    <w:rsid w:val="009F2DF0"/>
    <w:rsid w:val="009F375E"/>
    <w:rsid w:val="009F3AB8"/>
    <w:rsid w:val="009F4630"/>
    <w:rsid w:val="009F4933"/>
    <w:rsid w:val="009F49CC"/>
    <w:rsid w:val="009F5365"/>
    <w:rsid w:val="009F5AC2"/>
    <w:rsid w:val="009F615F"/>
    <w:rsid w:val="009F6263"/>
    <w:rsid w:val="009F6751"/>
    <w:rsid w:val="009F70E2"/>
    <w:rsid w:val="009F74AB"/>
    <w:rsid w:val="00A00089"/>
    <w:rsid w:val="00A00154"/>
    <w:rsid w:val="00A00B03"/>
    <w:rsid w:val="00A01B06"/>
    <w:rsid w:val="00A025A8"/>
    <w:rsid w:val="00A03045"/>
    <w:rsid w:val="00A03114"/>
    <w:rsid w:val="00A0333A"/>
    <w:rsid w:val="00A03447"/>
    <w:rsid w:val="00A03775"/>
    <w:rsid w:val="00A03A8C"/>
    <w:rsid w:val="00A059E8"/>
    <w:rsid w:val="00A05EBB"/>
    <w:rsid w:val="00A06EBC"/>
    <w:rsid w:val="00A07C12"/>
    <w:rsid w:val="00A1184E"/>
    <w:rsid w:val="00A11856"/>
    <w:rsid w:val="00A11DB0"/>
    <w:rsid w:val="00A125DE"/>
    <w:rsid w:val="00A12642"/>
    <w:rsid w:val="00A127AE"/>
    <w:rsid w:val="00A1295D"/>
    <w:rsid w:val="00A132D8"/>
    <w:rsid w:val="00A1390B"/>
    <w:rsid w:val="00A13F5F"/>
    <w:rsid w:val="00A143D5"/>
    <w:rsid w:val="00A151C1"/>
    <w:rsid w:val="00A1532E"/>
    <w:rsid w:val="00A15C31"/>
    <w:rsid w:val="00A162BC"/>
    <w:rsid w:val="00A165CF"/>
    <w:rsid w:val="00A16681"/>
    <w:rsid w:val="00A168E0"/>
    <w:rsid w:val="00A16942"/>
    <w:rsid w:val="00A16978"/>
    <w:rsid w:val="00A1748D"/>
    <w:rsid w:val="00A17C1D"/>
    <w:rsid w:val="00A207B4"/>
    <w:rsid w:val="00A20A27"/>
    <w:rsid w:val="00A20B38"/>
    <w:rsid w:val="00A2112B"/>
    <w:rsid w:val="00A214E0"/>
    <w:rsid w:val="00A22B68"/>
    <w:rsid w:val="00A22D6F"/>
    <w:rsid w:val="00A23992"/>
    <w:rsid w:val="00A23CD5"/>
    <w:rsid w:val="00A240A2"/>
    <w:rsid w:val="00A247C8"/>
    <w:rsid w:val="00A25AAD"/>
    <w:rsid w:val="00A25B03"/>
    <w:rsid w:val="00A25E52"/>
    <w:rsid w:val="00A2663C"/>
    <w:rsid w:val="00A2701B"/>
    <w:rsid w:val="00A27619"/>
    <w:rsid w:val="00A3088B"/>
    <w:rsid w:val="00A31ACA"/>
    <w:rsid w:val="00A33329"/>
    <w:rsid w:val="00A33852"/>
    <w:rsid w:val="00A3410B"/>
    <w:rsid w:val="00A34A8C"/>
    <w:rsid w:val="00A351A5"/>
    <w:rsid w:val="00A3529B"/>
    <w:rsid w:val="00A35D29"/>
    <w:rsid w:val="00A35E82"/>
    <w:rsid w:val="00A37297"/>
    <w:rsid w:val="00A37A6A"/>
    <w:rsid w:val="00A37B04"/>
    <w:rsid w:val="00A404D1"/>
    <w:rsid w:val="00A40D3E"/>
    <w:rsid w:val="00A41088"/>
    <w:rsid w:val="00A416B1"/>
    <w:rsid w:val="00A41ADF"/>
    <w:rsid w:val="00A41F0C"/>
    <w:rsid w:val="00A4286A"/>
    <w:rsid w:val="00A42EB7"/>
    <w:rsid w:val="00A43060"/>
    <w:rsid w:val="00A43300"/>
    <w:rsid w:val="00A43628"/>
    <w:rsid w:val="00A436A4"/>
    <w:rsid w:val="00A467F3"/>
    <w:rsid w:val="00A5009C"/>
    <w:rsid w:val="00A5069D"/>
    <w:rsid w:val="00A51678"/>
    <w:rsid w:val="00A51734"/>
    <w:rsid w:val="00A51ACE"/>
    <w:rsid w:val="00A532D6"/>
    <w:rsid w:val="00A53647"/>
    <w:rsid w:val="00A53A21"/>
    <w:rsid w:val="00A53BE9"/>
    <w:rsid w:val="00A54A43"/>
    <w:rsid w:val="00A54A4C"/>
    <w:rsid w:val="00A55C06"/>
    <w:rsid w:val="00A55EF0"/>
    <w:rsid w:val="00A56180"/>
    <w:rsid w:val="00A56752"/>
    <w:rsid w:val="00A56DE4"/>
    <w:rsid w:val="00A57192"/>
    <w:rsid w:val="00A57E0F"/>
    <w:rsid w:val="00A600D2"/>
    <w:rsid w:val="00A6095A"/>
    <w:rsid w:val="00A60E65"/>
    <w:rsid w:val="00A61002"/>
    <w:rsid w:val="00A619A7"/>
    <w:rsid w:val="00A6208D"/>
    <w:rsid w:val="00A62A08"/>
    <w:rsid w:val="00A62D1C"/>
    <w:rsid w:val="00A644A5"/>
    <w:rsid w:val="00A6511C"/>
    <w:rsid w:val="00A66EDA"/>
    <w:rsid w:val="00A67C8D"/>
    <w:rsid w:val="00A67CEA"/>
    <w:rsid w:val="00A709B4"/>
    <w:rsid w:val="00A712E7"/>
    <w:rsid w:val="00A71759"/>
    <w:rsid w:val="00A72839"/>
    <w:rsid w:val="00A74277"/>
    <w:rsid w:val="00A742EF"/>
    <w:rsid w:val="00A75BE9"/>
    <w:rsid w:val="00A75C77"/>
    <w:rsid w:val="00A762FF"/>
    <w:rsid w:val="00A77E7C"/>
    <w:rsid w:val="00A77FF3"/>
    <w:rsid w:val="00A80658"/>
    <w:rsid w:val="00A81117"/>
    <w:rsid w:val="00A81D7F"/>
    <w:rsid w:val="00A83A63"/>
    <w:rsid w:val="00A83FDE"/>
    <w:rsid w:val="00A84FFB"/>
    <w:rsid w:val="00A861BA"/>
    <w:rsid w:val="00A87363"/>
    <w:rsid w:val="00A904F9"/>
    <w:rsid w:val="00A90C67"/>
    <w:rsid w:val="00A90CD6"/>
    <w:rsid w:val="00A90FBA"/>
    <w:rsid w:val="00A91C3B"/>
    <w:rsid w:val="00A91D25"/>
    <w:rsid w:val="00A922B6"/>
    <w:rsid w:val="00A935C4"/>
    <w:rsid w:val="00A93D68"/>
    <w:rsid w:val="00A94681"/>
    <w:rsid w:val="00A949BC"/>
    <w:rsid w:val="00A94FF2"/>
    <w:rsid w:val="00A95092"/>
    <w:rsid w:val="00A953F0"/>
    <w:rsid w:val="00A954C5"/>
    <w:rsid w:val="00A95997"/>
    <w:rsid w:val="00A95CE4"/>
    <w:rsid w:val="00A9611B"/>
    <w:rsid w:val="00A97D34"/>
    <w:rsid w:val="00AA0420"/>
    <w:rsid w:val="00AA14AF"/>
    <w:rsid w:val="00AA1765"/>
    <w:rsid w:val="00AA19BC"/>
    <w:rsid w:val="00AA1C77"/>
    <w:rsid w:val="00AA28C0"/>
    <w:rsid w:val="00AA3179"/>
    <w:rsid w:val="00AA446F"/>
    <w:rsid w:val="00AA7159"/>
    <w:rsid w:val="00AA7237"/>
    <w:rsid w:val="00AA7988"/>
    <w:rsid w:val="00AA79DD"/>
    <w:rsid w:val="00AA7C86"/>
    <w:rsid w:val="00AB0CE9"/>
    <w:rsid w:val="00AB0E4E"/>
    <w:rsid w:val="00AB0EB6"/>
    <w:rsid w:val="00AB1741"/>
    <w:rsid w:val="00AB1C05"/>
    <w:rsid w:val="00AB33BB"/>
    <w:rsid w:val="00AB373F"/>
    <w:rsid w:val="00AB3DF6"/>
    <w:rsid w:val="00AB4706"/>
    <w:rsid w:val="00AB4CCB"/>
    <w:rsid w:val="00AB515A"/>
    <w:rsid w:val="00AB5BF5"/>
    <w:rsid w:val="00AB6912"/>
    <w:rsid w:val="00AB6EFB"/>
    <w:rsid w:val="00AB6F10"/>
    <w:rsid w:val="00AC071F"/>
    <w:rsid w:val="00AC0F68"/>
    <w:rsid w:val="00AC10B4"/>
    <w:rsid w:val="00AC1777"/>
    <w:rsid w:val="00AC2080"/>
    <w:rsid w:val="00AC23B4"/>
    <w:rsid w:val="00AC36FF"/>
    <w:rsid w:val="00AC3791"/>
    <w:rsid w:val="00AC3839"/>
    <w:rsid w:val="00AC3EBA"/>
    <w:rsid w:val="00AC4045"/>
    <w:rsid w:val="00AC40F9"/>
    <w:rsid w:val="00AC410A"/>
    <w:rsid w:val="00AC4434"/>
    <w:rsid w:val="00AC46FF"/>
    <w:rsid w:val="00AC478F"/>
    <w:rsid w:val="00AC4EAC"/>
    <w:rsid w:val="00AC574F"/>
    <w:rsid w:val="00AC57E7"/>
    <w:rsid w:val="00AC6376"/>
    <w:rsid w:val="00AC66F9"/>
    <w:rsid w:val="00AC6D30"/>
    <w:rsid w:val="00AC709A"/>
    <w:rsid w:val="00AC74D5"/>
    <w:rsid w:val="00AC7C5C"/>
    <w:rsid w:val="00AD03D9"/>
    <w:rsid w:val="00AD2BCC"/>
    <w:rsid w:val="00AD360B"/>
    <w:rsid w:val="00AD381B"/>
    <w:rsid w:val="00AD38CF"/>
    <w:rsid w:val="00AD3BD0"/>
    <w:rsid w:val="00AD471D"/>
    <w:rsid w:val="00AD4795"/>
    <w:rsid w:val="00AD4CD1"/>
    <w:rsid w:val="00AD4D56"/>
    <w:rsid w:val="00AD5110"/>
    <w:rsid w:val="00AD558E"/>
    <w:rsid w:val="00AD5966"/>
    <w:rsid w:val="00AD654F"/>
    <w:rsid w:val="00AD76C3"/>
    <w:rsid w:val="00AD7A68"/>
    <w:rsid w:val="00AE0589"/>
    <w:rsid w:val="00AE0918"/>
    <w:rsid w:val="00AE0C42"/>
    <w:rsid w:val="00AE3682"/>
    <w:rsid w:val="00AE457A"/>
    <w:rsid w:val="00AE4973"/>
    <w:rsid w:val="00AE49C4"/>
    <w:rsid w:val="00AE4C9C"/>
    <w:rsid w:val="00AE595A"/>
    <w:rsid w:val="00AE5AA2"/>
    <w:rsid w:val="00AE5E0D"/>
    <w:rsid w:val="00AE603F"/>
    <w:rsid w:val="00AE6206"/>
    <w:rsid w:val="00AE6979"/>
    <w:rsid w:val="00AE6AE0"/>
    <w:rsid w:val="00AE7860"/>
    <w:rsid w:val="00AF0445"/>
    <w:rsid w:val="00AF054F"/>
    <w:rsid w:val="00AF0D2A"/>
    <w:rsid w:val="00AF10E3"/>
    <w:rsid w:val="00AF1847"/>
    <w:rsid w:val="00AF18C2"/>
    <w:rsid w:val="00AF2078"/>
    <w:rsid w:val="00AF22B1"/>
    <w:rsid w:val="00AF2D87"/>
    <w:rsid w:val="00AF2F5A"/>
    <w:rsid w:val="00AF3660"/>
    <w:rsid w:val="00AF41B4"/>
    <w:rsid w:val="00AF45AC"/>
    <w:rsid w:val="00AF45D3"/>
    <w:rsid w:val="00AF49CC"/>
    <w:rsid w:val="00AF52CF"/>
    <w:rsid w:val="00AF5674"/>
    <w:rsid w:val="00AF6AFC"/>
    <w:rsid w:val="00AF6E2A"/>
    <w:rsid w:val="00AF709E"/>
    <w:rsid w:val="00AF7980"/>
    <w:rsid w:val="00AF7C69"/>
    <w:rsid w:val="00B008C6"/>
    <w:rsid w:val="00B009B6"/>
    <w:rsid w:val="00B00CBE"/>
    <w:rsid w:val="00B0119B"/>
    <w:rsid w:val="00B0138E"/>
    <w:rsid w:val="00B0177B"/>
    <w:rsid w:val="00B01CB1"/>
    <w:rsid w:val="00B02066"/>
    <w:rsid w:val="00B022FD"/>
    <w:rsid w:val="00B03191"/>
    <w:rsid w:val="00B04786"/>
    <w:rsid w:val="00B04BE8"/>
    <w:rsid w:val="00B052C9"/>
    <w:rsid w:val="00B053D9"/>
    <w:rsid w:val="00B0541D"/>
    <w:rsid w:val="00B05F15"/>
    <w:rsid w:val="00B06766"/>
    <w:rsid w:val="00B0747B"/>
    <w:rsid w:val="00B07E92"/>
    <w:rsid w:val="00B101A1"/>
    <w:rsid w:val="00B106EB"/>
    <w:rsid w:val="00B107F6"/>
    <w:rsid w:val="00B112B9"/>
    <w:rsid w:val="00B11331"/>
    <w:rsid w:val="00B113DA"/>
    <w:rsid w:val="00B114A5"/>
    <w:rsid w:val="00B118E0"/>
    <w:rsid w:val="00B11F43"/>
    <w:rsid w:val="00B12429"/>
    <w:rsid w:val="00B12F12"/>
    <w:rsid w:val="00B1342E"/>
    <w:rsid w:val="00B13EA7"/>
    <w:rsid w:val="00B1422C"/>
    <w:rsid w:val="00B15525"/>
    <w:rsid w:val="00B16A3D"/>
    <w:rsid w:val="00B16E6E"/>
    <w:rsid w:val="00B17542"/>
    <w:rsid w:val="00B178BE"/>
    <w:rsid w:val="00B203F3"/>
    <w:rsid w:val="00B210A3"/>
    <w:rsid w:val="00B2129E"/>
    <w:rsid w:val="00B21542"/>
    <w:rsid w:val="00B21E9F"/>
    <w:rsid w:val="00B22714"/>
    <w:rsid w:val="00B230CD"/>
    <w:rsid w:val="00B236C5"/>
    <w:rsid w:val="00B24E30"/>
    <w:rsid w:val="00B25ACD"/>
    <w:rsid w:val="00B264A9"/>
    <w:rsid w:val="00B26769"/>
    <w:rsid w:val="00B305D3"/>
    <w:rsid w:val="00B30B21"/>
    <w:rsid w:val="00B30B41"/>
    <w:rsid w:val="00B31B56"/>
    <w:rsid w:val="00B31D9C"/>
    <w:rsid w:val="00B32023"/>
    <w:rsid w:val="00B32A30"/>
    <w:rsid w:val="00B3324B"/>
    <w:rsid w:val="00B33639"/>
    <w:rsid w:val="00B33B31"/>
    <w:rsid w:val="00B33CFE"/>
    <w:rsid w:val="00B33DBD"/>
    <w:rsid w:val="00B34241"/>
    <w:rsid w:val="00B34735"/>
    <w:rsid w:val="00B34C02"/>
    <w:rsid w:val="00B35CAC"/>
    <w:rsid w:val="00B36193"/>
    <w:rsid w:val="00B36308"/>
    <w:rsid w:val="00B36473"/>
    <w:rsid w:val="00B37624"/>
    <w:rsid w:val="00B3794C"/>
    <w:rsid w:val="00B40800"/>
    <w:rsid w:val="00B40E18"/>
    <w:rsid w:val="00B40F6D"/>
    <w:rsid w:val="00B41165"/>
    <w:rsid w:val="00B41207"/>
    <w:rsid w:val="00B41C34"/>
    <w:rsid w:val="00B422F9"/>
    <w:rsid w:val="00B43FDE"/>
    <w:rsid w:val="00B4437D"/>
    <w:rsid w:val="00B449C2"/>
    <w:rsid w:val="00B44AC9"/>
    <w:rsid w:val="00B44C8E"/>
    <w:rsid w:val="00B45910"/>
    <w:rsid w:val="00B45FA6"/>
    <w:rsid w:val="00B46324"/>
    <w:rsid w:val="00B46610"/>
    <w:rsid w:val="00B466FD"/>
    <w:rsid w:val="00B46C71"/>
    <w:rsid w:val="00B46FFA"/>
    <w:rsid w:val="00B47B29"/>
    <w:rsid w:val="00B504DA"/>
    <w:rsid w:val="00B50739"/>
    <w:rsid w:val="00B513E7"/>
    <w:rsid w:val="00B51470"/>
    <w:rsid w:val="00B514B1"/>
    <w:rsid w:val="00B51BC0"/>
    <w:rsid w:val="00B51E2C"/>
    <w:rsid w:val="00B52557"/>
    <w:rsid w:val="00B5335F"/>
    <w:rsid w:val="00B53957"/>
    <w:rsid w:val="00B53CFB"/>
    <w:rsid w:val="00B54D3B"/>
    <w:rsid w:val="00B54E43"/>
    <w:rsid w:val="00B54F26"/>
    <w:rsid w:val="00B5545C"/>
    <w:rsid w:val="00B55E46"/>
    <w:rsid w:val="00B560EE"/>
    <w:rsid w:val="00B5618F"/>
    <w:rsid w:val="00B56CB4"/>
    <w:rsid w:val="00B5772E"/>
    <w:rsid w:val="00B579C0"/>
    <w:rsid w:val="00B57C71"/>
    <w:rsid w:val="00B57D99"/>
    <w:rsid w:val="00B60314"/>
    <w:rsid w:val="00B603D9"/>
    <w:rsid w:val="00B60886"/>
    <w:rsid w:val="00B60F80"/>
    <w:rsid w:val="00B61A41"/>
    <w:rsid w:val="00B61DE9"/>
    <w:rsid w:val="00B62896"/>
    <w:rsid w:val="00B62992"/>
    <w:rsid w:val="00B63754"/>
    <w:rsid w:val="00B63D90"/>
    <w:rsid w:val="00B6416E"/>
    <w:rsid w:val="00B65812"/>
    <w:rsid w:val="00B659DB"/>
    <w:rsid w:val="00B66415"/>
    <w:rsid w:val="00B66744"/>
    <w:rsid w:val="00B66F2D"/>
    <w:rsid w:val="00B670EC"/>
    <w:rsid w:val="00B70CD6"/>
    <w:rsid w:val="00B71179"/>
    <w:rsid w:val="00B72154"/>
    <w:rsid w:val="00B728A2"/>
    <w:rsid w:val="00B72927"/>
    <w:rsid w:val="00B72930"/>
    <w:rsid w:val="00B73E55"/>
    <w:rsid w:val="00B7400B"/>
    <w:rsid w:val="00B75216"/>
    <w:rsid w:val="00B77CF6"/>
    <w:rsid w:val="00B77F0A"/>
    <w:rsid w:val="00B80E07"/>
    <w:rsid w:val="00B80E5E"/>
    <w:rsid w:val="00B80ED2"/>
    <w:rsid w:val="00B81539"/>
    <w:rsid w:val="00B81881"/>
    <w:rsid w:val="00B818F6"/>
    <w:rsid w:val="00B83206"/>
    <w:rsid w:val="00B841FD"/>
    <w:rsid w:val="00B84319"/>
    <w:rsid w:val="00B84598"/>
    <w:rsid w:val="00B8566D"/>
    <w:rsid w:val="00B85FEE"/>
    <w:rsid w:val="00B86BC5"/>
    <w:rsid w:val="00B8779F"/>
    <w:rsid w:val="00B87DFD"/>
    <w:rsid w:val="00B9232B"/>
    <w:rsid w:val="00B92934"/>
    <w:rsid w:val="00B92EAD"/>
    <w:rsid w:val="00B9331C"/>
    <w:rsid w:val="00B93ED5"/>
    <w:rsid w:val="00B9550C"/>
    <w:rsid w:val="00B9576A"/>
    <w:rsid w:val="00B95CEA"/>
    <w:rsid w:val="00B95DC1"/>
    <w:rsid w:val="00B9627F"/>
    <w:rsid w:val="00B96577"/>
    <w:rsid w:val="00B9714D"/>
    <w:rsid w:val="00B9792A"/>
    <w:rsid w:val="00BA0989"/>
    <w:rsid w:val="00BA0E0A"/>
    <w:rsid w:val="00BA12CE"/>
    <w:rsid w:val="00BA26F0"/>
    <w:rsid w:val="00BA31EF"/>
    <w:rsid w:val="00BA3E1F"/>
    <w:rsid w:val="00BA3FF6"/>
    <w:rsid w:val="00BA428C"/>
    <w:rsid w:val="00BA47BC"/>
    <w:rsid w:val="00BA4853"/>
    <w:rsid w:val="00BA4C41"/>
    <w:rsid w:val="00BA5649"/>
    <w:rsid w:val="00BA58BA"/>
    <w:rsid w:val="00BA597D"/>
    <w:rsid w:val="00BA5F2D"/>
    <w:rsid w:val="00BA64AE"/>
    <w:rsid w:val="00BA6699"/>
    <w:rsid w:val="00BA6C75"/>
    <w:rsid w:val="00BA75E6"/>
    <w:rsid w:val="00BA765C"/>
    <w:rsid w:val="00BA7EF7"/>
    <w:rsid w:val="00BB058C"/>
    <w:rsid w:val="00BB05D3"/>
    <w:rsid w:val="00BB1861"/>
    <w:rsid w:val="00BB1A43"/>
    <w:rsid w:val="00BB1FF2"/>
    <w:rsid w:val="00BB22AC"/>
    <w:rsid w:val="00BB24B0"/>
    <w:rsid w:val="00BB345E"/>
    <w:rsid w:val="00BB3675"/>
    <w:rsid w:val="00BB3B72"/>
    <w:rsid w:val="00BB497F"/>
    <w:rsid w:val="00BB5268"/>
    <w:rsid w:val="00BB5A67"/>
    <w:rsid w:val="00BB5E48"/>
    <w:rsid w:val="00BB6163"/>
    <w:rsid w:val="00BB65B8"/>
    <w:rsid w:val="00BB7104"/>
    <w:rsid w:val="00BB7120"/>
    <w:rsid w:val="00BB7287"/>
    <w:rsid w:val="00BB729F"/>
    <w:rsid w:val="00BB7527"/>
    <w:rsid w:val="00BB788C"/>
    <w:rsid w:val="00BC01FF"/>
    <w:rsid w:val="00BC060D"/>
    <w:rsid w:val="00BC26CE"/>
    <w:rsid w:val="00BC2D08"/>
    <w:rsid w:val="00BC3510"/>
    <w:rsid w:val="00BC3514"/>
    <w:rsid w:val="00BC3706"/>
    <w:rsid w:val="00BC43A8"/>
    <w:rsid w:val="00BC49B2"/>
    <w:rsid w:val="00BC4F7E"/>
    <w:rsid w:val="00BC509D"/>
    <w:rsid w:val="00BC5255"/>
    <w:rsid w:val="00BC571C"/>
    <w:rsid w:val="00BC58E7"/>
    <w:rsid w:val="00BC5F12"/>
    <w:rsid w:val="00BC66AE"/>
    <w:rsid w:val="00BC6935"/>
    <w:rsid w:val="00BD02A4"/>
    <w:rsid w:val="00BD02F9"/>
    <w:rsid w:val="00BD07CE"/>
    <w:rsid w:val="00BD127C"/>
    <w:rsid w:val="00BD165E"/>
    <w:rsid w:val="00BD1667"/>
    <w:rsid w:val="00BD1D47"/>
    <w:rsid w:val="00BD1EE7"/>
    <w:rsid w:val="00BD26D1"/>
    <w:rsid w:val="00BD289F"/>
    <w:rsid w:val="00BD3413"/>
    <w:rsid w:val="00BD3B33"/>
    <w:rsid w:val="00BD3C77"/>
    <w:rsid w:val="00BD4C44"/>
    <w:rsid w:val="00BD576C"/>
    <w:rsid w:val="00BD5B20"/>
    <w:rsid w:val="00BD626D"/>
    <w:rsid w:val="00BD68E9"/>
    <w:rsid w:val="00BE0939"/>
    <w:rsid w:val="00BE1DAE"/>
    <w:rsid w:val="00BE1EA8"/>
    <w:rsid w:val="00BE3365"/>
    <w:rsid w:val="00BE36EB"/>
    <w:rsid w:val="00BE3BA8"/>
    <w:rsid w:val="00BE3F0C"/>
    <w:rsid w:val="00BE4023"/>
    <w:rsid w:val="00BE408D"/>
    <w:rsid w:val="00BE43B4"/>
    <w:rsid w:val="00BE577C"/>
    <w:rsid w:val="00BE5BF4"/>
    <w:rsid w:val="00BE5D15"/>
    <w:rsid w:val="00BE62F0"/>
    <w:rsid w:val="00BE6CB3"/>
    <w:rsid w:val="00BE7811"/>
    <w:rsid w:val="00BF0BE6"/>
    <w:rsid w:val="00BF1381"/>
    <w:rsid w:val="00BF2203"/>
    <w:rsid w:val="00BF286E"/>
    <w:rsid w:val="00BF299C"/>
    <w:rsid w:val="00BF2A7D"/>
    <w:rsid w:val="00BF2DC1"/>
    <w:rsid w:val="00BF44EF"/>
    <w:rsid w:val="00BF4F54"/>
    <w:rsid w:val="00BF50AA"/>
    <w:rsid w:val="00BF547E"/>
    <w:rsid w:val="00BF5A5A"/>
    <w:rsid w:val="00BF5A92"/>
    <w:rsid w:val="00BF5FA1"/>
    <w:rsid w:val="00BF6C48"/>
    <w:rsid w:val="00BF75F9"/>
    <w:rsid w:val="00C003BE"/>
    <w:rsid w:val="00C003C9"/>
    <w:rsid w:val="00C01F7F"/>
    <w:rsid w:val="00C03996"/>
    <w:rsid w:val="00C03A9F"/>
    <w:rsid w:val="00C040FB"/>
    <w:rsid w:val="00C04BC2"/>
    <w:rsid w:val="00C063C2"/>
    <w:rsid w:val="00C064BF"/>
    <w:rsid w:val="00C067C3"/>
    <w:rsid w:val="00C06B41"/>
    <w:rsid w:val="00C07264"/>
    <w:rsid w:val="00C07728"/>
    <w:rsid w:val="00C10B7C"/>
    <w:rsid w:val="00C10C0C"/>
    <w:rsid w:val="00C10D45"/>
    <w:rsid w:val="00C112F7"/>
    <w:rsid w:val="00C11610"/>
    <w:rsid w:val="00C12058"/>
    <w:rsid w:val="00C12F64"/>
    <w:rsid w:val="00C13940"/>
    <w:rsid w:val="00C13A9E"/>
    <w:rsid w:val="00C14BC0"/>
    <w:rsid w:val="00C171E2"/>
    <w:rsid w:val="00C173A6"/>
    <w:rsid w:val="00C1758D"/>
    <w:rsid w:val="00C177DC"/>
    <w:rsid w:val="00C1790D"/>
    <w:rsid w:val="00C17AE0"/>
    <w:rsid w:val="00C17F1B"/>
    <w:rsid w:val="00C17F4E"/>
    <w:rsid w:val="00C203CD"/>
    <w:rsid w:val="00C20D69"/>
    <w:rsid w:val="00C212ED"/>
    <w:rsid w:val="00C21378"/>
    <w:rsid w:val="00C21E22"/>
    <w:rsid w:val="00C22A04"/>
    <w:rsid w:val="00C25316"/>
    <w:rsid w:val="00C25970"/>
    <w:rsid w:val="00C25DCC"/>
    <w:rsid w:val="00C26179"/>
    <w:rsid w:val="00C26A16"/>
    <w:rsid w:val="00C26AF8"/>
    <w:rsid w:val="00C26F95"/>
    <w:rsid w:val="00C27B38"/>
    <w:rsid w:val="00C27D00"/>
    <w:rsid w:val="00C30AD1"/>
    <w:rsid w:val="00C30CEB"/>
    <w:rsid w:val="00C31337"/>
    <w:rsid w:val="00C3184D"/>
    <w:rsid w:val="00C31C6B"/>
    <w:rsid w:val="00C32253"/>
    <w:rsid w:val="00C33215"/>
    <w:rsid w:val="00C33594"/>
    <w:rsid w:val="00C33662"/>
    <w:rsid w:val="00C33870"/>
    <w:rsid w:val="00C34352"/>
    <w:rsid w:val="00C34EEE"/>
    <w:rsid w:val="00C3528D"/>
    <w:rsid w:val="00C3583E"/>
    <w:rsid w:val="00C35D73"/>
    <w:rsid w:val="00C36398"/>
    <w:rsid w:val="00C371BA"/>
    <w:rsid w:val="00C37645"/>
    <w:rsid w:val="00C4047C"/>
    <w:rsid w:val="00C420FB"/>
    <w:rsid w:val="00C426A5"/>
    <w:rsid w:val="00C437EA"/>
    <w:rsid w:val="00C43DB7"/>
    <w:rsid w:val="00C44C66"/>
    <w:rsid w:val="00C45CB7"/>
    <w:rsid w:val="00C46019"/>
    <w:rsid w:val="00C460AA"/>
    <w:rsid w:val="00C468E5"/>
    <w:rsid w:val="00C46AE9"/>
    <w:rsid w:val="00C47929"/>
    <w:rsid w:val="00C479F1"/>
    <w:rsid w:val="00C47BC0"/>
    <w:rsid w:val="00C47D7A"/>
    <w:rsid w:val="00C51A1F"/>
    <w:rsid w:val="00C51D02"/>
    <w:rsid w:val="00C51F92"/>
    <w:rsid w:val="00C52336"/>
    <w:rsid w:val="00C53358"/>
    <w:rsid w:val="00C53ECE"/>
    <w:rsid w:val="00C547E1"/>
    <w:rsid w:val="00C54972"/>
    <w:rsid w:val="00C54D01"/>
    <w:rsid w:val="00C55485"/>
    <w:rsid w:val="00C56104"/>
    <w:rsid w:val="00C56329"/>
    <w:rsid w:val="00C6006A"/>
    <w:rsid w:val="00C60955"/>
    <w:rsid w:val="00C60AB8"/>
    <w:rsid w:val="00C60B7A"/>
    <w:rsid w:val="00C60C04"/>
    <w:rsid w:val="00C60E94"/>
    <w:rsid w:val="00C6100D"/>
    <w:rsid w:val="00C61BFF"/>
    <w:rsid w:val="00C61E91"/>
    <w:rsid w:val="00C62125"/>
    <w:rsid w:val="00C621C7"/>
    <w:rsid w:val="00C62699"/>
    <w:rsid w:val="00C643A6"/>
    <w:rsid w:val="00C64889"/>
    <w:rsid w:val="00C64898"/>
    <w:rsid w:val="00C64ACC"/>
    <w:rsid w:val="00C66D6C"/>
    <w:rsid w:val="00C672BD"/>
    <w:rsid w:val="00C67472"/>
    <w:rsid w:val="00C674C8"/>
    <w:rsid w:val="00C67631"/>
    <w:rsid w:val="00C67679"/>
    <w:rsid w:val="00C70C82"/>
    <w:rsid w:val="00C726EA"/>
    <w:rsid w:val="00C72BC3"/>
    <w:rsid w:val="00C734B7"/>
    <w:rsid w:val="00C73AC0"/>
    <w:rsid w:val="00C73FFE"/>
    <w:rsid w:val="00C76453"/>
    <w:rsid w:val="00C76E53"/>
    <w:rsid w:val="00C77AC4"/>
    <w:rsid w:val="00C80390"/>
    <w:rsid w:val="00C82768"/>
    <w:rsid w:val="00C82F27"/>
    <w:rsid w:val="00C82F7D"/>
    <w:rsid w:val="00C83082"/>
    <w:rsid w:val="00C83D6B"/>
    <w:rsid w:val="00C845B3"/>
    <w:rsid w:val="00C84ABC"/>
    <w:rsid w:val="00C84B80"/>
    <w:rsid w:val="00C84D9E"/>
    <w:rsid w:val="00C86E03"/>
    <w:rsid w:val="00C86FC7"/>
    <w:rsid w:val="00C87863"/>
    <w:rsid w:val="00C918FC"/>
    <w:rsid w:val="00C925FE"/>
    <w:rsid w:val="00C92C97"/>
    <w:rsid w:val="00C92D56"/>
    <w:rsid w:val="00C92FC5"/>
    <w:rsid w:val="00C93680"/>
    <w:rsid w:val="00C93942"/>
    <w:rsid w:val="00C9502D"/>
    <w:rsid w:val="00C95532"/>
    <w:rsid w:val="00C95D3D"/>
    <w:rsid w:val="00C9787D"/>
    <w:rsid w:val="00C97D9F"/>
    <w:rsid w:val="00C97E29"/>
    <w:rsid w:val="00CA0D58"/>
    <w:rsid w:val="00CA0D64"/>
    <w:rsid w:val="00CA116D"/>
    <w:rsid w:val="00CA1563"/>
    <w:rsid w:val="00CA22FC"/>
    <w:rsid w:val="00CA2AD1"/>
    <w:rsid w:val="00CA333A"/>
    <w:rsid w:val="00CA33E8"/>
    <w:rsid w:val="00CA4DF9"/>
    <w:rsid w:val="00CA51D8"/>
    <w:rsid w:val="00CA5B99"/>
    <w:rsid w:val="00CA6672"/>
    <w:rsid w:val="00CA66E8"/>
    <w:rsid w:val="00CA685F"/>
    <w:rsid w:val="00CA6F6D"/>
    <w:rsid w:val="00CA7806"/>
    <w:rsid w:val="00CB02FC"/>
    <w:rsid w:val="00CB171A"/>
    <w:rsid w:val="00CB2A87"/>
    <w:rsid w:val="00CB2E6D"/>
    <w:rsid w:val="00CB34AD"/>
    <w:rsid w:val="00CB3837"/>
    <w:rsid w:val="00CB4DA7"/>
    <w:rsid w:val="00CB55BB"/>
    <w:rsid w:val="00CB616B"/>
    <w:rsid w:val="00CB69C3"/>
    <w:rsid w:val="00CB6EB7"/>
    <w:rsid w:val="00CB720B"/>
    <w:rsid w:val="00CB74E0"/>
    <w:rsid w:val="00CB7722"/>
    <w:rsid w:val="00CB7741"/>
    <w:rsid w:val="00CC0332"/>
    <w:rsid w:val="00CC07CC"/>
    <w:rsid w:val="00CC11DC"/>
    <w:rsid w:val="00CC1919"/>
    <w:rsid w:val="00CC2657"/>
    <w:rsid w:val="00CC3496"/>
    <w:rsid w:val="00CC48D0"/>
    <w:rsid w:val="00CC5839"/>
    <w:rsid w:val="00CC5B16"/>
    <w:rsid w:val="00CC6840"/>
    <w:rsid w:val="00CC6A6C"/>
    <w:rsid w:val="00CC6A8C"/>
    <w:rsid w:val="00CC7411"/>
    <w:rsid w:val="00CC779A"/>
    <w:rsid w:val="00CD0780"/>
    <w:rsid w:val="00CD07AD"/>
    <w:rsid w:val="00CD137A"/>
    <w:rsid w:val="00CD2318"/>
    <w:rsid w:val="00CD2AC0"/>
    <w:rsid w:val="00CD31B9"/>
    <w:rsid w:val="00CD3A59"/>
    <w:rsid w:val="00CD419E"/>
    <w:rsid w:val="00CD4B21"/>
    <w:rsid w:val="00CD4C5C"/>
    <w:rsid w:val="00CD50AF"/>
    <w:rsid w:val="00CD63E4"/>
    <w:rsid w:val="00CD6989"/>
    <w:rsid w:val="00CD6D76"/>
    <w:rsid w:val="00CD704E"/>
    <w:rsid w:val="00CE03E6"/>
    <w:rsid w:val="00CE0727"/>
    <w:rsid w:val="00CE1243"/>
    <w:rsid w:val="00CE1CA1"/>
    <w:rsid w:val="00CE1F8F"/>
    <w:rsid w:val="00CE2224"/>
    <w:rsid w:val="00CE223E"/>
    <w:rsid w:val="00CE2534"/>
    <w:rsid w:val="00CE2B22"/>
    <w:rsid w:val="00CE3744"/>
    <w:rsid w:val="00CE3899"/>
    <w:rsid w:val="00CE3C8A"/>
    <w:rsid w:val="00CE4004"/>
    <w:rsid w:val="00CE516A"/>
    <w:rsid w:val="00CE545C"/>
    <w:rsid w:val="00CE5E58"/>
    <w:rsid w:val="00CE60ED"/>
    <w:rsid w:val="00CE6480"/>
    <w:rsid w:val="00CE662B"/>
    <w:rsid w:val="00CE6CCD"/>
    <w:rsid w:val="00CE6F3A"/>
    <w:rsid w:val="00CE73E3"/>
    <w:rsid w:val="00CE7905"/>
    <w:rsid w:val="00CE7E50"/>
    <w:rsid w:val="00CF0023"/>
    <w:rsid w:val="00CF0D6F"/>
    <w:rsid w:val="00CF12E4"/>
    <w:rsid w:val="00CF1387"/>
    <w:rsid w:val="00CF1AC2"/>
    <w:rsid w:val="00CF2016"/>
    <w:rsid w:val="00CF33DA"/>
    <w:rsid w:val="00CF379C"/>
    <w:rsid w:val="00CF3B77"/>
    <w:rsid w:val="00CF3DCC"/>
    <w:rsid w:val="00CF422C"/>
    <w:rsid w:val="00CF4A44"/>
    <w:rsid w:val="00CF4B50"/>
    <w:rsid w:val="00CF57C7"/>
    <w:rsid w:val="00CF6A90"/>
    <w:rsid w:val="00CF7DD6"/>
    <w:rsid w:val="00D00058"/>
    <w:rsid w:val="00D000FD"/>
    <w:rsid w:val="00D006B3"/>
    <w:rsid w:val="00D01145"/>
    <w:rsid w:val="00D012A1"/>
    <w:rsid w:val="00D028C0"/>
    <w:rsid w:val="00D02C97"/>
    <w:rsid w:val="00D03283"/>
    <w:rsid w:val="00D0357D"/>
    <w:rsid w:val="00D03D17"/>
    <w:rsid w:val="00D03D2C"/>
    <w:rsid w:val="00D03E93"/>
    <w:rsid w:val="00D04771"/>
    <w:rsid w:val="00D04829"/>
    <w:rsid w:val="00D05746"/>
    <w:rsid w:val="00D05BBB"/>
    <w:rsid w:val="00D06431"/>
    <w:rsid w:val="00D072EC"/>
    <w:rsid w:val="00D0782C"/>
    <w:rsid w:val="00D100A8"/>
    <w:rsid w:val="00D10BD5"/>
    <w:rsid w:val="00D10E5B"/>
    <w:rsid w:val="00D1112B"/>
    <w:rsid w:val="00D11F22"/>
    <w:rsid w:val="00D12FE4"/>
    <w:rsid w:val="00D13406"/>
    <w:rsid w:val="00D13DB1"/>
    <w:rsid w:val="00D14761"/>
    <w:rsid w:val="00D14962"/>
    <w:rsid w:val="00D1632A"/>
    <w:rsid w:val="00D16418"/>
    <w:rsid w:val="00D16A92"/>
    <w:rsid w:val="00D170B0"/>
    <w:rsid w:val="00D20098"/>
    <w:rsid w:val="00D20271"/>
    <w:rsid w:val="00D20CA7"/>
    <w:rsid w:val="00D22188"/>
    <w:rsid w:val="00D223C0"/>
    <w:rsid w:val="00D2322A"/>
    <w:rsid w:val="00D238F8"/>
    <w:rsid w:val="00D23C8A"/>
    <w:rsid w:val="00D24555"/>
    <w:rsid w:val="00D24DCA"/>
    <w:rsid w:val="00D25019"/>
    <w:rsid w:val="00D25DC5"/>
    <w:rsid w:val="00D266FA"/>
    <w:rsid w:val="00D272AB"/>
    <w:rsid w:val="00D27425"/>
    <w:rsid w:val="00D305AF"/>
    <w:rsid w:val="00D30AD6"/>
    <w:rsid w:val="00D31121"/>
    <w:rsid w:val="00D324B9"/>
    <w:rsid w:val="00D32BCB"/>
    <w:rsid w:val="00D331F3"/>
    <w:rsid w:val="00D33472"/>
    <w:rsid w:val="00D334CB"/>
    <w:rsid w:val="00D335FF"/>
    <w:rsid w:val="00D33890"/>
    <w:rsid w:val="00D33E51"/>
    <w:rsid w:val="00D344F6"/>
    <w:rsid w:val="00D348DD"/>
    <w:rsid w:val="00D3554F"/>
    <w:rsid w:val="00D366D6"/>
    <w:rsid w:val="00D36B31"/>
    <w:rsid w:val="00D36C54"/>
    <w:rsid w:val="00D36C89"/>
    <w:rsid w:val="00D40634"/>
    <w:rsid w:val="00D40C72"/>
    <w:rsid w:val="00D41463"/>
    <w:rsid w:val="00D41C11"/>
    <w:rsid w:val="00D429E9"/>
    <w:rsid w:val="00D42E38"/>
    <w:rsid w:val="00D43219"/>
    <w:rsid w:val="00D4347A"/>
    <w:rsid w:val="00D436E8"/>
    <w:rsid w:val="00D43D18"/>
    <w:rsid w:val="00D44870"/>
    <w:rsid w:val="00D44888"/>
    <w:rsid w:val="00D44935"/>
    <w:rsid w:val="00D449EF"/>
    <w:rsid w:val="00D44F75"/>
    <w:rsid w:val="00D455D5"/>
    <w:rsid w:val="00D47412"/>
    <w:rsid w:val="00D478C9"/>
    <w:rsid w:val="00D50426"/>
    <w:rsid w:val="00D50BF1"/>
    <w:rsid w:val="00D512DF"/>
    <w:rsid w:val="00D51B79"/>
    <w:rsid w:val="00D52AA9"/>
    <w:rsid w:val="00D52AB0"/>
    <w:rsid w:val="00D54441"/>
    <w:rsid w:val="00D55333"/>
    <w:rsid w:val="00D553E1"/>
    <w:rsid w:val="00D556AC"/>
    <w:rsid w:val="00D55903"/>
    <w:rsid w:val="00D564E7"/>
    <w:rsid w:val="00D567B8"/>
    <w:rsid w:val="00D571D1"/>
    <w:rsid w:val="00D57442"/>
    <w:rsid w:val="00D57B65"/>
    <w:rsid w:val="00D57D38"/>
    <w:rsid w:val="00D60DAD"/>
    <w:rsid w:val="00D61494"/>
    <w:rsid w:val="00D61E33"/>
    <w:rsid w:val="00D624D3"/>
    <w:rsid w:val="00D628AD"/>
    <w:rsid w:val="00D64343"/>
    <w:rsid w:val="00D64B9B"/>
    <w:rsid w:val="00D64C3C"/>
    <w:rsid w:val="00D64F44"/>
    <w:rsid w:val="00D653BE"/>
    <w:rsid w:val="00D662A5"/>
    <w:rsid w:val="00D67203"/>
    <w:rsid w:val="00D70943"/>
    <w:rsid w:val="00D7182C"/>
    <w:rsid w:val="00D73714"/>
    <w:rsid w:val="00D74126"/>
    <w:rsid w:val="00D74D3A"/>
    <w:rsid w:val="00D752C2"/>
    <w:rsid w:val="00D759FB"/>
    <w:rsid w:val="00D7631A"/>
    <w:rsid w:val="00D764E4"/>
    <w:rsid w:val="00D768B9"/>
    <w:rsid w:val="00D800F7"/>
    <w:rsid w:val="00D805A6"/>
    <w:rsid w:val="00D8086B"/>
    <w:rsid w:val="00D81063"/>
    <w:rsid w:val="00D81887"/>
    <w:rsid w:val="00D82B03"/>
    <w:rsid w:val="00D83199"/>
    <w:rsid w:val="00D83448"/>
    <w:rsid w:val="00D845AD"/>
    <w:rsid w:val="00D84A1B"/>
    <w:rsid w:val="00D85A74"/>
    <w:rsid w:val="00D86711"/>
    <w:rsid w:val="00D86E92"/>
    <w:rsid w:val="00D903C1"/>
    <w:rsid w:val="00D90FBA"/>
    <w:rsid w:val="00D91162"/>
    <w:rsid w:val="00D92AF4"/>
    <w:rsid w:val="00D92CA9"/>
    <w:rsid w:val="00D931EC"/>
    <w:rsid w:val="00D9321F"/>
    <w:rsid w:val="00D93809"/>
    <w:rsid w:val="00D941CB"/>
    <w:rsid w:val="00D94465"/>
    <w:rsid w:val="00D944EE"/>
    <w:rsid w:val="00D9468B"/>
    <w:rsid w:val="00D94EDE"/>
    <w:rsid w:val="00D956B6"/>
    <w:rsid w:val="00D95875"/>
    <w:rsid w:val="00D9622F"/>
    <w:rsid w:val="00D96256"/>
    <w:rsid w:val="00D97731"/>
    <w:rsid w:val="00DA0AD6"/>
    <w:rsid w:val="00DA0C0D"/>
    <w:rsid w:val="00DA1695"/>
    <w:rsid w:val="00DA30B5"/>
    <w:rsid w:val="00DA46E4"/>
    <w:rsid w:val="00DA5988"/>
    <w:rsid w:val="00DA60D9"/>
    <w:rsid w:val="00DA665A"/>
    <w:rsid w:val="00DA7197"/>
    <w:rsid w:val="00DA7E8E"/>
    <w:rsid w:val="00DB06E5"/>
    <w:rsid w:val="00DB2351"/>
    <w:rsid w:val="00DB35F2"/>
    <w:rsid w:val="00DB3961"/>
    <w:rsid w:val="00DB41CA"/>
    <w:rsid w:val="00DB43DE"/>
    <w:rsid w:val="00DB480A"/>
    <w:rsid w:val="00DB5501"/>
    <w:rsid w:val="00DB552B"/>
    <w:rsid w:val="00DB56F6"/>
    <w:rsid w:val="00DB58FD"/>
    <w:rsid w:val="00DB5A7B"/>
    <w:rsid w:val="00DB5AFF"/>
    <w:rsid w:val="00DB627D"/>
    <w:rsid w:val="00DB6529"/>
    <w:rsid w:val="00DB67E1"/>
    <w:rsid w:val="00DB6F89"/>
    <w:rsid w:val="00DB72E6"/>
    <w:rsid w:val="00DC0522"/>
    <w:rsid w:val="00DC097B"/>
    <w:rsid w:val="00DC18B5"/>
    <w:rsid w:val="00DC1A79"/>
    <w:rsid w:val="00DC1D75"/>
    <w:rsid w:val="00DC30CE"/>
    <w:rsid w:val="00DC42AE"/>
    <w:rsid w:val="00DC4828"/>
    <w:rsid w:val="00DC51CA"/>
    <w:rsid w:val="00DC530A"/>
    <w:rsid w:val="00DC5CC6"/>
    <w:rsid w:val="00DC7484"/>
    <w:rsid w:val="00DC7B92"/>
    <w:rsid w:val="00DD00BD"/>
    <w:rsid w:val="00DD062D"/>
    <w:rsid w:val="00DD0949"/>
    <w:rsid w:val="00DD0D48"/>
    <w:rsid w:val="00DD138E"/>
    <w:rsid w:val="00DD18EC"/>
    <w:rsid w:val="00DD21CD"/>
    <w:rsid w:val="00DD225C"/>
    <w:rsid w:val="00DD26ED"/>
    <w:rsid w:val="00DD2930"/>
    <w:rsid w:val="00DD2F3B"/>
    <w:rsid w:val="00DD321E"/>
    <w:rsid w:val="00DD4FE7"/>
    <w:rsid w:val="00DD5040"/>
    <w:rsid w:val="00DD57E3"/>
    <w:rsid w:val="00DD5D71"/>
    <w:rsid w:val="00DD63BF"/>
    <w:rsid w:val="00DD6DF4"/>
    <w:rsid w:val="00DD732D"/>
    <w:rsid w:val="00DE068E"/>
    <w:rsid w:val="00DE0E63"/>
    <w:rsid w:val="00DE1121"/>
    <w:rsid w:val="00DE1289"/>
    <w:rsid w:val="00DE1B81"/>
    <w:rsid w:val="00DE234B"/>
    <w:rsid w:val="00DE2358"/>
    <w:rsid w:val="00DE28BD"/>
    <w:rsid w:val="00DE2C88"/>
    <w:rsid w:val="00DE2DF4"/>
    <w:rsid w:val="00DE36BD"/>
    <w:rsid w:val="00DE3CAE"/>
    <w:rsid w:val="00DE3EFA"/>
    <w:rsid w:val="00DE46F8"/>
    <w:rsid w:val="00DE499B"/>
    <w:rsid w:val="00DE6E21"/>
    <w:rsid w:val="00DE6E41"/>
    <w:rsid w:val="00DE7000"/>
    <w:rsid w:val="00DE7047"/>
    <w:rsid w:val="00DF0A05"/>
    <w:rsid w:val="00DF14BF"/>
    <w:rsid w:val="00DF1E29"/>
    <w:rsid w:val="00DF1F4F"/>
    <w:rsid w:val="00DF34F8"/>
    <w:rsid w:val="00DF530D"/>
    <w:rsid w:val="00DF594B"/>
    <w:rsid w:val="00DF5C99"/>
    <w:rsid w:val="00DF60EE"/>
    <w:rsid w:val="00DF727A"/>
    <w:rsid w:val="00DF7431"/>
    <w:rsid w:val="00E0118F"/>
    <w:rsid w:val="00E01218"/>
    <w:rsid w:val="00E012B4"/>
    <w:rsid w:val="00E0133A"/>
    <w:rsid w:val="00E014DB"/>
    <w:rsid w:val="00E02030"/>
    <w:rsid w:val="00E039AE"/>
    <w:rsid w:val="00E03E8B"/>
    <w:rsid w:val="00E04201"/>
    <w:rsid w:val="00E0440F"/>
    <w:rsid w:val="00E0502B"/>
    <w:rsid w:val="00E05861"/>
    <w:rsid w:val="00E05993"/>
    <w:rsid w:val="00E05FE2"/>
    <w:rsid w:val="00E067F3"/>
    <w:rsid w:val="00E06E66"/>
    <w:rsid w:val="00E075B5"/>
    <w:rsid w:val="00E0790B"/>
    <w:rsid w:val="00E07E98"/>
    <w:rsid w:val="00E1001D"/>
    <w:rsid w:val="00E10F0E"/>
    <w:rsid w:val="00E10F2A"/>
    <w:rsid w:val="00E12405"/>
    <w:rsid w:val="00E13DF2"/>
    <w:rsid w:val="00E14B9F"/>
    <w:rsid w:val="00E162C5"/>
    <w:rsid w:val="00E164F2"/>
    <w:rsid w:val="00E167F1"/>
    <w:rsid w:val="00E16843"/>
    <w:rsid w:val="00E168B0"/>
    <w:rsid w:val="00E17150"/>
    <w:rsid w:val="00E17645"/>
    <w:rsid w:val="00E17709"/>
    <w:rsid w:val="00E178E7"/>
    <w:rsid w:val="00E17AF7"/>
    <w:rsid w:val="00E20A29"/>
    <w:rsid w:val="00E20C3E"/>
    <w:rsid w:val="00E21063"/>
    <w:rsid w:val="00E24322"/>
    <w:rsid w:val="00E2447B"/>
    <w:rsid w:val="00E24D6C"/>
    <w:rsid w:val="00E250E4"/>
    <w:rsid w:val="00E257D8"/>
    <w:rsid w:val="00E25EC9"/>
    <w:rsid w:val="00E260F4"/>
    <w:rsid w:val="00E27426"/>
    <w:rsid w:val="00E2750A"/>
    <w:rsid w:val="00E27952"/>
    <w:rsid w:val="00E27ADB"/>
    <w:rsid w:val="00E27CF3"/>
    <w:rsid w:val="00E27CFA"/>
    <w:rsid w:val="00E304CC"/>
    <w:rsid w:val="00E30A6D"/>
    <w:rsid w:val="00E30EB8"/>
    <w:rsid w:val="00E32C6C"/>
    <w:rsid w:val="00E335E7"/>
    <w:rsid w:val="00E33B97"/>
    <w:rsid w:val="00E33E98"/>
    <w:rsid w:val="00E34FAE"/>
    <w:rsid w:val="00E351C0"/>
    <w:rsid w:val="00E352F2"/>
    <w:rsid w:val="00E360BA"/>
    <w:rsid w:val="00E3628A"/>
    <w:rsid w:val="00E3710D"/>
    <w:rsid w:val="00E374C5"/>
    <w:rsid w:val="00E37B8F"/>
    <w:rsid w:val="00E37C62"/>
    <w:rsid w:val="00E40BDE"/>
    <w:rsid w:val="00E41C2C"/>
    <w:rsid w:val="00E42EF1"/>
    <w:rsid w:val="00E437F2"/>
    <w:rsid w:val="00E447B4"/>
    <w:rsid w:val="00E44AF8"/>
    <w:rsid w:val="00E44B86"/>
    <w:rsid w:val="00E44F44"/>
    <w:rsid w:val="00E45173"/>
    <w:rsid w:val="00E4522C"/>
    <w:rsid w:val="00E46399"/>
    <w:rsid w:val="00E51F54"/>
    <w:rsid w:val="00E52D23"/>
    <w:rsid w:val="00E52D2D"/>
    <w:rsid w:val="00E53817"/>
    <w:rsid w:val="00E545DA"/>
    <w:rsid w:val="00E5534C"/>
    <w:rsid w:val="00E55989"/>
    <w:rsid w:val="00E55DAD"/>
    <w:rsid w:val="00E56B3F"/>
    <w:rsid w:val="00E56D3D"/>
    <w:rsid w:val="00E56E2E"/>
    <w:rsid w:val="00E57091"/>
    <w:rsid w:val="00E5766C"/>
    <w:rsid w:val="00E5796C"/>
    <w:rsid w:val="00E579E3"/>
    <w:rsid w:val="00E60A58"/>
    <w:rsid w:val="00E60F40"/>
    <w:rsid w:val="00E6182D"/>
    <w:rsid w:val="00E6213E"/>
    <w:rsid w:val="00E62422"/>
    <w:rsid w:val="00E6268F"/>
    <w:rsid w:val="00E63C3A"/>
    <w:rsid w:val="00E63E53"/>
    <w:rsid w:val="00E649DF"/>
    <w:rsid w:val="00E64FB6"/>
    <w:rsid w:val="00E654DC"/>
    <w:rsid w:val="00E658F4"/>
    <w:rsid w:val="00E67AFE"/>
    <w:rsid w:val="00E7005D"/>
    <w:rsid w:val="00E70585"/>
    <w:rsid w:val="00E7089C"/>
    <w:rsid w:val="00E70DED"/>
    <w:rsid w:val="00E71FD0"/>
    <w:rsid w:val="00E72365"/>
    <w:rsid w:val="00E72410"/>
    <w:rsid w:val="00E72B70"/>
    <w:rsid w:val="00E730D0"/>
    <w:rsid w:val="00E737F7"/>
    <w:rsid w:val="00E748E8"/>
    <w:rsid w:val="00E74B11"/>
    <w:rsid w:val="00E74B59"/>
    <w:rsid w:val="00E74D29"/>
    <w:rsid w:val="00E75FA3"/>
    <w:rsid w:val="00E76B37"/>
    <w:rsid w:val="00E76CD8"/>
    <w:rsid w:val="00E80419"/>
    <w:rsid w:val="00E80538"/>
    <w:rsid w:val="00E80F91"/>
    <w:rsid w:val="00E80FB4"/>
    <w:rsid w:val="00E81551"/>
    <w:rsid w:val="00E81940"/>
    <w:rsid w:val="00E81C5B"/>
    <w:rsid w:val="00E82FA3"/>
    <w:rsid w:val="00E8347F"/>
    <w:rsid w:val="00E840B5"/>
    <w:rsid w:val="00E852A2"/>
    <w:rsid w:val="00E85B4E"/>
    <w:rsid w:val="00E85D65"/>
    <w:rsid w:val="00E86146"/>
    <w:rsid w:val="00E863AD"/>
    <w:rsid w:val="00E874D0"/>
    <w:rsid w:val="00E87A55"/>
    <w:rsid w:val="00E90152"/>
    <w:rsid w:val="00E90F94"/>
    <w:rsid w:val="00E91030"/>
    <w:rsid w:val="00E91C82"/>
    <w:rsid w:val="00E921C1"/>
    <w:rsid w:val="00E9260E"/>
    <w:rsid w:val="00E926B1"/>
    <w:rsid w:val="00E92907"/>
    <w:rsid w:val="00E92BF5"/>
    <w:rsid w:val="00E92C8F"/>
    <w:rsid w:val="00E93561"/>
    <w:rsid w:val="00E935CF"/>
    <w:rsid w:val="00E93DE7"/>
    <w:rsid w:val="00E94460"/>
    <w:rsid w:val="00E950F5"/>
    <w:rsid w:val="00E95A8A"/>
    <w:rsid w:val="00E95B80"/>
    <w:rsid w:val="00E960BD"/>
    <w:rsid w:val="00E96BC8"/>
    <w:rsid w:val="00E96BD9"/>
    <w:rsid w:val="00E9746B"/>
    <w:rsid w:val="00EA0C7D"/>
    <w:rsid w:val="00EA0CA1"/>
    <w:rsid w:val="00EA10B3"/>
    <w:rsid w:val="00EA1E47"/>
    <w:rsid w:val="00EA1E78"/>
    <w:rsid w:val="00EA225D"/>
    <w:rsid w:val="00EA2661"/>
    <w:rsid w:val="00EA4B7A"/>
    <w:rsid w:val="00EA4DD8"/>
    <w:rsid w:val="00EA5435"/>
    <w:rsid w:val="00EA54E2"/>
    <w:rsid w:val="00EA5590"/>
    <w:rsid w:val="00EA6739"/>
    <w:rsid w:val="00EA7508"/>
    <w:rsid w:val="00EB0033"/>
    <w:rsid w:val="00EB035F"/>
    <w:rsid w:val="00EB0389"/>
    <w:rsid w:val="00EB0CC5"/>
    <w:rsid w:val="00EB1076"/>
    <w:rsid w:val="00EB1450"/>
    <w:rsid w:val="00EB2B74"/>
    <w:rsid w:val="00EB3C1E"/>
    <w:rsid w:val="00EB4A8D"/>
    <w:rsid w:val="00EB52DA"/>
    <w:rsid w:val="00EB5C2E"/>
    <w:rsid w:val="00EB6804"/>
    <w:rsid w:val="00EB7858"/>
    <w:rsid w:val="00EC084E"/>
    <w:rsid w:val="00EC0B1F"/>
    <w:rsid w:val="00EC0F05"/>
    <w:rsid w:val="00EC1078"/>
    <w:rsid w:val="00EC1562"/>
    <w:rsid w:val="00EC15F3"/>
    <w:rsid w:val="00EC1B63"/>
    <w:rsid w:val="00EC1CE1"/>
    <w:rsid w:val="00EC275F"/>
    <w:rsid w:val="00EC3852"/>
    <w:rsid w:val="00EC446F"/>
    <w:rsid w:val="00EC54A0"/>
    <w:rsid w:val="00EC5888"/>
    <w:rsid w:val="00EC5BE7"/>
    <w:rsid w:val="00EC6242"/>
    <w:rsid w:val="00EC66F9"/>
    <w:rsid w:val="00EC685E"/>
    <w:rsid w:val="00EC6BD2"/>
    <w:rsid w:val="00EC7786"/>
    <w:rsid w:val="00EC78C9"/>
    <w:rsid w:val="00EC7B5A"/>
    <w:rsid w:val="00ED06A7"/>
    <w:rsid w:val="00ED09A6"/>
    <w:rsid w:val="00ED0C5E"/>
    <w:rsid w:val="00ED16F0"/>
    <w:rsid w:val="00ED17CE"/>
    <w:rsid w:val="00ED22F6"/>
    <w:rsid w:val="00ED3B95"/>
    <w:rsid w:val="00ED3C7E"/>
    <w:rsid w:val="00ED459F"/>
    <w:rsid w:val="00ED46D4"/>
    <w:rsid w:val="00ED478F"/>
    <w:rsid w:val="00ED4D2D"/>
    <w:rsid w:val="00ED4E47"/>
    <w:rsid w:val="00ED51B8"/>
    <w:rsid w:val="00ED52C5"/>
    <w:rsid w:val="00ED5BAE"/>
    <w:rsid w:val="00ED5CB9"/>
    <w:rsid w:val="00ED64A9"/>
    <w:rsid w:val="00ED7387"/>
    <w:rsid w:val="00ED7B28"/>
    <w:rsid w:val="00ED7CE0"/>
    <w:rsid w:val="00EE042B"/>
    <w:rsid w:val="00EE07C5"/>
    <w:rsid w:val="00EE09F8"/>
    <w:rsid w:val="00EE1D99"/>
    <w:rsid w:val="00EE231E"/>
    <w:rsid w:val="00EE2D72"/>
    <w:rsid w:val="00EE2F7A"/>
    <w:rsid w:val="00EE337B"/>
    <w:rsid w:val="00EE3E03"/>
    <w:rsid w:val="00EE482B"/>
    <w:rsid w:val="00EE48AF"/>
    <w:rsid w:val="00EE6929"/>
    <w:rsid w:val="00EE6F1B"/>
    <w:rsid w:val="00EE717D"/>
    <w:rsid w:val="00EE7474"/>
    <w:rsid w:val="00EE789D"/>
    <w:rsid w:val="00EF02B1"/>
    <w:rsid w:val="00EF139C"/>
    <w:rsid w:val="00EF19A9"/>
    <w:rsid w:val="00EF1AE9"/>
    <w:rsid w:val="00EF1B58"/>
    <w:rsid w:val="00EF2663"/>
    <w:rsid w:val="00EF2DC2"/>
    <w:rsid w:val="00EF3723"/>
    <w:rsid w:val="00EF3928"/>
    <w:rsid w:val="00EF4816"/>
    <w:rsid w:val="00EF4C57"/>
    <w:rsid w:val="00EF4FC4"/>
    <w:rsid w:val="00EF505F"/>
    <w:rsid w:val="00EF5D08"/>
    <w:rsid w:val="00EF5F8A"/>
    <w:rsid w:val="00EF6356"/>
    <w:rsid w:val="00EF6806"/>
    <w:rsid w:val="00EF69D9"/>
    <w:rsid w:val="00EF6F98"/>
    <w:rsid w:val="00EF7213"/>
    <w:rsid w:val="00EF74BC"/>
    <w:rsid w:val="00EF7D3F"/>
    <w:rsid w:val="00F01F15"/>
    <w:rsid w:val="00F0267F"/>
    <w:rsid w:val="00F02A63"/>
    <w:rsid w:val="00F02A6A"/>
    <w:rsid w:val="00F02F74"/>
    <w:rsid w:val="00F03351"/>
    <w:rsid w:val="00F04036"/>
    <w:rsid w:val="00F04830"/>
    <w:rsid w:val="00F04C2E"/>
    <w:rsid w:val="00F04CCE"/>
    <w:rsid w:val="00F05250"/>
    <w:rsid w:val="00F0576A"/>
    <w:rsid w:val="00F05F85"/>
    <w:rsid w:val="00F07EF3"/>
    <w:rsid w:val="00F07F61"/>
    <w:rsid w:val="00F11783"/>
    <w:rsid w:val="00F12296"/>
    <w:rsid w:val="00F129DD"/>
    <w:rsid w:val="00F12AAE"/>
    <w:rsid w:val="00F12F99"/>
    <w:rsid w:val="00F1316A"/>
    <w:rsid w:val="00F13F40"/>
    <w:rsid w:val="00F13FF3"/>
    <w:rsid w:val="00F1578E"/>
    <w:rsid w:val="00F15B30"/>
    <w:rsid w:val="00F15C18"/>
    <w:rsid w:val="00F1674F"/>
    <w:rsid w:val="00F16776"/>
    <w:rsid w:val="00F177F0"/>
    <w:rsid w:val="00F2033C"/>
    <w:rsid w:val="00F206BC"/>
    <w:rsid w:val="00F2077E"/>
    <w:rsid w:val="00F21221"/>
    <w:rsid w:val="00F21803"/>
    <w:rsid w:val="00F21C6A"/>
    <w:rsid w:val="00F2220C"/>
    <w:rsid w:val="00F224AF"/>
    <w:rsid w:val="00F22743"/>
    <w:rsid w:val="00F238C5"/>
    <w:rsid w:val="00F23AB2"/>
    <w:rsid w:val="00F23CFC"/>
    <w:rsid w:val="00F241EC"/>
    <w:rsid w:val="00F252A6"/>
    <w:rsid w:val="00F25532"/>
    <w:rsid w:val="00F2613D"/>
    <w:rsid w:val="00F262B5"/>
    <w:rsid w:val="00F26AF7"/>
    <w:rsid w:val="00F26EC8"/>
    <w:rsid w:val="00F27E1B"/>
    <w:rsid w:val="00F30046"/>
    <w:rsid w:val="00F30EBA"/>
    <w:rsid w:val="00F31027"/>
    <w:rsid w:val="00F31ADB"/>
    <w:rsid w:val="00F324C4"/>
    <w:rsid w:val="00F32B15"/>
    <w:rsid w:val="00F331C7"/>
    <w:rsid w:val="00F33A03"/>
    <w:rsid w:val="00F342A6"/>
    <w:rsid w:val="00F3431E"/>
    <w:rsid w:val="00F34CBD"/>
    <w:rsid w:val="00F354B4"/>
    <w:rsid w:val="00F35553"/>
    <w:rsid w:val="00F36C21"/>
    <w:rsid w:val="00F374D1"/>
    <w:rsid w:val="00F4093E"/>
    <w:rsid w:val="00F40D4D"/>
    <w:rsid w:val="00F414F1"/>
    <w:rsid w:val="00F421B2"/>
    <w:rsid w:val="00F42CCA"/>
    <w:rsid w:val="00F42EA7"/>
    <w:rsid w:val="00F431D9"/>
    <w:rsid w:val="00F434C4"/>
    <w:rsid w:val="00F436DC"/>
    <w:rsid w:val="00F44245"/>
    <w:rsid w:val="00F446F4"/>
    <w:rsid w:val="00F44AF9"/>
    <w:rsid w:val="00F44B6F"/>
    <w:rsid w:val="00F4579D"/>
    <w:rsid w:val="00F46164"/>
    <w:rsid w:val="00F46DB7"/>
    <w:rsid w:val="00F46EBA"/>
    <w:rsid w:val="00F4755D"/>
    <w:rsid w:val="00F47DF0"/>
    <w:rsid w:val="00F47E65"/>
    <w:rsid w:val="00F5059F"/>
    <w:rsid w:val="00F506CC"/>
    <w:rsid w:val="00F50981"/>
    <w:rsid w:val="00F50A85"/>
    <w:rsid w:val="00F50AF3"/>
    <w:rsid w:val="00F5100D"/>
    <w:rsid w:val="00F52210"/>
    <w:rsid w:val="00F530FB"/>
    <w:rsid w:val="00F53509"/>
    <w:rsid w:val="00F53831"/>
    <w:rsid w:val="00F5390B"/>
    <w:rsid w:val="00F539E1"/>
    <w:rsid w:val="00F53EC4"/>
    <w:rsid w:val="00F5540F"/>
    <w:rsid w:val="00F55645"/>
    <w:rsid w:val="00F568A4"/>
    <w:rsid w:val="00F5786D"/>
    <w:rsid w:val="00F5789C"/>
    <w:rsid w:val="00F602E4"/>
    <w:rsid w:val="00F6041C"/>
    <w:rsid w:val="00F60A11"/>
    <w:rsid w:val="00F6100A"/>
    <w:rsid w:val="00F61074"/>
    <w:rsid w:val="00F617D8"/>
    <w:rsid w:val="00F61901"/>
    <w:rsid w:val="00F62F0A"/>
    <w:rsid w:val="00F63470"/>
    <w:rsid w:val="00F63968"/>
    <w:rsid w:val="00F641B9"/>
    <w:rsid w:val="00F64490"/>
    <w:rsid w:val="00F64B21"/>
    <w:rsid w:val="00F64CF0"/>
    <w:rsid w:val="00F64F07"/>
    <w:rsid w:val="00F663A8"/>
    <w:rsid w:val="00F666A2"/>
    <w:rsid w:val="00F6681A"/>
    <w:rsid w:val="00F66D82"/>
    <w:rsid w:val="00F67DE5"/>
    <w:rsid w:val="00F70CD2"/>
    <w:rsid w:val="00F70EED"/>
    <w:rsid w:val="00F7142D"/>
    <w:rsid w:val="00F716A3"/>
    <w:rsid w:val="00F719ED"/>
    <w:rsid w:val="00F7231D"/>
    <w:rsid w:val="00F7236C"/>
    <w:rsid w:val="00F72442"/>
    <w:rsid w:val="00F727FA"/>
    <w:rsid w:val="00F72976"/>
    <w:rsid w:val="00F72E64"/>
    <w:rsid w:val="00F7326B"/>
    <w:rsid w:val="00F7342E"/>
    <w:rsid w:val="00F739FD"/>
    <w:rsid w:val="00F752C8"/>
    <w:rsid w:val="00F755F0"/>
    <w:rsid w:val="00F768ED"/>
    <w:rsid w:val="00F77236"/>
    <w:rsid w:val="00F7737F"/>
    <w:rsid w:val="00F80A6F"/>
    <w:rsid w:val="00F80EFD"/>
    <w:rsid w:val="00F81BDB"/>
    <w:rsid w:val="00F82088"/>
    <w:rsid w:val="00F84740"/>
    <w:rsid w:val="00F847FD"/>
    <w:rsid w:val="00F84E2A"/>
    <w:rsid w:val="00F85465"/>
    <w:rsid w:val="00F859BE"/>
    <w:rsid w:val="00F85C90"/>
    <w:rsid w:val="00F86599"/>
    <w:rsid w:val="00F87FA4"/>
    <w:rsid w:val="00F90014"/>
    <w:rsid w:val="00F906CB"/>
    <w:rsid w:val="00F91C33"/>
    <w:rsid w:val="00F938D5"/>
    <w:rsid w:val="00F94224"/>
    <w:rsid w:val="00F94A13"/>
    <w:rsid w:val="00F94F57"/>
    <w:rsid w:val="00F95588"/>
    <w:rsid w:val="00F95750"/>
    <w:rsid w:val="00F96260"/>
    <w:rsid w:val="00F974D4"/>
    <w:rsid w:val="00F9772B"/>
    <w:rsid w:val="00F977BA"/>
    <w:rsid w:val="00F97B9C"/>
    <w:rsid w:val="00F97D18"/>
    <w:rsid w:val="00FA25E2"/>
    <w:rsid w:val="00FA2867"/>
    <w:rsid w:val="00FA2A8C"/>
    <w:rsid w:val="00FA33B7"/>
    <w:rsid w:val="00FA3555"/>
    <w:rsid w:val="00FA6090"/>
    <w:rsid w:val="00FA6892"/>
    <w:rsid w:val="00FA6AC8"/>
    <w:rsid w:val="00FA6DCA"/>
    <w:rsid w:val="00FB1F5C"/>
    <w:rsid w:val="00FB38CD"/>
    <w:rsid w:val="00FB3BF9"/>
    <w:rsid w:val="00FB5D35"/>
    <w:rsid w:val="00FB5E18"/>
    <w:rsid w:val="00FB6285"/>
    <w:rsid w:val="00FB6A09"/>
    <w:rsid w:val="00FB7624"/>
    <w:rsid w:val="00FC0B8B"/>
    <w:rsid w:val="00FC1BAD"/>
    <w:rsid w:val="00FC1DE8"/>
    <w:rsid w:val="00FC2289"/>
    <w:rsid w:val="00FC26F6"/>
    <w:rsid w:val="00FC2825"/>
    <w:rsid w:val="00FC31B2"/>
    <w:rsid w:val="00FC3563"/>
    <w:rsid w:val="00FC391C"/>
    <w:rsid w:val="00FC3E35"/>
    <w:rsid w:val="00FC4830"/>
    <w:rsid w:val="00FC4A63"/>
    <w:rsid w:val="00FC4DD2"/>
    <w:rsid w:val="00FC5A22"/>
    <w:rsid w:val="00FC5A25"/>
    <w:rsid w:val="00FC60AA"/>
    <w:rsid w:val="00FC78A6"/>
    <w:rsid w:val="00FD01B1"/>
    <w:rsid w:val="00FD05B3"/>
    <w:rsid w:val="00FD0F4D"/>
    <w:rsid w:val="00FD10B2"/>
    <w:rsid w:val="00FD1FF5"/>
    <w:rsid w:val="00FD4298"/>
    <w:rsid w:val="00FD4840"/>
    <w:rsid w:val="00FD48F1"/>
    <w:rsid w:val="00FD5377"/>
    <w:rsid w:val="00FD546E"/>
    <w:rsid w:val="00FD5A2C"/>
    <w:rsid w:val="00FD5E99"/>
    <w:rsid w:val="00FD7209"/>
    <w:rsid w:val="00FD76DA"/>
    <w:rsid w:val="00FE0051"/>
    <w:rsid w:val="00FE025E"/>
    <w:rsid w:val="00FE0443"/>
    <w:rsid w:val="00FE0FF0"/>
    <w:rsid w:val="00FE1A36"/>
    <w:rsid w:val="00FE21BD"/>
    <w:rsid w:val="00FE2BC7"/>
    <w:rsid w:val="00FE351B"/>
    <w:rsid w:val="00FE3B0D"/>
    <w:rsid w:val="00FE4018"/>
    <w:rsid w:val="00FE4A70"/>
    <w:rsid w:val="00FE4F42"/>
    <w:rsid w:val="00FE5ACF"/>
    <w:rsid w:val="00FE63B3"/>
    <w:rsid w:val="00FE645D"/>
    <w:rsid w:val="00FE67C5"/>
    <w:rsid w:val="00FE75B5"/>
    <w:rsid w:val="00FF0D5E"/>
    <w:rsid w:val="00FF157A"/>
    <w:rsid w:val="00FF20FC"/>
    <w:rsid w:val="00FF272F"/>
    <w:rsid w:val="00FF3CA2"/>
    <w:rsid w:val="00FF465B"/>
    <w:rsid w:val="00FF498C"/>
    <w:rsid w:val="00FF612F"/>
    <w:rsid w:val="00FF62DF"/>
    <w:rsid w:val="00FF630E"/>
    <w:rsid w:val="00FF765A"/>
    <w:rsid w:val="7FEA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81959A"/>
  <w14:discardImageEditingData/>
  <w14:defaultImageDpi w14:val="330"/>
  <w15:docId w15:val="{40C478E8-9839-4A94-9CD0-F2813CAF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640C40"/>
  </w:style>
  <w:style w:type="paragraph" w:styleId="Heading1">
    <w:name w:val="heading 1"/>
    <w:basedOn w:val="Normal"/>
    <w:next w:val="Normal"/>
    <w:link w:val="Heading1Char"/>
    <w:uiPriority w:val="9"/>
    <w:qFormat/>
    <w:rsid w:val="001F76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6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4BF"/>
    <w:pPr>
      <w:keepNext/>
      <w:keepLines/>
      <w:spacing w:before="260" w:after="260" w:line="416" w:lineRule="auto"/>
      <w:outlineLvl w:val="2"/>
    </w:pPr>
    <w:rPr>
      <w:rFonts w:ascii="Calibri Light" w:eastAsia="@MS Mincho" w:hAnsi="Calibri Light" w:cs="Calibri Light"/>
      <w:b/>
      <w:bCs/>
      <w:sz w:val="32"/>
      <w:szCs w:val="32"/>
      <w:lang w:val="de-DE" w:eastAsia="ja-JP"/>
    </w:rPr>
  </w:style>
  <w:style w:type="paragraph" w:styleId="Heading4">
    <w:name w:val="heading 4"/>
    <w:basedOn w:val="Normal"/>
    <w:link w:val="Heading4Char"/>
    <w:uiPriority w:val="9"/>
    <w:qFormat/>
    <w:rsid w:val="000D2D88"/>
    <w:pPr>
      <w:spacing w:before="100" w:beforeAutospacing="1" w:after="100" w:afterAutospacing="1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6F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6F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6F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6F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6F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basedOn w:val="aubase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DefaultParagraphFont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Tahoma" w:eastAsia="Times New Roman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3899"/>
    <w:rPr>
      <w:rFonts w:ascii="Tahoma" w:eastAsia="Times New Roman" w:hAnsi="Tahoma" w:cs="Tahoma"/>
      <w:sz w:val="16"/>
      <w:szCs w:val="18"/>
    </w:rPr>
  </w:style>
  <w:style w:type="character" w:customStyle="1" w:styleId="bibarticle">
    <w:name w:val="bib_article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basedOn w:val="citebase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basedOn w:val="DefaultParagraphFont"/>
    <w:uiPriority w:val="99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9A3899"/>
    <w:rPr>
      <w:rFonts w:ascii="Tahoma" w:eastAsia="Times New Roman" w:hAnsi="Tahoma" w:cs="Tahoma"/>
      <w:sz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3899"/>
    <w:rPr>
      <w:rFonts w:ascii="Tahoma" w:eastAsia="Times New Roman" w:hAnsi="Tahoma" w:cs="Tahoma"/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899"/>
    <w:rPr>
      <w:rFonts w:ascii="Tahoma" w:eastAsia="Times New Roman" w:hAnsi="Tahoma" w:cs="Tahoma"/>
      <w:b/>
      <w:bCs/>
      <w:sz w:val="16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basedOn w:val="DefaultParagraphFont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DefaultParagraphFont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basedOn w:val="DefaultParagraphFont"/>
    <w:uiPriority w:val="20"/>
    <w:qFormat/>
    <w:rsid w:val="009A3899"/>
    <w:rPr>
      <w:i/>
      <w:iCs/>
    </w:rPr>
  </w:style>
  <w:style w:type="character" w:styleId="EndnoteReference">
    <w:name w:val="endnote reference"/>
    <w:basedOn w:val="DefaultParagraphFont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basedOn w:val="DefaultParagraphFont"/>
    <w:uiPriority w:val="99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basedOn w:val="DefaultParagraphFont"/>
    <w:rsid w:val="009A3899"/>
    <w:rPr>
      <w:i/>
      <w:iCs/>
    </w:rPr>
  </w:style>
  <w:style w:type="character" w:styleId="HTMLCode">
    <w:name w:val="HTML Code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9A3899"/>
    <w:rPr>
      <w:i/>
      <w:iCs/>
    </w:rPr>
  </w:style>
  <w:style w:type="character" w:styleId="HTMLKeyboard">
    <w:name w:val="HTML Keyboard"/>
    <w:basedOn w:val="DefaultParagraphFont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basedOn w:val="DefaultParagraphFont"/>
    <w:rsid w:val="009A3899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9A3899"/>
    <w:rPr>
      <w:i/>
      <w:iCs/>
    </w:rPr>
  </w:style>
  <w:style w:type="character" w:styleId="Hyperlink">
    <w:name w:val="Hyperlink"/>
    <w:basedOn w:val="DefaultParagraphFont"/>
    <w:uiPriority w:val="99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basedOn w:val="DefaultParagraphFont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basedOn w:val="DefaultParagraphFont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6AF7"/>
    <w:rPr>
      <w:color w:val="808080"/>
      <w:shd w:val="clear" w:color="auto" w:fill="E6E6E6"/>
    </w:rPr>
  </w:style>
  <w:style w:type="paragraph" w:customStyle="1" w:styleId="acknowledgement0">
    <w:name w:val="acknowledgement"/>
    <w:basedOn w:val="Normal"/>
    <w:rsid w:val="009A6B8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A6B8F"/>
  </w:style>
  <w:style w:type="character" w:customStyle="1" w:styleId="Heading4Char">
    <w:name w:val="Heading 4 Char"/>
    <w:basedOn w:val="DefaultParagraphFont"/>
    <w:link w:val="Heading4"/>
    <w:uiPriority w:val="9"/>
    <w:rsid w:val="000D2D88"/>
    <w:rPr>
      <w:rFonts w:ascii="SimSun" w:eastAsia="SimSun" w:hAnsi="SimSun" w:cs="SimSun"/>
      <w:b/>
      <w:bCs/>
      <w:sz w:val="24"/>
      <w:szCs w:val="24"/>
      <w:lang w:eastAsia="zh-CN"/>
    </w:rPr>
  </w:style>
  <w:style w:type="character" w:customStyle="1" w:styleId="fontstyle01">
    <w:name w:val="fontstyle01"/>
    <w:basedOn w:val="DefaultParagraphFont"/>
    <w:rsid w:val="000D2D88"/>
    <w:rPr>
      <w:rFonts w:ascii="ScalaSansLF-Regular" w:hAnsi="ScalaSansLF-Regular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4BF"/>
    <w:rPr>
      <w:rFonts w:ascii="Calibri Light" w:eastAsia="@MS Mincho" w:hAnsi="Calibri Light" w:cs="Calibri Light"/>
      <w:b/>
      <w:bCs/>
      <w:sz w:val="32"/>
      <w:szCs w:val="32"/>
      <w:lang w:val="de-DE" w:eastAsia="ja-JP"/>
    </w:rPr>
  </w:style>
  <w:style w:type="paragraph" w:customStyle="1" w:styleId="History">
    <w:name w:val="History"/>
    <w:basedOn w:val="Normal"/>
    <w:rsid w:val="00C064BF"/>
    <w:pPr>
      <w:spacing w:before="230" w:after="460" w:line="180" w:lineRule="exact"/>
      <w:jc w:val="right"/>
    </w:pPr>
    <w:rPr>
      <w:rFonts w:ascii="Calibri Light" w:eastAsia="@MS Mincho" w:hAnsi="Calibri Light" w:cs="Calibri Light"/>
      <w:sz w:val="14"/>
      <w:szCs w:val="16"/>
      <w:lang w:val="de-DE" w:eastAsia="ja-JP"/>
    </w:rPr>
  </w:style>
  <w:style w:type="paragraph" w:customStyle="1" w:styleId="References">
    <w:name w:val="References"/>
    <w:basedOn w:val="Normal"/>
    <w:rsid w:val="00C064BF"/>
    <w:pPr>
      <w:spacing w:line="200" w:lineRule="exact"/>
      <w:ind w:left="425" w:hanging="425"/>
      <w:jc w:val="both"/>
    </w:pPr>
    <w:rPr>
      <w:rFonts w:ascii="Calibri Light" w:eastAsia="@MS Mincho" w:hAnsi="Calibri Light" w:cs="Calibri Light"/>
      <w:sz w:val="15"/>
      <w:szCs w:val="14"/>
      <w:lang w:val="en-GB" w:eastAsia="ja-JP"/>
    </w:rPr>
  </w:style>
  <w:style w:type="paragraph" w:customStyle="1" w:styleId="HExperimentalSection">
    <w:name w:val="HExperimental_Section"/>
    <w:basedOn w:val="Normal"/>
    <w:rsid w:val="00C064BF"/>
    <w:pPr>
      <w:spacing w:before="460" w:after="230" w:line="230" w:lineRule="atLeast"/>
    </w:pPr>
    <w:rPr>
      <w:rFonts w:ascii="Calibri Light" w:eastAsia="@MS Mincho" w:hAnsi="Calibri Light" w:cs="Calibri Light"/>
      <w:i/>
      <w:sz w:val="24"/>
      <w:lang w:val="de-DE" w:eastAsia="ja-JP"/>
    </w:rPr>
  </w:style>
  <w:style w:type="paragraph" w:customStyle="1" w:styleId="ExperimentalSection">
    <w:name w:val="ExperimentalSection"/>
    <w:basedOn w:val="Normal"/>
    <w:rsid w:val="00C064BF"/>
    <w:pPr>
      <w:spacing w:after="240" w:line="200" w:lineRule="exact"/>
      <w:ind w:firstLine="170"/>
      <w:jc w:val="both"/>
    </w:pPr>
    <w:rPr>
      <w:rFonts w:ascii="Calibri Light" w:eastAsia="@MS Mincho" w:hAnsi="Calibri Light" w:cs="Calibri Light"/>
      <w:sz w:val="16"/>
      <w:szCs w:val="14"/>
      <w:lang w:val="en-GB" w:eastAsia="ja-JP"/>
    </w:rPr>
  </w:style>
  <w:style w:type="paragraph" w:customStyle="1" w:styleId="FNB">
    <w:name w:val="FNB"/>
    <w:basedOn w:val="Normal"/>
    <w:link w:val="FNBChar"/>
    <w:rsid w:val="00C064BF"/>
    <w:pPr>
      <w:widowControl w:val="0"/>
      <w:spacing w:after="40" w:line="160" w:lineRule="exact"/>
      <w:ind w:left="567" w:right="4434" w:hanging="567"/>
      <w:jc w:val="both"/>
    </w:pPr>
    <w:rPr>
      <w:rFonts w:ascii="@MS Mincho" w:eastAsia="@MS Mincho" w:hAnsi="@MS Mincho" w:cs="Calibri Light"/>
      <w:sz w:val="14"/>
      <w:lang w:val="en-GB" w:eastAsia="de-DE"/>
    </w:rPr>
  </w:style>
  <w:style w:type="character" w:customStyle="1" w:styleId="FNBChar">
    <w:name w:val="FNB Char"/>
    <w:link w:val="FNB"/>
    <w:rsid w:val="00C064BF"/>
    <w:rPr>
      <w:rFonts w:ascii="@MS Mincho" w:eastAsia="@MS Mincho" w:hAnsi="@MS Mincho" w:cs="Calibri Light"/>
      <w:sz w:val="14"/>
      <w:lang w:val="en-GB" w:eastAsia="de-DE"/>
    </w:rPr>
  </w:style>
  <w:style w:type="paragraph" w:customStyle="1" w:styleId="Ack">
    <w:name w:val="Ack"/>
    <w:basedOn w:val="Normal"/>
    <w:rsid w:val="00C064BF"/>
    <w:rPr>
      <w:rFonts w:ascii="Calibri Light" w:eastAsia="@MS Mincho" w:hAnsi="Calibri Light" w:cs="Calibri Light"/>
      <w:sz w:val="24"/>
      <w:szCs w:val="24"/>
      <w:lang w:val="de-DE" w:eastAsia="ja-JP"/>
    </w:rPr>
  </w:style>
  <w:style w:type="paragraph" w:customStyle="1" w:styleId="TableCaption">
    <w:name w:val="TableCaption"/>
    <w:basedOn w:val="Normal"/>
    <w:rsid w:val="00C064BF"/>
    <w:pPr>
      <w:spacing w:after="120" w:line="190" w:lineRule="exact"/>
      <w:jc w:val="both"/>
    </w:pPr>
    <w:rPr>
      <w:rFonts w:ascii="Calibri Light" w:eastAsia="@MS Mincho" w:hAnsi="Calibri Light" w:cs="Calibri Light"/>
      <w:sz w:val="16"/>
      <w:szCs w:val="14"/>
      <w:lang w:val="en-GB" w:eastAsia="ja-JP"/>
    </w:rPr>
  </w:style>
  <w:style w:type="paragraph" w:customStyle="1" w:styleId="TableHead">
    <w:name w:val="TableHead"/>
    <w:basedOn w:val="TableCaption"/>
    <w:rsid w:val="00C064BF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C064BF"/>
  </w:style>
  <w:style w:type="paragraph" w:customStyle="1" w:styleId="TableFoot">
    <w:name w:val="TableFoot"/>
    <w:basedOn w:val="TableBody"/>
    <w:rsid w:val="00C064BF"/>
    <w:pPr>
      <w:spacing w:before="60" w:after="60"/>
    </w:pPr>
  </w:style>
  <w:style w:type="paragraph" w:customStyle="1" w:styleId="SchemeCaption">
    <w:name w:val="SchemeCaption"/>
    <w:basedOn w:val="Normal"/>
    <w:rsid w:val="00C064BF"/>
    <w:pPr>
      <w:spacing w:before="230" w:after="460" w:line="190" w:lineRule="exact"/>
      <w:jc w:val="both"/>
    </w:pPr>
    <w:rPr>
      <w:rFonts w:ascii="Calibri Light" w:eastAsia="@MS Mincho" w:hAnsi="Calibri Light" w:cs="Calibri Light"/>
      <w:sz w:val="16"/>
      <w:szCs w:val="14"/>
      <w:lang w:val="en-GB" w:eastAsia="ja-JP"/>
    </w:rPr>
  </w:style>
  <w:style w:type="paragraph" w:styleId="FootnoteText">
    <w:name w:val="footnote text"/>
    <w:basedOn w:val="Normal"/>
    <w:link w:val="FootnoteTextChar"/>
    <w:semiHidden/>
    <w:rsid w:val="00C064BF"/>
    <w:pPr>
      <w:keepLines/>
      <w:widowControl w:val="0"/>
      <w:jc w:val="both"/>
    </w:pPr>
    <w:rPr>
      <w:rFonts w:ascii="Calibri Light" w:eastAsia="Calibri Light" w:hAnsi="Calibri Light" w:cs="Calibri Light"/>
      <w:lang w:val="en-GB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C064BF"/>
    <w:rPr>
      <w:rFonts w:ascii="Calibri Light" w:eastAsia="Calibri Light" w:hAnsi="Calibri Light" w:cs="Calibri Light"/>
      <w:lang w:val="en-GB" w:eastAsia="ro-RO"/>
    </w:rPr>
  </w:style>
  <w:style w:type="paragraph" w:customStyle="1" w:styleId="STOE">
    <w:name w:val="STOE"/>
    <w:basedOn w:val="Normal"/>
    <w:link w:val="STOEChar1"/>
    <w:rsid w:val="00C064BF"/>
    <w:pPr>
      <w:widowControl w:val="0"/>
      <w:spacing w:line="236" w:lineRule="exact"/>
      <w:ind w:right="4434"/>
      <w:jc w:val="both"/>
    </w:pPr>
    <w:rPr>
      <w:rFonts w:ascii="@MS Mincho" w:eastAsia="@MS Mincho" w:hAnsi="@MS Mincho" w:cs="Calibri Light"/>
      <w:sz w:val="18"/>
      <w:lang w:val="en-GB" w:eastAsia="de-DE"/>
    </w:rPr>
  </w:style>
  <w:style w:type="character" w:customStyle="1" w:styleId="STOEChar1">
    <w:name w:val="STOE Char1"/>
    <w:link w:val="STOE"/>
    <w:rsid w:val="00C064BF"/>
    <w:rPr>
      <w:rFonts w:ascii="@MS Mincho" w:eastAsia="@MS Mincho" w:hAnsi="@MS Mincho" w:cs="Calibri Light"/>
      <w:sz w:val="18"/>
      <w:lang w:val="en-GB" w:eastAsia="de-DE"/>
    </w:rPr>
  </w:style>
  <w:style w:type="paragraph" w:customStyle="1" w:styleId="Title1">
    <w:name w:val="Title1"/>
    <w:basedOn w:val="Normal"/>
    <w:rsid w:val="00C064BF"/>
    <w:rPr>
      <w:rFonts w:ascii="Calibri Light" w:eastAsia="@MS Mincho" w:hAnsi="Calibri Light" w:cs="Calibri Light"/>
      <w:b/>
      <w:sz w:val="24"/>
      <w:szCs w:val="24"/>
      <w:lang w:eastAsia="ja-JP"/>
    </w:rPr>
  </w:style>
  <w:style w:type="paragraph" w:customStyle="1" w:styleId="AuthorsFull">
    <w:name w:val="Authors Full"/>
    <w:basedOn w:val="Normal"/>
    <w:rsid w:val="00C064BF"/>
    <w:rPr>
      <w:rFonts w:ascii="Calibri Light" w:eastAsia="@MS Mincho" w:hAnsi="Calibri Light" w:cs="Calibri Light"/>
      <w:i/>
      <w:sz w:val="24"/>
      <w:szCs w:val="24"/>
      <w:lang w:eastAsia="ja-JP"/>
    </w:rPr>
  </w:style>
  <w:style w:type="paragraph" w:customStyle="1" w:styleId="dedication">
    <w:name w:val="dedication"/>
    <w:basedOn w:val="Normal"/>
    <w:rsid w:val="00C064BF"/>
    <w:rPr>
      <w:rFonts w:ascii="Calibri Light" w:eastAsia="@MS Mincho" w:hAnsi="Calibri Light" w:cs="Calibri Light"/>
      <w:i/>
      <w:sz w:val="24"/>
      <w:szCs w:val="24"/>
      <w:lang w:eastAsia="ja-JP"/>
    </w:rPr>
  </w:style>
  <w:style w:type="paragraph" w:customStyle="1" w:styleId="Addresses">
    <w:name w:val="Addresses"/>
    <w:basedOn w:val="Normal"/>
    <w:rsid w:val="00C064BF"/>
    <w:rPr>
      <w:rFonts w:ascii="Calibri Light" w:eastAsia="@MS Mincho" w:hAnsi="Calibri Light" w:cs="Calibri Light"/>
      <w:sz w:val="24"/>
      <w:szCs w:val="24"/>
      <w:lang w:eastAsia="ja-JP"/>
    </w:rPr>
  </w:style>
  <w:style w:type="paragraph" w:customStyle="1" w:styleId="Acknowledgements">
    <w:name w:val="Acknowledgements"/>
    <w:basedOn w:val="Normal"/>
    <w:rsid w:val="00C064BF"/>
    <w:rPr>
      <w:rFonts w:ascii="Calibri Light" w:eastAsia="@MS Mincho" w:hAnsi="Calibri Light" w:cs="Calibri Light"/>
      <w:sz w:val="24"/>
      <w:szCs w:val="24"/>
      <w:lang w:eastAsia="ja-JP"/>
    </w:rPr>
  </w:style>
  <w:style w:type="paragraph" w:customStyle="1" w:styleId="Abstract">
    <w:name w:val="Abstract"/>
    <w:basedOn w:val="Normal"/>
    <w:rsid w:val="00C064BF"/>
    <w:pPr>
      <w:spacing w:line="480" w:lineRule="auto"/>
    </w:pPr>
    <w:rPr>
      <w:rFonts w:ascii="Calibri Light" w:eastAsia="@MS Mincho" w:hAnsi="Calibri Light" w:cs="Calibri Light"/>
      <w:sz w:val="24"/>
      <w:szCs w:val="24"/>
      <w:lang w:eastAsia="ja-JP"/>
    </w:rPr>
  </w:style>
  <w:style w:type="paragraph" w:customStyle="1" w:styleId="Head1">
    <w:name w:val="Head 1"/>
    <w:basedOn w:val="Normal"/>
    <w:rsid w:val="00C064BF"/>
    <w:pPr>
      <w:spacing w:line="480" w:lineRule="auto"/>
    </w:pPr>
    <w:rPr>
      <w:rFonts w:eastAsia="@MS Mincho"/>
      <w:b/>
      <w:color w:val="000000" w:themeColor="text1"/>
      <w:sz w:val="24"/>
      <w:szCs w:val="24"/>
      <w:lang w:eastAsia="ja-JP"/>
    </w:rPr>
  </w:style>
  <w:style w:type="paragraph" w:customStyle="1" w:styleId="Head2">
    <w:name w:val="Head 2"/>
    <w:basedOn w:val="Normal"/>
    <w:rsid w:val="00C064BF"/>
    <w:pPr>
      <w:spacing w:line="360" w:lineRule="auto"/>
    </w:pPr>
    <w:rPr>
      <w:rFonts w:ascii="Calibri Light" w:eastAsia="@MS Mincho" w:hAnsi="Calibri Light" w:cs="Calibri Light"/>
      <w:i/>
      <w:sz w:val="24"/>
      <w:szCs w:val="24"/>
      <w:lang w:eastAsia="ja-JP"/>
    </w:rPr>
  </w:style>
  <w:style w:type="paragraph" w:customStyle="1" w:styleId="dates">
    <w:name w:val="dates"/>
    <w:basedOn w:val="Normal"/>
    <w:rsid w:val="00C064BF"/>
    <w:pPr>
      <w:jc w:val="right"/>
    </w:pPr>
    <w:rPr>
      <w:rFonts w:ascii="Calibri Light" w:eastAsia="@MS Mincho" w:hAnsi="Calibri Light" w:cs="Calibri Light"/>
      <w:sz w:val="24"/>
      <w:szCs w:val="24"/>
      <w:lang w:eastAsia="ja-JP"/>
    </w:rPr>
  </w:style>
  <w:style w:type="paragraph" w:customStyle="1" w:styleId="Literature">
    <w:name w:val="Literature"/>
    <w:basedOn w:val="Normal"/>
    <w:rsid w:val="00C064BF"/>
    <w:pPr>
      <w:spacing w:line="480" w:lineRule="auto"/>
    </w:pPr>
    <w:rPr>
      <w:rFonts w:ascii="Calibri Light" w:eastAsia="@MS Mincho" w:hAnsi="Calibri Light" w:cs="Calibri Light"/>
      <w:sz w:val="24"/>
      <w:szCs w:val="24"/>
      <w:lang w:val="de-DE" w:eastAsia="ja-JP"/>
    </w:rPr>
  </w:style>
  <w:style w:type="paragraph" w:customStyle="1" w:styleId="MainText">
    <w:name w:val="Main Text"/>
    <w:basedOn w:val="Normal"/>
    <w:link w:val="MainTextChar"/>
    <w:rsid w:val="00C064BF"/>
    <w:pPr>
      <w:spacing w:line="480" w:lineRule="auto"/>
    </w:pPr>
    <w:rPr>
      <w:rFonts w:ascii="Calibri Light" w:eastAsia="@MS Mincho" w:hAnsi="Calibri Light" w:cs="Calibri Light"/>
      <w:sz w:val="24"/>
      <w:szCs w:val="24"/>
      <w:lang w:eastAsia="ja-JP"/>
    </w:rPr>
  </w:style>
  <w:style w:type="paragraph" w:customStyle="1" w:styleId="Tableofcontents">
    <w:name w:val="Table of contents"/>
    <w:basedOn w:val="Normal"/>
    <w:rsid w:val="00C064BF"/>
    <w:pPr>
      <w:spacing w:line="360" w:lineRule="auto"/>
      <w:jc w:val="both"/>
    </w:pPr>
    <w:rPr>
      <w:rFonts w:eastAsia="@MS Mincho"/>
      <w:sz w:val="24"/>
      <w:szCs w:val="22"/>
      <w:lang w:eastAsia="zh-CN"/>
    </w:rPr>
  </w:style>
  <w:style w:type="paragraph" w:customStyle="1" w:styleId="ExperimentalText">
    <w:name w:val="Experimental Text"/>
    <w:basedOn w:val="Normal"/>
    <w:link w:val="ExperimentalTextChar"/>
    <w:rsid w:val="00C064BF"/>
    <w:pPr>
      <w:spacing w:line="480" w:lineRule="auto"/>
    </w:pPr>
    <w:rPr>
      <w:rFonts w:ascii="Calibri Light" w:eastAsia="@MS Mincho" w:hAnsi="Calibri Light" w:cs="Calibri Light"/>
      <w:sz w:val="24"/>
      <w:szCs w:val="24"/>
      <w:lang w:eastAsia="ja-JP"/>
    </w:rPr>
  </w:style>
  <w:style w:type="character" w:customStyle="1" w:styleId="ExperimentalTextChar">
    <w:name w:val="Experimental Text Char"/>
    <w:link w:val="ExperimentalText"/>
    <w:rsid w:val="00C064BF"/>
    <w:rPr>
      <w:rFonts w:ascii="Calibri Light" w:eastAsia="@MS Mincho" w:hAnsi="Calibri Light" w:cs="Calibri Light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C064BF"/>
    <w:rPr>
      <w:rFonts w:ascii="Calibri Light" w:eastAsia="@MS Mincho" w:hAnsi="Calibri Light" w:cs="Calibri Light"/>
      <w:sz w:val="24"/>
      <w:szCs w:val="24"/>
      <w:lang w:eastAsia="ja-JP"/>
    </w:rPr>
  </w:style>
  <w:style w:type="paragraph" w:customStyle="1" w:styleId="Title2">
    <w:name w:val="Title2"/>
    <w:basedOn w:val="Normal"/>
    <w:rsid w:val="00C064BF"/>
    <w:rPr>
      <w:rFonts w:ascii="Calibri Light" w:eastAsia="@MS Mincho" w:hAnsi="Calibri Light" w:cs="Calibri Light"/>
      <w:b/>
      <w:sz w:val="24"/>
      <w:szCs w:val="24"/>
      <w:lang w:eastAsia="ja-JP"/>
    </w:rPr>
  </w:style>
  <w:style w:type="paragraph" w:customStyle="1" w:styleId="Dedication0">
    <w:name w:val="Dedication"/>
    <w:basedOn w:val="Normal"/>
    <w:rsid w:val="00C064BF"/>
    <w:pPr>
      <w:spacing w:line="360" w:lineRule="auto"/>
      <w:jc w:val="both"/>
    </w:pPr>
    <w:rPr>
      <w:rFonts w:eastAsia="@MS Mincho"/>
      <w:b/>
      <w:i/>
      <w:sz w:val="24"/>
      <w:szCs w:val="24"/>
      <w:lang w:val="de-DE" w:eastAsia="ja-JP"/>
    </w:rPr>
  </w:style>
  <w:style w:type="paragraph" w:customStyle="1" w:styleId="Maintext0">
    <w:name w:val="Main text"/>
    <w:basedOn w:val="Normal"/>
    <w:link w:val="MaintextChar0"/>
    <w:rsid w:val="00C064BF"/>
    <w:pPr>
      <w:spacing w:line="480" w:lineRule="auto"/>
    </w:pPr>
    <w:rPr>
      <w:rFonts w:ascii="Calibri Light" w:eastAsia="@MS Mincho" w:hAnsi="Calibri Light" w:cs="Calibri Light"/>
      <w:sz w:val="24"/>
      <w:szCs w:val="24"/>
      <w:lang w:eastAsia="ja-JP"/>
    </w:rPr>
  </w:style>
  <w:style w:type="character" w:customStyle="1" w:styleId="MaintextChar0">
    <w:name w:val="Main text Char"/>
    <w:link w:val="Maintext0"/>
    <w:rsid w:val="00C064BF"/>
    <w:rPr>
      <w:rFonts w:ascii="Calibri Light" w:eastAsia="@MS Mincho" w:hAnsi="Calibri Light" w:cs="Calibri Light"/>
      <w:sz w:val="24"/>
      <w:szCs w:val="24"/>
      <w:lang w:eastAsia="ja-JP"/>
    </w:rPr>
  </w:style>
  <w:style w:type="paragraph" w:customStyle="1" w:styleId="Biography">
    <w:name w:val="Biography"/>
    <w:basedOn w:val="Normal"/>
    <w:rsid w:val="00C064BF"/>
    <w:rPr>
      <w:rFonts w:ascii="Calibri Light" w:eastAsia="@MS Mincho" w:hAnsi="Calibri Light" w:cs="Calibri Light"/>
      <w:i/>
      <w:sz w:val="24"/>
      <w:szCs w:val="24"/>
      <w:lang w:eastAsia="ja-JP"/>
    </w:rPr>
  </w:style>
  <w:style w:type="table" w:styleId="TableGrid">
    <w:name w:val="Table Grid"/>
    <w:basedOn w:val="TableNormal"/>
    <w:uiPriority w:val="39"/>
    <w:rsid w:val="00C064BF"/>
    <w:rPr>
      <w:rFonts w:eastAsia="MS Mincho" w:cs="Calibri Light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0"/>
    <w:rsid w:val="00C064BF"/>
    <w:rPr>
      <w:rFonts w:ascii="Calibri Light" w:eastAsia="MS Mincho" w:hAnsi="Calibri Light" w:cs="Calibri Light"/>
      <w:noProof/>
      <w:sz w:val="24"/>
      <w:szCs w:val="24"/>
      <w:lang w:eastAsia="zh-CN"/>
    </w:rPr>
  </w:style>
  <w:style w:type="character" w:customStyle="1" w:styleId="EndNoteBibliography0">
    <w:name w:val="EndNote Bibliography 字符"/>
    <w:link w:val="EndNoteBibliography"/>
    <w:rsid w:val="00C064BF"/>
    <w:rPr>
      <w:rFonts w:ascii="Calibri Light" w:eastAsia="MS Mincho" w:hAnsi="Calibri Light" w:cs="Calibri Light"/>
      <w:noProof/>
      <w:sz w:val="24"/>
      <w:szCs w:val="24"/>
      <w:lang w:eastAsia="zh-CN"/>
    </w:rPr>
  </w:style>
  <w:style w:type="character" w:customStyle="1" w:styleId="1">
    <w:name w:val="未处理的提及1"/>
    <w:uiPriority w:val="99"/>
    <w:semiHidden/>
    <w:unhideWhenUsed/>
    <w:rsid w:val="00C064B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064BF"/>
    <w:pPr>
      <w:spacing w:before="100" w:beforeAutospacing="1" w:after="100" w:afterAutospacing="1"/>
    </w:pPr>
    <w:rPr>
      <w:rFonts w:eastAsia="@MS Mincho"/>
      <w:sz w:val="24"/>
      <w:szCs w:val="24"/>
      <w:lang w:bidi="he-IL"/>
    </w:rPr>
  </w:style>
  <w:style w:type="paragraph" w:customStyle="1" w:styleId="-11">
    <w:name w:val="彩色底纹 - 着色 11"/>
    <w:hidden/>
    <w:uiPriority w:val="99"/>
    <w:semiHidden/>
    <w:rsid w:val="00C064BF"/>
    <w:rPr>
      <w:rFonts w:ascii="Calibri Light" w:eastAsia="@MS Mincho" w:hAnsi="Calibri Light" w:cs="Calibri Light"/>
      <w:sz w:val="24"/>
      <w:szCs w:val="24"/>
      <w:lang w:val="de-DE" w:eastAsia="ja-JP"/>
    </w:rPr>
  </w:style>
  <w:style w:type="paragraph" w:styleId="Revision">
    <w:name w:val="Revision"/>
    <w:hidden/>
    <w:uiPriority w:val="71"/>
    <w:rsid w:val="00C064BF"/>
    <w:rPr>
      <w:rFonts w:ascii="Calibri Light" w:eastAsia="@MS Mincho" w:hAnsi="Calibri Light" w:cs="Calibri Light"/>
      <w:sz w:val="24"/>
      <w:szCs w:val="24"/>
      <w:lang w:val="de-DE" w:eastAsia="ja-JP"/>
    </w:rPr>
  </w:style>
  <w:style w:type="paragraph" w:customStyle="1" w:styleId="TAMainText">
    <w:name w:val="TA_Main_Text"/>
    <w:basedOn w:val="Normal"/>
    <w:rsid w:val="00C064BF"/>
    <w:pPr>
      <w:spacing w:line="480" w:lineRule="auto"/>
      <w:ind w:firstLine="202"/>
    </w:pPr>
    <w:rPr>
      <w:rFonts w:ascii="Times" w:eastAsia="DengXian" w:hAnsi="Times"/>
      <w:sz w:val="24"/>
    </w:rPr>
  </w:style>
  <w:style w:type="character" w:customStyle="1" w:styleId="4Char">
    <w:name w:val="标题 4 Char"/>
    <w:uiPriority w:val="9"/>
    <w:rsid w:val="00C064BF"/>
    <w:rPr>
      <w:rFonts w:ascii="SimSun" w:eastAsia="SimSun" w:hAnsi="SimSun" w:cs="SimSun"/>
      <w:b/>
      <w:bCs/>
      <w:sz w:val="24"/>
      <w:szCs w:val="24"/>
    </w:rPr>
  </w:style>
  <w:style w:type="character" w:customStyle="1" w:styleId="fontstyle21">
    <w:name w:val="fontstyle21"/>
    <w:basedOn w:val="DefaultParagraphFont"/>
    <w:rsid w:val="00C064BF"/>
    <w:rPr>
      <w:rFonts w:ascii="AdvTT9a5695f7+20" w:hAnsi="AdvTT9a5695f7+20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fontstyle31">
    <w:name w:val="fontstyle31"/>
    <w:basedOn w:val="DefaultParagraphFont"/>
    <w:rsid w:val="00C064BF"/>
    <w:rPr>
      <w:rFonts w:ascii="ScalaSansLF-Italic" w:hAnsi="ScalaSansLF-Italic" w:hint="default"/>
      <w:b w:val="0"/>
      <w:bCs w:val="0"/>
      <w:i/>
      <w:iCs/>
      <w:color w:val="242021"/>
      <w:sz w:val="16"/>
      <w:szCs w:val="16"/>
    </w:rPr>
  </w:style>
  <w:style w:type="character" w:customStyle="1" w:styleId="fontstyle11">
    <w:name w:val="fontstyle11"/>
    <w:basedOn w:val="DefaultParagraphFont"/>
    <w:rsid w:val="00C064BF"/>
    <w:rPr>
      <w:rFonts w:ascii="AdvOT24372e8e.I" w:hAnsi="AdvOT24372e8e.I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C064BF"/>
    <w:pPr>
      <w:jc w:val="center"/>
    </w:pPr>
    <w:rPr>
      <w:rFonts w:ascii="Calibri Light" w:eastAsia="@MS Mincho" w:hAnsi="Calibri Light" w:cs="Calibri Light"/>
      <w:noProof/>
      <w:sz w:val="24"/>
      <w:szCs w:val="24"/>
      <w:lang w:val="de-DE" w:eastAsia="ja-JP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C064BF"/>
    <w:rPr>
      <w:rFonts w:ascii="Calibri Light" w:eastAsia="@MS Mincho" w:hAnsi="Calibri Light" w:cs="Calibri Light"/>
      <w:noProof/>
      <w:sz w:val="24"/>
      <w:szCs w:val="24"/>
      <w:lang w:val="de-DE" w:eastAsia="ja-JP"/>
    </w:rPr>
  </w:style>
  <w:style w:type="paragraph" w:styleId="ListParagraph">
    <w:name w:val="List Paragraph"/>
    <w:basedOn w:val="Normal"/>
    <w:uiPriority w:val="34"/>
    <w:qFormat/>
    <w:rsid w:val="00C064BF"/>
    <w:pPr>
      <w:ind w:firstLineChars="200" w:firstLine="420"/>
    </w:pPr>
    <w:rPr>
      <w:rFonts w:ascii="Calibri Light" w:eastAsia="@MS Mincho" w:hAnsi="Calibri Light" w:cs="Calibri Light"/>
      <w:sz w:val="24"/>
      <w:szCs w:val="24"/>
      <w:lang w:val="de-DE" w:eastAsia="ja-JP"/>
    </w:rPr>
  </w:style>
  <w:style w:type="character" w:styleId="PlaceholderText">
    <w:name w:val="Placeholder Text"/>
    <w:basedOn w:val="DefaultParagraphFont"/>
    <w:uiPriority w:val="99"/>
    <w:semiHidden/>
    <w:rsid w:val="00C064BF"/>
    <w:rPr>
      <w:color w:val="808080"/>
    </w:rPr>
  </w:style>
  <w:style w:type="character" w:customStyle="1" w:styleId="fontstyle41">
    <w:name w:val="fontstyle41"/>
    <w:basedOn w:val="DefaultParagraphFont"/>
    <w:rsid w:val="00C064BF"/>
    <w:rPr>
      <w:rFonts w:ascii="AdvTT0b7bb6fa.I" w:hAnsi="AdvTT0b7bb6fa.I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UnresolvedMention10">
    <w:name w:val="Unresolved Mention1"/>
    <w:basedOn w:val="DefaultParagraphFont"/>
    <w:uiPriority w:val="99"/>
    <w:semiHidden/>
    <w:unhideWhenUsed/>
    <w:rsid w:val="00373545"/>
    <w:rPr>
      <w:color w:val="808080"/>
      <w:shd w:val="clear" w:color="auto" w:fill="E6E6E6"/>
    </w:rPr>
  </w:style>
  <w:style w:type="numbering" w:styleId="111111">
    <w:name w:val="Outline List 2"/>
    <w:basedOn w:val="NoList"/>
    <w:uiPriority w:val="99"/>
    <w:semiHidden/>
    <w:unhideWhenUsed/>
    <w:rsid w:val="001F76F2"/>
    <w:pPr>
      <w:numPr>
        <w:numId w:val="20"/>
      </w:numPr>
    </w:pPr>
  </w:style>
  <w:style w:type="numbering" w:styleId="1ai">
    <w:name w:val="Outline List 1"/>
    <w:basedOn w:val="NoList"/>
    <w:uiPriority w:val="99"/>
    <w:semiHidden/>
    <w:unhideWhenUsed/>
    <w:rsid w:val="001F76F2"/>
    <w:pPr>
      <w:numPr>
        <w:numId w:val="2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1F76F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6F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6F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6F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6F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6F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6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1F76F2"/>
    <w:pPr>
      <w:numPr>
        <w:numId w:val="22"/>
      </w:numPr>
    </w:pPr>
  </w:style>
  <w:style w:type="paragraph" w:styleId="Bibliography">
    <w:name w:val="Bibliography"/>
    <w:basedOn w:val="Normal"/>
    <w:next w:val="Normal"/>
    <w:uiPriority w:val="70"/>
    <w:rsid w:val="001F76F2"/>
  </w:style>
  <w:style w:type="paragraph" w:styleId="BlockText">
    <w:name w:val="Block Text"/>
    <w:basedOn w:val="Normal"/>
    <w:uiPriority w:val="99"/>
    <w:semiHidden/>
    <w:unhideWhenUsed/>
    <w:rsid w:val="001F76F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1F76F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F76F2"/>
  </w:style>
  <w:style w:type="paragraph" w:styleId="BodyText2">
    <w:name w:val="Body Text 2"/>
    <w:basedOn w:val="Normal"/>
    <w:link w:val="BodyText2Char"/>
    <w:uiPriority w:val="99"/>
    <w:semiHidden/>
    <w:unhideWhenUsed/>
    <w:rsid w:val="001F76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F76F2"/>
  </w:style>
  <w:style w:type="paragraph" w:styleId="BodyText3">
    <w:name w:val="Body Text 3"/>
    <w:basedOn w:val="Normal"/>
    <w:link w:val="BodyText3Char"/>
    <w:uiPriority w:val="99"/>
    <w:semiHidden/>
    <w:unhideWhenUsed/>
    <w:rsid w:val="001F76F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F76F2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F76F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F76F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76F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76F2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F76F2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F76F2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F76F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F76F2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F76F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F76F2"/>
    <w:rPr>
      <w:sz w:val="16"/>
      <w:szCs w:val="16"/>
    </w:rPr>
  </w:style>
  <w:style w:type="character" w:styleId="BookTitle">
    <w:name w:val="Book Title"/>
    <w:basedOn w:val="DefaultParagraphFont"/>
    <w:uiPriority w:val="69"/>
    <w:qFormat/>
    <w:rsid w:val="001F76F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F76F2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F76F2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F76F2"/>
  </w:style>
  <w:style w:type="table" w:styleId="ColorfulGrid">
    <w:name w:val="Colorful Grid"/>
    <w:basedOn w:val="TableNormal"/>
    <w:uiPriority w:val="64"/>
    <w:semiHidden/>
    <w:unhideWhenUsed/>
    <w:rsid w:val="001F76F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29"/>
    <w:semiHidden/>
    <w:unhideWhenUsed/>
    <w:qFormat/>
    <w:rsid w:val="001F76F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64"/>
    <w:semiHidden/>
    <w:unhideWhenUsed/>
    <w:rsid w:val="001F76F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64"/>
    <w:semiHidden/>
    <w:unhideWhenUsed/>
    <w:rsid w:val="001F76F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64"/>
    <w:semiHidden/>
    <w:unhideWhenUsed/>
    <w:rsid w:val="001F76F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64"/>
    <w:semiHidden/>
    <w:unhideWhenUsed/>
    <w:rsid w:val="001F76F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64"/>
    <w:rsid w:val="001F76F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63"/>
    <w:semiHidden/>
    <w:unhideWhenUsed/>
    <w:rsid w:val="001F76F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34"/>
    <w:semiHidden/>
    <w:unhideWhenUsed/>
    <w:qFormat/>
    <w:rsid w:val="001F76F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63"/>
    <w:semiHidden/>
    <w:unhideWhenUsed/>
    <w:rsid w:val="001F76F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63"/>
    <w:semiHidden/>
    <w:unhideWhenUsed/>
    <w:rsid w:val="001F76F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63"/>
    <w:semiHidden/>
    <w:unhideWhenUsed/>
    <w:rsid w:val="001F76F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63"/>
    <w:semiHidden/>
    <w:unhideWhenUsed/>
    <w:rsid w:val="001F76F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63"/>
    <w:semiHidden/>
    <w:unhideWhenUsed/>
    <w:rsid w:val="001F76F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62"/>
    <w:semiHidden/>
    <w:unhideWhenUsed/>
    <w:rsid w:val="001F76F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99"/>
    <w:semiHidden/>
    <w:unhideWhenUsed/>
    <w:rsid w:val="001F76F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62"/>
    <w:semiHidden/>
    <w:unhideWhenUsed/>
    <w:rsid w:val="001F76F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62"/>
    <w:semiHidden/>
    <w:unhideWhenUsed/>
    <w:rsid w:val="001F76F2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62"/>
    <w:semiHidden/>
    <w:unhideWhenUsed/>
    <w:rsid w:val="001F76F2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62"/>
    <w:semiHidden/>
    <w:unhideWhenUsed/>
    <w:rsid w:val="001F76F2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62"/>
    <w:semiHidden/>
    <w:unhideWhenUsed/>
    <w:rsid w:val="001F76F2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61"/>
    <w:semiHidden/>
    <w:unhideWhenUsed/>
    <w:rsid w:val="001F76F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65"/>
    <w:semiHidden/>
    <w:unhideWhenUsed/>
    <w:rsid w:val="001F76F2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61"/>
    <w:semiHidden/>
    <w:unhideWhenUsed/>
    <w:rsid w:val="001F76F2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61"/>
    <w:semiHidden/>
    <w:unhideWhenUsed/>
    <w:rsid w:val="001F76F2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61"/>
    <w:semiHidden/>
    <w:unhideWhenUsed/>
    <w:rsid w:val="001F76F2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61"/>
    <w:semiHidden/>
    <w:unhideWhenUsed/>
    <w:rsid w:val="001F76F2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61"/>
    <w:semiHidden/>
    <w:unhideWhenUsed/>
    <w:rsid w:val="001F76F2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F76F2"/>
  </w:style>
  <w:style w:type="character" w:customStyle="1" w:styleId="DateChar">
    <w:name w:val="Date Char"/>
    <w:basedOn w:val="DefaultParagraphFont"/>
    <w:link w:val="Date"/>
    <w:uiPriority w:val="99"/>
    <w:semiHidden/>
    <w:rsid w:val="001F76F2"/>
  </w:style>
  <w:style w:type="paragraph" w:styleId="DocumentMap">
    <w:name w:val="Document Map"/>
    <w:basedOn w:val="Normal"/>
    <w:link w:val="DocumentMapChar"/>
    <w:uiPriority w:val="99"/>
    <w:semiHidden/>
    <w:unhideWhenUsed/>
    <w:rsid w:val="001F76F2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F76F2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F76F2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F76F2"/>
  </w:style>
  <w:style w:type="paragraph" w:styleId="EnvelopeAddress">
    <w:name w:val="envelope address"/>
    <w:basedOn w:val="Normal"/>
    <w:uiPriority w:val="99"/>
    <w:semiHidden/>
    <w:unhideWhenUsed/>
    <w:rsid w:val="001F76F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F76F2"/>
    <w:rPr>
      <w:rFonts w:asciiTheme="majorHAnsi" w:eastAsiaTheme="majorEastAsia" w:hAnsiTheme="majorHAnsi" w:cstheme="majorBidi"/>
    </w:rPr>
  </w:style>
  <w:style w:type="table" w:styleId="GridTable1Light">
    <w:name w:val="Grid Table 1 Light"/>
    <w:basedOn w:val="TableNormal"/>
    <w:uiPriority w:val="46"/>
    <w:rsid w:val="001F76F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F76F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1F76F2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F76F2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1F76F2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1F76F2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F76F2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1F76F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1F76F2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1F76F2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1F76F2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1F76F2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1F76F2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1F76F2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1F76F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1F76F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1F76F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1F76F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1F76F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1F76F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1F76F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1F76F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1F76F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1F76F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1F76F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1F76F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1F76F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1F76F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1F76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1F76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1F76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1F76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1F76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1F76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1F76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1F76F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F76F2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1F76F2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1F76F2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F76F2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1F76F2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F76F2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1F76F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1F76F2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1F76F2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1F76F2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1F76F2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1F76F2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1F76F2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1F76F2"/>
    <w:rPr>
      <w:color w:val="2B579A"/>
      <w:shd w:val="clear" w:color="auto" w:fill="E1DFDD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F76F2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F76F2"/>
    <w:rPr>
      <w:i/>
      <w:iCs/>
    </w:rPr>
  </w:style>
  <w:style w:type="paragraph" w:styleId="Index1">
    <w:name w:val="index 1"/>
    <w:basedOn w:val="Normal"/>
    <w:next w:val="Normal"/>
    <w:uiPriority w:val="99"/>
    <w:semiHidden/>
    <w:unhideWhenUsed/>
    <w:rsid w:val="001F76F2"/>
    <w:pPr>
      <w:ind w:left="200" w:hanging="200"/>
    </w:pPr>
  </w:style>
  <w:style w:type="paragraph" w:styleId="Index2">
    <w:name w:val="index 2"/>
    <w:basedOn w:val="Normal"/>
    <w:next w:val="Normal"/>
    <w:uiPriority w:val="99"/>
    <w:semiHidden/>
    <w:unhideWhenUsed/>
    <w:rsid w:val="001F76F2"/>
    <w:pPr>
      <w:ind w:left="400" w:hanging="200"/>
    </w:pPr>
  </w:style>
  <w:style w:type="paragraph" w:styleId="Index3">
    <w:name w:val="index 3"/>
    <w:basedOn w:val="Normal"/>
    <w:next w:val="Normal"/>
    <w:uiPriority w:val="99"/>
    <w:semiHidden/>
    <w:unhideWhenUsed/>
    <w:rsid w:val="001F76F2"/>
    <w:pPr>
      <w:ind w:left="600" w:hanging="200"/>
    </w:pPr>
  </w:style>
  <w:style w:type="paragraph" w:styleId="Index4">
    <w:name w:val="index 4"/>
    <w:basedOn w:val="Normal"/>
    <w:next w:val="Normal"/>
    <w:uiPriority w:val="99"/>
    <w:semiHidden/>
    <w:unhideWhenUsed/>
    <w:rsid w:val="001F76F2"/>
    <w:pPr>
      <w:ind w:left="800" w:hanging="200"/>
    </w:pPr>
  </w:style>
  <w:style w:type="paragraph" w:styleId="Index5">
    <w:name w:val="index 5"/>
    <w:basedOn w:val="Normal"/>
    <w:next w:val="Normal"/>
    <w:uiPriority w:val="99"/>
    <w:semiHidden/>
    <w:unhideWhenUsed/>
    <w:rsid w:val="001F76F2"/>
    <w:pPr>
      <w:ind w:left="1000" w:hanging="200"/>
    </w:pPr>
  </w:style>
  <w:style w:type="paragraph" w:styleId="Index6">
    <w:name w:val="index 6"/>
    <w:basedOn w:val="Normal"/>
    <w:next w:val="Normal"/>
    <w:uiPriority w:val="99"/>
    <w:semiHidden/>
    <w:unhideWhenUsed/>
    <w:rsid w:val="001F76F2"/>
    <w:pPr>
      <w:ind w:left="1200" w:hanging="200"/>
    </w:pPr>
  </w:style>
  <w:style w:type="paragraph" w:styleId="Index7">
    <w:name w:val="index 7"/>
    <w:basedOn w:val="Normal"/>
    <w:next w:val="Normal"/>
    <w:uiPriority w:val="99"/>
    <w:semiHidden/>
    <w:unhideWhenUsed/>
    <w:rsid w:val="001F76F2"/>
    <w:pPr>
      <w:ind w:left="1400" w:hanging="200"/>
    </w:pPr>
  </w:style>
  <w:style w:type="paragraph" w:styleId="Index8">
    <w:name w:val="index 8"/>
    <w:basedOn w:val="Normal"/>
    <w:next w:val="Normal"/>
    <w:uiPriority w:val="99"/>
    <w:semiHidden/>
    <w:unhideWhenUsed/>
    <w:rsid w:val="001F76F2"/>
    <w:pPr>
      <w:ind w:left="1600" w:hanging="200"/>
    </w:pPr>
  </w:style>
  <w:style w:type="paragraph" w:styleId="Index9">
    <w:name w:val="index 9"/>
    <w:basedOn w:val="Normal"/>
    <w:next w:val="Normal"/>
    <w:uiPriority w:val="99"/>
    <w:semiHidden/>
    <w:unhideWhenUsed/>
    <w:rsid w:val="001F76F2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F76F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66"/>
    <w:qFormat/>
    <w:rsid w:val="001F76F2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60"/>
    <w:qFormat/>
    <w:rsid w:val="001F76F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60"/>
    <w:rsid w:val="001F76F2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68"/>
    <w:qFormat/>
    <w:rsid w:val="001F76F2"/>
    <w:rPr>
      <w:b/>
      <w:bCs/>
      <w:smallCaps/>
      <w:color w:val="4F81BD" w:themeColor="accent1"/>
      <w:spacing w:val="5"/>
    </w:rPr>
  </w:style>
  <w:style w:type="table" w:styleId="LightGrid">
    <w:name w:val="Light Grid"/>
    <w:basedOn w:val="TableNormal"/>
    <w:uiPriority w:val="99"/>
    <w:semiHidden/>
    <w:unhideWhenUsed/>
    <w:rsid w:val="001F76F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7"/>
    <w:semiHidden/>
    <w:unhideWhenUsed/>
    <w:rsid w:val="001F76F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7"/>
    <w:semiHidden/>
    <w:unhideWhenUsed/>
    <w:rsid w:val="001F76F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7"/>
    <w:semiHidden/>
    <w:unhideWhenUsed/>
    <w:rsid w:val="001F76F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7"/>
    <w:semiHidden/>
    <w:unhideWhenUsed/>
    <w:rsid w:val="001F76F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7"/>
    <w:semiHidden/>
    <w:unhideWhenUsed/>
    <w:rsid w:val="001F76F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7"/>
    <w:semiHidden/>
    <w:unhideWhenUsed/>
    <w:rsid w:val="001F76F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99"/>
    <w:semiHidden/>
    <w:unhideWhenUsed/>
    <w:rsid w:val="001F76F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6"/>
    <w:semiHidden/>
    <w:unhideWhenUsed/>
    <w:rsid w:val="001F76F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6"/>
    <w:semiHidden/>
    <w:unhideWhenUsed/>
    <w:rsid w:val="001F76F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6"/>
    <w:semiHidden/>
    <w:unhideWhenUsed/>
    <w:rsid w:val="001F76F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6"/>
    <w:semiHidden/>
    <w:unhideWhenUsed/>
    <w:rsid w:val="001F76F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6"/>
    <w:semiHidden/>
    <w:unhideWhenUsed/>
    <w:rsid w:val="001F76F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6"/>
    <w:semiHidden/>
    <w:unhideWhenUsed/>
    <w:rsid w:val="001F76F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unhideWhenUsed/>
    <w:rsid w:val="001F76F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5"/>
    <w:semiHidden/>
    <w:unhideWhenUsed/>
    <w:rsid w:val="001F76F2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30"/>
    <w:semiHidden/>
    <w:unhideWhenUsed/>
    <w:qFormat/>
    <w:rsid w:val="001F76F2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5"/>
    <w:semiHidden/>
    <w:unhideWhenUsed/>
    <w:rsid w:val="001F76F2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5"/>
    <w:semiHidden/>
    <w:unhideWhenUsed/>
    <w:rsid w:val="001F76F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5"/>
    <w:semiHidden/>
    <w:unhideWhenUsed/>
    <w:rsid w:val="001F76F2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5"/>
    <w:semiHidden/>
    <w:unhideWhenUsed/>
    <w:rsid w:val="001F76F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1F76F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1F76F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1F76F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1F76F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1F76F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1F76F2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F76F2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F76F2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F76F2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F76F2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F76F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F76F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F76F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F76F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F76F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1F76F2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F76F2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F76F2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F76F2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F76F2"/>
    <w:pPr>
      <w:numPr>
        <w:numId w:val="11"/>
      </w:numPr>
      <w:contextualSpacing/>
    </w:pPr>
  </w:style>
  <w:style w:type="table" w:styleId="ListTable1Light">
    <w:name w:val="List Table 1 Light"/>
    <w:basedOn w:val="TableNormal"/>
    <w:uiPriority w:val="46"/>
    <w:rsid w:val="001F76F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1F76F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1F76F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1F76F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1F76F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1F76F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1F76F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1F76F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1F76F2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1F76F2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1F76F2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1F76F2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1F76F2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1F76F2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1F76F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1F76F2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1F76F2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1F76F2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1F76F2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1F76F2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1F76F2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1F76F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1F76F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1F76F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1F76F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1F76F2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1F76F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1F76F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1F76F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1F76F2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1F76F2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F76F2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1F76F2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1F76F2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1F76F2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1F76F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1F76F2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1F76F2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1F76F2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1F76F2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1F76F2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1F76F2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1F76F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1F76F2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1F76F2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1F76F2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1F76F2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1F76F2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1F76F2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1F76F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F76F2"/>
    <w:rPr>
      <w:rFonts w:ascii="Consolas" w:hAnsi="Consolas"/>
    </w:rPr>
  </w:style>
  <w:style w:type="table" w:styleId="MediumGrid1">
    <w:name w:val="Medium Grid 1"/>
    <w:basedOn w:val="TableNormal"/>
    <w:uiPriority w:val="99"/>
    <w:semiHidden/>
    <w:unhideWhenUsed/>
    <w:rsid w:val="001F76F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2"/>
    <w:semiHidden/>
    <w:unhideWhenUsed/>
    <w:rsid w:val="001F76F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72"/>
    <w:semiHidden/>
    <w:unhideWhenUsed/>
    <w:rsid w:val="001F76F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72"/>
    <w:semiHidden/>
    <w:unhideWhenUsed/>
    <w:rsid w:val="001F76F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72"/>
    <w:semiHidden/>
    <w:unhideWhenUsed/>
    <w:rsid w:val="001F76F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72"/>
    <w:semiHidden/>
    <w:unhideWhenUsed/>
    <w:rsid w:val="001F76F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72"/>
    <w:semiHidden/>
    <w:unhideWhenUsed/>
    <w:rsid w:val="001F76F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1"/>
    <w:semiHidden/>
    <w:unhideWhenUsed/>
    <w:qFormat/>
    <w:rsid w:val="001F76F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3"/>
    <w:semiHidden/>
    <w:unhideWhenUsed/>
    <w:rsid w:val="001F76F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73"/>
    <w:semiHidden/>
    <w:unhideWhenUsed/>
    <w:rsid w:val="001F76F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73"/>
    <w:semiHidden/>
    <w:unhideWhenUsed/>
    <w:rsid w:val="001F76F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73"/>
    <w:semiHidden/>
    <w:unhideWhenUsed/>
    <w:rsid w:val="001F76F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73"/>
    <w:semiHidden/>
    <w:unhideWhenUsed/>
    <w:rsid w:val="001F76F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73"/>
    <w:semiHidden/>
    <w:unhideWhenUsed/>
    <w:rsid w:val="001F76F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0"/>
    <w:semiHidden/>
    <w:unhideWhenUsed/>
    <w:rsid w:val="001F76F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4"/>
    <w:semiHidden/>
    <w:unhideWhenUsed/>
    <w:rsid w:val="001F76F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0"/>
    <w:semiHidden/>
    <w:unhideWhenUsed/>
    <w:rsid w:val="001F76F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0"/>
    <w:semiHidden/>
    <w:unhideWhenUsed/>
    <w:rsid w:val="001F76F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0"/>
    <w:semiHidden/>
    <w:unhideWhenUsed/>
    <w:rsid w:val="001F76F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0"/>
    <w:semiHidden/>
    <w:unhideWhenUsed/>
    <w:rsid w:val="001F76F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0"/>
    <w:semiHidden/>
    <w:unhideWhenUsed/>
    <w:rsid w:val="001F76F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99"/>
    <w:semiHidden/>
    <w:unhideWhenUsed/>
    <w:rsid w:val="001F76F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70"/>
    <w:rsid w:val="001F76F2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70"/>
    <w:semiHidden/>
    <w:unhideWhenUsed/>
    <w:rsid w:val="001F76F2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70"/>
    <w:semiHidden/>
    <w:unhideWhenUsed/>
    <w:rsid w:val="001F76F2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70"/>
    <w:semiHidden/>
    <w:unhideWhenUsed/>
    <w:rsid w:val="001F76F2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70"/>
    <w:semiHidden/>
    <w:unhideWhenUsed/>
    <w:rsid w:val="001F76F2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70"/>
    <w:semiHidden/>
    <w:unhideWhenUsed/>
    <w:rsid w:val="001F76F2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99"/>
    <w:semiHidden/>
    <w:unhideWhenUsed/>
    <w:rsid w:val="001F76F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1"/>
    <w:semiHidden/>
    <w:unhideWhenUsed/>
    <w:rsid w:val="001F76F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71"/>
    <w:semiHidden/>
    <w:unhideWhenUsed/>
    <w:rsid w:val="001F76F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71"/>
    <w:semiHidden/>
    <w:unhideWhenUsed/>
    <w:rsid w:val="001F76F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71"/>
    <w:semiHidden/>
    <w:unhideWhenUsed/>
    <w:rsid w:val="001F76F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71"/>
    <w:semiHidden/>
    <w:unhideWhenUsed/>
    <w:rsid w:val="001F76F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71"/>
    <w:semiHidden/>
    <w:unhideWhenUsed/>
    <w:rsid w:val="001F76F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unhideWhenUsed/>
    <w:rsid w:val="001F76F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8"/>
    <w:semiHidden/>
    <w:unhideWhenUsed/>
    <w:rsid w:val="001F76F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8"/>
    <w:semiHidden/>
    <w:unhideWhenUsed/>
    <w:rsid w:val="001F76F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8"/>
    <w:semiHidden/>
    <w:unhideWhenUsed/>
    <w:rsid w:val="001F76F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8"/>
    <w:semiHidden/>
    <w:unhideWhenUsed/>
    <w:rsid w:val="001F76F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8"/>
    <w:semiHidden/>
    <w:unhideWhenUsed/>
    <w:rsid w:val="001F76F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8"/>
    <w:semiHidden/>
    <w:unhideWhenUsed/>
    <w:rsid w:val="001F76F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unhideWhenUsed/>
    <w:rsid w:val="001F76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9"/>
    <w:semiHidden/>
    <w:unhideWhenUsed/>
    <w:rsid w:val="001F76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9"/>
    <w:semiHidden/>
    <w:unhideWhenUsed/>
    <w:rsid w:val="001F76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9"/>
    <w:semiHidden/>
    <w:unhideWhenUsed/>
    <w:rsid w:val="001F76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9"/>
    <w:semiHidden/>
    <w:unhideWhenUsed/>
    <w:rsid w:val="001F76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9"/>
    <w:semiHidden/>
    <w:unhideWhenUsed/>
    <w:rsid w:val="001F76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9"/>
    <w:semiHidden/>
    <w:unhideWhenUsed/>
    <w:rsid w:val="001F76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rsid w:val="001F76F2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F76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F76F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qFormat/>
    <w:rsid w:val="001F76F2"/>
  </w:style>
  <w:style w:type="paragraph" w:styleId="NormalIndent">
    <w:name w:val="Normal Indent"/>
    <w:basedOn w:val="Normal"/>
    <w:uiPriority w:val="99"/>
    <w:semiHidden/>
    <w:unhideWhenUsed/>
    <w:rsid w:val="001F76F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F76F2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F76F2"/>
  </w:style>
  <w:style w:type="table" w:styleId="PlainTable1">
    <w:name w:val="Plain Table 1"/>
    <w:basedOn w:val="TableNormal"/>
    <w:uiPriority w:val="41"/>
    <w:rsid w:val="001F76F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F76F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F76F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F76F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F76F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1F76F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F76F2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73"/>
    <w:qFormat/>
    <w:rsid w:val="001F76F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73"/>
    <w:rsid w:val="001F76F2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F76F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F76F2"/>
  </w:style>
  <w:style w:type="paragraph" w:styleId="Signature">
    <w:name w:val="Signature"/>
    <w:basedOn w:val="Normal"/>
    <w:link w:val="SignatureChar"/>
    <w:uiPriority w:val="99"/>
    <w:semiHidden/>
    <w:unhideWhenUsed/>
    <w:rsid w:val="001F76F2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F76F2"/>
  </w:style>
  <w:style w:type="character" w:styleId="SmartHyperlink">
    <w:name w:val="Smart Hyperlink"/>
    <w:basedOn w:val="DefaultParagraphFont"/>
    <w:uiPriority w:val="99"/>
    <w:rsid w:val="001F76F2"/>
    <w:rPr>
      <w:u w:val="dotted"/>
    </w:rPr>
  </w:style>
  <w:style w:type="character" w:customStyle="1" w:styleId="10">
    <w:name w:val="智能链接1"/>
    <w:basedOn w:val="DefaultParagraphFont"/>
    <w:uiPriority w:val="99"/>
    <w:semiHidden/>
    <w:unhideWhenUsed/>
    <w:rsid w:val="001F76F2"/>
    <w:rPr>
      <w:color w:val="0000FF"/>
      <w:u w:val="single"/>
      <w:shd w:val="clear" w:color="auto" w:fill="F3F2F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6F2"/>
    <w:pPr>
      <w:numPr>
        <w:ilvl w:val="1"/>
      </w:numPr>
      <w:spacing w:after="160"/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F76F2"/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65"/>
    <w:qFormat/>
    <w:rsid w:val="001F76F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67"/>
    <w:qFormat/>
    <w:rsid w:val="001F76F2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1F76F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F76F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F76F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F76F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F76F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F76F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F76F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F76F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F76F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F76F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F76F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F76F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F76F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F76F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F76F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F76F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F76F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F76F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F76F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F76F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F76F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F76F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F76F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F76F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F76F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1F76F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1F76F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F76F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F76F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F76F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F76F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F76F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F76F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F76F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F76F2"/>
    <w:pPr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F76F2"/>
  </w:style>
  <w:style w:type="table" w:styleId="TableProfessional">
    <w:name w:val="Table Professional"/>
    <w:basedOn w:val="TableNormal"/>
    <w:uiPriority w:val="99"/>
    <w:semiHidden/>
    <w:unhideWhenUsed/>
    <w:rsid w:val="001F76F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F76F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F76F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F76F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F76F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F76F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rsid w:val="001F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F76F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F76F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1F76F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1F76F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7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1F76F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1F76F2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1F76F2"/>
    <w:pPr>
      <w:spacing w:after="100"/>
      <w:ind w:left="200"/>
    </w:pPr>
  </w:style>
  <w:style w:type="paragraph" w:styleId="TOC3">
    <w:name w:val="toc 3"/>
    <w:basedOn w:val="Normal"/>
    <w:next w:val="Normal"/>
    <w:uiPriority w:val="39"/>
    <w:semiHidden/>
    <w:unhideWhenUsed/>
    <w:rsid w:val="001F76F2"/>
    <w:pPr>
      <w:spacing w:after="100"/>
      <w:ind w:left="400"/>
    </w:pPr>
  </w:style>
  <w:style w:type="paragraph" w:styleId="TOC4">
    <w:name w:val="toc 4"/>
    <w:basedOn w:val="Normal"/>
    <w:next w:val="Normal"/>
    <w:uiPriority w:val="39"/>
    <w:semiHidden/>
    <w:unhideWhenUsed/>
    <w:rsid w:val="001F76F2"/>
    <w:pPr>
      <w:spacing w:after="100"/>
      <w:ind w:left="600"/>
    </w:pPr>
  </w:style>
  <w:style w:type="paragraph" w:styleId="TOC5">
    <w:name w:val="toc 5"/>
    <w:basedOn w:val="Normal"/>
    <w:next w:val="Normal"/>
    <w:uiPriority w:val="39"/>
    <w:semiHidden/>
    <w:unhideWhenUsed/>
    <w:rsid w:val="001F76F2"/>
    <w:pPr>
      <w:spacing w:after="100"/>
      <w:ind w:left="800"/>
    </w:pPr>
  </w:style>
  <w:style w:type="paragraph" w:styleId="TOC6">
    <w:name w:val="toc 6"/>
    <w:basedOn w:val="Normal"/>
    <w:next w:val="Normal"/>
    <w:uiPriority w:val="39"/>
    <w:semiHidden/>
    <w:unhideWhenUsed/>
    <w:rsid w:val="001F76F2"/>
    <w:pPr>
      <w:spacing w:after="100"/>
      <w:ind w:left="1000"/>
    </w:pPr>
  </w:style>
  <w:style w:type="paragraph" w:styleId="TOC7">
    <w:name w:val="toc 7"/>
    <w:basedOn w:val="Normal"/>
    <w:next w:val="Normal"/>
    <w:uiPriority w:val="39"/>
    <w:semiHidden/>
    <w:unhideWhenUsed/>
    <w:rsid w:val="001F76F2"/>
    <w:pPr>
      <w:spacing w:after="100"/>
      <w:ind w:left="1200"/>
    </w:pPr>
  </w:style>
  <w:style w:type="paragraph" w:styleId="TOC8">
    <w:name w:val="toc 8"/>
    <w:basedOn w:val="Normal"/>
    <w:next w:val="Normal"/>
    <w:uiPriority w:val="39"/>
    <w:semiHidden/>
    <w:unhideWhenUsed/>
    <w:rsid w:val="001F76F2"/>
    <w:pPr>
      <w:spacing w:after="100"/>
      <w:ind w:left="1400"/>
    </w:pPr>
  </w:style>
  <w:style w:type="paragraph" w:styleId="TOC9">
    <w:name w:val="toc 9"/>
    <w:basedOn w:val="Normal"/>
    <w:next w:val="Normal"/>
    <w:uiPriority w:val="39"/>
    <w:semiHidden/>
    <w:unhideWhenUsed/>
    <w:rsid w:val="001F76F2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1F76F2"/>
    <w:pPr>
      <w:outlineLvl w:val="9"/>
    </w:pPr>
  </w:style>
  <w:style w:type="character" w:styleId="UnresolvedMention">
    <w:name w:val="Unresolved Mention"/>
    <w:basedOn w:val="DefaultParagraphFont"/>
    <w:uiPriority w:val="99"/>
    <w:rsid w:val="001F76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03C8D61E843E4D9DF578FA60DF1506" ma:contentTypeVersion="11" ma:contentTypeDescription="Create a new document." ma:contentTypeScope="" ma:versionID="6d685b447f118704fec3115e6ac20ae4">
  <xsd:schema xmlns:xsd="http://www.w3.org/2001/XMLSchema" xmlns:xs="http://www.w3.org/2001/XMLSchema" xmlns:p="http://schemas.microsoft.com/office/2006/metadata/properties" xmlns:ns3="50c290ea-29cd-45df-9437-02d90b7b4aac" xmlns:ns4="91744bfb-75cd-42c7-b4ee-8bbcd6bad11d" targetNamespace="http://schemas.microsoft.com/office/2006/metadata/properties" ma:root="true" ma:fieldsID="654b3e5fed2bbdef8a5e41c98cad6de5" ns3:_="" ns4:_="">
    <xsd:import namespace="50c290ea-29cd-45df-9437-02d90b7b4aac"/>
    <xsd:import namespace="91744bfb-75cd-42c7-b4ee-8bbcd6bad1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290ea-29cd-45df-9437-02d90b7b4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44bfb-75cd-42c7-b4ee-8bbcd6bad11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618E52-4B0C-45E8-947C-1BCF05C8E3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18FD8D-008B-4BE5-8E08-9BE9D2751F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3D793B-73C2-432E-A274-1D6E9FD37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c290ea-29cd-45df-9437-02d90b7b4aac"/>
    <ds:schemaRef ds:uri="91744bfb-75cd-42c7-b4ee-8bbcd6bad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707CE9-56F7-4726-808F-43344647483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bhanson</dc:creator>
  <cp:lastModifiedBy>Poonam Mutha</cp:lastModifiedBy>
  <cp:revision>3</cp:revision>
  <cp:lastPrinted>2018-01-11T18:39:00Z</cp:lastPrinted>
  <dcterms:created xsi:type="dcterms:W3CDTF">2023-01-24T00:55:00Z</dcterms:created>
  <dcterms:modified xsi:type="dcterms:W3CDTF">2023-02-08T06:00:00Z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0x010100A903C8D61E843E4D9DF578FA60DF1506</vt:lpwstr>
  </property>
  <property fmtid="{D5CDD505-2E9C-101B-9397-08002B2CF9AE}" pid="3" name="LE1">
    <vt:filetime>2022-09-12T09:46:19Z</vt:filetime>
  </property>
  <property fmtid="{D5CDD505-2E9C-101B-9397-08002B2CF9AE}" pid="4" name="ReminderText">
    <vt:lpwstr>_9W7WTSBG</vt:lpwstr>
  </property>
</Properties>
</file>