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CDEDA" w14:textId="7D37275E" w:rsidR="00813FA5" w:rsidRPr="00525D4B" w:rsidRDefault="00813FA5" w:rsidP="00813FA5">
      <w:pPr>
        <w:spacing w:line="480" w:lineRule="auto"/>
        <w:jc w:val="center"/>
        <w:rPr>
          <w:rFonts w:ascii="Times New Roman" w:hAnsi="Times New Roman" w:hint="eastAsia"/>
          <w:color w:val="000000"/>
        </w:rPr>
      </w:pPr>
      <w:r>
        <w:rPr>
          <w:rStyle w:val="17"/>
        </w:rPr>
        <w:t>Supplementary Fig</w:t>
      </w:r>
      <w:r w:rsidR="00C610EB">
        <w:rPr>
          <w:rStyle w:val="17"/>
        </w:rPr>
        <w:t>.</w:t>
      </w:r>
      <w:r>
        <w:rPr>
          <w:rStyle w:val="17"/>
        </w:rPr>
        <w:t xml:space="preserve"> 2: </w:t>
      </w:r>
      <w:r>
        <w:rPr>
          <w:rFonts w:ascii="Times New Roman" w:hAnsi="Times New Roman"/>
          <w:color w:val="000000"/>
        </w:rPr>
        <w:t>T</w:t>
      </w:r>
      <w:r w:rsidRPr="00C0636D">
        <w:rPr>
          <w:rFonts w:ascii="Times New Roman" w:hAnsi="Times New Roman"/>
          <w:color w:val="000000"/>
        </w:rPr>
        <w:t xml:space="preserve">he level of NEDD4L </w:t>
      </w:r>
      <w:r w:rsidRPr="00C0636D">
        <w:rPr>
          <w:rFonts w:ascii="Times New Roman" w:hAnsi="Times New Roman" w:hint="eastAsia"/>
          <w:color w:val="000000"/>
        </w:rPr>
        <w:t>protein</w:t>
      </w:r>
      <w:r w:rsidRPr="00C0636D">
        <w:rPr>
          <w:rFonts w:ascii="Times New Roman" w:hAnsi="Times New Roman"/>
          <w:color w:val="000000"/>
        </w:rPr>
        <w:t xml:space="preserve"> expression in </w:t>
      </w:r>
      <w:r>
        <w:rPr>
          <w:rFonts w:ascii="Times New Roman" w:hAnsi="Times New Roman"/>
          <w:color w:val="000000"/>
        </w:rPr>
        <w:t>tumor</w:t>
      </w:r>
      <w:r>
        <w:rPr>
          <w:rFonts w:ascii="Times New Roman" w:hAnsi="Times New Roman" w:hint="eastAsia"/>
          <w:color w:val="000000"/>
        </w:rPr>
        <w:t xml:space="preserve"> specimens and adjacent non-</w:t>
      </w:r>
      <w:r>
        <w:rPr>
          <w:rFonts w:ascii="Times New Roman" w:hAnsi="Times New Roman"/>
          <w:color w:val="000000"/>
        </w:rPr>
        <w:t>tumor</w:t>
      </w:r>
      <w:r>
        <w:rPr>
          <w:rFonts w:ascii="Times New Roman" w:hAnsi="Times New Roman" w:hint="eastAsia"/>
          <w:color w:val="000000"/>
        </w:rPr>
        <w:t xml:space="preserve"> specimens</w:t>
      </w:r>
      <w:r>
        <w:rPr>
          <w:rFonts w:ascii="Times New Roman" w:hAnsi="Times New Roman"/>
          <w:color w:val="000000"/>
        </w:rPr>
        <w:t>.</w:t>
      </w:r>
    </w:p>
    <w:p w14:paraId="5BB1580D" w14:textId="7E3A0733" w:rsidR="00813FA5" w:rsidRPr="00813FA5" w:rsidRDefault="00813FA5">
      <w:r>
        <w:rPr>
          <w:noProof/>
        </w:rPr>
        <w:drawing>
          <wp:inline distT="0" distB="0" distL="0" distR="0" wp14:anchorId="13332385" wp14:editId="0DC9DF61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3FA5" w:rsidRPr="00813F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FA5"/>
    <w:rsid w:val="005F66D2"/>
    <w:rsid w:val="00813FA5"/>
    <w:rsid w:val="00C6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457A8"/>
  <w15:chartTrackingRefBased/>
  <w15:docId w15:val="{3855FC85-AA3A-4BA8-96DD-7ABBE7815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FA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qFormat/>
    <w:rsid w:val="00813FA5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艺兴</dc:creator>
  <cp:keywords/>
  <dc:description/>
  <cp:lastModifiedBy>张 艺兴</cp:lastModifiedBy>
  <cp:revision>2</cp:revision>
  <dcterms:created xsi:type="dcterms:W3CDTF">2021-02-17T07:33:00Z</dcterms:created>
  <dcterms:modified xsi:type="dcterms:W3CDTF">2021-02-17T07:33:00Z</dcterms:modified>
</cp:coreProperties>
</file>