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B2F27D" w14:textId="77777777" w:rsidR="00C11F8E" w:rsidRDefault="00C11F8E" w:rsidP="00C11F8E">
      <w:pPr>
        <w:pStyle w:val="MDPI62BackMatter0"/>
        <w:spacing w:after="0" w:line="480" w:lineRule="auto"/>
        <w:ind w:left="0"/>
        <w:contextualSpacing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b/>
          <w:bCs/>
          <w:sz w:val="24"/>
          <w:szCs w:val="28"/>
        </w:rPr>
        <w:t>Table S</w:t>
      </w:r>
      <w:r>
        <w:rPr>
          <w:rFonts w:ascii="Times New Roman" w:eastAsiaTheme="minorEastAsia" w:hAnsi="Times New Roman"/>
          <w:b/>
          <w:bCs/>
          <w:sz w:val="24"/>
          <w:szCs w:val="28"/>
          <w:lang w:eastAsia="zh-CN"/>
        </w:rPr>
        <w:t>3</w:t>
      </w:r>
      <w:r>
        <w:rPr>
          <w:rFonts w:ascii="Times New Roman" w:hAnsi="Times New Roman"/>
          <w:sz w:val="24"/>
          <w:szCs w:val="28"/>
        </w:rPr>
        <w:t>. Pairwise comparison of expressed lncRNAs between different stages. The average FPKM values of biological replicates were used to classify the lncRNAs as expressed (FPKM ≥ 1) or not in individual stages.</w:t>
      </w:r>
    </w:p>
    <w:p w14:paraId="4C46BFED" w14:textId="77777777" w:rsidR="003C5357" w:rsidRPr="00C11F8E" w:rsidRDefault="003C5357"/>
    <w:sectPr w:rsidR="003C5357" w:rsidRPr="00C11F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CD3983" w14:textId="77777777" w:rsidR="00E5345D" w:rsidRDefault="00E5345D" w:rsidP="00C11F8E">
      <w:r>
        <w:separator/>
      </w:r>
    </w:p>
  </w:endnote>
  <w:endnote w:type="continuationSeparator" w:id="0">
    <w:p w14:paraId="214C15B1" w14:textId="77777777" w:rsidR="00E5345D" w:rsidRDefault="00E5345D" w:rsidP="00C11F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604028" w14:textId="77777777" w:rsidR="00E5345D" w:rsidRDefault="00E5345D" w:rsidP="00C11F8E">
      <w:r>
        <w:separator/>
      </w:r>
    </w:p>
  </w:footnote>
  <w:footnote w:type="continuationSeparator" w:id="0">
    <w:p w14:paraId="082FBBBA" w14:textId="77777777" w:rsidR="00E5345D" w:rsidRDefault="00E5345D" w:rsidP="00C11F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BE4"/>
    <w:rsid w:val="003C5357"/>
    <w:rsid w:val="003D4BE4"/>
    <w:rsid w:val="00702F49"/>
    <w:rsid w:val="00C11F8E"/>
    <w:rsid w:val="00E53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4DB95AD-A05E-4B40-B09A-90C3DBAAA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1F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11F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11F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11F8E"/>
    <w:rPr>
      <w:sz w:val="18"/>
      <w:szCs w:val="18"/>
    </w:rPr>
  </w:style>
  <w:style w:type="character" w:customStyle="1" w:styleId="MDPI62BackMatter">
    <w:name w:val="MDPI_6.2_BackMatter 字符"/>
    <w:basedOn w:val="a0"/>
    <w:link w:val="MDPI62BackMatter0"/>
    <w:locked/>
    <w:rsid w:val="00C11F8E"/>
    <w:rPr>
      <w:rFonts w:ascii="Palatino Linotype" w:eastAsia="Times New Roman" w:hAnsi="Palatino Linotype" w:cs="Times New Roman"/>
      <w:color w:val="000000"/>
      <w:kern w:val="0"/>
      <w:sz w:val="18"/>
      <w:szCs w:val="20"/>
      <w:lang w:eastAsia="en-US" w:bidi="en-US"/>
    </w:rPr>
  </w:style>
  <w:style w:type="paragraph" w:customStyle="1" w:styleId="MDPI62BackMatter0">
    <w:name w:val="MDPI_6.2_BackMatter"/>
    <w:link w:val="MDPI62BackMatter"/>
    <w:qFormat/>
    <w:rsid w:val="00C11F8E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xiaokoupu@outlook.com</dc:creator>
  <cp:keywords/>
  <dc:description/>
  <cp:lastModifiedBy>xiaokoupu@outlook.com</cp:lastModifiedBy>
  <cp:revision>2</cp:revision>
  <dcterms:created xsi:type="dcterms:W3CDTF">2023-01-24T13:42:00Z</dcterms:created>
  <dcterms:modified xsi:type="dcterms:W3CDTF">2023-01-24T13:42:00Z</dcterms:modified>
</cp:coreProperties>
</file>