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73B9EC" w14:textId="5EA9C98F" w:rsidR="00F91657" w:rsidRPr="00E6743F" w:rsidRDefault="00E6743F" w:rsidP="00F91657">
      <w:pPr>
        <w:jc w:val="both"/>
        <w:rPr>
          <w:rFonts w:cstheme="minorHAnsi"/>
          <w:b/>
          <w:bCs/>
          <w:sz w:val="32"/>
          <w:szCs w:val="32"/>
          <w:lang w:val="en-US"/>
        </w:rPr>
      </w:pPr>
      <w:r>
        <w:rPr>
          <w:rFonts w:cstheme="minorHAnsi"/>
          <w:b/>
          <w:bCs/>
          <w:sz w:val="32"/>
          <w:szCs w:val="32"/>
          <w:lang w:val="en-US"/>
        </w:rPr>
        <w:t>Additional</w:t>
      </w:r>
      <w:r w:rsidR="00F91657" w:rsidRPr="00E6743F">
        <w:rPr>
          <w:rFonts w:cstheme="minorHAnsi"/>
          <w:b/>
          <w:bCs/>
          <w:sz w:val="32"/>
          <w:szCs w:val="32"/>
          <w:lang w:val="en-US"/>
        </w:rPr>
        <w:t xml:space="preserve"> Material</w:t>
      </w:r>
    </w:p>
    <w:p w14:paraId="1B1E6D13" w14:textId="77777777" w:rsidR="009E355D" w:rsidRPr="00E6743F" w:rsidRDefault="009E355D" w:rsidP="009E355D">
      <w:pPr>
        <w:spacing w:line="360" w:lineRule="auto"/>
        <w:jc w:val="both"/>
        <w:rPr>
          <w:rFonts w:cstheme="minorHAnsi"/>
          <w:b/>
          <w:bCs/>
          <w:color w:val="000000"/>
          <w:sz w:val="8"/>
          <w:szCs w:val="8"/>
          <w:shd w:val="clear" w:color="auto" w:fill="FFFFFF"/>
          <w:lang w:val="en-US"/>
        </w:rPr>
      </w:pPr>
    </w:p>
    <w:p w14:paraId="3041A757" w14:textId="35BDCBBA" w:rsidR="000C44F2" w:rsidRPr="00E6743F" w:rsidRDefault="000C44F2" w:rsidP="00713730">
      <w:pPr>
        <w:spacing w:line="360" w:lineRule="auto"/>
        <w:jc w:val="both"/>
        <w:rPr>
          <w:rFonts w:cstheme="minorHAnsi"/>
          <w:b/>
          <w:bCs/>
          <w:color w:val="000000"/>
          <w:sz w:val="28"/>
          <w:szCs w:val="28"/>
          <w:shd w:val="clear" w:color="auto" w:fill="FFFFFF"/>
          <w:lang w:val="en-US"/>
        </w:rPr>
      </w:pPr>
      <w:r w:rsidRPr="00E6743F">
        <w:rPr>
          <w:rFonts w:cstheme="minorHAnsi"/>
          <w:b/>
          <w:bCs/>
          <w:color w:val="000000"/>
          <w:sz w:val="28"/>
          <w:szCs w:val="28"/>
          <w:shd w:val="clear" w:color="auto" w:fill="FFFFFF"/>
          <w:lang w:val="en-US"/>
        </w:rPr>
        <w:t xml:space="preserve">How Personality Influences Health Outcomes and </w:t>
      </w:r>
      <w:r w:rsidR="008B48C4" w:rsidRPr="00E6743F">
        <w:rPr>
          <w:rFonts w:cstheme="minorHAnsi"/>
          <w:b/>
          <w:bCs/>
          <w:color w:val="000000"/>
          <w:sz w:val="28"/>
          <w:szCs w:val="28"/>
          <w:shd w:val="clear" w:color="auto" w:fill="FFFFFF"/>
          <w:lang w:val="en-US"/>
        </w:rPr>
        <w:t>Quality of Life</w:t>
      </w:r>
      <w:r w:rsidRPr="00E6743F">
        <w:rPr>
          <w:rFonts w:cstheme="minorHAnsi"/>
          <w:b/>
          <w:bCs/>
          <w:color w:val="000000"/>
          <w:sz w:val="28"/>
          <w:szCs w:val="28"/>
          <w:shd w:val="clear" w:color="auto" w:fill="FFFFFF"/>
          <w:lang w:val="en-US"/>
        </w:rPr>
        <w:t xml:space="preserve"> in Adult Patients </w:t>
      </w:r>
      <w:r w:rsidR="00C6147B" w:rsidRPr="00E6743F">
        <w:rPr>
          <w:rFonts w:cstheme="minorHAnsi"/>
          <w:b/>
          <w:bCs/>
          <w:color w:val="000000"/>
          <w:sz w:val="28"/>
          <w:szCs w:val="28"/>
          <w:shd w:val="clear" w:color="auto" w:fill="FFFFFF"/>
          <w:lang w:val="en-US"/>
        </w:rPr>
        <w:t>w</w:t>
      </w:r>
      <w:r w:rsidRPr="00E6743F">
        <w:rPr>
          <w:rFonts w:cstheme="minorHAnsi"/>
          <w:b/>
          <w:bCs/>
          <w:color w:val="000000"/>
          <w:sz w:val="28"/>
          <w:szCs w:val="28"/>
          <w:shd w:val="clear" w:color="auto" w:fill="FFFFFF"/>
          <w:lang w:val="en-US"/>
        </w:rPr>
        <w:t>ith Cystic Fibrosis</w:t>
      </w:r>
    </w:p>
    <w:p w14:paraId="5F13B64D" w14:textId="4D5AD246" w:rsidR="00713730" w:rsidRPr="00E6743F" w:rsidRDefault="00713730" w:rsidP="00713730">
      <w:pPr>
        <w:spacing w:line="360" w:lineRule="auto"/>
        <w:jc w:val="both"/>
        <w:rPr>
          <w:rFonts w:cstheme="minorHAnsi"/>
          <w:color w:val="000000"/>
          <w:shd w:val="clear" w:color="auto" w:fill="FFFFFF"/>
          <w:lang w:val="en-US"/>
        </w:rPr>
      </w:pPr>
      <w:r w:rsidRPr="00E6743F">
        <w:rPr>
          <w:rFonts w:cstheme="minorHAnsi"/>
          <w:color w:val="000000"/>
          <w:shd w:val="clear" w:color="auto" w:fill="FFFFFF"/>
          <w:lang w:val="en-US"/>
        </w:rPr>
        <w:t>U</w:t>
      </w:r>
      <w:r w:rsidRPr="00E6743F">
        <w:rPr>
          <w:rFonts w:cstheme="minorHAnsi"/>
          <w:lang w:val="en-US"/>
        </w:rPr>
        <w:t>te Niehammer</w:t>
      </w:r>
      <w:r w:rsidRPr="00E6743F">
        <w:rPr>
          <w:rFonts w:cstheme="minorHAnsi"/>
          <w:vertAlign w:val="superscript"/>
          <w:lang w:val="en-US"/>
        </w:rPr>
        <w:t>a</w:t>
      </w:r>
      <w:r w:rsidRPr="00E6743F">
        <w:rPr>
          <w:rFonts w:cstheme="minorHAnsi"/>
          <w:lang w:val="en-US"/>
        </w:rPr>
        <w:t>, Svenja Straßburg</w:t>
      </w:r>
      <w:r w:rsidRPr="00E6743F">
        <w:rPr>
          <w:rFonts w:cstheme="minorHAnsi"/>
          <w:vertAlign w:val="superscript"/>
          <w:lang w:val="en-US"/>
        </w:rPr>
        <w:t>a</w:t>
      </w:r>
      <w:r w:rsidRPr="00E6743F">
        <w:rPr>
          <w:rFonts w:cstheme="minorHAnsi"/>
          <w:lang w:val="en-US"/>
        </w:rPr>
        <w:t xml:space="preserve"> MD, Sivagurunathan Sutharsan</w:t>
      </w:r>
      <w:r w:rsidRPr="00E6743F">
        <w:rPr>
          <w:rFonts w:cstheme="minorHAnsi"/>
          <w:vertAlign w:val="superscript"/>
          <w:lang w:val="en-US"/>
        </w:rPr>
        <w:t>a</w:t>
      </w:r>
      <w:r w:rsidRPr="00E6743F">
        <w:rPr>
          <w:rFonts w:cstheme="minorHAnsi"/>
          <w:lang w:val="en-US"/>
        </w:rPr>
        <w:t xml:space="preserve"> MD, Christian Taube</w:t>
      </w:r>
      <w:r w:rsidRPr="00E6743F">
        <w:rPr>
          <w:rFonts w:cstheme="minorHAnsi"/>
          <w:vertAlign w:val="superscript"/>
          <w:lang w:val="en-US"/>
        </w:rPr>
        <w:t xml:space="preserve">a </w:t>
      </w:r>
      <w:r w:rsidRPr="00E6743F">
        <w:rPr>
          <w:rFonts w:cstheme="minorHAnsi"/>
          <w:lang w:val="en-US"/>
        </w:rPr>
        <w:t>MD, Matthias Welsner</w:t>
      </w:r>
      <w:r w:rsidRPr="00E6743F">
        <w:rPr>
          <w:rFonts w:cstheme="minorHAnsi"/>
          <w:vertAlign w:val="superscript"/>
          <w:lang w:val="en-US"/>
        </w:rPr>
        <w:t>a</w:t>
      </w:r>
      <w:r w:rsidRPr="00E6743F">
        <w:rPr>
          <w:rFonts w:cstheme="minorHAnsi"/>
          <w:lang w:val="en-US"/>
        </w:rPr>
        <w:t xml:space="preserve"> MD, </w:t>
      </w:r>
      <w:r w:rsidRPr="00E6743F">
        <w:rPr>
          <w:rFonts w:cstheme="minorHAnsi"/>
          <w:color w:val="000000"/>
          <w:shd w:val="clear" w:color="auto" w:fill="FFFFFF"/>
          <w:lang w:val="en-US"/>
        </w:rPr>
        <w:t>Florian Stehling MD,</w:t>
      </w:r>
      <w:r w:rsidRPr="00E6743F">
        <w:rPr>
          <w:rFonts w:cstheme="minorHAnsi"/>
          <w:lang w:val="en-US"/>
        </w:rPr>
        <w:t xml:space="preserve"> Raphael Hirtz</w:t>
      </w:r>
      <w:r w:rsidRPr="00E6743F">
        <w:rPr>
          <w:rFonts w:cstheme="minorHAnsi"/>
          <w:vertAlign w:val="superscript"/>
          <w:lang w:val="en-US"/>
        </w:rPr>
        <w:t xml:space="preserve"> </w:t>
      </w:r>
      <w:r w:rsidRPr="00E6743F">
        <w:rPr>
          <w:rFonts w:cstheme="minorHAnsi"/>
          <w:lang w:val="en-US"/>
        </w:rPr>
        <w:t>MD PhD</w:t>
      </w:r>
    </w:p>
    <w:p w14:paraId="0C1609F5" w14:textId="77777777" w:rsidR="00F91657" w:rsidRPr="00E6743F" w:rsidRDefault="00F91657" w:rsidP="00F91657">
      <w:pPr>
        <w:jc w:val="both"/>
        <w:rPr>
          <w:rFonts w:cstheme="minorHAnsi"/>
          <w:b/>
          <w:bCs/>
          <w:lang w:val="en-US"/>
        </w:rPr>
      </w:pPr>
    </w:p>
    <w:p w14:paraId="4488C236" w14:textId="7B703BD6" w:rsidR="00F91657" w:rsidRPr="00E6743F" w:rsidRDefault="00F91657" w:rsidP="00F91657">
      <w:pPr>
        <w:spacing w:line="480" w:lineRule="auto"/>
        <w:jc w:val="both"/>
        <w:rPr>
          <w:rFonts w:cstheme="minorHAnsi"/>
          <w:b/>
          <w:lang w:val="en-US"/>
        </w:rPr>
      </w:pPr>
      <w:r w:rsidRPr="00E6743F">
        <w:rPr>
          <w:rFonts w:cstheme="minorHAnsi"/>
          <w:b/>
          <w:lang w:val="en-US"/>
        </w:rPr>
        <w:t>Overview</w:t>
      </w:r>
    </w:p>
    <w:p w14:paraId="6EE40861" w14:textId="414E6C81" w:rsidR="00A057BC" w:rsidRPr="00E6743F" w:rsidRDefault="00030718" w:rsidP="00DE68F7">
      <w:pPr>
        <w:pStyle w:val="Listenabsatz"/>
        <w:numPr>
          <w:ilvl w:val="0"/>
          <w:numId w:val="1"/>
        </w:numPr>
        <w:spacing w:line="480" w:lineRule="auto"/>
        <w:rPr>
          <w:rFonts w:cstheme="minorHAnsi"/>
          <w:bCs/>
          <w:lang w:val="en-US"/>
        </w:rPr>
      </w:pPr>
      <w:r>
        <w:rPr>
          <w:rFonts w:cstheme="minorHAnsi"/>
          <w:bCs/>
          <w:lang w:val="en-US"/>
        </w:rPr>
        <w:t>Additional</w:t>
      </w:r>
      <w:r w:rsidR="00A057BC" w:rsidRPr="00E6743F">
        <w:rPr>
          <w:rFonts w:cstheme="minorHAnsi"/>
          <w:bCs/>
          <w:lang w:val="en-US"/>
        </w:rPr>
        <w:t xml:space="preserve"> Methods – Covariate Selection and Testing of the Statistical Assumptions</w:t>
      </w:r>
    </w:p>
    <w:p w14:paraId="0A1CA25F" w14:textId="1489725D" w:rsidR="002F69C1" w:rsidRPr="00E6743F" w:rsidRDefault="00030718" w:rsidP="002F69C1">
      <w:pPr>
        <w:pStyle w:val="Listenabsatz"/>
        <w:numPr>
          <w:ilvl w:val="0"/>
          <w:numId w:val="1"/>
        </w:numPr>
        <w:spacing w:line="360" w:lineRule="auto"/>
        <w:jc w:val="both"/>
        <w:rPr>
          <w:rFonts w:cstheme="minorHAnsi"/>
          <w:lang w:val="en-US"/>
        </w:rPr>
      </w:pPr>
      <w:r>
        <w:rPr>
          <w:rFonts w:cstheme="minorHAnsi"/>
          <w:bCs/>
          <w:lang w:val="en-US"/>
        </w:rPr>
        <w:t>Additional</w:t>
      </w:r>
      <w:r w:rsidRPr="00E6743F">
        <w:rPr>
          <w:rFonts w:cstheme="minorHAnsi"/>
          <w:bCs/>
          <w:lang w:val="en-US"/>
        </w:rPr>
        <w:t xml:space="preserve"> </w:t>
      </w:r>
      <w:r w:rsidR="002F69C1" w:rsidRPr="00E6743F">
        <w:rPr>
          <w:rFonts w:cstheme="minorHAnsi"/>
          <w:lang w:val="en-US"/>
        </w:rPr>
        <w:t>Table 1</w:t>
      </w:r>
      <w:r w:rsidR="002F69C1" w:rsidRPr="00E6743F">
        <w:rPr>
          <w:rFonts w:cstheme="minorHAnsi"/>
          <w:b/>
          <w:bCs/>
          <w:lang w:val="en-US"/>
        </w:rPr>
        <w:t xml:space="preserve"> - </w:t>
      </w:r>
      <w:r w:rsidR="002F69C1" w:rsidRPr="00E6743F">
        <w:rPr>
          <w:rFonts w:cstheme="minorHAnsi"/>
          <w:lang w:val="en-US"/>
        </w:rPr>
        <w:t>PSSI: recorded personality traits and disorders of personality</w:t>
      </w:r>
    </w:p>
    <w:p w14:paraId="30177CB0" w14:textId="125D6EBC" w:rsidR="00A057BC" w:rsidRPr="00E6743F" w:rsidRDefault="00030718" w:rsidP="00DE68F7">
      <w:pPr>
        <w:pStyle w:val="Listenabsatz"/>
        <w:numPr>
          <w:ilvl w:val="0"/>
          <w:numId w:val="1"/>
        </w:numPr>
        <w:spacing w:line="480" w:lineRule="auto"/>
        <w:rPr>
          <w:rFonts w:cstheme="minorHAnsi"/>
          <w:bCs/>
          <w:lang w:val="en-US"/>
        </w:rPr>
      </w:pPr>
      <w:r>
        <w:rPr>
          <w:rFonts w:cstheme="minorHAnsi"/>
          <w:bCs/>
          <w:lang w:val="en-US"/>
        </w:rPr>
        <w:t>Additional</w:t>
      </w:r>
      <w:r w:rsidRPr="00E6743F">
        <w:rPr>
          <w:rFonts w:cstheme="minorHAnsi"/>
          <w:bCs/>
          <w:lang w:val="en-US"/>
        </w:rPr>
        <w:t xml:space="preserve"> </w:t>
      </w:r>
      <w:r w:rsidR="00A057BC" w:rsidRPr="00E6743F">
        <w:rPr>
          <w:rFonts w:cstheme="minorHAnsi"/>
          <w:bCs/>
          <w:lang w:val="en-US"/>
        </w:rPr>
        <w:t xml:space="preserve">Table </w:t>
      </w:r>
      <w:r w:rsidR="002F69C1" w:rsidRPr="00E6743F">
        <w:rPr>
          <w:rFonts w:cstheme="minorHAnsi"/>
          <w:bCs/>
          <w:lang w:val="en-US"/>
        </w:rPr>
        <w:t>2</w:t>
      </w:r>
      <w:r w:rsidR="00A057BC" w:rsidRPr="00E6743F">
        <w:rPr>
          <w:rFonts w:cstheme="minorHAnsi"/>
          <w:bCs/>
          <w:lang w:val="en-US"/>
        </w:rPr>
        <w:t xml:space="preserve"> – Question and response choices</w:t>
      </w:r>
      <w:r w:rsidR="00A057BC" w:rsidRPr="00E6743F">
        <w:rPr>
          <w:rFonts w:cstheme="minorHAnsi"/>
          <w:color w:val="000000"/>
          <w:shd w:val="clear" w:color="auto" w:fill="FFFFFF"/>
          <w:lang w:val="en-US"/>
        </w:rPr>
        <w:t xml:space="preserve"> of the self-report questionnaire</w:t>
      </w:r>
    </w:p>
    <w:p w14:paraId="192F79B6" w14:textId="02CE51AC" w:rsidR="00AA1BCA" w:rsidRPr="00E6743F" w:rsidRDefault="00030718" w:rsidP="00DE68F7">
      <w:pPr>
        <w:pStyle w:val="Listenabsatz"/>
        <w:numPr>
          <w:ilvl w:val="0"/>
          <w:numId w:val="1"/>
        </w:numPr>
        <w:spacing w:line="360" w:lineRule="auto"/>
        <w:rPr>
          <w:rFonts w:cstheme="minorHAnsi"/>
          <w:lang w:val="en-US"/>
        </w:rPr>
      </w:pPr>
      <w:r>
        <w:rPr>
          <w:rFonts w:cstheme="minorHAnsi"/>
          <w:bCs/>
          <w:lang w:val="en-US"/>
        </w:rPr>
        <w:t>Additional</w:t>
      </w:r>
      <w:r w:rsidRPr="00E6743F">
        <w:rPr>
          <w:rFonts w:cstheme="minorHAnsi"/>
          <w:bCs/>
          <w:lang w:val="en-US"/>
        </w:rPr>
        <w:t xml:space="preserve"> </w:t>
      </w:r>
      <w:r w:rsidR="00AA1BCA" w:rsidRPr="00E6743F">
        <w:rPr>
          <w:rFonts w:cstheme="minorHAnsi"/>
          <w:bCs/>
          <w:lang w:val="en-US"/>
        </w:rPr>
        <w:t xml:space="preserve">Table </w:t>
      </w:r>
      <w:r w:rsidR="002F69C1" w:rsidRPr="00E6743F">
        <w:rPr>
          <w:rFonts w:cstheme="minorHAnsi"/>
          <w:bCs/>
          <w:lang w:val="en-US"/>
        </w:rPr>
        <w:t>3</w:t>
      </w:r>
      <w:r w:rsidR="00AA1BCA" w:rsidRPr="00E6743F">
        <w:rPr>
          <w:rFonts w:cstheme="minorHAnsi"/>
          <w:bCs/>
          <w:lang w:val="en-US"/>
        </w:rPr>
        <w:t xml:space="preserve"> </w:t>
      </w:r>
      <w:r w:rsidR="001C0969" w:rsidRPr="00E6743F">
        <w:rPr>
          <w:rFonts w:cstheme="minorHAnsi"/>
          <w:bCs/>
          <w:lang w:val="en-US"/>
        </w:rPr>
        <w:t>–</w:t>
      </w:r>
      <w:r w:rsidR="00AA1BCA" w:rsidRPr="00E6743F">
        <w:rPr>
          <w:rFonts w:cstheme="minorHAnsi"/>
          <w:bCs/>
          <w:lang w:val="en-US"/>
        </w:rPr>
        <w:t xml:space="preserve"> </w:t>
      </w:r>
      <w:r w:rsidR="00AA1BCA" w:rsidRPr="00E6743F">
        <w:rPr>
          <w:rFonts w:cstheme="minorHAnsi"/>
          <w:lang w:val="en-US"/>
        </w:rPr>
        <w:t>Demographic und clinical characteristics regarding patients with information on the CFQ-R</w:t>
      </w:r>
    </w:p>
    <w:p w14:paraId="1C16BDA6" w14:textId="24566CC0" w:rsidR="009937F5" w:rsidRPr="00E6743F" w:rsidRDefault="00030718" w:rsidP="009937F5">
      <w:pPr>
        <w:pStyle w:val="Listenabsatz"/>
        <w:numPr>
          <w:ilvl w:val="0"/>
          <w:numId w:val="1"/>
        </w:numPr>
        <w:spacing w:line="480" w:lineRule="auto"/>
        <w:rPr>
          <w:rFonts w:cstheme="minorHAnsi"/>
          <w:bCs/>
          <w:lang w:val="en-US"/>
        </w:rPr>
      </w:pPr>
      <w:r>
        <w:rPr>
          <w:rFonts w:cstheme="minorHAnsi"/>
          <w:bCs/>
          <w:lang w:val="en-US"/>
        </w:rPr>
        <w:t>Additional</w:t>
      </w:r>
      <w:r w:rsidRPr="00E6743F">
        <w:rPr>
          <w:rFonts w:cstheme="minorHAnsi"/>
          <w:bCs/>
          <w:lang w:val="en-US"/>
        </w:rPr>
        <w:t xml:space="preserve"> </w:t>
      </w:r>
      <w:r w:rsidR="009937F5" w:rsidRPr="00E6743F">
        <w:rPr>
          <w:rFonts w:cstheme="minorHAnsi"/>
          <w:bCs/>
          <w:lang w:val="en-US"/>
        </w:rPr>
        <w:t xml:space="preserve">Table </w:t>
      </w:r>
      <w:r w:rsidR="002F69C1" w:rsidRPr="00E6743F">
        <w:rPr>
          <w:rFonts w:cstheme="minorHAnsi"/>
          <w:bCs/>
          <w:lang w:val="en-US"/>
        </w:rPr>
        <w:t>4</w:t>
      </w:r>
      <w:r w:rsidR="009937F5" w:rsidRPr="00E6743F">
        <w:rPr>
          <w:rFonts w:cstheme="minorHAnsi"/>
          <w:bCs/>
          <w:lang w:val="en-US"/>
        </w:rPr>
        <w:t xml:space="preserve"> – Relationship between Personality Clusters and CFQ-R subscales</w:t>
      </w:r>
    </w:p>
    <w:p w14:paraId="1A752990" w14:textId="0B00E041" w:rsidR="00AA1BCA" w:rsidRPr="00E6743F" w:rsidRDefault="00030718" w:rsidP="00DE68F7">
      <w:pPr>
        <w:pStyle w:val="Listenabsatz"/>
        <w:numPr>
          <w:ilvl w:val="0"/>
          <w:numId w:val="1"/>
        </w:numPr>
        <w:spacing w:line="480" w:lineRule="auto"/>
        <w:rPr>
          <w:rFonts w:cstheme="minorHAnsi"/>
          <w:bCs/>
          <w:lang w:val="en-US"/>
        </w:rPr>
      </w:pPr>
      <w:r>
        <w:rPr>
          <w:rFonts w:cstheme="minorHAnsi"/>
          <w:bCs/>
          <w:lang w:val="en-US"/>
        </w:rPr>
        <w:t>Additional</w:t>
      </w:r>
      <w:r w:rsidRPr="00E6743F">
        <w:rPr>
          <w:rFonts w:cstheme="minorHAnsi"/>
          <w:bCs/>
          <w:lang w:val="en-US"/>
        </w:rPr>
        <w:t xml:space="preserve"> </w:t>
      </w:r>
      <w:r w:rsidR="00A057BC" w:rsidRPr="00E6743F">
        <w:rPr>
          <w:rFonts w:cstheme="minorHAnsi"/>
          <w:bCs/>
          <w:lang w:val="en-US"/>
        </w:rPr>
        <w:t xml:space="preserve">Table </w:t>
      </w:r>
      <w:r w:rsidR="002F69C1" w:rsidRPr="00E6743F">
        <w:rPr>
          <w:rFonts w:cstheme="minorHAnsi"/>
          <w:bCs/>
          <w:lang w:val="en-US"/>
        </w:rPr>
        <w:t xml:space="preserve">5 </w:t>
      </w:r>
      <w:r w:rsidR="001C0969" w:rsidRPr="00E6743F">
        <w:rPr>
          <w:rFonts w:cstheme="minorHAnsi"/>
          <w:bCs/>
          <w:lang w:val="en-US"/>
        </w:rPr>
        <w:t xml:space="preserve">– </w:t>
      </w:r>
      <w:r w:rsidR="00A4350A" w:rsidRPr="00E6743F">
        <w:rPr>
          <w:rFonts w:cstheme="minorHAnsi"/>
          <w:bCs/>
          <w:lang w:val="en-US"/>
        </w:rPr>
        <w:t>Bivariate Correlations between PSSI Subscales</w:t>
      </w:r>
    </w:p>
    <w:p w14:paraId="65205C68" w14:textId="308E8B35" w:rsidR="004C54F0" w:rsidRPr="00E6743F" w:rsidRDefault="00030718" w:rsidP="00DE68F7">
      <w:pPr>
        <w:pStyle w:val="Listenabsatz"/>
        <w:numPr>
          <w:ilvl w:val="0"/>
          <w:numId w:val="1"/>
        </w:numPr>
        <w:spacing w:line="480" w:lineRule="auto"/>
        <w:rPr>
          <w:rFonts w:cstheme="minorHAnsi"/>
          <w:bCs/>
          <w:lang w:val="en-US"/>
        </w:rPr>
      </w:pPr>
      <w:r>
        <w:rPr>
          <w:rFonts w:cstheme="minorHAnsi"/>
          <w:bCs/>
          <w:lang w:val="en-US"/>
        </w:rPr>
        <w:t>Additional</w:t>
      </w:r>
      <w:r w:rsidRPr="00E6743F">
        <w:rPr>
          <w:rFonts w:cstheme="minorHAnsi"/>
          <w:bCs/>
          <w:lang w:val="en-US"/>
        </w:rPr>
        <w:t xml:space="preserve"> </w:t>
      </w:r>
      <w:r w:rsidR="004C54F0" w:rsidRPr="00E6743F">
        <w:rPr>
          <w:rFonts w:cstheme="minorHAnsi"/>
          <w:bCs/>
          <w:lang w:val="en-US"/>
        </w:rPr>
        <w:t>References</w:t>
      </w:r>
    </w:p>
    <w:p w14:paraId="50AAC441" w14:textId="77777777" w:rsidR="005232C0" w:rsidRPr="00E6743F" w:rsidRDefault="005232C0" w:rsidP="005232C0">
      <w:pPr>
        <w:pStyle w:val="Listenabsatz"/>
        <w:spacing w:line="480" w:lineRule="auto"/>
        <w:jc w:val="both"/>
        <w:rPr>
          <w:rFonts w:cstheme="minorHAnsi"/>
          <w:bCs/>
          <w:lang w:val="en-US"/>
        </w:rPr>
      </w:pPr>
    </w:p>
    <w:p w14:paraId="46BAF28D" w14:textId="15A101A2" w:rsidR="001B711A" w:rsidRPr="00E6743F" w:rsidRDefault="005B44D9">
      <w:pPr>
        <w:rPr>
          <w:rFonts w:cstheme="minorHAnsi"/>
          <w:lang w:val="en-US"/>
        </w:rPr>
      </w:pPr>
      <w:r w:rsidRPr="00E6743F">
        <w:rPr>
          <w:rFonts w:cstheme="minorHAnsi"/>
          <w:lang w:val="en-US"/>
        </w:rPr>
        <w:br w:type="page"/>
      </w:r>
    </w:p>
    <w:p w14:paraId="28A7ECD5" w14:textId="1A2D622D" w:rsidR="00A057BC" w:rsidRPr="00E6743F" w:rsidRDefault="00030718" w:rsidP="00A057BC">
      <w:pPr>
        <w:spacing w:line="360" w:lineRule="auto"/>
        <w:jc w:val="both"/>
        <w:rPr>
          <w:rFonts w:cstheme="minorHAnsi"/>
          <w:b/>
          <w:bCs/>
          <w:noProof/>
          <w:lang w:val="en-US"/>
        </w:rPr>
      </w:pPr>
      <w:r w:rsidRPr="00030718">
        <w:rPr>
          <w:rFonts w:cstheme="minorHAnsi"/>
          <w:b/>
          <w:lang w:val="en-US"/>
        </w:rPr>
        <w:lastRenderedPageBreak/>
        <w:t>Additional</w:t>
      </w:r>
      <w:r w:rsidRPr="00E6743F">
        <w:rPr>
          <w:rFonts w:cstheme="minorHAnsi"/>
          <w:bCs/>
          <w:lang w:val="en-US"/>
        </w:rPr>
        <w:t xml:space="preserve"> </w:t>
      </w:r>
      <w:r w:rsidR="00A057BC" w:rsidRPr="00E6743F">
        <w:rPr>
          <w:rFonts w:cstheme="minorHAnsi"/>
          <w:b/>
          <w:bCs/>
          <w:noProof/>
          <w:lang w:val="en-US"/>
        </w:rPr>
        <w:t>Methods</w:t>
      </w:r>
    </w:p>
    <w:p w14:paraId="5791F0CF" w14:textId="23FC9D13" w:rsidR="005208EA" w:rsidRPr="00E6743F" w:rsidRDefault="005208EA" w:rsidP="00A057BC">
      <w:pPr>
        <w:spacing w:line="360" w:lineRule="auto"/>
        <w:jc w:val="both"/>
        <w:rPr>
          <w:rFonts w:cstheme="minorHAnsi"/>
          <w:b/>
          <w:bCs/>
          <w:noProof/>
          <w:lang w:val="en-US"/>
        </w:rPr>
      </w:pPr>
      <w:r w:rsidRPr="00E6743F">
        <w:rPr>
          <w:rFonts w:cstheme="minorHAnsi"/>
          <w:b/>
          <w:bCs/>
          <w:noProof/>
          <w:lang w:val="en-US"/>
        </w:rPr>
        <w:t>Coding of Variables</w:t>
      </w:r>
    </w:p>
    <w:p w14:paraId="6B99C035" w14:textId="77777777" w:rsidR="005208EA" w:rsidRPr="00E6743F" w:rsidRDefault="005208EA" w:rsidP="005208EA">
      <w:pPr>
        <w:spacing w:line="360" w:lineRule="auto"/>
        <w:jc w:val="both"/>
        <w:rPr>
          <w:rFonts w:cstheme="minorHAnsi"/>
          <w:lang w:val="en-US"/>
        </w:rPr>
      </w:pPr>
      <w:r w:rsidRPr="00E6743F">
        <w:rPr>
          <w:rFonts w:cstheme="minorHAnsi"/>
          <w:lang w:val="en-US"/>
        </w:rPr>
        <w:t>Categories of CS were collapsed into 3 categories (category 1: ‘never’ and ‘seldom’; category 2: ‘occasionally’; category 3: ‘frequently’ and ‘always’), and the 4 categories of sputum quantity were reclassified into 2 categories (category 1: ‘no’ and ‘little’; category 2: ‘moderate’ and ‘substantial’). The variable therapy adherence was coded by summing scores on the items self-administered physical therapy (none = 0, ≤ 1x/week = 1, 2-3x/week= 2; every day = 3), supervised physical therapy (none = 0, &lt; 1x/week = 1, 1x/week = 2, &gt; 1x/week = 3), and exercise (none = 0, &lt; 1x/week = 1, 1x/week = 2, &gt; 1x/week = 3).</w:t>
      </w:r>
    </w:p>
    <w:p w14:paraId="5DE23AC5" w14:textId="77777777" w:rsidR="005208EA" w:rsidRPr="00E6743F" w:rsidRDefault="005208EA" w:rsidP="00A057BC">
      <w:pPr>
        <w:spacing w:line="360" w:lineRule="auto"/>
        <w:jc w:val="both"/>
        <w:rPr>
          <w:rFonts w:cstheme="minorHAnsi"/>
          <w:b/>
          <w:bCs/>
          <w:noProof/>
          <w:lang w:val="en-US"/>
        </w:rPr>
      </w:pPr>
    </w:p>
    <w:p w14:paraId="793CC6EA" w14:textId="03E12E17" w:rsidR="00A057BC" w:rsidRPr="00E6743F" w:rsidRDefault="00030718" w:rsidP="00A057BC">
      <w:pPr>
        <w:spacing w:line="360" w:lineRule="auto"/>
        <w:jc w:val="both"/>
        <w:rPr>
          <w:rFonts w:cstheme="minorHAnsi"/>
          <w:b/>
          <w:bCs/>
          <w:noProof/>
          <w:lang w:val="en-US"/>
        </w:rPr>
      </w:pPr>
      <w:r w:rsidRPr="00030718">
        <w:rPr>
          <w:rFonts w:cstheme="minorHAnsi"/>
          <w:b/>
          <w:lang w:val="en-US"/>
        </w:rPr>
        <w:t>Additional</w:t>
      </w:r>
      <w:r w:rsidRPr="00E6743F">
        <w:rPr>
          <w:rFonts w:cstheme="minorHAnsi"/>
          <w:bCs/>
          <w:lang w:val="en-US"/>
        </w:rPr>
        <w:t xml:space="preserve"> </w:t>
      </w:r>
      <w:r w:rsidR="00A057BC" w:rsidRPr="00E6743F">
        <w:rPr>
          <w:rFonts w:cstheme="minorHAnsi"/>
          <w:b/>
          <w:bCs/>
          <w:noProof/>
          <w:lang w:val="en-US"/>
        </w:rPr>
        <w:t>Selection</w:t>
      </w:r>
    </w:p>
    <w:p w14:paraId="2BA80030" w14:textId="5771FD94" w:rsidR="00A057BC" w:rsidRPr="00E6743F" w:rsidRDefault="00A057BC" w:rsidP="00A057BC">
      <w:pPr>
        <w:spacing w:line="360" w:lineRule="auto"/>
        <w:jc w:val="both"/>
        <w:rPr>
          <w:rFonts w:cstheme="minorHAnsi"/>
          <w:lang w:val="en-US"/>
        </w:rPr>
      </w:pPr>
      <w:r w:rsidRPr="00E6743F">
        <w:rPr>
          <w:rFonts w:cstheme="minorHAnsi"/>
          <w:lang w:val="en-US"/>
        </w:rPr>
        <w:t xml:space="preserve">Considering the sample size of the present study and the large number of potential covariates for regression analysis (age, gender, genotype, cough frequency, sputum quantity, diabetes, exocrine pancreatic insufficiency, Pseudomonas colonization status, employment status, marital status), an analysis-specific subset of covariates with a significant correlation with either outcome measures (ppFEV1, BMI, CFQ-R overall and subscale scores) as well as cough suppression and therapy adherence </w:t>
      </w:r>
      <w:r w:rsidRPr="00E6743F">
        <w:rPr>
          <w:rFonts w:cstheme="minorHAnsi"/>
          <w:lang w:val="en-US"/>
        </w:rPr>
        <w:fldChar w:fldCharType="begin"/>
      </w:r>
      <w:r w:rsidR="004C54F0" w:rsidRPr="00E6743F">
        <w:rPr>
          <w:rFonts w:cstheme="minorHAnsi"/>
          <w:lang w:val="en-US"/>
        </w:rPr>
        <w:instrText xml:space="preserve"> ADDIN EN.CITE &lt;EndNote&gt;&lt;Cite&gt;&lt;Author&gt;Tabachnick&lt;/Author&gt;&lt;Year&gt;2007&lt;/Year&gt;&lt;RecNum&gt;74&lt;/RecNum&gt;&lt;DisplayText&gt;(1)&lt;/DisplayText&gt;&lt;record&gt;&lt;rec-number&gt;74&lt;/rec-number&gt;&lt;foreign-keys&gt;&lt;key app="EN" db-id="fx9z5f2vnd9df5exew8xzz5520f2dspavpv2" timestamp="1591698886"&gt;74&lt;/key&gt;&lt;/foreign-keys&gt;&lt;ref-type name="Book"&gt;6&lt;/ref-type&gt;&lt;contributors&gt;&lt;authors&gt;&lt;author&gt;Tabachnick, Barbara G&lt;/author&gt;&lt;author&gt;Fidell, Linda S&lt;/author&gt;&lt;author&gt;Ullman, Jodie B&lt;/author&gt;&lt;/authors&gt;&lt;/contributors&gt;&lt;titles&gt;&lt;title&gt;Using multivariate statistics&lt;/title&gt;&lt;/titles&gt;&lt;volume&gt;5&lt;/volume&gt;&lt;dates&gt;&lt;year&gt;2007&lt;/year&gt;&lt;/dates&gt;&lt;publisher&gt;Pearson Boston, MA&lt;/publisher&gt;&lt;urls&gt;&lt;/urls&gt;&lt;/record&gt;&lt;/Cite&gt;&lt;/EndNote&gt;</w:instrText>
      </w:r>
      <w:r w:rsidRPr="00E6743F">
        <w:rPr>
          <w:rFonts w:cstheme="minorHAnsi"/>
          <w:lang w:val="en-US"/>
        </w:rPr>
        <w:fldChar w:fldCharType="separate"/>
      </w:r>
      <w:r w:rsidR="004C54F0" w:rsidRPr="00E6743F">
        <w:rPr>
          <w:rFonts w:cstheme="minorHAnsi"/>
          <w:noProof/>
          <w:lang w:val="en-US"/>
        </w:rPr>
        <w:t>(1)</w:t>
      </w:r>
      <w:r w:rsidRPr="00E6743F">
        <w:rPr>
          <w:rFonts w:cstheme="minorHAnsi"/>
          <w:lang w:val="en-US"/>
        </w:rPr>
        <w:fldChar w:fldCharType="end"/>
      </w:r>
      <w:r w:rsidRPr="00E6743F">
        <w:rPr>
          <w:rFonts w:cstheme="minorHAnsi"/>
          <w:lang w:val="en-US"/>
        </w:rPr>
        <w:t xml:space="preserve"> was chosen. Correlation analyses were performed considering the scale of measure and the presence of outliers. This step of analysis was considered exploratory.</w:t>
      </w:r>
    </w:p>
    <w:p w14:paraId="671BEA9B" w14:textId="77777777" w:rsidR="00A057BC" w:rsidRPr="00E6743F" w:rsidRDefault="00A057BC" w:rsidP="00A057BC">
      <w:pPr>
        <w:spacing w:line="360" w:lineRule="auto"/>
        <w:jc w:val="both"/>
        <w:rPr>
          <w:rFonts w:cstheme="minorHAnsi"/>
          <w:lang w:val="en-US"/>
        </w:rPr>
      </w:pPr>
    </w:p>
    <w:p w14:paraId="35042CDA" w14:textId="77777777" w:rsidR="00A057BC" w:rsidRPr="00E6743F" w:rsidRDefault="00A057BC" w:rsidP="00A057BC">
      <w:pPr>
        <w:spacing w:line="360" w:lineRule="auto"/>
        <w:jc w:val="both"/>
        <w:rPr>
          <w:rFonts w:cstheme="minorHAnsi"/>
          <w:b/>
          <w:bCs/>
          <w:color w:val="000000" w:themeColor="text1"/>
          <w:lang w:val="en-US"/>
        </w:rPr>
      </w:pPr>
      <w:r w:rsidRPr="00E6743F">
        <w:rPr>
          <w:rFonts w:cstheme="minorHAnsi"/>
          <w:b/>
          <w:bCs/>
          <w:color w:val="000000" w:themeColor="text1"/>
          <w:lang w:val="en-US"/>
        </w:rPr>
        <w:t>Multiple Regression – Testing of Assumptions</w:t>
      </w:r>
    </w:p>
    <w:p w14:paraId="7C397A4A" w14:textId="1F94E7BA" w:rsidR="00A057BC" w:rsidRPr="00E6743F" w:rsidRDefault="00A057BC" w:rsidP="00A057BC">
      <w:pPr>
        <w:spacing w:line="360" w:lineRule="auto"/>
        <w:jc w:val="both"/>
        <w:rPr>
          <w:rFonts w:cstheme="minorHAnsi"/>
          <w:color w:val="000000" w:themeColor="text1"/>
          <w:lang w:val="en-US"/>
        </w:rPr>
      </w:pPr>
      <w:r w:rsidRPr="00E6743F">
        <w:rPr>
          <w:rFonts w:cstheme="minorHAnsi"/>
          <w:color w:val="000000" w:themeColor="text1"/>
          <w:lang w:val="en-US"/>
        </w:rPr>
        <w:t xml:space="preserve">Normality of the residuals of the multiple regression analyses regarding the outcome measures FEV1, BMI, and CFQ-R (overall and subscale) scores as well as </w:t>
      </w:r>
      <w:r w:rsidR="007919AB" w:rsidRPr="00E6743F">
        <w:rPr>
          <w:rFonts w:cstheme="minorHAnsi"/>
          <w:color w:val="000000" w:themeColor="text1"/>
          <w:lang w:val="en-US"/>
        </w:rPr>
        <w:t xml:space="preserve">cough suppression and </w:t>
      </w:r>
      <w:r w:rsidRPr="00E6743F">
        <w:rPr>
          <w:rFonts w:cstheme="minorHAnsi"/>
          <w:color w:val="000000" w:themeColor="text1"/>
          <w:lang w:val="en-US"/>
        </w:rPr>
        <w:t xml:space="preserve">therapy adherence (dependent variables) were assessed by the Kolmogorov-Smirnov test. Outlier detection relied on standardized residuals exceeding </w:t>
      </w:r>
      <w:r w:rsidRPr="00E6743F">
        <w:rPr>
          <w:rFonts w:cstheme="minorHAnsi"/>
          <w:color w:val="000000" w:themeColor="text1"/>
          <w:lang w:val="en-US"/>
        </w:rPr>
        <w:softHyphen/>
        <w:t xml:space="preserve">± 3 SD. Multicollinearity was defined by variance inflation factors exceeding 10 and homoscedasticity was evaluated by the Breusch-Pagan test. Autocorrelations of residuals were excluded by the Durbin-Watson test. Linearity was checked by visual inspection of (partial) bivariate scatter plots between the DV of interest and all IVs as well as all pairs of IVs. </w:t>
      </w:r>
    </w:p>
    <w:p w14:paraId="44155395" w14:textId="77777777" w:rsidR="00A057BC" w:rsidRPr="00E6743F" w:rsidRDefault="00A057BC" w:rsidP="00A057BC">
      <w:pPr>
        <w:spacing w:line="360" w:lineRule="auto"/>
        <w:jc w:val="both"/>
        <w:rPr>
          <w:rFonts w:cstheme="minorHAnsi"/>
          <w:color w:val="000000" w:themeColor="text1"/>
          <w:lang w:val="en-US"/>
        </w:rPr>
      </w:pPr>
    </w:p>
    <w:p w14:paraId="4D93A249" w14:textId="77777777" w:rsidR="00C4237C" w:rsidRDefault="00C4237C" w:rsidP="00A057BC">
      <w:pPr>
        <w:spacing w:line="360" w:lineRule="auto"/>
        <w:jc w:val="both"/>
        <w:rPr>
          <w:rFonts w:cstheme="minorHAnsi"/>
          <w:b/>
          <w:bCs/>
          <w:color w:val="000000" w:themeColor="text1"/>
          <w:lang w:val="en-US"/>
        </w:rPr>
      </w:pPr>
    </w:p>
    <w:p w14:paraId="3E427173" w14:textId="77777777" w:rsidR="00C4237C" w:rsidRDefault="00C4237C" w:rsidP="00A057BC">
      <w:pPr>
        <w:spacing w:line="360" w:lineRule="auto"/>
        <w:jc w:val="both"/>
        <w:rPr>
          <w:rFonts w:cstheme="minorHAnsi"/>
          <w:b/>
          <w:bCs/>
          <w:color w:val="000000" w:themeColor="text1"/>
          <w:lang w:val="en-US"/>
        </w:rPr>
      </w:pPr>
    </w:p>
    <w:p w14:paraId="013447C9" w14:textId="33C59719" w:rsidR="00A057BC" w:rsidRPr="00E6743F" w:rsidRDefault="00A057BC" w:rsidP="00A057BC">
      <w:pPr>
        <w:spacing w:line="360" w:lineRule="auto"/>
        <w:jc w:val="both"/>
        <w:rPr>
          <w:rFonts w:cstheme="minorHAnsi"/>
          <w:color w:val="000000" w:themeColor="text1"/>
          <w:lang w:val="en-US"/>
        </w:rPr>
      </w:pPr>
      <w:r w:rsidRPr="00E6743F">
        <w:rPr>
          <w:rFonts w:cstheme="minorHAnsi"/>
          <w:b/>
          <w:bCs/>
          <w:color w:val="000000" w:themeColor="text1"/>
          <w:lang w:val="en-US"/>
        </w:rPr>
        <w:lastRenderedPageBreak/>
        <w:t>Logistic Regression – Testing of Assumptions</w:t>
      </w:r>
    </w:p>
    <w:p w14:paraId="4DB29687" w14:textId="77777777" w:rsidR="00A057BC" w:rsidRPr="00E6743F" w:rsidRDefault="00A057BC" w:rsidP="00A057BC">
      <w:pPr>
        <w:spacing w:line="360" w:lineRule="auto"/>
        <w:jc w:val="both"/>
        <w:rPr>
          <w:rFonts w:cstheme="minorHAnsi"/>
          <w:color w:val="000000" w:themeColor="text1"/>
          <w:lang w:val="en-US"/>
        </w:rPr>
      </w:pPr>
      <w:r w:rsidRPr="00E6743F">
        <w:rPr>
          <w:rFonts w:cstheme="minorHAnsi"/>
          <w:color w:val="000000" w:themeColor="text1"/>
          <w:lang w:val="en-US"/>
        </w:rPr>
        <w:t xml:space="preserve">Linearity of the relationship between continuous predictors and the logit transform of perspectives was assessed by the Box-Tidwell approach. As a goodness-of-fit measure relying on a </w:t>
      </w:r>
      <w:r w:rsidRPr="00E6743F">
        <w:rPr>
          <w:rFonts w:cstheme="minorHAnsi"/>
          <w:color w:val="000000" w:themeColor="text1"/>
          <w:lang w:val="en-US"/>
        </w:rPr>
        <w:t xml:space="preserve">2 statistic was employed, all pairs of categorial variables were inspected for sufficient cell size. The parallel lines test verified equivalent slope coefficients across the response categories of perspectives.  </w:t>
      </w:r>
    </w:p>
    <w:p w14:paraId="57458ED6" w14:textId="77777777" w:rsidR="00A057BC" w:rsidRPr="00E6743F" w:rsidRDefault="00A057BC" w:rsidP="00A057BC">
      <w:pPr>
        <w:spacing w:line="360" w:lineRule="auto"/>
        <w:jc w:val="both"/>
        <w:rPr>
          <w:rFonts w:cstheme="minorHAnsi"/>
          <w:color w:val="000000" w:themeColor="text1"/>
          <w:lang w:val="en-US"/>
        </w:rPr>
      </w:pPr>
    </w:p>
    <w:p w14:paraId="22858C39" w14:textId="7A155487" w:rsidR="00A057BC" w:rsidRPr="00E6743F" w:rsidRDefault="00A057BC" w:rsidP="00A057BC">
      <w:pPr>
        <w:spacing w:line="360" w:lineRule="auto"/>
        <w:jc w:val="both"/>
        <w:rPr>
          <w:rFonts w:cstheme="minorHAnsi"/>
          <w:b/>
          <w:bCs/>
          <w:color w:val="000000" w:themeColor="text1"/>
          <w:lang w:val="en-US"/>
        </w:rPr>
      </w:pPr>
      <w:r w:rsidRPr="00E6743F">
        <w:rPr>
          <w:rFonts w:cstheme="minorHAnsi"/>
          <w:b/>
          <w:bCs/>
          <w:color w:val="000000" w:themeColor="text1"/>
          <w:lang w:val="en-US"/>
        </w:rPr>
        <w:t>Cluster analysis –Assumptions</w:t>
      </w:r>
      <w:r w:rsidR="006F5820" w:rsidRPr="00E6743F">
        <w:rPr>
          <w:rFonts w:cstheme="minorHAnsi"/>
          <w:b/>
          <w:bCs/>
          <w:color w:val="000000" w:themeColor="text1"/>
          <w:lang w:val="en-US"/>
        </w:rPr>
        <w:t xml:space="preserve">, </w:t>
      </w:r>
      <w:r w:rsidR="005208EA" w:rsidRPr="00E6743F">
        <w:rPr>
          <w:rFonts w:cstheme="minorHAnsi"/>
          <w:b/>
          <w:bCs/>
          <w:color w:val="000000" w:themeColor="text1"/>
          <w:lang w:val="en-US"/>
        </w:rPr>
        <w:t>Outlier Detection</w:t>
      </w:r>
      <w:r w:rsidR="006F5820" w:rsidRPr="00E6743F">
        <w:rPr>
          <w:rFonts w:cstheme="minorHAnsi"/>
          <w:b/>
          <w:bCs/>
          <w:color w:val="000000" w:themeColor="text1"/>
          <w:lang w:val="en-US"/>
        </w:rPr>
        <w:t>, and Cluster Structure</w:t>
      </w:r>
    </w:p>
    <w:p w14:paraId="7861306F" w14:textId="3AC2E898" w:rsidR="00A057BC" w:rsidRPr="00E6743F" w:rsidRDefault="00412AB9" w:rsidP="00A057BC">
      <w:pPr>
        <w:spacing w:line="360" w:lineRule="auto"/>
        <w:jc w:val="both"/>
        <w:rPr>
          <w:rFonts w:cstheme="minorHAnsi"/>
          <w:lang w:val="en-US"/>
        </w:rPr>
      </w:pPr>
      <w:r w:rsidRPr="00E6743F">
        <w:rPr>
          <w:rFonts w:cstheme="minorHAnsi"/>
          <w:lang w:val="en-US"/>
        </w:rPr>
        <w:t>Cluster analysis assumes that the variables subjected to analysis are independent and normally distributed.</w:t>
      </w:r>
      <w:r w:rsidRPr="00E6743F">
        <w:rPr>
          <w:rFonts w:cstheme="minorHAnsi"/>
          <w:color w:val="000000" w:themeColor="text1"/>
          <w:lang w:val="en-US"/>
        </w:rPr>
        <w:t xml:space="preserve"> </w:t>
      </w:r>
      <w:r w:rsidR="00A057BC" w:rsidRPr="00E6743F">
        <w:rPr>
          <w:rFonts w:cstheme="minorHAnsi"/>
          <w:color w:val="000000" w:themeColor="text1"/>
          <w:lang w:val="en-US"/>
        </w:rPr>
        <w:t>Independence of the variables subjected to cluster analysis was evaluated by correlation analys</w:t>
      </w:r>
      <w:r w:rsidR="00A057BC" w:rsidRPr="00E6743F">
        <w:rPr>
          <w:rFonts w:cstheme="minorHAnsi"/>
          <w:noProof/>
          <w:color w:val="000000" w:themeColor="text1"/>
          <w:lang w:val="en-US"/>
        </w:rPr>
        <w:t>e</w:t>
      </w:r>
      <w:r w:rsidR="00A057BC" w:rsidRPr="00E6743F">
        <w:rPr>
          <w:rFonts w:cstheme="minorHAnsi"/>
          <w:color w:val="000000" w:themeColor="text1"/>
          <w:lang w:val="en-US"/>
        </w:rPr>
        <w:t>s considering the presence of outliers and normality</w:t>
      </w:r>
      <w:r w:rsidR="00D1260F" w:rsidRPr="00E6743F">
        <w:rPr>
          <w:rFonts w:cstheme="minorHAnsi"/>
          <w:color w:val="000000" w:themeColor="text1"/>
          <w:lang w:val="en-US"/>
        </w:rPr>
        <w:t>. The latter was tested</w:t>
      </w:r>
      <w:r w:rsidR="00A057BC" w:rsidRPr="00E6743F">
        <w:rPr>
          <w:rFonts w:cstheme="minorHAnsi"/>
          <w:color w:val="000000" w:themeColor="text1"/>
          <w:lang w:val="en-US"/>
        </w:rPr>
        <w:t xml:space="preserve"> by the </w:t>
      </w:r>
      <w:r w:rsidR="00A057BC" w:rsidRPr="00E6743F">
        <w:rPr>
          <w:rFonts w:cstheme="minorHAnsi"/>
          <w:lang w:val="en-US"/>
        </w:rPr>
        <w:t xml:space="preserve">Kolmogorov-Smirnov test. </w:t>
      </w:r>
      <w:r w:rsidRPr="00E6743F">
        <w:rPr>
          <w:rFonts w:cstheme="minorHAnsi"/>
          <w:lang w:val="en-US"/>
        </w:rPr>
        <w:t xml:space="preserve">As can be seen from Supplementary Table </w:t>
      </w:r>
      <w:r w:rsidR="008101E4" w:rsidRPr="00E6743F">
        <w:rPr>
          <w:rFonts w:cstheme="minorHAnsi"/>
          <w:lang w:val="en-US"/>
        </w:rPr>
        <w:t>5</w:t>
      </w:r>
      <w:r w:rsidR="00D1260F" w:rsidRPr="00E6743F">
        <w:rPr>
          <w:rFonts w:cstheme="minorHAnsi"/>
          <w:lang w:val="en-US"/>
        </w:rPr>
        <w:t xml:space="preserve">, </w:t>
      </w:r>
      <w:r w:rsidR="005208EA" w:rsidRPr="00E6743F">
        <w:rPr>
          <w:rFonts w:cstheme="minorHAnsi"/>
          <w:lang w:val="en-US"/>
        </w:rPr>
        <w:t>several PSSI subscales were correlated</w:t>
      </w:r>
      <w:r w:rsidRPr="00E6743F">
        <w:rPr>
          <w:rFonts w:cstheme="minorHAnsi"/>
          <w:lang w:val="en-US"/>
        </w:rPr>
        <w:t xml:space="preserve">, </w:t>
      </w:r>
      <w:r w:rsidR="005208EA" w:rsidRPr="00E6743F">
        <w:rPr>
          <w:rFonts w:cstheme="minorHAnsi"/>
          <w:lang w:val="en-US"/>
        </w:rPr>
        <w:t xml:space="preserve">and not all subscales were normally distributed </w:t>
      </w:r>
      <w:r w:rsidR="005C0FB2" w:rsidRPr="00E6743F">
        <w:rPr>
          <w:rFonts w:cstheme="minorHAnsi"/>
          <w:lang w:val="en-US"/>
        </w:rPr>
        <w:t>(</w:t>
      </w:r>
      <w:r w:rsidR="00211653" w:rsidRPr="00E6743F">
        <w:rPr>
          <w:rFonts w:cstheme="minorHAnsi"/>
          <w:lang w:val="en-US"/>
        </w:rPr>
        <w:t>`schizoid (SZ)´, `schizotypal (ST)´ `compulsive (ZW)´</w:t>
      </w:r>
      <w:r w:rsidR="005208EA" w:rsidRPr="00E6743F">
        <w:rPr>
          <w:rFonts w:cstheme="minorHAnsi"/>
          <w:lang w:val="en-US"/>
        </w:rPr>
        <w:t>)</w:t>
      </w:r>
      <w:r w:rsidRPr="00E6743F">
        <w:rPr>
          <w:rFonts w:cstheme="minorHAnsi"/>
          <w:lang w:val="en-US"/>
        </w:rPr>
        <w:t>. However,</w:t>
      </w:r>
      <w:r w:rsidR="00D508BE" w:rsidRPr="00E6743F">
        <w:rPr>
          <w:rFonts w:cstheme="minorHAnsi"/>
          <w:lang w:val="en-US"/>
        </w:rPr>
        <w:t xml:space="preserve"> </w:t>
      </w:r>
      <w:r w:rsidR="005208EA" w:rsidRPr="00E6743F">
        <w:rPr>
          <w:rFonts w:cstheme="minorHAnsi"/>
          <w:lang w:val="en-US"/>
        </w:rPr>
        <w:t xml:space="preserve">two-step cluster analysis is robust to a violation of these assumptions </w:t>
      </w:r>
      <w:r w:rsidR="005208EA" w:rsidRPr="00E6743F">
        <w:rPr>
          <w:rFonts w:cstheme="minorHAnsi"/>
        </w:rPr>
        <w:fldChar w:fldCharType="begin"/>
      </w:r>
      <w:r w:rsidR="005208EA" w:rsidRPr="00E6743F">
        <w:rPr>
          <w:rFonts w:cstheme="minorHAnsi"/>
          <w:lang w:val="en-US"/>
        </w:rPr>
        <w:instrText xml:space="preserve"> ADDIN EN.CITE &lt;EndNote&gt;&lt;Cite&gt;&lt;Author&gt;Janssen&lt;/Author&gt;&lt;Year&gt;2016&lt;/Year&gt;&lt;RecNum&gt;2&lt;/RecNum&gt;&lt;DisplayText&gt;(2)&lt;/DisplayText&gt;&lt;record&gt;&lt;rec-number&gt;2&lt;/rec-number&gt;&lt;foreign-keys&gt;&lt;key app="EN" db-id="ffd5sdaduz05rressdtpxaagews0v20t92pf" timestamp="1659424187"&gt;2&lt;/key&gt;&lt;/foreign-keys&gt;&lt;ref-type name="Book"&gt;6&lt;/ref-type&gt;&lt;contributors&gt;&lt;authors&gt;&lt;author&gt;Janssen, Jürgen&lt;/author&gt;&lt;author&gt;Laatz, Wilfried&lt;/author&gt;&lt;/authors&gt;&lt;/contributors&gt;&lt;titles&gt;&lt;title&gt;Statistische Datenanalyse mit SPSS: eine anwendungsorientierte Einführung in das Basissystem und das Modul Exakte Tests&lt;/title&gt;&lt;/titles&gt;&lt;dates&gt;&lt;year&gt;2016&lt;/year&gt;&lt;/dates&gt;&lt;publisher&gt;Springer-Verlag&lt;/publisher&gt;&lt;isbn&gt;3662534770&lt;/isbn&gt;&lt;urls&gt;&lt;/urls&gt;&lt;/record&gt;&lt;/Cite&gt;&lt;/EndNote&gt;</w:instrText>
      </w:r>
      <w:r w:rsidR="005208EA" w:rsidRPr="00E6743F">
        <w:rPr>
          <w:rFonts w:cstheme="minorHAnsi"/>
          <w:lang w:val="en-US"/>
        </w:rPr>
        <w:fldChar w:fldCharType="separate"/>
      </w:r>
      <w:r w:rsidR="005208EA" w:rsidRPr="00E6743F">
        <w:rPr>
          <w:rFonts w:cstheme="minorHAnsi"/>
          <w:noProof/>
          <w:lang w:val="en-US"/>
        </w:rPr>
        <w:t>(2)</w:t>
      </w:r>
      <w:r w:rsidR="005208EA" w:rsidRPr="00E6743F">
        <w:rPr>
          <w:rFonts w:cstheme="minorHAnsi"/>
        </w:rPr>
        <w:fldChar w:fldCharType="end"/>
      </w:r>
      <w:r w:rsidR="005208EA" w:rsidRPr="00E6743F">
        <w:rPr>
          <w:rFonts w:cstheme="minorHAnsi"/>
          <w:lang w:val="en-US"/>
        </w:rPr>
        <w:t xml:space="preserve">. </w:t>
      </w:r>
    </w:p>
    <w:p w14:paraId="1C398EF5" w14:textId="77777777" w:rsidR="006F5820" w:rsidRPr="00E6743F" w:rsidRDefault="005208EA" w:rsidP="005208EA">
      <w:pPr>
        <w:spacing w:line="360" w:lineRule="auto"/>
        <w:jc w:val="both"/>
        <w:rPr>
          <w:rFonts w:cstheme="minorHAnsi"/>
          <w:lang w:val="en-US"/>
        </w:rPr>
      </w:pPr>
      <w:r w:rsidRPr="00E6743F">
        <w:rPr>
          <w:rFonts w:cstheme="minorHAnsi"/>
          <w:lang w:val="en-US"/>
        </w:rPr>
        <w:t xml:space="preserve">Outliers were accounted for by standard noise handling at a 25% threshold, but considering the relatively small sample size, the number of maximum branches per leaf node was set to 4 for more sensitive outlier detection. </w:t>
      </w:r>
    </w:p>
    <w:p w14:paraId="5C7DA051" w14:textId="6827959B" w:rsidR="00BA761A" w:rsidRPr="00E6743F" w:rsidRDefault="005208EA" w:rsidP="00A057BC">
      <w:pPr>
        <w:spacing w:line="360" w:lineRule="auto"/>
        <w:jc w:val="both"/>
        <w:rPr>
          <w:rFonts w:cstheme="minorHAnsi"/>
          <w:lang w:val="en-US"/>
        </w:rPr>
      </w:pPr>
      <w:r w:rsidRPr="00E6743F">
        <w:rPr>
          <w:rFonts w:cstheme="minorHAnsi"/>
          <w:lang w:val="en-US"/>
        </w:rPr>
        <w:t xml:space="preserve">To assess the evidence of a cluster structure regarding the PSSI subscales, we determined the Silhouette measure as implemented in SPSS. </w:t>
      </w:r>
    </w:p>
    <w:p w14:paraId="67F6FA4D" w14:textId="77777777" w:rsidR="00BA761A" w:rsidRPr="00E6743F" w:rsidRDefault="00BA761A" w:rsidP="00A057BC">
      <w:pPr>
        <w:spacing w:line="360" w:lineRule="auto"/>
        <w:jc w:val="both"/>
        <w:rPr>
          <w:rFonts w:cstheme="minorHAnsi"/>
          <w:lang w:val="en-US"/>
        </w:rPr>
      </w:pPr>
    </w:p>
    <w:p w14:paraId="6E28A860" w14:textId="5A7C2727" w:rsidR="00A057BC" w:rsidRPr="00E6743F" w:rsidRDefault="00A057BC" w:rsidP="00A057BC">
      <w:pPr>
        <w:spacing w:line="360" w:lineRule="auto"/>
        <w:jc w:val="both"/>
        <w:rPr>
          <w:rFonts w:cstheme="minorHAnsi"/>
          <w:b/>
          <w:bCs/>
          <w:color w:val="000000" w:themeColor="text1"/>
          <w:lang w:val="en-US"/>
        </w:rPr>
      </w:pPr>
      <w:r w:rsidRPr="00E6743F">
        <w:rPr>
          <w:rFonts w:cstheme="minorHAnsi"/>
          <w:b/>
          <w:bCs/>
          <w:color w:val="000000" w:themeColor="text1"/>
          <w:lang w:val="en-US"/>
        </w:rPr>
        <w:t>ANCOVA Analysis – Testing of Assumptions</w:t>
      </w:r>
    </w:p>
    <w:p w14:paraId="55A5659F" w14:textId="52EA37C3" w:rsidR="00A057BC" w:rsidRPr="00E6743F" w:rsidRDefault="00A057BC" w:rsidP="00E6743F">
      <w:pPr>
        <w:spacing w:line="360" w:lineRule="auto"/>
        <w:jc w:val="both"/>
        <w:rPr>
          <w:rFonts w:cstheme="minorHAnsi"/>
          <w:b/>
          <w:bCs/>
          <w:lang w:val="en-US"/>
        </w:rPr>
      </w:pPr>
      <w:r w:rsidRPr="00E6743F">
        <w:rPr>
          <w:rFonts w:cstheme="minorHAnsi"/>
          <w:color w:val="000000" w:themeColor="text1"/>
          <w:lang w:val="en-US"/>
        </w:rPr>
        <w:t xml:space="preserve">Normality of </w:t>
      </w:r>
      <w:r w:rsidRPr="00E6743F">
        <w:rPr>
          <w:rFonts w:cstheme="minorHAnsi"/>
          <w:noProof/>
          <w:color w:val="000000" w:themeColor="text1"/>
          <w:lang w:val="en-US"/>
        </w:rPr>
        <w:t xml:space="preserve">studentized </w:t>
      </w:r>
      <w:r w:rsidRPr="00E6743F">
        <w:rPr>
          <w:rFonts w:cstheme="minorHAnsi"/>
          <w:color w:val="000000" w:themeColor="text1"/>
          <w:lang w:val="en-US"/>
        </w:rPr>
        <w:t xml:space="preserve">residuals </w:t>
      </w:r>
      <w:r w:rsidRPr="00E6743F">
        <w:rPr>
          <w:rFonts w:cstheme="minorHAnsi"/>
          <w:noProof/>
          <w:color w:val="000000" w:themeColor="text1"/>
          <w:lang w:val="en-US"/>
        </w:rPr>
        <w:t xml:space="preserve">regarding the respective dependent variabel (ppFEV1, BMI, CFQ-R overall score, therapy adherence) was </w:t>
      </w:r>
      <w:r w:rsidRPr="00E6743F">
        <w:rPr>
          <w:rFonts w:cstheme="minorHAnsi"/>
          <w:color w:val="000000" w:themeColor="text1"/>
          <w:lang w:val="en-US"/>
        </w:rPr>
        <w:t xml:space="preserve">assessed by the Kolmogorov-Smirnov test. In case of non-normally distributed residuals or the presence of outliers, the dependent variable as rank-transformed according to </w:t>
      </w:r>
      <w:r w:rsidRPr="00E6743F">
        <w:rPr>
          <w:rFonts w:cstheme="minorHAnsi"/>
          <w:color w:val="000000" w:themeColor="text1"/>
          <w:lang w:val="en-US"/>
        </w:rPr>
        <w:fldChar w:fldCharType="begin"/>
      </w:r>
      <w:r w:rsidR="005208EA" w:rsidRPr="00E6743F">
        <w:rPr>
          <w:rFonts w:cstheme="minorHAnsi"/>
          <w:color w:val="000000" w:themeColor="text1"/>
          <w:lang w:val="en-US"/>
        </w:rPr>
        <w:instrText xml:space="preserve"> ADDIN EN.CITE &lt;EndNote&gt;&lt;Cite AuthorYear="1"&gt;&lt;Author&gt;Templeton&lt;/Author&gt;&lt;Year&gt;2011&lt;/Year&gt;&lt;RecNum&gt;53&lt;/RecNum&gt;&lt;DisplayText&gt;Templeton (3)&lt;/DisplayText&gt;&lt;record&gt;&lt;rec-number&gt;53&lt;/rec-number&gt;&lt;foreign-keys&gt;&lt;key app="EN" db-id="z2rra0rzptts5qesz2o55pe6wz5deasxpzfe" timestamp="1572002668"&gt;53&lt;/key&gt;&lt;/foreign-keys&gt;&lt;ref-type name="Journal Article"&gt;17&lt;/ref-type&gt;&lt;contributors&gt;&lt;authors&gt;&lt;author&gt;Templeton, Gary F&lt;/author&gt;&lt;/authors&gt;&lt;/contributors&gt;&lt;titles&gt;&lt;title&gt;A two-step approach for transforming continuous variables to normal: implications and recommendations for IS research&lt;/title&gt;&lt;secondary-title&gt;Communications of the Association for Information Systems&lt;/secondary-title&gt;&lt;/titles&gt;&lt;periodical&gt;&lt;full-title&gt;Communications of the Association for Information Systems&lt;/full-title&gt;&lt;abbr-1&gt;Commun Assoc Inf Syst&lt;/abbr-1&gt;&lt;abbr-2&gt;Commun Assoc Inf Syst&lt;/abbr-2&gt;&lt;/periodical&gt;&lt;pages&gt;4&lt;/pages&gt;&lt;volume&gt;28&lt;/volume&gt;&lt;number&gt;1&lt;/number&gt;&lt;dates&gt;&lt;year&gt;2011&lt;/year&gt;&lt;/dates&gt;&lt;isbn&gt;1529-3181&lt;/isbn&gt;&lt;urls&gt;&lt;/urls&gt;&lt;/record&gt;&lt;/Cite&gt;&lt;Cite&gt;&lt;Author&gt;Templeton&lt;/Author&gt;&lt;Year&gt;2011&lt;/Year&gt;&lt;RecNum&gt;53&lt;/RecNum&gt;&lt;record&gt;&lt;rec-number&gt;53&lt;/rec-number&gt;&lt;foreign-keys&gt;&lt;key app="EN" db-id="z2rra0rzptts5qesz2o55pe6wz5deasxpzfe" timestamp="1572002668"&gt;53&lt;/key&gt;&lt;/foreign-keys&gt;&lt;ref-type name="Journal Article"&gt;17&lt;/ref-type&gt;&lt;contributors&gt;&lt;authors&gt;&lt;author&gt;Templeton, Gary F&lt;/author&gt;&lt;/authors&gt;&lt;/contributors&gt;&lt;titles&gt;&lt;title&gt;A two-step approach for transforming continuous variables to normal: implications and recommendations for IS research&lt;/title&gt;&lt;secondary-title&gt;Communications of the Association for Information Systems&lt;/secondary-title&gt;&lt;/titles&gt;&lt;periodical&gt;&lt;full-title&gt;Communications of the Association for Information Systems&lt;/full-title&gt;&lt;abbr-1&gt;Commun Assoc Inf Syst&lt;/abbr-1&gt;&lt;abbr-2&gt;Commun Assoc Inf Syst&lt;/abbr-2&gt;&lt;/periodical&gt;&lt;pages&gt;4&lt;/pages&gt;&lt;volume&gt;28&lt;/volume&gt;&lt;number&gt;1&lt;/number&gt;&lt;dates&gt;&lt;year&gt;2011&lt;/year&gt;&lt;/dates&gt;&lt;isbn&gt;1529-3181&lt;/isbn&gt;&lt;urls&gt;&lt;/urls&gt;&lt;/record&gt;&lt;/Cite&gt;&lt;/EndNote&gt;</w:instrText>
      </w:r>
      <w:r w:rsidRPr="00E6743F">
        <w:rPr>
          <w:rFonts w:cstheme="minorHAnsi"/>
          <w:color w:val="000000" w:themeColor="text1"/>
          <w:lang w:val="en-US"/>
        </w:rPr>
        <w:fldChar w:fldCharType="separate"/>
      </w:r>
      <w:r w:rsidR="005208EA" w:rsidRPr="00E6743F">
        <w:rPr>
          <w:rFonts w:cstheme="minorHAnsi"/>
          <w:noProof/>
          <w:color w:val="000000" w:themeColor="text1"/>
          <w:lang w:val="en-US"/>
        </w:rPr>
        <w:t>Templeton (3)</w:t>
      </w:r>
      <w:r w:rsidRPr="00E6743F">
        <w:rPr>
          <w:rFonts w:cstheme="minorHAnsi"/>
          <w:color w:val="000000" w:themeColor="text1"/>
          <w:lang w:val="en-US"/>
        </w:rPr>
        <w:fldChar w:fldCharType="end"/>
      </w:r>
      <w:r w:rsidRPr="00E6743F">
        <w:rPr>
          <w:rFonts w:cstheme="minorHAnsi"/>
          <w:color w:val="000000" w:themeColor="text1"/>
          <w:lang w:val="en-US"/>
        </w:rPr>
        <w:t xml:space="preserve">, preserving its mean and standard deviation. If normality was not achieved by this approach, bootstrapping with 1000 bootstrap samples was performed. </w:t>
      </w:r>
      <w:r w:rsidRPr="00E6743F">
        <w:rPr>
          <w:rFonts w:cstheme="minorHAnsi"/>
          <w:lang w:val="en-US"/>
        </w:rPr>
        <w:t xml:space="preserve">Equality of variances was tested </w:t>
      </w:r>
      <w:r w:rsidRPr="00E6743F">
        <w:rPr>
          <w:rFonts w:cstheme="minorHAnsi"/>
          <w:noProof/>
          <w:lang w:val="en-US"/>
        </w:rPr>
        <w:t>by</w:t>
      </w:r>
      <w:r w:rsidRPr="00E6743F">
        <w:rPr>
          <w:rFonts w:cstheme="minorHAnsi"/>
          <w:lang w:val="en-US"/>
        </w:rPr>
        <w:t xml:space="preserve"> Levene's test. In the presence of heteroscedasticity, </w:t>
      </w:r>
      <w:r w:rsidRPr="00E6743F">
        <w:rPr>
          <w:rFonts w:cstheme="minorHAnsi"/>
          <w:color w:val="000000" w:themeColor="text1"/>
          <w:lang w:val="en-US"/>
        </w:rPr>
        <w:t>a robust standard error estimator for regression coefficients according to Davidson-McKinnan (HC3) was applied.</w:t>
      </w:r>
      <w:r w:rsidRPr="00E6743F">
        <w:rPr>
          <w:rFonts w:cstheme="minorHAnsi"/>
          <w:noProof/>
          <w:color w:val="000000" w:themeColor="text1"/>
          <w:lang w:val="en-US"/>
        </w:rPr>
        <w:t xml:space="preserve"> </w:t>
      </w:r>
      <w:r w:rsidRPr="00E6743F">
        <w:rPr>
          <w:rFonts w:cstheme="minorHAnsi"/>
          <w:lang w:val="en-US"/>
        </w:rPr>
        <w:t>Homogeneity of regression was investigated by separate ANCOVAs testing for the significance of interactions between the independent variable (</w:t>
      </w:r>
      <w:r w:rsidRPr="00E6743F">
        <w:rPr>
          <w:rFonts w:cstheme="minorHAnsi"/>
          <w:noProof/>
          <w:lang w:val="en-US"/>
        </w:rPr>
        <w:t>personality clusters</w:t>
      </w:r>
      <w:r w:rsidRPr="00E6743F">
        <w:rPr>
          <w:rFonts w:cstheme="minorHAnsi"/>
          <w:lang w:val="en-US"/>
        </w:rPr>
        <w:t xml:space="preserve">) and </w:t>
      </w:r>
      <w:r w:rsidRPr="00E6743F">
        <w:rPr>
          <w:rFonts w:cstheme="minorHAnsi"/>
          <w:noProof/>
          <w:lang w:val="en-US"/>
        </w:rPr>
        <w:t xml:space="preserve">the </w:t>
      </w:r>
      <w:r w:rsidRPr="00E6743F">
        <w:rPr>
          <w:rFonts w:cstheme="minorHAnsi"/>
          <w:lang w:val="en-US"/>
        </w:rPr>
        <w:t xml:space="preserve">considered covariates </w:t>
      </w:r>
      <w:r w:rsidRPr="00E6743F">
        <w:rPr>
          <w:rFonts w:cstheme="minorHAnsi"/>
          <w:lang w:val="en-US"/>
        </w:rPr>
        <w:fldChar w:fldCharType="begin"/>
      </w:r>
      <w:r w:rsidR="004C54F0" w:rsidRPr="00E6743F">
        <w:rPr>
          <w:rFonts w:cstheme="minorHAnsi"/>
          <w:lang w:val="en-US"/>
        </w:rPr>
        <w:instrText xml:space="preserve"> ADDIN EN.CITE &lt;EndNote&gt;&lt;Cite&gt;&lt;Author&gt;Tabachnick&lt;/Author&gt;&lt;Year&gt;2007&lt;/Year&gt;&lt;RecNum&gt;50&lt;/RecNum&gt;&lt;DisplayText&gt;(1)&lt;/DisplayText&gt;&lt;record&gt;&lt;rec-number&gt;50&lt;/rec-number&gt;&lt;foreign-keys&gt;&lt;key app="EN" db-id="z2rra0rzptts5qesz2o55pe6wz5deasxpzfe" timestamp="1571756413"&gt;50&lt;/key&gt;&lt;/foreign-keys&gt;&lt;ref-type name="Book"&gt;6&lt;/ref-type&gt;&lt;contributors&gt;&lt;authors&gt;&lt;author&gt;Tabachnick, Barbara G&lt;/author&gt;&lt;author&gt;Fidell, Linda S&lt;/author&gt;&lt;author&gt;Ullman, Jodie B&lt;/author&gt;&lt;/authors&gt;&lt;/contributors&gt;&lt;titles&gt;&lt;title&gt;Using multivariate statistics&lt;/title&gt;&lt;/titles&gt;&lt;volume&gt;5&lt;/volume&gt;&lt;dates&gt;&lt;year&gt;2007&lt;/year&gt;&lt;/dates&gt;&lt;publisher&gt;Pearson Boston, MA&lt;/publisher&gt;&lt;urls&gt;&lt;/urls&gt;&lt;/record&gt;&lt;/Cite&gt;&lt;/EndNote&gt;</w:instrText>
      </w:r>
      <w:r w:rsidRPr="00E6743F">
        <w:rPr>
          <w:rFonts w:cstheme="minorHAnsi"/>
          <w:lang w:val="en-US"/>
        </w:rPr>
        <w:fldChar w:fldCharType="separate"/>
      </w:r>
      <w:r w:rsidR="004C54F0" w:rsidRPr="00E6743F">
        <w:rPr>
          <w:rFonts w:cstheme="minorHAnsi"/>
          <w:noProof/>
          <w:lang w:val="en-US"/>
        </w:rPr>
        <w:t>(1)</w:t>
      </w:r>
      <w:r w:rsidRPr="00E6743F">
        <w:rPr>
          <w:rFonts w:cstheme="minorHAnsi"/>
          <w:lang w:val="en-US"/>
        </w:rPr>
        <w:fldChar w:fldCharType="end"/>
      </w:r>
      <w:r w:rsidRPr="00E6743F">
        <w:rPr>
          <w:rFonts w:cstheme="minorHAnsi"/>
          <w:lang w:val="en-US"/>
        </w:rPr>
        <w:t xml:space="preserve">. </w:t>
      </w:r>
    </w:p>
    <w:p w14:paraId="2018FA08" w14:textId="77777777" w:rsidR="00A057BC" w:rsidRPr="00E6743F" w:rsidRDefault="00A057BC">
      <w:pPr>
        <w:rPr>
          <w:rFonts w:cstheme="minorHAnsi"/>
          <w:b/>
          <w:bCs/>
          <w:lang w:val="en-US"/>
        </w:rPr>
      </w:pPr>
      <w:r w:rsidRPr="00E6743F">
        <w:rPr>
          <w:rFonts w:cstheme="minorHAnsi"/>
          <w:b/>
          <w:bCs/>
          <w:lang w:val="en-US"/>
        </w:rPr>
        <w:lastRenderedPageBreak/>
        <w:br w:type="page"/>
      </w:r>
    </w:p>
    <w:p w14:paraId="681BF694" w14:textId="77777777" w:rsidR="002F69C1" w:rsidRPr="00E6743F" w:rsidRDefault="002F69C1" w:rsidP="00F556D5">
      <w:pPr>
        <w:spacing w:line="360" w:lineRule="auto"/>
        <w:jc w:val="both"/>
        <w:outlineLvl w:val="2"/>
        <w:rPr>
          <w:rFonts w:cstheme="minorHAnsi"/>
          <w:b/>
          <w:bCs/>
          <w:lang w:val="en-US"/>
        </w:rPr>
      </w:pPr>
    </w:p>
    <w:p w14:paraId="2CD55914" w14:textId="747BD2D4" w:rsidR="002F69C1" w:rsidRPr="00E6743F" w:rsidRDefault="00030718" w:rsidP="002F69C1">
      <w:pPr>
        <w:pStyle w:val="Listenabsatz"/>
        <w:spacing w:line="360" w:lineRule="auto"/>
        <w:ind w:left="0"/>
        <w:jc w:val="both"/>
        <w:rPr>
          <w:rFonts w:cstheme="minorHAnsi"/>
          <w:lang w:val="en-US"/>
        </w:rPr>
      </w:pPr>
      <w:r w:rsidRPr="00030718">
        <w:rPr>
          <w:rFonts w:cstheme="minorHAnsi"/>
          <w:b/>
          <w:lang w:val="en-US"/>
        </w:rPr>
        <w:t>Additional</w:t>
      </w:r>
      <w:r w:rsidRPr="00E6743F">
        <w:rPr>
          <w:rFonts w:cstheme="minorHAnsi"/>
          <w:bCs/>
          <w:lang w:val="en-US"/>
        </w:rPr>
        <w:t xml:space="preserve"> </w:t>
      </w:r>
      <w:r w:rsidR="002F69C1" w:rsidRPr="00E6743F">
        <w:rPr>
          <w:rFonts w:cstheme="minorHAnsi"/>
          <w:b/>
          <w:bCs/>
          <w:lang w:val="en-US"/>
        </w:rPr>
        <w:t xml:space="preserve">Table 1 - </w:t>
      </w:r>
      <w:r w:rsidR="002F69C1" w:rsidRPr="00E6743F">
        <w:rPr>
          <w:rFonts w:cstheme="minorHAnsi"/>
          <w:lang w:val="en-US"/>
        </w:rPr>
        <w:t>PSSI: recorded personality traits and disorders of personality</w:t>
      </w:r>
    </w:p>
    <w:tbl>
      <w:tblPr>
        <w:tblStyle w:val="Tabellenraster"/>
        <w:tblW w:w="0" w:type="auto"/>
        <w:tblLook w:val="04A0" w:firstRow="1" w:lastRow="0" w:firstColumn="1" w:lastColumn="0" w:noHBand="0" w:noVBand="1"/>
      </w:tblPr>
      <w:tblGrid>
        <w:gridCol w:w="750"/>
        <w:gridCol w:w="1976"/>
        <w:gridCol w:w="2403"/>
        <w:gridCol w:w="3927"/>
      </w:tblGrid>
      <w:tr w:rsidR="002F69C1" w:rsidRPr="00E6743F" w14:paraId="2C2EF2E7" w14:textId="77777777" w:rsidTr="00896EDC">
        <w:tc>
          <w:tcPr>
            <w:tcW w:w="750" w:type="dxa"/>
          </w:tcPr>
          <w:p w14:paraId="0FC71322"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Skala</w:t>
            </w:r>
          </w:p>
        </w:tc>
        <w:tc>
          <w:tcPr>
            <w:tcW w:w="1976" w:type="dxa"/>
          </w:tcPr>
          <w:p w14:paraId="6335C209"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Personality trait</w:t>
            </w:r>
          </w:p>
        </w:tc>
        <w:tc>
          <w:tcPr>
            <w:tcW w:w="2403" w:type="dxa"/>
          </w:tcPr>
          <w:p w14:paraId="2061C670"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Personality disorder</w:t>
            </w:r>
          </w:p>
        </w:tc>
        <w:tc>
          <w:tcPr>
            <w:tcW w:w="3927" w:type="dxa"/>
          </w:tcPr>
          <w:p w14:paraId="62067121"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Item as an example</w:t>
            </w:r>
          </w:p>
        </w:tc>
      </w:tr>
      <w:tr w:rsidR="002F69C1" w:rsidRPr="00C4237C" w14:paraId="4B1154C9" w14:textId="77777777" w:rsidTr="00896EDC">
        <w:tc>
          <w:tcPr>
            <w:tcW w:w="750" w:type="dxa"/>
          </w:tcPr>
          <w:p w14:paraId="202961AF"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PN</w:t>
            </w:r>
          </w:p>
        </w:tc>
        <w:tc>
          <w:tcPr>
            <w:tcW w:w="1976" w:type="dxa"/>
          </w:tcPr>
          <w:p w14:paraId="6E954146"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idiosyncratic</w:t>
            </w:r>
          </w:p>
        </w:tc>
        <w:tc>
          <w:tcPr>
            <w:tcW w:w="2403" w:type="dxa"/>
          </w:tcPr>
          <w:p w14:paraId="6EF61E4D"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paranoid</w:t>
            </w:r>
          </w:p>
        </w:tc>
        <w:tc>
          <w:tcPr>
            <w:tcW w:w="3927" w:type="dxa"/>
          </w:tcPr>
          <w:p w14:paraId="72F5642F"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Sometimes I don`t trust my friends either.</w:t>
            </w:r>
          </w:p>
        </w:tc>
      </w:tr>
      <w:tr w:rsidR="002F69C1" w:rsidRPr="00E6743F" w14:paraId="32EC61FC" w14:textId="77777777" w:rsidTr="00896EDC">
        <w:tc>
          <w:tcPr>
            <w:tcW w:w="750" w:type="dxa"/>
          </w:tcPr>
          <w:p w14:paraId="72EE8AA4"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SZ</w:t>
            </w:r>
          </w:p>
        </w:tc>
        <w:tc>
          <w:tcPr>
            <w:tcW w:w="1976" w:type="dxa"/>
          </w:tcPr>
          <w:p w14:paraId="4449BDCC"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reserved</w:t>
            </w:r>
          </w:p>
        </w:tc>
        <w:tc>
          <w:tcPr>
            <w:tcW w:w="2403" w:type="dxa"/>
          </w:tcPr>
          <w:p w14:paraId="5C031DA4"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schizoid</w:t>
            </w:r>
          </w:p>
        </w:tc>
        <w:tc>
          <w:tcPr>
            <w:tcW w:w="3927" w:type="dxa"/>
          </w:tcPr>
          <w:p w14:paraId="7E94F0F2"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Closeness to other people makes me rather uncomfortable.</w:t>
            </w:r>
          </w:p>
        </w:tc>
      </w:tr>
      <w:tr w:rsidR="002F69C1" w:rsidRPr="00E6743F" w14:paraId="47E314F0" w14:textId="77777777" w:rsidTr="00896EDC">
        <w:tc>
          <w:tcPr>
            <w:tcW w:w="750" w:type="dxa"/>
          </w:tcPr>
          <w:p w14:paraId="3177D3F1"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ST</w:t>
            </w:r>
          </w:p>
        </w:tc>
        <w:tc>
          <w:tcPr>
            <w:tcW w:w="1976" w:type="dxa"/>
          </w:tcPr>
          <w:p w14:paraId="5D0AA4C2"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foreboding</w:t>
            </w:r>
          </w:p>
        </w:tc>
        <w:tc>
          <w:tcPr>
            <w:tcW w:w="2403" w:type="dxa"/>
          </w:tcPr>
          <w:p w14:paraId="7C5F8901"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schizotypal</w:t>
            </w:r>
          </w:p>
        </w:tc>
        <w:tc>
          <w:tcPr>
            <w:tcW w:w="3927" w:type="dxa"/>
          </w:tcPr>
          <w:p w14:paraId="7817E618"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I believe in thought transmission.</w:t>
            </w:r>
          </w:p>
        </w:tc>
      </w:tr>
      <w:tr w:rsidR="002F69C1" w:rsidRPr="00E6743F" w14:paraId="1EF33F19" w14:textId="77777777" w:rsidTr="00896EDC">
        <w:tc>
          <w:tcPr>
            <w:tcW w:w="750" w:type="dxa"/>
          </w:tcPr>
          <w:p w14:paraId="6DA71C84"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BL</w:t>
            </w:r>
          </w:p>
        </w:tc>
        <w:tc>
          <w:tcPr>
            <w:tcW w:w="1976" w:type="dxa"/>
          </w:tcPr>
          <w:p w14:paraId="3EFDF248"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spontaneous</w:t>
            </w:r>
          </w:p>
        </w:tc>
        <w:tc>
          <w:tcPr>
            <w:tcW w:w="2403" w:type="dxa"/>
          </w:tcPr>
          <w:p w14:paraId="2F449796"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borderline</w:t>
            </w:r>
          </w:p>
        </w:tc>
        <w:tc>
          <w:tcPr>
            <w:tcW w:w="3927" w:type="dxa"/>
          </w:tcPr>
          <w:p w14:paraId="757830C0"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My feelings often change abruptly and impulsively.</w:t>
            </w:r>
          </w:p>
        </w:tc>
      </w:tr>
      <w:tr w:rsidR="002F69C1" w:rsidRPr="00E6743F" w14:paraId="4758D1DA" w14:textId="77777777" w:rsidTr="00896EDC">
        <w:tc>
          <w:tcPr>
            <w:tcW w:w="750" w:type="dxa"/>
          </w:tcPr>
          <w:p w14:paraId="74C8539B"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HI</w:t>
            </w:r>
          </w:p>
        </w:tc>
        <w:tc>
          <w:tcPr>
            <w:tcW w:w="1976" w:type="dxa"/>
          </w:tcPr>
          <w:p w14:paraId="443C63FC"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kindly</w:t>
            </w:r>
          </w:p>
        </w:tc>
        <w:tc>
          <w:tcPr>
            <w:tcW w:w="2403" w:type="dxa"/>
          </w:tcPr>
          <w:p w14:paraId="5BD48BFE"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histrionic</w:t>
            </w:r>
          </w:p>
        </w:tc>
        <w:tc>
          <w:tcPr>
            <w:tcW w:w="3927" w:type="dxa"/>
          </w:tcPr>
          <w:p w14:paraId="040B7A20"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I can be very charming.</w:t>
            </w:r>
          </w:p>
        </w:tc>
      </w:tr>
      <w:tr w:rsidR="002F69C1" w:rsidRPr="00E6743F" w14:paraId="31CF3F24" w14:textId="77777777" w:rsidTr="00896EDC">
        <w:tc>
          <w:tcPr>
            <w:tcW w:w="750" w:type="dxa"/>
          </w:tcPr>
          <w:p w14:paraId="357762D3"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NA</w:t>
            </w:r>
          </w:p>
        </w:tc>
        <w:tc>
          <w:tcPr>
            <w:tcW w:w="1976" w:type="dxa"/>
          </w:tcPr>
          <w:p w14:paraId="40170F32"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ambitious</w:t>
            </w:r>
          </w:p>
        </w:tc>
        <w:tc>
          <w:tcPr>
            <w:tcW w:w="2403" w:type="dxa"/>
          </w:tcPr>
          <w:p w14:paraId="4FAEC323"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narcissistic</w:t>
            </w:r>
          </w:p>
        </w:tc>
        <w:tc>
          <w:tcPr>
            <w:tcW w:w="3927" w:type="dxa"/>
          </w:tcPr>
          <w:p w14:paraId="7E80E49C" w14:textId="77777777" w:rsidR="002F69C1" w:rsidRPr="00E6743F" w:rsidRDefault="002F69C1" w:rsidP="00896EDC">
            <w:pPr>
              <w:spacing w:line="276" w:lineRule="auto"/>
              <w:jc w:val="both"/>
              <w:rPr>
                <w:rFonts w:cstheme="minorHAnsi"/>
                <w:sz w:val="20"/>
                <w:szCs w:val="20"/>
                <w:lang w:val="en-US"/>
              </w:rPr>
            </w:pPr>
            <w:r w:rsidRPr="00E6743F">
              <w:rPr>
                <w:rFonts w:cstheme="minorHAnsi"/>
                <w:sz w:val="20"/>
                <w:szCs w:val="20"/>
                <w:lang w:val="en-US"/>
              </w:rPr>
              <w:t>I have many dreams and ideals.</w:t>
            </w:r>
          </w:p>
        </w:tc>
      </w:tr>
      <w:tr w:rsidR="002F69C1" w:rsidRPr="00E6743F" w14:paraId="108B0A59" w14:textId="77777777" w:rsidTr="00896EDC">
        <w:tc>
          <w:tcPr>
            <w:tcW w:w="750" w:type="dxa"/>
          </w:tcPr>
          <w:p w14:paraId="76B61554"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SU</w:t>
            </w:r>
          </w:p>
        </w:tc>
        <w:tc>
          <w:tcPr>
            <w:tcW w:w="1976" w:type="dxa"/>
          </w:tcPr>
          <w:p w14:paraId="425D1BC5"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self-critical</w:t>
            </w:r>
          </w:p>
        </w:tc>
        <w:tc>
          <w:tcPr>
            <w:tcW w:w="2403" w:type="dxa"/>
          </w:tcPr>
          <w:p w14:paraId="08FF2FE8"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self-insecure</w:t>
            </w:r>
          </w:p>
        </w:tc>
        <w:tc>
          <w:tcPr>
            <w:tcW w:w="3927" w:type="dxa"/>
          </w:tcPr>
          <w:p w14:paraId="40DD9ADE"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Speaking in front of many people is difficult for me.</w:t>
            </w:r>
          </w:p>
        </w:tc>
      </w:tr>
      <w:tr w:rsidR="002F69C1" w:rsidRPr="00E6743F" w14:paraId="0F6A9667" w14:textId="77777777" w:rsidTr="00896EDC">
        <w:tc>
          <w:tcPr>
            <w:tcW w:w="750" w:type="dxa"/>
          </w:tcPr>
          <w:p w14:paraId="4118A7B0"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AB</w:t>
            </w:r>
          </w:p>
        </w:tc>
        <w:tc>
          <w:tcPr>
            <w:tcW w:w="1976" w:type="dxa"/>
          </w:tcPr>
          <w:p w14:paraId="69E5DCFB"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loyal</w:t>
            </w:r>
          </w:p>
        </w:tc>
        <w:tc>
          <w:tcPr>
            <w:tcW w:w="2403" w:type="dxa"/>
          </w:tcPr>
          <w:p w14:paraId="325B856A"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dependent</w:t>
            </w:r>
          </w:p>
        </w:tc>
        <w:tc>
          <w:tcPr>
            <w:tcW w:w="3927" w:type="dxa"/>
          </w:tcPr>
          <w:p w14:paraId="7C1A137D"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When I'm all alone, I often feel helpless.</w:t>
            </w:r>
          </w:p>
        </w:tc>
      </w:tr>
      <w:tr w:rsidR="002F69C1" w:rsidRPr="00E6743F" w14:paraId="3D19329A" w14:textId="77777777" w:rsidTr="00896EDC">
        <w:tc>
          <w:tcPr>
            <w:tcW w:w="750" w:type="dxa"/>
          </w:tcPr>
          <w:p w14:paraId="0718A7CA"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ZW</w:t>
            </w:r>
          </w:p>
        </w:tc>
        <w:tc>
          <w:tcPr>
            <w:tcW w:w="1976" w:type="dxa"/>
          </w:tcPr>
          <w:p w14:paraId="57E9B6F7"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careful</w:t>
            </w:r>
          </w:p>
        </w:tc>
        <w:tc>
          <w:tcPr>
            <w:tcW w:w="2403" w:type="dxa"/>
          </w:tcPr>
          <w:p w14:paraId="3C1CFF9E"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compulsive</w:t>
            </w:r>
          </w:p>
        </w:tc>
        <w:tc>
          <w:tcPr>
            <w:tcW w:w="3927" w:type="dxa"/>
          </w:tcPr>
          <w:p w14:paraId="3F871ABA" w14:textId="77777777" w:rsidR="002F69C1" w:rsidRPr="00E6743F" w:rsidRDefault="002F69C1" w:rsidP="00896EDC">
            <w:pPr>
              <w:spacing w:line="276" w:lineRule="auto"/>
              <w:jc w:val="both"/>
              <w:rPr>
                <w:rFonts w:cstheme="minorHAnsi"/>
                <w:sz w:val="20"/>
                <w:szCs w:val="20"/>
                <w:lang w:val="en-US"/>
              </w:rPr>
            </w:pPr>
            <w:r w:rsidRPr="00E6743F">
              <w:rPr>
                <w:rFonts w:cstheme="minorHAnsi"/>
                <w:sz w:val="20"/>
                <w:szCs w:val="20"/>
                <w:lang w:val="en-US"/>
              </w:rPr>
              <w:t>Accuracy and order are very important to me.</w:t>
            </w:r>
          </w:p>
        </w:tc>
      </w:tr>
      <w:tr w:rsidR="002F69C1" w:rsidRPr="00E6743F" w14:paraId="3A41583B" w14:textId="77777777" w:rsidTr="00896EDC">
        <w:tc>
          <w:tcPr>
            <w:tcW w:w="750" w:type="dxa"/>
          </w:tcPr>
          <w:p w14:paraId="0AB72068"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NT</w:t>
            </w:r>
          </w:p>
        </w:tc>
        <w:tc>
          <w:tcPr>
            <w:tcW w:w="1976" w:type="dxa"/>
          </w:tcPr>
          <w:p w14:paraId="2E62DCD2"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critical</w:t>
            </w:r>
          </w:p>
        </w:tc>
        <w:tc>
          <w:tcPr>
            <w:tcW w:w="2403" w:type="dxa"/>
          </w:tcPr>
          <w:p w14:paraId="21BE301E"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negativistic</w:t>
            </w:r>
          </w:p>
        </w:tc>
        <w:tc>
          <w:tcPr>
            <w:tcW w:w="3927" w:type="dxa"/>
          </w:tcPr>
          <w:p w14:paraId="1848C1D9"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I have often been treated unfairly in my life.</w:t>
            </w:r>
          </w:p>
        </w:tc>
      </w:tr>
      <w:tr w:rsidR="002F69C1" w:rsidRPr="00E6743F" w14:paraId="58C4247E" w14:textId="77777777" w:rsidTr="00896EDC">
        <w:tc>
          <w:tcPr>
            <w:tcW w:w="750" w:type="dxa"/>
          </w:tcPr>
          <w:p w14:paraId="77E2A453"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DP</w:t>
            </w:r>
          </w:p>
        </w:tc>
        <w:tc>
          <w:tcPr>
            <w:tcW w:w="1976" w:type="dxa"/>
          </w:tcPr>
          <w:p w14:paraId="4CC6FCA3"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passive</w:t>
            </w:r>
          </w:p>
        </w:tc>
        <w:tc>
          <w:tcPr>
            <w:tcW w:w="2403" w:type="dxa"/>
          </w:tcPr>
          <w:p w14:paraId="08D6D60E"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depressed</w:t>
            </w:r>
          </w:p>
        </w:tc>
        <w:tc>
          <w:tcPr>
            <w:tcW w:w="3927" w:type="dxa"/>
          </w:tcPr>
          <w:p w14:paraId="34DE8C96"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I often have feelings of guilt.</w:t>
            </w:r>
          </w:p>
        </w:tc>
      </w:tr>
      <w:tr w:rsidR="002F69C1" w:rsidRPr="00E6743F" w14:paraId="4C6A3E5E" w14:textId="77777777" w:rsidTr="00896EDC">
        <w:tc>
          <w:tcPr>
            <w:tcW w:w="750" w:type="dxa"/>
          </w:tcPr>
          <w:p w14:paraId="77B8D2FB"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SL</w:t>
            </w:r>
          </w:p>
        </w:tc>
        <w:tc>
          <w:tcPr>
            <w:tcW w:w="1976" w:type="dxa"/>
          </w:tcPr>
          <w:p w14:paraId="0882E5E4"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helpful</w:t>
            </w:r>
          </w:p>
        </w:tc>
        <w:tc>
          <w:tcPr>
            <w:tcW w:w="2403" w:type="dxa"/>
          </w:tcPr>
          <w:p w14:paraId="20BA154D"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selfless</w:t>
            </w:r>
          </w:p>
        </w:tc>
        <w:tc>
          <w:tcPr>
            <w:tcW w:w="3927" w:type="dxa"/>
          </w:tcPr>
          <w:p w14:paraId="1DCFEAAA" w14:textId="77777777" w:rsidR="002F69C1" w:rsidRPr="00E6743F" w:rsidRDefault="002F69C1" w:rsidP="00896EDC">
            <w:pPr>
              <w:spacing w:line="276" w:lineRule="auto"/>
              <w:jc w:val="both"/>
              <w:rPr>
                <w:rFonts w:cstheme="minorHAnsi"/>
                <w:sz w:val="20"/>
                <w:szCs w:val="20"/>
                <w:lang w:val="en-US"/>
              </w:rPr>
            </w:pPr>
            <w:r w:rsidRPr="00E6743F">
              <w:rPr>
                <w:rFonts w:cstheme="minorHAnsi"/>
                <w:sz w:val="20"/>
                <w:szCs w:val="20"/>
                <w:lang w:val="en-US"/>
              </w:rPr>
              <w:t>When others need me, I am always ready to help.</w:t>
            </w:r>
          </w:p>
        </w:tc>
      </w:tr>
      <w:tr w:rsidR="002F69C1" w:rsidRPr="00E6743F" w14:paraId="0DD28AA8" w14:textId="77777777" w:rsidTr="00896EDC">
        <w:tc>
          <w:tcPr>
            <w:tcW w:w="750" w:type="dxa"/>
          </w:tcPr>
          <w:p w14:paraId="22E78859"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RH</w:t>
            </w:r>
          </w:p>
        </w:tc>
        <w:tc>
          <w:tcPr>
            <w:tcW w:w="1976" w:type="dxa"/>
          </w:tcPr>
          <w:p w14:paraId="27667CE6"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optimistic</w:t>
            </w:r>
          </w:p>
        </w:tc>
        <w:tc>
          <w:tcPr>
            <w:tcW w:w="2403" w:type="dxa"/>
          </w:tcPr>
          <w:p w14:paraId="21D250BC"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rhapsodic</w:t>
            </w:r>
          </w:p>
        </w:tc>
        <w:tc>
          <w:tcPr>
            <w:tcW w:w="3927" w:type="dxa"/>
          </w:tcPr>
          <w:p w14:paraId="1C6FF339"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Wherever I go, I spread good cheer.</w:t>
            </w:r>
          </w:p>
        </w:tc>
      </w:tr>
      <w:tr w:rsidR="002F69C1" w:rsidRPr="00E6743F" w14:paraId="5D2AD9AF" w14:textId="77777777" w:rsidTr="00896EDC">
        <w:tc>
          <w:tcPr>
            <w:tcW w:w="750" w:type="dxa"/>
          </w:tcPr>
          <w:p w14:paraId="611E044E"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AS</w:t>
            </w:r>
          </w:p>
        </w:tc>
        <w:tc>
          <w:tcPr>
            <w:tcW w:w="1976" w:type="dxa"/>
          </w:tcPr>
          <w:p w14:paraId="579803CB"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Self-assertive</w:t>
            </w:r>
          </w:p>
        </w:tc>
        <w:tc>
          <w:tcPr>
            <w:tcW w:w="2403" w:type="dxa"/>
          </w:tcPr>
          <w:p w14:paraId="7DD66C51"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antisocial</w:t>
            </w:r>
          </w:p>
        </w:tc>
        <w:tc>
          <w:tcPr>
            <w:tcW w:w="3927" w:type="dxa"/>
          </w:tcPr>
          <w:p w14:paraId="26065D02" w14:textId="77777777" w:rsidR="002F69C1" w:rsidRPr="00E6743F" w:rsidRDefault="002F69C1" w:rsidP="00896EDC">
            <w:pPr>
              <w:pStyle w:val="Listenabsatz"/>
              <w:spacing w:line="276" w:lineRule="auto"/>
              <w:ind w:left="0"/>
              <w:jc w:val="both"/>
              <w:rPr>
                <w:rFonts w:cstheme="minorHAnsi"/>
                <w:sz w:val="20"/>
                <w:szCs w:val="20"/>
                <w:lang w:val="en-US"/>
              </w:rPr>
            </w:pPr>
            <w:r w:rsidRPr="00E6743F">
              <w:rPr>
                <w:rFonts w:cstheme="minorHAnsi"/>
                <w:sz w:val="20"/>
                <w:szCs w:val="20"/>
                <w:lang w:val="en-US"/>
              </w:rPr>
              <w:t>I don't take shit from others.</w:t>
            </w:r>
          </w:p>
        </w:tc>
      </w:tr>
    </w:tbl>
    <w:p w14:paraId="4FEE051C" w14:textId="77777777" w:rsidR="002F69C1" w:rsidRPr="00E6743F" w:rsidRDefault="002F69C1" w:rsidP="002F69C1">
      <w:pPr>
        <w:pStyle w:val="Listenabsatz"/>
        <w:spacing w:line="360" w:lineRule="auto"/>
        <w:ind w:left="0"/>
        <w:jc w:val="both"/>
        <w:rPr>
          <w:rFonts w:cstheme="minorHAnsi"/>
          <w:sz w:val="20"/>
          <w:szCs w:val="20"/>
          <w:lang w:val="en-US"/>
        </w:rPr>
      </w:pPr>
    </w:p>
    <w:p w14:paraId="19B597BD" w14:textId="77777777" w:rsidR="002F69C1" w:rsidRPr="00E6743F" w:rsidRDefault="002F69C1" w:rsidP="00F556D5">
      <w:pPr>
        <w:spacing w:line="360" w:lineRule="auto"/>
        <w:jc w:val="both"/>
        <w:outlineLvl w:val="2"/>
        <w:rPr>
          <w:rFonts w:cstheme="minorHAnsi"/>
          <w:b/>
          <w:bCs/>
          <w:lang w:val="en-US"/>
        </w:rPr>
      </w:pPr>
    </w:p>
    <w:p w14:paraId="4A069B17" w14:textId="77777777" w:rsidR="002F69C1" w:rsidRPr="00E6743F" w:rsidRDefault="002F69C1">
      <w:pPr>
        <w:rPr>
          <w:rFonts w:cstheme="minorHAnsi"/>
          <w:b/>
          <w:bCs/>
          <w:lang w:val="en-US"/>
        </w:rPr>
      </w:pPr>
      <w:r w:rsidRPr="00E6743F">
        <w:rPr>
          <w:rFonts w:cstheme="minorHAnsi"/>
          <w:b/>
          <w:bCs/>
          <w:lang w:val="en-US"/>
        </w:rPr>
        <w:br w:type="page"/>
      </w:r>
    </w:p>
    <w:p w14:paraId="7BE969B9" w14:textId="2D17E63F" w:rsidR="00A67A54" w:rsidRPr="00E6743F" w:rsidRDefault="00030718" w:rsidP="00F556D5">
      <w:pPr>
        <w:spacing w:line="360" w:lineRule="auto"/>
        <w:jc w:val="both"/>
        <w:outlineLvl w:val="2"/>
        <w:rPr>
          <w:rFonts w:cstheme="minorHAnsi"/>
          <w:lang w:val="en-US"/>
        </w:rPr>
      </w:pPr>
      <w:r w:rsidRPr="00030718">
        <w:rPr>
          <w:rFonts w:cstheme="minorHAnsi"/>
          <w:b/>
          <w:lang w:val="en-US"/>
        </w:rPr>
        <w:lastRenderedPageBreak/>
        <w:t>Additional</w:t>
      </w:r>
      <w:r w:rsidRPr="00E6743F">
        <w:rPr>
          <w:rFonts w:cstheme="minorHAnsi"/>
          <w:bCs/>
          <w:lang w:val="en-US"/>
        </w:rPr>
        <w:t xml:space="preserve"> </w:t>
      </w:r>
      <w:r w:rsidR="00A057BC" w:rsidRPr="00E6743F">
        <w:rPr>
          <w:rFonts w:cstheme="minorHAnsi"/>
          <w:b/>
          <w:bCs/>
          <w:lang w:val="en-US"/>
        </w:rPr>
        <w:t xml:space="preserve">Table </w:t>
      </w:r>
      <w:r w:rsidR="002F69C1" w:rsidRPr="00E6743F">
        <w:rPr>
          <w:rFonts w:cstheme="minorHAnsi"/>
          <w:b/>
          <w:bCs/>
          <w:lang w:val="en-US"/>
        </w:rPr>
        <w:t>2</w:t>
      </w:r>
      <w:r w:rsidR="00F556D5" w:rsidRPr="00E6743F">
        <w:rPr>
          <w:rFonts w:cstheme="minorHAnsi"/>
          <w:b/>
          <w:bCs/>
          <w:lang w:val="en-US"/>
        </w:rPr>
        <w:t xml:space="preserve"> </w:t>
      </w:r>
      <w:r w:rsidR="00F556D5" w:rsidRPr="00E6743F">
        <w:rPr>
          <w:rFonts w:cstheme="minorHAnsi"/>
          <w:lang w:val="en-US"/>
        </w:rPr>
        <w:t>-</w:t>
      </w:r>
      <w:r w:rsidR="00A67A54" w:rsidRPr="00E6743F">
        <w:rPr>
          <w:rFonts w:cstheme="minorHAnsi"/>
          <w:b/>
          <w:bCs/>
          <w:lang w:val="en-US"/>
        </w:rPr>
        <w:t xml:space="preserve"> </w:t>
      </w:r>
      <w:r w:rsidR="00A67A54" w:rsidRPr="00E6743F">
        <w:rPr>
          <w:rFonts w:cstheme="minorHAnsi"/>
          <w:lang w:val="en-US"/>
        </w:rPr>
        <w:t>Question and Response Choices of the Self-Report Questionnaire to Gain Information About CS, Therapy Adherence, Diagnosis Disclosure</w:t>
      </w:r>
    </w:p>
    <w:tbl>
      <w:tblPr>
        <w:tblStyle w:val="Tabellenraster"/>
        <w:tblW w:w="0" w:type="auto"/>
        <w:tblLook w:val="04A0" w:firstRow="1" w:lastRow="0" w:firstColumn="1" w:lastColumn="0" w:noHBand="0" w:noVBand="1"/>
      </w:tblPr>
      <w:tblGrid>
        <w:gridCol w:w="4528"/>
        <w:gridCol w:w="4528"/>
      </w:tblGrid>
      <w:tr w:rsidR="00A057BC" w:rsidRPr="00E6743F" w14:paraId="0250DDEF" w14:textId="77777777" w:rsidTr="00763A19">
        <w:tc>
          <w:tcPr>
            <w:tcW w:w="4528" w:type="dxa"/>
          </w:tcPr>
          <w:p w14:paraId="6CF56C25" w14:textId="77777777" w:rsidR="00A057BC" w:rsidRPr="00E6743F" w:rsidRDefault="00A057BC" w:rsidP="00763A19">
            <w:pPr>
              <w:spacing w:after="180" w:line="276" w:lineRule="auto"/>
              <w:jc w:val="both"/>
              <w:outlineLvl w:val="2"/>
              <w:rPr>
                <w:rFonts w:cstheme="minorHAnsi"/>
                <w:b/>
                <w:bCs/>
                <w:sz w:val="20"/>
                <w:szCs w:val="20"/>
                <w:lang w:val="en-US"/>
              </w:rPr>
            </w:pPr>
            <w:r w:rsidRPr="00E6743F">
              <w:rPr>
                <w:rFonts w:cstheme="minorHAnsi"/>
                <w:b/>
                <w:bCs/>
                <w:sz w:val="20"/>
                <w:szCs w:val="20"/>
                <w:lang w:val="en-US"/>
              </w:rPr>
              <w:t>Question</w:t>
            </w:r>
          </w:p>
        </w:tc>
        <w:tc>
          <w:tcPr>
            <w:tcW w:w="4528" w:type="dxa"/>
          </w:tcPr>
          <w:p w14:paraId="1E42C373" w14:textId="77777777" w:rsidR="00A057BC" w:rsidRPr="00E6743F" w:rsidRDefault="00A057BC" w:rsidP="00763A19">
            <w:pPr>
              <w:spacing w:after="180" w:line="276" w:lineRule="auto"/>
              <w:jc w:val="both"/>
              <w:outlineLvl w:val="2"/>
              <w:rPr>
                <w:rFonts w:cstheme="minorHAnsi"/>
                <w:b/>
                <w:bCs/>
                <w:sz w:val="20"/>
                <w:szCs w:val="20"/>
                <w:lang w:val="en-US"/>
              </w:rPr>
            </w:pPr>
            <w:r w:rsidRPr="00E6743F">
              <w:rPr>
                <w:rFonts w:cstheme="minorHAnsi"/>
                <w:b/>
                <w:bCs/>
                <w:sz w:val="20"/>
                <w:szCs w:val="20"/>
                <w:lang w:val="en-US"/>
              </w:rPr>
              <w:t>Response choices</w:t>
            </w:r>
          </w:p>
        </w:tc>
      </w:tr>
      <w:tr w:rsidR="00A057BC" w:rsidRPr="00E6743F" w14:paraId="0269F9F3" w14:textId="77777777" w:rsidTr="00763A19">
        <w:tc>
          <w:tcPr>
            <w:tcW w:w="4528" w:type="dxa"/>
          </w:tcPr>
          <w:p w14:paraId="735ED46A" w14:textId="77777777" w:rsidR="00A057BC" w:rsidRPr="00E6743F" w:rsidRDefault="00A057BC" w:rsidP="00763A19">
            <w:pPr>
              <w:spacing w:after="180" w:line="276" w:lineRule="auto"/>
              <w:jc w:val="both"/>
              <w:outlineLvl w:val="2"/>
              <w:rPr>
                <w:rFonts w:cstheme="minorHAnsi"/>
                <w:sz w:val="20"/>
                <w:szCs w:val="20"/>
                <w:lang w:val="en-US"/>
              </w:rPr>
            </w:pPr>
            <w:r w:rsidRPr="00E6743F">
              <w:rPr>
                <w:rFonts w:cstheme="minorHAnsi"/>
                <w:sz w:val="20"/>
                <w:szCs w:val="20"/>
                <w:lang w:val="en-US"/>
              </w:rPr>
              <w:t>How do you assess your health perspectives in future?</w:t>
            </w:r>
          </w:p>
        </w:tc>
        <w:tc>
          <w:tcPr>
            <w:tcW w:w="4528" w:type="dxa"/>
          </w:tcPr>
          <w:p w14:paraId="1807E85D" w14:textId="77777777" w:rsidR="00A057BC" w:rsidRPr="00E6743F" w:rsidRDefault="00A057BC" w:rsidP="00763A19">
            <w:pPr>
              <w:spacing w:after="180" w:line="276" w:lineRule="auto"/>
              <w:jc w:val="both"/>
              <w:outlineLvl w:val="2"/>
              <w:rPr>
                <w:rFonts w:cstheme="minorHAnsi"/>
                <w:sz w:val="20"/>
                <w:szCs w:val="20"/>
                <w:lang w:val="en-US"/>
              </w:rPr>
            </w:pPr>
            <w:r w:rsidRPr="00E6743F">
              <w:rPr>
                <w:rFonts w:cstheme="minorHAnsi"/>
                <w:sz w:val="20"/>
                <w:szCs w:val="20"/>
                <w:lang w:val="en-US"/>
              </w:rPr>
              <w:t>Excellent / Moderate / Bad</w:t>
            </w:r>
          </w:p>
        </w:tc>
      </w:tr>
      <w:tr w:rsidR="00A057BC" w:rsidRPr="00E6743F" w14:paraId="1EECB205" w14:textId="77777777" w:rsidTr="00763A19">
        <w:tc>
          <w:tcPr>
            <w:tcW w:w="4528" w:type="dxa"/>
          </w:tcPr>
          <w:p w14:paraId="36A6A1AA" w14:textId="77777777" w:rsidR="00A057BC" w:rsidRPr="00E6743F" w:rsidRDefault="00A057BC" w:rsidP="00763A19">
            <w:pPr>
              <w:spacing w:after="180" w:line="276" w:lineRule="auto"/>
              <w:jc w:val="both"/>
              <w:outlineLvl w:val="2"/>
              <w:rPr>
                <w:rFonts w:cstheme="minorHAnsi"/>
                <w:sz w:val="20"/>
                <w:szCs w:val="20"/>
                <w:lang w:val="en-US"/>
              </w:rPr>
            </w:pPr>
            <w:r w:rsidRPr="00E6743F">
              <w:rPr>
                <w:rFonts w:cstheme="minorHAnsi"/>
                <w:sz w:val="20"/>
                <w:szCs w:val="20"/>
                <w:lang w:val="en-US"/>
              </w:rPr>
              <w:t>How do you assess your frequency of coughing in clinically stable condition?</w:t>
            </w:r>
          </w:p>
        </w:tc>
        <w:tc>
          <w:tcPr>
            <w:tcW w:w="4528" w:type="dxa"/>
          </w:tcPr>
          <w:p w14:paraId="3194CE0E" w14:textId="77777777" w:rsidR="00A057BC" w:rsidRPr="00E6743F" w:rsidRDefault="00A057BC" w:rsidP="00763A19">
            <w:pPr>
              <w:spacing w:after="180" w:line="276" w:lineRule="auto"/>
              <w:jc w:val="both"/>
              <w:outlineLvl w:val="2"/>
              <w:rPr>
                <w:rFonts w:cstheme="minorHAnsi"/>
                <w:sz w:val="20"/>
                <w:szCs w:val="20"/>
                <w:lang w:val="en-US"/>
              </w:rPr>
            </w:pPr>
            <w:r w:rsidRPr="00E6743F">
              <w:rPr>
                <w:rFonts w:cstheme="minorHAnsi"/>
                <w:sz w:val="20"/>
                <w:szCs w:val="20"/>
                <w:lang w:val="en-US"/>
              </w:rPr>
              <w:t>I'm coughing…</w:t>
            </w:r>
          </w:p>
          <w:p w14:paraId="34B1AAA8" w14:textId="77777777" w:rsidR="00A057BC" w:rsidRPr="00E6743F" w:rsidRDefault="00A057BC" w:rsidP="00763A19">
            <w:pPr>
              <w:spacing w:after="180" w:line="276" w:lineRule="auto"/>
              <w:jc w:val="both"/>
              <w:outlineLvl w:val="2"/>
              <w:rPr>
                <w:rFonts w:cstheme="minorHAnsi"/>
                <w:sz w:val="20"/>
                <w:szCs w:val="20"/>
                <w:lang w:val="en-US"/>
              </w:rPr>
            </w:pPr>
            <w:r w:rsidRPr="00E6743F">
              <w:rPr>
                <w:rFonts w:cstheme="minorHAnsi"/>
                <w:sz w:val="20"/>
                <w:szCs w:val="20"/>
                <w:lang w:val="en-US"/>
              </w:rPr>
              <w:t>Not at all / Little / Moderate / a lot</w:t>
            </w:r>
          </w:p>
        </w:tc>
      </w:tr>
      <w:tr w:rsidR="00A057BC" w:rsidRPr="00E6743F" w14:paraId="039CD21E" w14:textId="77777777" w:rsidTr="00763A19">
        <w:tc>
          <w:tcPr>
            <w:tcW w:w="4528" w:type="dxa"/>
          </w:tcPr>
          <w:p w14:paraId="79762C20" w14:textId="77777777" w:rsidR="00A057BC" w:rsidRPr="00E6743F" w:rsidRDefault="00A057BC" w:rsidP="00763A19">
            <w:pPr>
              <w:spacing w:after="180" w:line="276" w:lineRule="auto"/>
              <w:jc w:val="both"/>
              <w:outlineLvl w:val="2"/>
              <w:rPr>
                <w:rFonts w:cstheme="minorHAnsi"/>
                <w:sz w:val="20"/>
                <w:szCs w:val="20"/>
                <w:lang w:val="en-US"/>
              </w:rPr>
            </w:pPr>
            <w:r w:rsidRPr="00E6743F">
              <w:rPr>
                <w:rFonts w:cstheme="minorHAnsi"/>
                <w:sz w:val="20"/>
                <w:szCs w:val="20"/>
                <w:lang w:val="en-US"/>
              </w:rPr>
              <w:t>Is there mucus when you are in clinically stable condition?</w:t>
            </w:r>
          </w:p>
        </w:tc>
        <w:tc>
          <w:tcPr>
            <w:tcW w:w="4528" w:type="dxa"/>
          </w:tcPr>
          <w:p w14:paraId="4587BE50" w14:textId="77777777" w:rsidR="00A057BC" w:rsidRPr="00E6743F" w:rsidRDefault="00A057BC" w:rsidP="00763A19">
            <w:pPr>
              <w:spacing w:after="180" w:line="276" w:lineRule="auto"/>
              <w:jc w:val="both"/>
              <w:outlineLvl w:val="2"/>
              <w:rPr>
                <w:rFonts w:cstheme="minorHAnsi"/>
                <w:sz w:val="20"/>
                <w:szCs w:val="20"/>
                <w:lang w:val="en-US"/>
              </w:rPr>
            </w:pPr>
            <w:r w:rsidRPr="00E6743F">
              <w:rPr>
                <w:rFonts w:cstheme="minorHAnsi"/>
                <w:sz w:val="20"/>
                <w:szCs w:val="20"/>
                <w:lang w:val="en-US"/>
              </w:rPr>
              <w:t>No / Yes, a little (one tablespoon) / Yes, moderate (one eggcup) / Yes, a lot (one cup)</w:t>
            </w:r>
          </w:p>
        </w:tc>
      </w:tr>
      <w:tr w:rsidR="00A057BC" w:rsidRPr="00E6743F" w14:paraId="0049E6EB" w14:textId="77777777" w:rsidTr="00763A19">
        <w:tc>
          <w:tcPr>
            <w:tcW w:w="4528" w:type="dxa"/>
          </w:tcPr>
          <w:p w14:paraId="32356E37" w14:textId="77777777" w:rsidR="00A057BC" w:rsidRPr="00E6743F" w:rsidRDefault="00A057BC" w:rsidP="00763A19">
            <w:pPr>
              <w:spacing w:after="180" w:line="276" w:lineRule="auto"/>
              <w:jc w:val="both"/>
              <w:outlineLvl w:val="2"/>
              <w:rPr>
                <w:rFonts w:cstheme="minorHAnsi"/>
                <w:sz w:val="20"/>
                <w:szCs w:val="20"/>
                <w:lang w:val="en-US"/>
              </w:rPr>
            </w:pPr>
            <w:r w:rsidRPr="00E6743F">
              <w:rPr>
                <w:rFonts w:cstheme="minorHAnsi"/>
                <w:sz w:val="20"/>
                <w:szCs w:val="20"/>
                <w:lang w:val="en-US"/>
              </w:rPr>
              <w:t>When you are in public: Do you suppress coughing?</w:t>
            </w:r>
          </w:p>
        </w:tc>
        <w:tc>
          <w:tcPr>
            <w:tcW w:w="4528" w:type="dxa"/>
          </w:tcPr>
          <w:p w14:paraId="46D1F8FD" w14:textId="77777777" w:rsidR="00A057BC" w:rsidRPr="00E6743F" w:rsidRDefault="00A057BC" w:rsidP="00763A19">
            <w:pPr>
              <w:spacing w:after="180" w:line="276" w:lineRule="auto"/>
              <w:jc w:val="both"/>
              <w:outlineLvl w:val="2"/>
              <w:rPr>
                <w:rFonts w:cstheme="minorHAnsi"/>
                <w:sz w:val="20"/>
                <w:szCs w:val="20"/>
                <w:lang w:val="en-US"/>
              </w:rPr>
            </w:pPr>
            <w:r w:rsidRPr="00E6743F">
              <w:rPr>
                <w:rFonts w:cstheme="minorHAnsi"/>
                <w:sz w:val="20"/>
                <w:szCs w:val="20"/>
                <w:lang w:val="en-US"/>
              </w:rPr>
              <w:t>Never / Seldom / Occasionally / Frequently / Always</w:t>
            </w:r>
          </w:p>
        </w:tc>
      </w:tr>
      <w:tr w:rsidR="00A057BC" w:rsidRPr="00E6743F" w14:paraId="15F742F4" w14:textId="77777777" w:rsidTr="00763A19">
        <w:tc>
          <w:tcPr>
            <w:tcW w:w="4528" w:type="dxa"/>
          </w:tcPr>
          <w:p w14:paraId="2E2C7327" w14:textId="77777777" w:rsidR="00A057BC" w:rsidRPr="00E6743F" w:rsidRDefault="00A057BC" w:rsidP="00763A19">
            <w:pPr>
              <w:spacing w:after="180" w:line="276" w:lineRule="auto"/>
              <w:jc w:val="both"/>
              <w:outlineLvl w:val="2"/>
              <w:rPr>
                <w:rFonts w:cstheme="minorHAnsi"/>
                <w:sz w:val="20"/>
                <w:szCs w:val="20"/>
                <w:lang w:val="en-US"/>
              </w:rPr>
            </w:pPr>
            <w:r w:rsidRPr="00E6743F">
              <w:rPr>
                <w:rFonts w:cstheme="minorHAnsi"/>
                <w:sz w:val="20"/>
                <w:szCs w:val="20"/>
                <w:lang w:val="en-US"/>
              </w:rPr>
              <w:t>How frequent do you visit an assisted physical therapy?</w:t>
            </w:r>
          </w:p>
        </w:tc>
        <w:tc>
          <w:tcPr>
            <w:tcW w:w="4528" w:type="dxa"/>
          </w:tcPr>
          <w:p w14:paraId="7A4A7855" w14:textId="77777777" w:rsidR="00A057BC" w:rsidRPr="00E6743F" w:rsidRDefault="00A057BC" w:rsidP="00763A19">
            <w:pPr>
              <w:spacing w:after="180" w:line="276" w:lineRule="auto"/>
              <w:jc w:val="both"/>
              <w:outlineLvl w:val="2"/>
              <w:rPr>
                <w:rFonts w:cstheme="minorHAnsi"/>
                <w:sz w:val="20"/>
                <w:szCs w:val="20"/>
                <w:lang w:val="en-US"/>
              </w:rPr>
            </w:pPr>
            <w:r w:rsidRPr="00E6743F">
              <w:rPr>
                <w:rFonts w:cstheme="minorHAnsi"/>
                <w:sz w:val="20"/>
                <w:szCs w:val="20"/>
                <w:lang w:val="en-US"/>
              </w:rPr>
              <w:t>Never / less than 1x/week / 1x/week / more than 1x/week</w:t>
            </w:r>
          </w:p>
        </w:tc>
      </w:tr>
      <w:tr w:rsidR="00A057BC" w:rsidRPr="00E6743F" w14:paraId="6AEBE5D4" w14:textId="77777777" w:rsidTr="00763A19">
        <w:tc>
          <w:tcPr>
            <w:tcW w:w="4528" w:type="dxa"/>
          </w:tcPr>
          <w:p w14:paraId="49D037AC" w14:textId="77777777" w:rsidR="00A057BC" w:rsidRPr="00E6743F" w:rsidRDefault="00A057BC" w:rsidP="00763A19">
            <w:pPr>
              <w:spacing w:after="180" w:line="276" w:lineRule="auto"/>
              <w:jc w:val="both"/>
              <w:outlineLvl w:val="2"/>
              <w:rPr>
                <w:rFonts w:cstheme="minorHAnsi"/>
                <w:sz w:val="20"/>
                <w:szCs w:val="20"/>
                <w:lang w:val="en-US"/>
              </w:rPr>
            </w:pPr>
            <w:r w:rsidRPr="00E6743F">
              <w:rPr>
                <w:rFonts w:cstheme="minorHAnsi"/>
                <w:sz w:val="20"/>
                <w:szCs w:val="20"/>
                <w:lang w:val="en-US"/>
              </w:rPr>
              <w:t>How frequent do you practice self-administered physical therapy?</w:t>
            </w:r>
          </w:p>
        </w:tc>
        <w:tc>
          <w:tcPr>
            <w:tcW w:w="4528" w:type="dxa"/>
          </w:tcPr>
          <w:p w14:paraId="53F4A1B1" w14:textId="77777777" w:rsidR="00A057BC" w:rsidRPr="00E6743F" w:rsidRDefault="00A057BC" w:rsidP="00763A19">
            <w:pPr>
              <w:spacing w:after="180" w:line="276" w:lineRule="auto"/>
              <w:jc w:val="both"/>
              <w:outlineLvl w:val="2"/>
              <w:rPr>
                <w:rFonts w:cstheme="minorHAnsi"/>
                <w:sz w:val="20"/>
                <w:szCs w:val="20"/>
                <w:lang w:val="en-US"/>
              </w:rPr>
            </w:pPr>
            <w:r w:rsidRPr="00E6743F">
              <w:rPr>
                <w:rFonts w:cstheme="minorHAnsi"/>
                <w:sz w:val="20"/>
                <w:szCs w:val="20"/>
                <w:lang w:val="en-US"/>
              </w:rPr>
              <w:t>Never / 1x/day / 2-3x/week / 1x/week / less than 1x/week</w:t>
            </w:r>
          </w:p>
        </w:tc>
      </w:tr>
      <w:tr w:rsidR="00A057BC" w:rsidRPr="00E6743F" w14:paraId="24D2C4A4" w14:textId="77777777" w:rsidTr="00763A19">
        <w:tc>
          <w:tcPr>
            <w:tcW w:w="4528" w:type="dxa"/>
          </w:tcPr>
          <w:p w14:paraId="76DCF0BF" w14:textId="77777777" w:rsidR="00A057BC" w:rsidRPr="00E6743F" w:rsidRDefault="00A057BC" w:rsidP="00763A19">
            <w:pPr>
              <w:spacing w:after="180" w:line="276" w:lineRule="auto"/>
              <w:jc w:val="both"/>
              <w:outlineLvl w:val="2"/>
              <w:rPr>
                <w:rFonts w:cstheme="minorHAnsi"/>
                <w:sz w:val="20"/>
                <w:szCs w:val="20"/>
                <w:lang w:val="en-US"/>
              </w:rPr>
            </w:pPr>
            <w:r w:rsidRPr="00E6743F">
              <w:rPr>
                <w:rFonts w:cstheme="minorHAnsi"/>
                <w:sz w:val="20"/>
                <w:szCs w:val="20"/>
                <w:lang w:val="en-US"/>
              </w:rPr>
              <w:t>How frequent do you take your inhaled medication?</w:t>
            </w:r>
          </w:p>
        </w:tc>
        <w:tc>
          <w:tcPr>
            <w:tcW w:w="4528" w:type="dxa"/>
          </w:tcPr>
          <w:p w14:paraId="150CBD9C" w14:textId="77777777" w:rsidR="00A057BC" w:rsidRPr="00E6743F" w:rsidRDefault="00A057BC" w:rsidP="00763A19">
            <w:pPr>
              <w:spacing w:after="180" w:line="276" w:lineRule="auto"/>
              <w:jc w:val="both"/>
              <w:outlineLvl w:val="2"/>
              <w:rPr>
                <w:rFonts w:cstheme="minorHAnsi"/>
                <w:sz w:val="20"/>
                <w:szCs w:val="20"/>
                <w:lang w:val="en-US"/>
              </w:rPr>
            </w:pPr>
            <w:r w:rsidRPr="00E6743F">
              <w:rPr>
                <w:rFonts w:cstheme="minorHAnsi"/>
                <w:sz w:val="20"/>
                <w:szCs w:val="20"/>
                <w:lang w:val="en-US"/>
              </w:rPr>
              <w:t>Never / 2-3x/day / 1x/day / several times a week / less than 1x/week</w:t>
            </w:r>
          </w:p>
        </w:tc>
      </w:tr>
      <w:tr w:rsidR="00A057BC" w:rsidRPr="00E6743F" w14:paraId="2A31F19F" w14:textId="77777777" w:rsidTr="00763A19">
        <w:tc>
          <w:tcPr>
            <w:tcW w:w="4528" w:type="dxa"/>
          </w:tcPr>
          <w:p w14:paraId="44CE9F8B" w14:textId="77777777" w:rsidR="00A057BC" w:rsidRPr="00E6743F" w:rsidRDefault="00A057BC" w:rsidP="00763A19">
            <w:pPr>
              <w:spacing w:after="180" w:line="276" w:lineRule="auto"/>
              <w:jc w:val="both"/>
              <w:outlineLvl w:val="2"/>
              <w:rPr>
                <w:rFonts w:cstheme="minorHAnsi"/>
                <w:sz w:val="20"/>
                <w:szCs w:val="20"/>
                <w:lang w:val="en-US"/>
              </w:rPr>
            </w:pPr>
            <w:r w:rsidRPr="00E6743F">
              <w:rPr>
                <w:rFonts w:cstheme="minorHAnsi"/>
                <w:sz w:val="20"/>
                <w:szCs w:val="20"/>
                <w:lang w:val="en-US"/>
              </w:rPr>
              <w:t>Do you exercise?</w:t>
            </w:r>
          </w:p>
        </w:tc>
        <w:tc>
          <w:tcPr>
            <w:tcW w:w="4528" w:type="dxa"/>
          </w:tcPr>
          <w:p w14:paraId="45CB7AC7" w14:textId="77777777" w:rsidR="00A057BC" w:rsidRPr="00E6743F" w:rsidRDefault="00A057BC" w:rsidP="00763A19">
            <w:pPr>
              <w:spacing w:after="180" w:line="276" w:lineRule="auto"/>
              <w:jc w:val="both"/>
              <w:outlineLvl w:val="2"/>
              <w:rPr>
                <w:rFonts w:cstheme="minorHAnsi"/>
                <w:sz w:val="20"/>
                <w:szCs w:val="20"/>
                <w:lang w:val="en-US"/>
              </w:rPr>
            </w:pPr>
            <w:r w:rsidRPr="00E6743F">
              <w:rPr>
                <w:rFonts w:cstheme="minorHAnsi"/>
                <w:sz w:val="20"/>
                <w:szCs w:val="20"/>
                <w:lang w:val="en-US"/>
              </w:rPr>
              <w:t>Yes / No</w:t>
            </w:r>
          </w:p>
        </w:tc>
      </w:tr>
      <w:tr w:rsidR="00A057BC" w:rsidRPr="00E6743F" w14:paraId="1EEF7068" w14:textId="77777777" w:rsidTr="00763A19">
        <w:tc>
          <w:tcPr>
            <w:tcW w:w="4528" w:type="dxa"/>
          </w:tcPr>
          <w:p w14:paraId="590F259F" w14:textId="77777777" w:rsidR="00A057BC" w:rsidRPr="00E6743F" w:rsidRDefault="00A057BC" w:rsidP="00763A19">
            <w:pPr>
              <w:spacing w:after="180" w:line="276" w:lineRule="auto"/>
              <w:jc w:val="both"/>
              <w:outlineLvl w:val="2"/>
              <w:rPr>
                <w:rFonts w:cstheme="minorHAnsi"/>
                <w:sz w:val="20"/>
                <w:szCs w:val="20"/>
                <w:lang w:val="en-US"/>
              </w:rPr>
            </w:pPr>
            <w:r w:rsidRPr="00E6743F">
              <w:rPr>
                <w:rFonts w:cstheme="minorHAnsi"/>
                <w:sz w:val="20"/>
                <w:szCs w:val="20"/>
                <w:lang w:val="en-US"/>
              </w:rPr>
              <w:t>If so: How often do you exercise?</w:t>
            </w:r>
          </w:p>
        </w:tc>
        <w:tc>
          <w:tcPr>
            <w:tcW w:w="4528" w:type="dxa"/>
          </w:tcPr>
          <w:p w14:paraId="35231BD4" w14:textId="77777777" w:rsidR="00A057BC" w:rsidRPr="00E6743F" w:rsidRDefault="00A057BC" w:rsidP="00763A19">
            <w:pPr>
              <w:spacing w:after="180" w:line="276" w:lineRule="auto"/>
              <w:jc w:val="both"/>
              <w:outlineLvl w:val="2"/>
              <w:rPr>
                <w:rFonts w:cstheme="minorHAnsi"/>
                <w:sz w:val="20"/>
                <w:szCs w:val="20"/>
                <w:lang w:val="en-US"/>
              </w:rPr>
            </w:pPr>
            <w:r w:rsidRPr="00E6743F">
              <w:rPr>
                <w:rFonts w:cstheme="minorHAnsi"/>
                <w:sz w:val="20"/>
                <w:szCs w:val="20"/>
                <w:lang w:val="en-US"/>
              </w:rPr>
              <w:t>Less than 1x/week / 1x/week / more than 1x/week</w:t>
            </w:r>
          </w:p>
        </w:tc>
      </w:tr>
      <w:tr w:rsidR="00A057BC" w:rsidRPr="00E6743F" w14:paraId="3E511FC6" w14:textId="77777777" w:rsidTr="00763A19">
        <w:tc>
          <w:tcPr>
            <w:tcW w:w="4528" w:type="dxa"/>
          </w:tcPr>
          <w:p w14:paraId="62B7F7D5" w14:textId="77777777" w:rsidR="00A057BC" w:rsidRPr="00E6743F" w:rsidRDefault="00A057BC" w:rsidP="00763A19">
            <w:pPr>
              <w:spacing w:after="180" w:line="276" w:lineRule="auto"/>
              <w:jc w:val="both"/>
              <w:outlineLvl w:val="2"/>
              <w:rPr>
                <w:rFonts w:cstheme="minorHAnsi"/>
                <w:sz w:val="20"/>
                <w:szCs w:val="20"/>
                <w:lang w:val="en-US"/>
              </w:rPr>
            </w:pPr>
            <w:r w:rsidRPr="00E6743F">
              <w:rPr>
                <w:rFonts w:cstheme="minorHAnsi"/>
                <w:sz w:val="20"/>
                <w:szCs w:val="20"/>
                <w:lang w:val="en-US"/>
              </w:rPr>
              <w:t>Does your family know about your disease?</w:t>
            </w:r>
          </w:p>
        </w:tc>
        <w:tc>
          <w:tcPr>
            <w:tcW w:w="4528" w:type="dxa"/>
          </w:tcPr>
          <w:p w14:paraId="46AB8D1B" w14:textId="77777777" w:rsidR="00A057BC" w:rsidRPr="00E6743F" w:rsidRDefault="00A057BC" w:rsidP="00763A19">
            <w:pPr>
              <w:spacing w:after="180" w:line="276" w:lineRule="auto"/>
              <w:jc w:val="both"/>
              <w:outlineLvl w:val="2"/>
              <w:rPr>
                <w:rFonts w:cstheme="minorHAnsi"/>
                <w:sz w:val="20"/>
                <w:szCs w:val="20"/>
                <w:lang w:val="en-US"/>
              </w:rPr>
            </w:pPr>
            <w:r w:rsidRPr="00E6743F">
              <w:rPr>
                <w:rFonts w:cstheme="minorHAnsi"/>
                <w:sz w:val="20"/>
                <w:szCs w:val="20"/>
                <w:lang w:val="en-US"/>
              </w:rPr>
              <w:t>Yes / No/ Partly</w:t>
            </w:r>
          </w:p>
        </w:tc>
      </w:tr>
      <w:tr w:rsidR="00A057BC" w:rsidRPr="00E6743F" w14:paraId="29FF37E3" w14:textId="77777777" w:rsidTr="00763A19">
        <w:tc>
          <w:tcPr>
            <w:tcW w:w="4528" w:type="dxa"/>
          </w:tcPr>
          <w:p w14:paraId="493CB609" w14:textId="77777777" w:rsidR="00A057BC" w:rsidRPr="00E6743F" w:rsidRDefault="00A057BC" w:rsidP="00763A19">
            <w:pPr>
              <w:spacing w:after="180" w:line="276" w:lineRule="auto"/>
              <w:jc w:val="both"/>
              <w:outlineLvl w:val="2"/>
              <w:rPr>
                <w:rFonts w:cstheme="minorHAnsi"/>
                <w:sz w:val="20"/>
                <w:szCs w:val="20"/>
                <w:lang w:val="en-US"/>
              </w:rPr>
            </w:pPr>
            <w:r w:rsidRPr="00E6743F">
              <w:rPr>
                <w:rFonts w:cstheme="minorHAnsi"/>
                <w:sz w:val="20"/>
                <w:szCs w:val="20"/>
                <w:lang w:val="en-US"/>
              </w:rPr>
              <w:t>Do your friends know about your disease?</w:t>
            </w:r>
          </w:p>
        </w:tc>
        <w:tc>
          <w:tcPr>
            <w:tcW w:w="4528" w:type="dxa"/>
          </w:tcPr>
          <w:p w14:paraId="39205F92" w14:textId="77777777" w:rsidR="00A057BC" w:rsidRPr="00E6743F" w:rsidRDefault="00A057BC" w:rsidP="00763A19">
            <w:pPr>
              <w:spacing w:after="180" w:line="276" w:lineRule="auto"/>
              <w:jc w:val="both"/>
              <w:outlineLvl w:val="2"/>
              <w:rPr>
                <w:rFonts w:cstheme="minorHAnsi"/>
                <w:sz w:val="20"/>
                <w:szCs w:val="20"/>
                <w:lang w:val="en-US"/>
              </w:rPr>
            </w:pPr>
            <w:r w:rsidRPr="00E6743F">
              <w:rPr>
                <w:rFonts w:cstheme="minorHAnsi"/>
                <w:sz w:val="20"/>
                <w:szCs w:val="20"/>
                <w:lang w:val="en-US"/>
              </w:rPr>
              <w:t>Yes / No / Partly</w:t>
            </w:r>
          </w:p>
        </w:tc>
      </w:tr>
      <w:tr w:rsidR="00A057BC" w:rsidRPr="00E6743F" w14:paraId="151B28C7" w14:textId="77777777" w:rsidTr="00763A19">
        <w:tc>
          <w:tcPr>
            <w:tcW w:w="4528" w:type="dxa"/>
          </w:tcPr>
          <w:p w14:paraId="3F0FBCC2" w14:textId="77777777" w:rsidR="00A057BC" w:rsidRPr="00E6743F" w:rsidRDefault="00A057BC" w:rsidP="00763A19">
            <w:pPr>
              <w:spacing w:after="180" w:line="276" w:lineRule="auto"/>
              <w:jc w:val="both"/>
              <w:outlineLvl w:val="2"/>
              <w:rPr>
                <w:rFonts w:cstheme="minorHAnsi"/>
                <w:sz w:val="20"/>
                <w:szCs w:val="20"/>
                <w:lang w:val="en-US"/>
              </w:rPr>
            </w:pPr>
            <w:r w:rsidRPr="00E6743F">
              <w:rPr>
                <w:rFonts w:cstheme="minorHAnsi"/>
                <w:sz w:val="20"/>
                <w:szCs w:val="20"/>
                <w:lang w:val="en-US"/>
              </w:rPr>
              <w:t>Does your employer know about your disease?</w:t>
            </w:r>
          </w:p>
        </w:tc>
        <w:tc>
          <w:tcPr>
            <w:tcW w:w="4528" w:type="dxa"/>
          </w:tcPr>
          <w:p w14:paraId="59C92848" w14:textId="77777777" w:rsidR="00A057BC" w:rsidRPr="00E6743F" w:rsidRDefault="00A057BC" w:rsidP="00763A19">
            <w:pPr>
              <w:spacing w:after="180" w:line="276" w:lineRule="auto"/>
              <w:jc w:val="both"/>
              <w:outlineLvl w:val="2"/>
              <w:rPr>
                <w:rFonts w:cstheme="minorHAnsi"/>
                <w:sz w:val="20"/>
                <w:szCs w:val="20"/>
                <w:lang w:val="en-US"/>
              </w:rPr>
            </w:pPr>
            <w:r w:rsidRPr="00E6743F">
              <w:rPr>
                <w:rFonts w:cstheme="minorHAnsi"/>
                <w:sz w:val="20"/>
                <w:szCs w:val="20"/>
                <w:lang w:val="en-US"/>
              </w:rPr>
              <w:t>Yes / No / Partly</w:t>
            </w:r>
          </w:p>
        </w:tc>
      </w:tr>
      <w:tr w:rsidR="00A057BC" w:rsidRPr="00E6743F" w14:paraId="236FD6DD" w14:textId="77777777" w:rsidTr="00763A19">
        <w:tc>
          <w:tcPr>
            <w:tcW w:w="4528" w:type="dxa"/>
          </w:tcPr>
          <w:p w14:paraId="4DF80CDE" w14:textId="77777777" w:rsidR="00A057BC" w:rsidRPr="00E6743F" w:rsidRDefault="00A057BC" w:rsidP="00763A19">
            <w:pPr>
              <w:spacing w:after="180" w:line="276" w:lineRule="auto"/>
              <w:jc w:val="both"/>
              <w:outlineLvl w:val="2"/>
              <w:rPr>
                <w:rFonts w:cstheme="minorHAnsi"/>
                <w:sz w:val="20"/>
                <w:szCs w:val="20"/>
                <w:lang w:val="en-US"/>
              </w:rPr>
            </w:pPr>
            <w:r w:rsidRPr="00E6743F">
              <w:rPr>
                <w:rFonts w:cstheme="minorHAnsi"/>
                <w:sz w:val="20"/>
                <w:szCs w:val="20"/>
                <w:lang w:val="en-US"/>
              </w:rPr>
              <w:t>Does your colleagues know about your disease?</w:t>
            </w:r>
          </w:p>
        </w:tc>
        <w:tc>
          <w:tcPr>
            <w:tcW w:w="4528" w:type="dxa"/>
          </w:tcPr>
          <w:p w14:paraId="401291CA" w14:textId="77777777" w:rsidR="00A057BC" w:rsidRPr="00E6743F" w:rsidRDefault="00A057BC" w:rsidP="00763A19">
            <w:pPr>
              <w:spacing w:after="180" w:line="276" w:lineRule="auto"/>
              <w:jc w:val="both"/>
              <w:outlineLvl w:val="2"/>
              <w:rPr>
                <w:rFonts w:cstheme="minorHAnsi"/>
                <w:sz w:val="20"/>
                <w:szCs w:val="20"/>
                <w:lang w:val="en-US"/>
              </w:rPr>
            </w:pPr>
            <w:r w:rsidRPr="00E6743F">
              <w:rPr>
                <w:rFonts w:cstheme="minorHAnsi"/>
                <w:sz w:val="20"/>
                <w:szCs w:val="20"/>
                <w:lang w:val="en-US"/>
              </w:rPr>
              <w:t>Yes / No / Partly</w:t>
            </w:r>
          </w:p>
        </w:tc>
      </w:tr>
    </w:tbl>
    <w:p w14:paraId="18EAB4CD" w14:textId="1492A604" w:rsidR="00A057BC" w:rsidRPr="00E6743F" w:rsidRDefault="00A057BC" w:rsidP="001B711A">
      <w:pPr>
        <w:spacing w:line="360" w:lineRule="auto"/>
        <w:jc w:val="both"/>
        <w:rPr>
          <w:rFonts w:cstheme="minorHAnsi"/>
          <w:b/>
          <w:bCs/>
          <w:noProof/>
          <w:lang w:val="en-US"/>
        </w:rPr>
      </w:pPr>
    </w:p>
    <w:p w14:paraId="157A71E3" w14:textId="66B2960B" w:rsidR="00326B8B" w:rsidRPr="00E6743F" w:rsidRDefault="00A057BC" w:rsidP="00326B8B">
      <w:pPr>
        <w:spacing w:line="360" w:lineRule="auto"/>
        <w:jc w:val="both"/>
        <w:rPr>
          <w:rFonts w:cstheme="minorHAnsi"/>
          <w:lang w:val="en-US"/>
        </w:rPr>
      </w:pPr>
      <w:r w:rsidRPr="00E6743F">
        <w:rPr>
          <w:rFonts w:cstheme="minorHAnsi"/>
          <w:b/>
          <w:bCs/>
          <w:noProof/>
          <w:lang w:val="en-US"/>
        </w:rPr>
        <w:br w:type="page"/>
      </w:r>
      <w:r w:rsidR="00030718" w:rsidRPr="00030718">
        <w:rPr>
          <w:rFonts w:cstheme="minorHAnsi"/>
          <w:b/>
          <w:lang w:val="en-US"/>
        </w:rPr>
        <w:lastRenderedPageBreak/>
        <w:t>Additional</w:t>
      </w:r>
      <w:r w:rsidR="00030718" w:rsidRPr="00E6743F">
        <w:rPr>
          <w:rFonts w:cstheme="minorHAnsi"/>
          <w:bCs/>
          <w:lang w:val="en-US"/>
        </w:rPr>
        <w:t xml:space="preserve"> </w:t>
      </w:r>
      <w:r w:rsidR="00326B8B" w:rsidRPr="00E6743F">
        <w:rPr>
          <w:rFonts w:cstheme="minorHAnsi"/>
          <w:b/>
          <w:bCs/>
          <w:lang w:val="en-US"/>
        </w:rPr>
        <w:t xml:space="preserve">Table </w:t>
      </w:r>
      <w:r w:rsidR="006C7266" w:rsidRPr="00E6743F">
        <w:rPr>
          <w:rFonts w:cstheme="minorHAnsi"/>
          <w:b/>
          <w:bCs/>
          <w:lang w:val="en-US"/>
        </w:rPr>
        <w:t>3</w:t>
      </w:r>
      <w:r w:rsidR="00326B8B" w:rsidRPr="00E6743F">
        <w:rPr>
          <w:rFonts w:cstheme="minorHAnsi"/>
          <w:b/>
          <w:bCs/>
          <w:lang w:val="en-US"/>
        </w:rPr>
        <w:t xml:space="preserve"> </w:t>
      </w:r>
      <w:r w:rsidR="00326B8B" w:rsidRPr="00E6743F">
        <w:rPr>
          <w:rFonts w:cstheme="minorHAnsi"/>
          <w:lang w:val="en-US"/>
        </w:rPr>
        <w:t xml:space="preserve">- Demographic </w:t>
      </w:r>
      <w:r w:rsidR="001525B7" w:rsidRPr="00E6743F">
        <w:rPr>
          <w:rFonts w:cstheme="minorHAnsi"/>
          <w:lang w:val="en-US"/>
        </w:rPr>
        <w:t>and</w:t>
      </w:r>
      <w:r w:rsidR="00326B8B" w:rsidRPr="00E6743F">
        <w:rPr>
          <w:rFonts w:cstheme="minorHAnsi"/>
          <w:lang w:val="en-US"/>
        </w:rPr>
        <w:t xml:space="preserve"> </w:t>
      </w:r>
      <w:r w:rsidR="001525B7" w:rsidRPr="00E6743F">
        <w:rPr>
          <w:rFonts w:cstheme="minorHAnsi"/>
          <w:lang w:val="en-US"/>
        </w:rPr>
        <w:t>C</w:t>
      </w:r>
      <w:r w:rsidR="00326B8B" w:rsidRPr="00E6743F">
        <w:rPr>
          <w:rFonts w:cstheme="minorHAnsi"/>
          <w:lang w:val="en-US"/>
        </w:rPr>
        <w:t xml:space="preserve">linical </w:t>
      </w:r>
      <w:r w:rsidR="001525B7" w:rsidRPr="00E6743F">
        <w:rPr>
          <w:rFonts w:cstheme="minorHAnsi"/>
          <w:lang w:val="en-US"/>
        </w:rPr>
        <w:t>C</w:t>
      </w:r>
      <w:r w:rsidR="00326B8B" w:rsidRPr="00E6743F">
        <w:rPr>
          <w:rFonts w:cstheme="minorHAnsi"/>
          <w:lang w:val="en-US"/>
        </w:rPr>
        <w:t xml:space="preserve">haracteristics </w:t>
      </w:r>
      <w:r w:rsidR="001525B7" w:rsidRPr="00E6743F">
        <w:rPr>
          <w:rFonts w:cstheme="minorHAnsi"/>
          <w:lang w:val="en-US"/>
        </w:rPr>
        <w:t>R</w:t>
      </w:r>
      <w:r w:rsidR="00326B8B" w:rsidRPr="00E6743F">
        <w:rPr>
          <w:rFonts w:cstheme="minorHAnsi"/>
          <w:lang w:val="en-US"/>
        </w:rPr>
        <w:t xml:space="preserve">egarding </w:t>
      </w:r>
      <w:r w:rsidR="001525B7" w:rsidRPr="00E6743F">
        <w:rPr>
          <w:rFonts w:cstheme="minorHAnsi"/>
          <w:lang w:val="en-US"/>
        </w:rPr>
        <w:t>P</w:t>
      </w:r>
      <w:r w:rsidR="00326B8B" w:rsidRPr="00E6743F">
        <w:rPr>
          <w:rFonts w:cstheme="minorHAnsi"/>
          <w:lang w:val="en-US"/>
        </w:rPr>
        <w:t xml:space="preserve">atients with </w:t>
      </w:r>
      <w:r w:rsidR="001525B7" w:rsidRPr="00E6743F">
        <w:rPr>
          <w:rFonts w:cstheme="minorHAnsi"/>
          <w:lang w:val="en-US"/>
        </w:rPr>
        <w:t>I</w:t>
      </w:r>
      <w:r w:rsidR="00326B8B" w:rsidRPr="00E6743F">
        <w:rPr>
          <w:rFonts w:cstheme="minorHAnsi"/>
          <w:lang w:val="en-US"/>
        </w:rPr>
        <w:t xml:space="preserve">nformation on the CFQ-R </w:t>
      </w:r>
    </w:p>
    <w:tbl>
      <w:tblPr>
        <w:tblStyle w:val="Tabellenraster"/>
        <w:tblW w:w="4962" w:type="dxa"/>
        <w:tblLook w:val="04A0" w:firstRow="1" w:lastRow="0" w:firstColumn="1" w:lastColumn="0" w:noHBand="0" w:noVBand="1"/>
      </w:tblPr>
      <w:tblGrid>
        <w:gridCol w:w="2694"/>
        <w:gridCol w:w="2268"/>
      </w:tblGrid>
      <w:tr w:rsidR="00326B8B" w:rsidRPr="00E6743F" w14:paraId="73516214" w14:textId="77777777" w:rsidTr="00763A19">
        <w:tc>
          <w:tcPr>
            <w:tcW w:w="2694" w:type="dxa"/>
          </w:tcPr>
          <w:p w14:paraId="156FC445" w14:textId="77777777" w:rsidR="00326B8B" w:rsidRPr="00E6743F" w:rsidRDefault="00326B8B" w:rsidP="00763A19">
            <w:pPr>
              <w:jc w:val="both"/>
              <w:rPr>
                <w:rFonts w:cstheme="minorHAnsi"/>
                <w:b/>
                <w:bCs/>
                <w:sz w:val="20"/>
                <w:szCs w:val="20"/>
                <w:lang w:val="en-US"/>
              </w:rPr>
            </w:pPr>
            <w:r w:rsidRPr="00E6743F">
              <w:rPr>
                <w:rFonts w:cstheme="minorHAnsi"/>
                <w:sz w:val="20"/>
                <w:szCs w:val="20"/>
                <w:lang w:val="en-US"/>
              </w:rPr>
              <w:t xml:space="preserve"> </w:t>
            </w:r>
          </w:p>
        </w:tc>
        <w:tc>
          <w:tcPr>
            <w:tcW w:w="2268" w:type="dxa"/>
          </w:tcPr>
          <w:p w14:paraId="7BC94462" w14:textId="77777777" w:rsidR="00326B8B" w:rsidRPr="00E6743F" w:rsidRDefault="00326B8B" w:rsidP="00763A19">
            <w:pPr>
              <w:jc w:val="both"/>
              <w:rPr>
                <w:rFonts w:cstheme="minorHAnsi"/>
                <w:sz w:val="20"/>
                <w:szCs w:val="20"/>
                <w:lang w:val="en-US"/>
              </w:rPr>
            </w:pPr>
            <w:r w:rsidRPr="00E6743F">
              <w:rPr>
                <w:rFonts w:cstheme="minorHAnsi"/>
                <w:sz w:val="20"/>
                <w:szCs w:val="20"/>
                <w:lang w:val="en-US"/>
              </w:rPr>
              <w:t>all subjects (n=63)</w:t>
            </w:r>
          </w:p>
        </w:tc>
      </w:tr>
      <w:tr w:rsidR="00326B8B" w:rsidRPr="00E6743F" w14:paraId="0B81BC49" w14:textId="77777777" w:rsidTr="00763A19">
        <w:tc>
          <w:tcPr>
            <w:tcW w:w="2694" w:type="dxa"/>
          </w:tcPr>
          <w:p w14:paraId="142C8A7C" w14:textId="77777777" w:rsidR="00326B8B" w:rsidRPr="00E6743F" w:rsidRDefault="00326B8B" w:rsidP="00763A19">
            <w:pPr>
              <w:jc w:val="both"/>
              <w:rPr>
                <w:rFonts w:cstheme="minorHAnsi"/>
                <w:b/>
                <w:bCs/>
                <w:sz w:val="20"/>
                <w:szCs w:val="20"/>
                <w:lang w:val="en-US"/>
              </w:rPr>
            </w:pPr>
            <w:r w:rsidRPr="00E6743F">
              <w:rPr>
                <w:rFonts w:cstheme="minorHAnsi"/>
                <w:sz w:val="20"/>
                <w:szCs w:val="20"/>
                <w:lang w:val="en-US"/>
              </w:rPr>
              <w:t>Age, years</w:t>
            </w:r>
          </w:p>
        </w:tc>
        <w:tc>
          <w:tcPr>
            <w:tcW w:w="2268" w:type="dxa"/>
          </w:tcPr>
          <w:p w14:paraId="0BC97C36" w14:textId="77777777" w:rsidR="00326B8B" w:rsidRPr="00E6743F" w:rsidRDefault="00326B8B" w:rsidP="00763A19">
            <w:pPr>
              <w:jc w:val="both"/>
              <w:rPr>
                <w:rFonts w:cstheme="minorHAnsi"/>
                <w:sz w:val="20"/>
                <w:szCs w:val="20"/>
                <w:lang w:val="en-US"/>
              </w:rPr>
            </w:pPr>
            <w:r w:rsidRPr="00E6743F">
              <w:rPr>
                <w:rFonts w:cstheme="minorHAnsi"/>
                <w:sz w:val="20"/>
                <w:szCs w:val="20"/>
                <w:lang w:val="en-US"/>
              </w:rPr>
              <w:t>32.98 ± 12.06</w:t>
            </w:r>
          </w:p>
          <w:p w14:paraId="4BAEC9D5" w14:textId="77777777" w:rsidR="00326B8B" w:rsidRPr="00E6743F" w:rsidRDefault="00326B8B" w:rsidP="00763A19">
            <w:pPr>
              <w:jc w:val="both"/>
              <w:rPr>
                <w:rFonts w:cstheme="minorHAnsi"/>
                <w:sz w:val="20"/>
                <w:szCs w:val="20"/>
                <w:lang w:val="en-US"/>
              </w:rPr>
            </w:pPr>
            <w:r w:rsidRPr="00E6743F">
              <w:rPr>
                <w:rFonts w:cstheme="minorHAnsi"/>
                <w:sz w:val="20"/>
                <w:szCs w:val="20"/>
                <w:lang w:val="en-US"/>
              </w:rPr>
              <w:t>(18-71)</w:t>
            </w:r>
          </w:p>
        </w:tc>
      </w:tr>
      <w:tr w:rsidR="00326B8B" w:rsidRPr="00E6743F" w14:paraId="5C67A8FA" w14:textId="77777777" w:rsidTr="00763A19">
        <w:tc>
          <w:tcPr>
            <w:tcW w:w="2694" w:type="dxa"/>
          </w:tcPr>
          <w:p w14:paraId="0B20F013" w14:textId="77777777" w:rsidR="00326B8B" w:rsidRPr="00E6743F" w:rsidRDefault="00326B8B" w:rsidP="00763A19">
            <w:pPr>
              <w:jc w:val="both"/>
              <w:rPr>
                <w:rFonts w:cstheme="minorHAnsi"/>
                <w:b/>
                <w:bCs/>
                <w:sz w:val="20"/>
                <w:szCs w:val="20"/>
                <w:lang w:val="en-US"/>
              </w:rPr>
            </w:pPr>
            <w:r w:rsidRPr="00E6743F">
              <w:rPr>
                <w:rFonts w:cstheme="minorHAnsi"/>
                <w:sz w:val="20"/>
                <w:szCs w:val="20"/>
                <w:lang w:val="en-US"/>
              </w:rPr>
              <w:t xml:space="preserve">Sex (female) n, % </w:t>
            </w:r>
          </w:p>
        </w:tc>
        <w:tc>
          <w:tcPr>
            <w:tcW w:w="2268" w:type="dxa"/>
          </w:tcPr>
          <w:p w14:paraId="09A6BB2F" w14:textId="6AA34838" w:rsidR="00326B8B" w:rsidRPr="00E6743F" w:rsidRDefault="007C5EB8" w:rsidP="00763A19">
            <w:pPr>
              <w:jc w:val="both"/>
              <w:rPr>
                <w:rFonts w:cstheme="minorHAnsi"/>
                <w:sz w:val="20"/>
                <w:szCs w:val="20"/>
                <w:lang w:val="en-US"/>
              </w:rPr>
            </w:pPr>
            <w:r w:rsidRPr="00E6743F">
              <w:rPr>
                <w:rFonts w:cstheme="minorHAnsi"/>
                <w:sz w:val="20"/>
                <w:szCs w:val="20"/>
                <w:lang w:val="en-US"/>
              </w:rPr>
              <w:t>26 (41)</w:t>
            </w:r>
          </w:p>
        </w:tc>
      </w:tr>
      <w:tr w:rsidR="00326B8B" w:rsidRPr="00E6743F" w14:paraId="1D602BA8" w14:textId="77777777" w:rsidTr="00763A19">
        <w:tc>
          <w:tcPr>
            <w:tcW w:w="2694" w:type="dxa"/>
          </w:tcPr>
          <w:p w14:paraId="0FCA73C9" w14:textId="77777777" w:rsidR="00326B8B" w:rsidRPr="00E6743F" w:rsidRDefault="00326B8B" w:rsidP="00763A19">
            <w:pPr>
              <w:jc w:val="both"/>
              <w:rPr>
                <w:rFonts w:cstheme="minorHAnsi"/>
                <w:b/>
                <w:bCs/>
                <w:sz w:val="20"/>
                <w:szCs w:val="20"/>
                <w:lang w:val="en-US"/>
              </w:rPr>
            </w:pPr>
            <w:r w:rsidRPr="00E6743F">
              <w:rPr>
                <w:rFonts w:cstheme="minorHAnsi"/>
                <w:sz w:val="20"/>
                <w:szCs w:val="20"/>
                <w:lang w:val="en-US"/>
              </w:rPr>
              <w:t>Genotype</w:t>
            </w:r>
          </w:p>
          <w:p w14:paraId="64C8AE40" w14:textId="77777777" w:rsidR="00326B8B" w:rsidRPr="00E6743F" w:rsidRDefault="00326B8B" w:rsidP="00763A19">
            <w:pPr>
              <w:jc w:val="both"/>
              <w:rPr>
                <w:rFonts w:cstheme="minorHAnsi"/>
                <w:b/>
                <w:bCs/>
                <w:sz w:val="20"/>
                <w:szCs w:val="20"/>
                <w:lang w:val="en-US"/>
              </w:rPr>
            </w:pPr>
            <w:r w:rsidRPr="00E6743F">
              <w:rPr>
                <w:rFonts w:cstheme="minorHAnsi"/>
                <w:sz w:val="20"/>
                <w:szCs w:val="20"/>
                <w:lang w:val="en-US"/>
              </w:rPr>
              <w:t>n, (%)</w:t>
            </w:r>
          </w:p>
          <w:p w14:paraId="01D1AAFD" w14:textId="77777777" w:rsidR="00326B8B" w:rsidRPr="00E6743F" w:rsidRDefault="00326B8B" w:rsidP="00763A19">
            <w:pPr>
              <w:jc w:val="both"/>
              <w:rPr>
                <w:rFonts w:cstheme="minorHAnsi"/>
                <w:b/>
                <w:bCs/>
                <w:i/>
                <w:iCs/>
                <w:sz w:val="20"/>
                <w:szCs w:val="20"/>
                <w:lang w:val="en-US"/>
              </w:rPr>
            </w:pPr>
            <w:r w:rsidRPr="00E6743F">
              <w:rPr>
                <w:rFonts w:cstheme="minorHAnsi"/>
                <w:i/>
                <w:iCs/>
                <w:sz w:val="20"/>
                <w:szCs w:val="20"/>
                <w:lang w:val="en-US"/>
              </w:rPr>
              <w:t>F508del homozygous</w:t>
            </w:r>
          </w:p>
          <w:p w14:paraId="6399684D" w14:textId="77777777" w:rsidR="00326B8B" w:rsidRPr="00E6743F" w:rsidRDefault="00326B8B" w:rsidP="00763A19">
            <w:pPr>
              <w:jc w:val="both"/>
              <w:rPr>
                <w:rFonts w:cstheme="minorHAnsi"/>
                <w:b/>
                <w:bCs/>
                <w:i/>
                <w:iCs/>
                <w:sz w:val="20"/>
                <w:szCs w:val="20"/>
                <w:lang w:val="en-US"/>
              </w:rPr>
            </w:pPr>
            <w:r w:rsidRPr="00E6743F">
              <w:rPr>
                <w:rFonts w:cstheme="minorHAnsi"/>
                <w:i/>
                <w:iCs/>
                <w:sz w:val="20"/>
                <w:szCs w:val="20"/>
                <w:lang w:val="en-US"/>
              </w:rPr>
              <w:t>F508del heterozygous</w:t>
            </w:r>
            <w:r w:rsidRPr="00E6743F">
              <w:rPr>
                <w:rFonts w:cstheme="minorHAnsi"/>
                <w:i/>
                <w:iCs/>
                <w:sz w:val="20"/>
                <w:szCs w:val="20"/>
                <w:lang w:val="en-US"/>
              </w:rPr>
              <w:tab/>
            </w:r>
          </w:p>
          <w:p w14:paraId="0F433B41" w14:textId="77777777" w:rsidR="00326B8B" w:rsidRPr="00E6743F" w:rsidRDefault="00326B8B" w:rsidP="00763A19">
            <w:pPr>
              <w:jc w:val="both"/>
              <w:rPr>
                <w:rFonts w:cstheme="minorHAnsi"/>
                <w:b/>
                <w:bCs/>
                <w:sz w:val="20"/>
                <w:szCs w:val="20"/>
                <w:lang w:val="en-US"/>
              </w:rPr>
            </w:pPr>
            <w:r w:rsidRPr="00E6743F">
              <w:rPr>
                <w:rFonts w:cstheme="minorHAnsi"/>
                <w:i/>
                <w:iCs/>
                <w:sz w:val="20"/>
                <w:szCs w:val="20"/>
                <w:lang w:val="en-US"/>
              </w:rPr>
              <w:t>Other</w:t>
            </w:r>
            <w:r w:rsidRPr="00E6743F">
              <w:rPr>
                <w:rFonts w:cstheme="minorHAnsi"/>
                <w:i/>
                <w:iCs/>
                <w:sz w:val="20"/>
                <w:szCs w:val="20"/>
                <w:lang w:val="en-US"/>
              </w:rPr>
              <w:tab/>
            </w:r>
            <w:r w:rsidRPr="00E6743F">
              <w:rPr>
                <w:rFonts w:cstheme="minorHAnsi"/>
                <w:i/>
                <w:iCs/>
                <w:sz w:val="20"/>
                <w:szCs w:val="20"/>
                <w:lang w:val="en-US"/>
              </w:rPr>
              <w:tab/>
            </w:r>
            <w:r w:rsidRPr="00E6743F">
              <w:rPr>
                <w:rFonts w:cstheme="minorHAnsi"/>
                <w:sz w:val="20"/>
                <w:szCs w:val="20"/>
                <w:lang w:val="en-US"/>
              </w:rPr>
              <w:tab/>
            </w:r>
          </w:p>
        </w:tc>
        <w:tc>
          <w:tcPr>
            <w:tcW w:w="2268" w:type="dxa"/>
          </w:tcPr>
          <w:p w14:paraId="2144D899" w14:textId="77777777" w:rsidR="00326B8B" w:rsidRPr="00E6743F" w:rsidRDefault="00326B8B" w:rsidP="00763A19">
            <w:pPr>
              <w:jc w:val="both"/>
              <w:rPr>
                <w:rFonts w:cstheme="minorHAnsi"/>
                <w:sz w:val="20"/>
                <w:szCs w:val="20"/>
                <w:lang w:val="en-US"/>
              </w:rPr>
            </w:pPr>
          </w:p>
          <w:p w14:paraId="693630F5" w14:textId="77777777" w:rsidR="00326B8B" w:rsidRPr="00E6743F" w:rsidRDefault="00326B8B" w:rsidP="00763A19">
            <w:pPr>
              <w:jc w:val="both"/>
              <w:rPr>
                <w:rFonts w:cstheme="minorHAnsi"/>
                <w:sz w:val="20"/>
                <w:szCs w:val="20"/>
                <w:lang w:val="en-US"/>
              </w:rPr>
            </w:pPr>
          </w:p>
          <w:p w14:paraId="5F011CDD" w14:textId="77777777" w:rsidR="00326B8B" w:rsidRPr="00E6743F" w:rsidRDefault="00326B8B" w:rsidP="00763A19">
            <w:pPr>
              <w:jc w:val="both"/>
              <w:rPr>
                <w:rFonts w:cstheme="minorHAnsi"/>
                <w:sz w:val="20"/>
                <w:szCs w:val="20"/>
                <w:lang w:val="en-US"/>
              </w:rPr>
            </w:pPr>
            <w:r w:rsidRPr="00E6743F">
              <w:rPr>
                <w:rFonts w:cstheme="minorHAnsi"/>
                <w:sz w:val="20"/>
                <w:szCs w:val="20"/>
                <w:lang w:val="en-US"/>
              </w:rPr>
              <w:t>24 (38)</w:t>
            </w:r>
          </w:p>
          <w:p w14:paraId="48BD3FC6" w14:textId="77777777" w:rsidR="00326B8B" w:rsidRPr="00E6743F" w:rsidRDefault="00326B8B" w:rsidP="00763A19">
            <w:pPr>
              <w:jc w:val="both"/>
              <w:rPr>
                <w:rFonts w:cstheme="minorHAnsi"/>
                <w:sz w:val="20"/>
                <w:szCs w:val="20"/>
                <w:lang w:val="en-US"/>
              </w:rPr>
            </w:pPr>
            <w:r w:rsidRPr="00E6743F">
              <w:rPr>
                <w:rFonts w:cstheme="minorHAnsi"/>
                <w:sz w:val="20"/>
                <w:szCs w:val="20"/>
                <w:lang w:val="en-US"/>
              </w:rPr>
              <w:t>30 (48)</w:t>
            </w:r>
          </w:p>
          <w:p w14:paraId="1F446194" w14:textId="77777777" w:rsidR="00326B8B" w:rsidRPr="00E6743F" w:rsidRDefault="00326B8B" w:rsidP="00763A19">
            <w:pPr>
              <w:jc w:val="both"/>
              <w:rPr>
                <w:rFonts w:cstheme="minorHAnsi"/>
                <w:sz w:val="20"/>
                <w:szCs w:val="20"/>
                <w:lang w:val="en-US"/>
              </w:rPr>
            </w:pPr>
            <w:r w:rsidRPr="00E6743F">
              <w:rPr>
                <w:rFonts w:cstheme="minorHAnsi"/>
                <w:sz w:val="20"/>
                <w:szCs w:val="20"/>
                <w:lang w:val="en-US"/>
              </w:rPr>
              <w:t>9 (14)</w:t>
            </w:r>
          </w:p>
        </w:tc>
      </w:tr>
      <w:tr w:rsidR="00326B8B" w:rsidRPr="00E6743F" w14:paraId="212E885E" w14:textId="77777777" w:rsidTr="00763A19">
        <w:tc>
          <w:tcPr>
            <w:tcW w:w="2694" w:type="dxa"/>
          </w:tcPr>
          <w:p w14:paraId="0D778B0D" w14:textId="77777777" w:rsidR="00326B8B" w:rsidRPr="00E6743F" w:rsidRDefault="00326B8B" w:rsidP="00763A19">
            <w:pPr>
              <w:jc w:val="both"/>
              <w:rPr>
                <w:rFonts w:cstheme="minorHAnsi"/>
                <w:b/>
                <w:bCs/>
                <w:sz w:val="20"/>
                <w:szCs w:val="20"/>
                <w:lang w:val="en-US"/>
              </w:rPr>
            </w:pPr>
            <w:r w:rsidRPr="00E6743F">
              <w:rPr>
                <w:rFonts w:cstheme="minorHAnsi"/>
                <w:sz w:val="20"/>
                <w:szCs w:val="20"/>
                <w:lang w:val="en-US"/>
              </w:rPr>
              <w:t>BMI, kg/m</w:t>
            </w:r>
            <w:r w:rsidRPr="00E6743F">
              <w:rPr>
                <w:rFonts w:cstheme="minorHAnsi"/>
                <w:sz w:val="20"/>
                <w:szCs w:val="20"/>
                <w:vertAlign w:val="superscript"/>
                <w:lang w:val="en-US"/>
              </w:rPr>
              <w:t>2</w:t>
            </w:r>
          </w:p>
        </w:tc>
        <w:tc>
          <w:tcPr>
            <w:tcW w:w="2268" w:type="dxa"/>
          </w:tcPr>
          <w:p w14:paraId="3E1E1BFC" w14:textId="77777777" w:rsidR="00326B8B" w:rsidRPr="00E6743F" w:rsidRDefault="00326B8B" w:rsidP="00763A19">
            <w:pPr>
              <w:jc w:val="both"/>
              <w:rPr>
                <w:rFonts w:cstheme="minorHAnsi"/>
                <w:sz w:val="20"/>
                <w:szCs w:val="20"/>
                <w:lang w:val="en-US"/>
              </w:rPr>
            </w:pPr>
            <w:r w:rsidRPr="00E6743F">
              <w:rPr>
                <w:rFonts w:cstheme="minorHAnsi"/>
                <w:sz w:val="20"/>
                <w:szCs w:val="20"/>
                <w:lang w:val="en-US"/>
              </w:rPr>
              <w:t>20.41 ± 3.45</w:t>
            </w:r>
          </w:p>
          <w:p w14:paraId="2424571C" w14:textId="77777777" w:rsidR="00326B8B" w:rsidRPr="00E6743F" w:rsidRDefault="00326B8B" w:rsidP="00763A19">
            <w:pPr>
              <w:jc w:val="both"/>
              <w:rPr>
                <w:rFonts w:cstheme="minorHAnsi"/>
                <w:sz w:val="20"/>
                <w:szCs w:val="20"/>
                <w:lang w:val="en-US"/>
              </w:rPr>
            </w:pPr>
            <w:r w:rsidRPr="00E6743F">
              <w:rPr>
                <w:rFonts w:cstheme="minorHAnsi"/>
                <w:sz w:val="20"/>
                <w:szCs w:val="20"/>
                <w:lang w:val="en-US"/>
              </w:rPr>
              <w:t>(15-33)</w:t>
            </w:r>
          </w:p>
        </w:tc>
      </w:tr>
      <w:tr w:rsidR="00326B8B" w:rsidRPr="00E6743F" w14:paraId="0F84C73B" w14:textId="77777777" w:rsidTr="00763A19">
        <w:tc>
          <w:tcPr>
            <w:tcW w:w="2694" w:type="dxa"/>
          </w:tcPr>
          <w:p w14:paraId="113244A9" w14:textId="77777777" w:rsidR="00326B8B" w:rsidRPr="00E6743F" w:rsidRDefault="00326B8B" w:rsidP="00763A19">
            <w:pPr>
              <w:jc w:val="both"/>
              <w:rPr>
                <w:rFonts w:cstheme="minorHAnsi"/>
                <w:b/>
                <w:bCs/>
                <w:sz w:val="20"/>
                <w:szCs w:val="20"/>
                <w:lang w:val="en-US"/>
              </w:rPr>
            </w:pPr>
            <w:r w:rsidRPr="00E6743F">
              <w:rPr>
                <w:rFonts w:cstheme="minorHAnsi"/>
                <w:sz w:val="20"/>
                <w:szCs w:val="20"/>
                <w:lang w:val="en-US"/>
              </w:rPr>
              <w:t>ppFEV</w:t>
            </w:r>
            <w:r w:rsidRPr="00E6743F">
              <w:rPr>
                <w:rFonts w:cstheme="minorHAnsi"/>
                <w:sz w:val="20"/>
                <w:szCs w:val="20"/>
                <w:vertAlign w:val="subscript"/>
                <w:lang w:val="en-US"/>
              </w:rPr>
              <w:t>1</w:t>
            </w:r>
          </w:p>
        </w:tc>
        <w:tc>
          <w:tcPr>
            <w:tcW w:w="2268" w:type="dxa"/>
          </w:tcPr>
          <w:p w14:paraId="5080B7F3" w14:textId="77777777" w:rsidR="00326B8B" w:rsidRPr="00E6743F" w:rsidRDefault="00326B8B" w:rsidP="00763A19">
            <w:pPr>
              <w:jc w:val="both"/>
              <w:rPr>
                <w:rFonts w:cstheme="minorHAnsi"/>
                <w:sz w:val="20"/>
                <w:szCs w:val="20"/>
                <w:lang w:val="en-US"/>
              </w:rPr>
            </w:pPr>
            <w:r w:rsidRPr="00E6743F">
              <w:rPr>
                <w:rFonts w:cstheme="minorHAnsi"/>
                <w:sz w:val="20"/>
                <w:szCs w:val="20"/>
                <w:lang w:val="en-US"/>
              </w:rPr>
              <w:t>44.56 ± 20,24</w:t>
            </w:r>
          </w:p>
          <w:p w14:paraId="751DB3B9" w14:textId="77777777" w:rsidR="00326B8B" w:rsidRPr="00E6743F" w:rsidRDefault="00326B8B" w:rsidP="00763A19">
            <w:pPr>
              <w:jc w:val="both"/>
              <w:rPr>
                <w:rFonts w:cstheme="minorHAnsi"/>
                <w:sz w:val="20"/>
                <w:szCs w:val="20"/>
                <w:lang w:val="en-US"/>
              </w:rPr>
            </w:pPr>
            <w:r w:rsidRPr="00E6743F">
              <w:rPr>
                <w:rFonts w:cstheme="minorHAnsi"/>
                <w:sz w:val="20"/>
                <w:szCs w:val="20"/>
                <w:lang w:val="en-US"/>
              </w:rPr>
              <w:t>(16-99)</w:t>
            </w:r>
          </w:p>
        </w:tc>
      </w:tr>
      <w:tr w:rsidR="00326B8B" w:rsidRPr="00E6743F" w14:paraId="308A9226" w14:textId="77777777" w:rsidTr="00763A19">
        <w:tc>
          <w:tcPr>
            <w:tcW w:w="2694" w:type="dxa"/>
          </w:tcPr>
          <w:p w14:paraId="73DBE232" w14:textId="77777777" w:rsidR="00326B8B" w:rsidRPr="00E6743F" w:rsidRDefault="00326B8B" w:rsidP="00763A19">
            <w:pPr>
              <w:jc w:val="both"/>
              <w:rPr>
                <w:rFonts w:cstheme="minorHAnsi"/>
                <w:sz w:val="20"/>
                <w:szCs w:val="20"/>
                <w:lang w:val="en-US"/>
              </w:rPr>
            </w:pPr>
            <w:r w:rsidRPr="00E6743F">
              <w:rPr>
                <w:rFonts w:cstheme="minorHAnsi"/>
                <w:sz w:val="20"/>
                <w:szCs w:val="20"/>
                <w:lang w:val="en-US"/>
              </w:rPr>
              <w:t xml:space="preserve">Pancreatic insufficiency </w:t>
            </w:r>
          </w:p>
          <w:p w14:paraId="5581881B" w14:textId="77777777" w:rsidR="00326B8B" w:rsidRPr="00E6743F" w:rsidRDefault="00326B8B" w:rsidP="00763A19">
            <w:pPr>
              <w:jc w:val="both"/>
              <w:rPr>
                <w:rFonts w:cstheme="minorHAnsi"/>
                <w:b/>
                <w:bCs/>
                <w:sz w:val="20"/>
                <w:szCs w:val="20"/>
                <w:lang w:val="en-US"/>
              </w:rPr>
            </w:pPr>
            <w:r w:rsidRPr="00E6743F">
              <w:rPr>
                <w:rFonts w:cstheme="minorHAnsi"/>
                <w:sz w:val="20"/>
                <w:szCs w:val="20"/>
                <w:lang w:val="en-US"/>
              </w:rPr>
              <w:t>n, %</w:t>
            </w:r>
            <w:r w:rsidRPr="00E6743F">
              <w:rPr>
                <w:rFonts w:cstheme="minorHAnsi"/>
                <w:sz w:val="20"/>
                <w:szCs w:val="20"/>
                <w:lang w:val="en-US"/>
              </w:rPr>
              <w:tab/>
            </w:r>
          </w:p>
        </w:tc>
        <w:tc>
          <w:tcPr>
            <w:tcW w:w="2268" w:type="dxa"/>
          </w:tcPr>
          <w:p w14:paraId="654F5C08" w14:textId="77777777" w:rsidR="00326B8B" w:rsidRPr="00E6743F" w:rsidRDefault="00326B8B" w:rsidP="00763A19">
            <w:pPr>
              <w:jc w:val="both"/>
              <w:rPr>
                <w:rFonts w:cstheme="minorHAnsi"/>
                <w:sz w:val="20"/>
                <w:szCs w:val="20"/>
                <w:lang w:val="en-US"/>
              </w:rPr>
            </w:pPr>
            <w:r w:rsidRPr="00E6743F">
              <w:rPr>
                <w:rFonts w:cstheme="minorHAnsi"/>
                <w:sz w:val="20"/>
                <w:szCs w:val="20"/>
                <w:lang w:val="en-US"/>
              </w:rPr>
              <w:t>60 (95)</w:t>
            </w:r>
          </w:p>
        </w:tc>
      </w:tr>
      <w:tr w:rsidR="00326B8B" w:rsidRPr="00E6743F" w14:paraId="1E52EDB9" w14:textId="77777777" w:rsidTr="00763A19">
        <w:tc>
          <w:tcPr>
            <w:tcW w:w="2694" w:type="dxa"/>
          </w:tcPr>
          <w:p w14:paraId="4F157D37" w14:textId="77777777" w:rsidR="00326B8B" w:rsidRPr="00E6743F" w:rsidRDefault="00326B8B" w:rsidP="00763A19">
            <w:pPr>
              <w:jc w:val="both"/>
              <w:rPr>
                <w:rFonts w:cstheme="minorHAnsi"/>
                <w:b/>
                <w:bCs/>
                <w:sz w:val="20"/>
                <w:szCs w:val="20"/>
                <w:lang w:val="en-US"/>
              </w:rPr>
            </w:pPr>
            <w:r w:rsidRPr="00E6743F">
              <w:rPr>
                <w:rFonts w:cstheme="minorHAnsi"/>
                <w:sz w:val="20"/>
                <w:szCs w:val="20"/>
                <w:lang w:val="en-US"/>
              </w:rPr>
              <w:t>CF-related diabetes</w:t>
            </w:r>
          </w:p>
          <w:p w14:paraId="067196C7" w14:textId="77777777" w:rsidR="00326B8B" w:rsidRPr="00E6743F" w:rsidRDefault="00326B8B" w:rsidP="00763A19">
            <w:pPr>
              <w:jc w:val="both"/>
              <w:rPr>
                <w:rFonts w:cstheme="minorHAnsi"/>
                <w:b/>
                <w:bCs/>
                <w:sz w:val="20"/>
                <w:szCs w:val="20"/>
                <w:lang w:val="en-US"/>
              </w:rPr>
            </w:pPr>
            <w:r w:rsidRPr="00E6743F">
              <w:rPr>
                <w:rFonts w:cstheme="minorHAnsi"/>
                <w:sz w:val="20"/>
                <w:szCs w:val="20"/>
                <w:lang w:val="en-US"/>
              </w:rPr>
              <w:t>n, %</w:t>
            </w:r>
          </w:p>
        </w:tc>
        <w:tc>
          <w:tcPr>
            <w:tcW w:w="2268" w:type="dxa"/>
          </w:tcPr>
          <w:p w14:paraId="4EB20411" w14:textId="77777777" w:rsidR="00326B8B" w:rsidRPr="00E6743F" w:rsidRDefault="00326B8B" w:rsidP="00763A19">
            <w:pPr>
              <w:jc w:val="both"/>
              <w:rPr>
                <w:rFonts w:cstheme="minorHAnsi"/>
                <w:sz w:val="20"/>
                <w:szCs w:val="20"/>
                <w:lang w:val="en-US"/>
              </w:rPr>
            </w:pPr>
            <w:r w:rsidRPr="00E6743F">
              <w:rPr>
                <w:rFonts w:cstheme="minorHAnsi"/>
                <w:sz w:val="20"/>
                <w:szCs w:val="20"/>
                <w:lang w:val="en-US"/>
              </w:rPr>
              <w:t>20 (32)</w:t>
            </w:r>
          </w:p>
        </w:tc>
      </w:tr>
      <w:tr w:rsidR="00326B8B" w:rsidRPr="00E6743F" w14:paraId="296D2A03" w14:textId="77777777" w:rsidTr="00763A19">
        <w:tc>
          <w:tcPr>
            <w:tcW w:w="2694" w:type="dxa"/>
          </w:tcPr>
          <w:p w14:paraId="6E769B1C" w14:textId="77777777" w:rsidR="00326B8B" w:rsidRPr="00E6743F" w:rsidRDefault="00326B8B" w:rsidP="00763A19">
            <w:pPr>
              <w:jc w:val="both"/>
              <w:rPr>
                <w:rFonts w:cstheme="minorHAnsi"/>
                <w:b/>
                <w:bCs/>
                <w:sz w:val="20"/>
                <w:szCs w:val="20"/>
                <w:lang w:val="en-US"/>
              </w:rPr>
            </w:pPr>
            <w:r w:rsidRPr="00E6743F">
              <w:rPr>
                <w:rFonts w:cstheme="minorHAnsi"/>
                <w:sz w:val="20"/>
                <w:szCs w:val="20"/>
                <w:lang w:val="en-US"/>
              </w:rPr>
              <w:t>P. aeruginosa positive</w:t>
            </w:r>
          </w:p>
          <w:p w14:paraId="57297742" w14:textId="77777777" w:rsidR="00326B8B" w:rsidRPr="00E6743F" w:rsidRDefault="00326B8B" w:rsidP="00763A19">
            <w:pPr>
              <w:jc w:val="both"/>
              <w:rPr>
                <w:rFonts w:cstheme="minorHAnsi"/>
                <w:b/>
                <w:bCs/>
                <w:sz w:val="20"/>
                <w:szCs w:val="20"/>
                <w:lang w:val="en-US"/>
              </w:rPr>
            </w:pPr>
            <w:r w:rsidRPr="00E6743F">
              <w:rPr>
                <w:rFonts w:cstheme="minorHAnsi"/>
                <w:sz w:val="20"/>
                <w:szCs w:val="20"/>
                <w:lang w:val="en-US"/>
              </w:rPr>
              <w:t>n, %</w:t>
            </w:r>
            <w:r w:rsidRPr="00E6743F">
              <w:rPr>
                <w:rFonts w:cstheme="minorHAnsi"/>
                <w:sz w:val="20"/>
                <w:szCs w:val="20"/>
                <w:lang w:val="en-US"/>
              </w:rPr>
              <w:tab/>
            </w:r>
          </w:p>
        </w:tc>
        <w:tc>
          <w:tcPr>
            <w:tcW w:w="2268" w:type="dxa"/>
          </w:tcPr>
          <w:p w14:paraId="6CD10301" w14:textId="77777777" w:rsidR="00326B8B" w:rsidRPr="00E6743F" w:rsidRDefault="00326B8B" w:rsidP="00763A19">
            <w:pPr>
              <w:jc w:val="both"/>
              <w:rPr>
                <w:rFonts w:cstheme="minorHAnsi"/>
                <w:sz w:val="20"/>
                <w:szCs w:val="20"/>
                <w:lang w:val="en-US"/>
              </w:rPr>
            </w:pPr>
            <w:r w:rsidRPr="00E6743F">
              <w:rPr>
                <w:rFonts w:cstheme="minorHAnsi"/>
                <w:sz w:val="20"/>
                <w:szCs w:val="20"/>
                <w:lang w:val="en-US"/>
              </w:rPr>
              <w:t>46 (73)</w:t>
            </w:r>
          </w:p>
        </w:tc>
      </w:tr>
      <w:tr w:rsidR="00326B8B" w:rsidRPr="00E6743F" w14:paraId="01A0CFFF" w14:textId="77777777" w:rsidTr="00763A19">
        <w:tc>
          <w:tcPr>
            <w:tcW w:w="2694" w:type="dxa"/>
          </w:tcPr>
          <w:p w14:paraId="5BF17740" w14:textId="77777777" w:rsidR="00326B8B" w:rsidRPr="00E6743F" w:rsidRDefault="00326B8B" w:rsidP="00763A19">
            <w:pPr>
              <w:jc w:val="both"/>
              <w:rPr>
                <w:rFonts w:cstheme="minorHAnsi"/>
                <w:b/>
                <w:bCs/>
                <w:sz w:val="20"/>
                <w:szCs w:val="20"/>
                <w:lang w:val="en-US"/>
              </w:rPr>
            </w:pPr>
            <w:r w:rsidRPr="00E6743F">
              <w:rPr>
                <w:rFonts w:cstheme="minorHAnsi"/>
                <w:sz w:val="20"/>
                <w:szCs w:val="20"/>
                <w:lang w:val="en-US"/>
              </w:rPr>
              <w:t>Hospital</w:t>
            </w:r>
          </w:p>
          <w:p w14:paraId="5978BB00" w14:textId="77777777" w:rsidR="00326B8B" w:rsidRPr="00E6743F" w:rsidRDefault="00326B8B" w:rsidP="00763A19">
            <w:pPr>
              <w:jc w:val="both"/>
              <w:rPr>
                <w:rFonts w:cstheme="minorHAnsi"/>
                <w:b/>
                <w:bCs/>
                <w:sz w:val="20"/>
                <w:szCs w:val="20"/>
                <w:lang w:val="en-US"/>
              </w:rPr>
            </w:pPr>
            <w:r w:rsidRPr="00E6743F">
              <w:rPr>
                <w:rFonts w:cstheme="minorHAnsi"/>
                <w:sz w:val="20"/>
                <w:szCs w:val="20"/>
                <w:lang w:val="en-US"/>
              </w:rPr>
              <w:t>n, %</w:t>
            </w:r>
          </w:p>
          <w:p w14:paraId="07AAC64C" w14:textId="77777777" w:rsidR="00326B8B" w:rsidRPr="00E6743F" w:rsidRDefault="00326B8B" w:rsidP="00763A19">
            <w:pPr>
              <w:jc w:val="both"/>
              <w:rPr>
                <w:rFonts w:cstheme="minorHAnsi"/>
                <w:i/>
                <w:iCs/>
                <w:sz w:val="20"/>
                <w:szCs w:val="20"/>
                <w:lang w:val="en-US"/>
              </w:rPr>
            </w:pPr>
            <w:r w:rsidRPr="00E6743F">
              <w:rPr>
                <w:rFonts w:cstheme="minorHAnsi"/>
                <w:i/>
                <w:iCs/>
                <w:sz w:val="20"/>
                <w:szCs w:val="20"/>
                <w:lang w:val="en-US"/>
              </w:rPr>
              <w:t>inpatient</w:t>
            </w:r>
          </w:p>
          <w:p w14:paraId="3D85F62D" w14:textId="77777777" w:rsidR="00326B8B" w:rsidRPr="00E6743F" w:rsidRDefault="00326B8B" w:rsidP="00763A19">
            <w:pPr>
              <w:jc w:val="both"/>
              <w:rPr>
                <w:rFonts w:cstheme="minorHAnsi"/>
                <w:b/>
                <w:bCs/>
                <w:sz w:val="20"/>
                <w:szCs w:val="20"/>
                <w:lang w:val="en-US"/>
              </w:rPr>
            </w:pPr>
            <w:r w:rsidRPr="00E6743F">
              <w:rPr>
                <w:rFonts w:cstheme="minorHAnsi"/>
                <w:i/>
                <w:iCs/>
                <w:sz w:val="20"/>
                <w:szCs w:val="20"/>
                <w:lang w:val="en-US"/>
              </w:rPr>
              <w:t>outpatient</w:t>
            </w:r>
          </w:p>
        </w:tc>
        <w:tc>
          <w:tcPr>
            <w:tcW w:w="2268" w:type="dxa"/>
          </w:tcPr>
          <w:p w14:paraId="5741E866" w14:textId="77777777" w:rsidR="00326B8B" w:rsidRPr="00E6743F" w:rsidRDefault="00326B8B" w:rsidP="00763A19">
            <w:pPr>
              <w:jc w:val="both"/>
              <w:rPr>
                <w:rFonts w:cstheme="minorHAnsi"/>
                <w:sz w:val="20"/>
                <w:szCs w:val="20"/>
                <w:lang w:val="en-US"/>
              </w:rPr>
            </w:pPr>
          </w:p>
          <w:p w14:paraId="167D78E8" w14:textId="77777777" w:rsidR="00326B8B" w:rsidRPr="00E6743F" w:rsidRDefault="00326B8B" w:rsidP="00763A19">
            <w:pPr>
              <w:jc w:val="both"/>
              <w:rPr>
                <w:rFonts w:cstheme="minorHAnsi"/>
                <w:sz w:val="20"/>
                <w:szCs w:val="20"/>
                <w:lang w:val="en-US"/>
              </w:rPr>
            </w:pPr>
          </w:p>
          <w:p w14:paraId="66942CAD" w14:textId="77777777" w:rsidR="00326B8B" w:rsidRPr="00E6743F" w:rsidRDefault="00326B8B" w:rsidP="00763A19">
            <w:pPr>
              <w:jc w:val="both"/>
              <w:rPr>
                <w:rFonts w:cstheme="minorHAnsi"/>
                <w:sz w:val="20"/>
                <w:szCs w:val="20"/>
                <w:lang w:val="en-US"/>
              </w:rPr>
            </w:pPr>
            <w:r w:rsidRPr="00E6743F">
              <w:rPr>
                <w:rFonts w:cstheme="minorHAnsi"/>
                <w:sz w:val="20"/>
                <w:szCs w:val="20"/>
                <w:lang w:val="en-US"/>
              </w:rPr>
              <w:t>60 (95)</w:t>
            </w:r>
          </w:p>
          <w:p w14:paraId="5D82E53A" w14:textId="77777777" w:rsidR="00326B8B" w:rsidRPr="00E6743F" w:rsidRDefault="00326B8B" w:rsidP="00763A19">
            <w:pPr>
              <w:jc w:val="both"/>
              <w:rPr>
                <w:rFonts w:cstheme="minorHAnsi"/>
                <w:sz w:val="20"/>
                <w:szCs w:val="20"/>
                <w:lang w:val="en-US"/>
              </w:rPr>
            </w:pPr>
            <w:r w:rsidRPr="00E6743F">
              <w:rPr>
                <w:rFonts w:cstheme="minorHAnsi"/>
                <w:sz w:val="20"/>
                <w:szCs w:val="20"/>
                <w:lang w:val="en-US"/>
              </w:rPr>
              <w:t>3 (5)</w:t>
            </w:r>
          </w:p>
        </w:tc>
      </w:tr>
      <w:tr w:rsidR="00326B8B" w:rsidRPr="00E6743F" w14:paraId="0E4247CE" w14:textId="77777777" w:rsidTr="00763A19">
        <w:tc>
          <w:tcPr>
            <w:tcW w:w="2694" w:type="dxa"/>
          </w:tcPr>
          <w:p w14:paraId="115808A9" w14:textId="77777777" w:rsidR="00326B8B" w:rsidRPr="00E6743F" w:rsidRDefault="00326B8B" w:rsidP="00763A19">
            <w:pPr>
              <w:jc w:val="both"/>
              <w:rPr>
                <w:rFonts w:cstheme="minorHAnsi"/>
                <w:b/>
                <w:bCs/>
                <w:sz w:val="20"/>
                <w:szCs w:val="20"/>
                <w:lang w:val="en-US"/>
              </w:rPr>
            </w:pPr>
            <w:r w:rsidRPr="00E6743F">
              <w:rPr>
                <w:rFonts w:cstheme="minorHAnsi"/>
                <w:sz w:val="20"/>
                <w:szCs w:val="20"/>
                <w:lang w:val="en-US"/>
              </w:rPr>
              <w:t>Reasons for medical treatment</w:t>
            </w:r>
          </w:p>
          <w:p w14:paraId="7950F683" w14:textId="77777777" w:rsidR="00326B8B" w:rsidRPr="00E6743F" w:rsidRDefault="00326B8B" w:rsidP="00763A19">
            <w:pPr>
              <w:jc w:val="both"/>
              <w:rPr>
                <w:rFonts w:cstheme="minorHAnsi"/>
                <w:b/>
                <w:bCs/>
                <w:sz w:val="20"/>
                <w:szCs w:val="20"/>
                <w:lang w:val="en-US"/>
              </w:rPr>
            </w:pPr>
            <w:r w:rsidRPr="00E6743F">
              <w:rPr>
                <w:rFonts w:cstheme="minorHAnsi"/>
                <w:sz w:val="20"/>
                <w:szCs w:val="20"/>
                <w:lang w:val="en-US"/>
              </w:rPr>
              <w:t>n, %</w:t>
            </w:r>
          </w:p>
          <w:p w14:paraId="320DF0FF" w14:textId="77777777" w:rsidR="00326B8B" w:rsidRPr="00E6743F" w:rsidRDefault="00326B8B" w:rsidP="00763A19">
            <w:pPr>
              <w:jc w:val="both"/>
              <w:rPr>
                <w:rFonts w:cstheme="minorHAnsi"/>
                <w:b/>
                <w:bCs/>
                <w:i/>
                <w:iCs/>
                <w:sz w:val="20"/>
                <w:szCs w:val="20"/>
                <w:lang w:val="en-US"/>
              </w:rPr>
            </w:pPr>
            <w:r w:rsidRPr="00E6743F">
              <w:rPr>
                <w:rFonts w:cstheme="minorHAnsi"/>
                <w:i/>
                <w:iCs/>
                <w:sz w:val="20"/>
                <w:szCs w:val="20"/>
                <w:lang w:val="en-US"/>
              </w:rPr>
              <w:t>PEX</w:t>
            </w:r>
          </w:p>
          <w:p w14:paraId="5BE329FF" w14:textId="77777777" w:rsidR="00326B8B" w:rsidRPr="00E6743F" w:rsidRDefault="00326B8B" w:rsidP="00763A19">
            <w:pPr>
              <w:jc w:val="both"/>
              <w:rPr>
                <w:rFonts w:cstheme="minorHAnsi"/>
                <w:b/>
                <w:bCs/>
                <w:i/>
                <w:iCs/>
                <w:sz w:val="20"/>
                <w:szCs w:val="20"/>
                <w:lang w:val="en-US"/>
              </w:rPr>
            </w:pPr>
            <w:r w:rsidRPr="00E6743F">
              <w:rPr>
                <w:rFonts w:cstheme="minorHAnsi"/>
                <w:i/>
                <w:iCs/>
                <w:sz w:val="20"/>
                <w:szCs w:val="20"/>
                <w:lang w:val="en-US"/>
              </w:rPr>
              <w:t>Starting CFTR-</w:t>
            </w:r>
          </w:p>
          <w:p w14:paraId="34CF00CA" w14:textId="77777777" w:rsidR="00326B8B" w:rsidRPr="00E6743F" w:rsidRDefault="00326B8B" w:rsidP="00763A19">
            <w:pPr>
              <w:jc w:val="both"/>
              <w:rPr>
                <w:rFonts w:cstheme="minorHAnsi"/>
                <w:b/>
                <w:bCs/>
                <w:i/>
                <w:iCs/>
                <w:sz w:val="20"/>
                <w:szCs w:val="20"/>
                <w:lang w:val="en-US"/>
              </w:rPr>
            </w:pPr>
            <w:r w:rsidRPr="00E6743F">
              <w:rPr>
                <w:rFonts w:cstheme="minorHAnsi"/>
                <w:i/>
                <w:iCs/>
                <w:sz w:val="20"/>
                <w:szCs w:val="20"/>
                <w:lang w:val="en-US"/>
              </w:rPr>
              <w:t>Modulator Therapy</w:t>
            </w:r>
          </w:p>
          <w:p w14:paraId="045E2778" w14:textId="77777777" w:rsidR="00326B8B" w:rsidRPr="00E6743F" w:rsidRDefault="00326B8B" w:rsidP="00763A19">
            <w:pPr>
              <w:jc w:val="both"/>
              <w:rPr>
                <w:rFonts w:cstheme="minorHAnsi"/>
                <w:b/>
                <w:bCs/>
                <w:i/>
                <w:iCs/>
                <w:sz w:val="20"/>
                <w:szCs w:val="20"/>
                <w:lang w:val="en-US"/>
              </w:rPr>
            </w:pPr>
            <w:r w:rsidRPr="00E6743F">
              <w:rPr>
                <w:rFonts w:cstheme="minorHAnsi"/>
                <w:i/>
                <w:iCs/>
                <w:sz w:val="20"/>
                <w:szCs w:val="20"/>
                <w:lang w:val="en-US"/>
              </w:rPr>
              <w:t>IVAT</w:t>
            </w:r>
          </w:p>
          <w:p w14:paraId="2B1CD128" w14:textId="77777777" w:rsidR="00326B8B" w:rsidRPr="00E6743F" w:rsidRDefault="00326B8B" w:rsidP="00763A19">
            <w:pPr>
              <w:jc w:val="both"/>
              <w:rPr>
                <w:rFonts w:cstheme="minorHAnsi"/>
                <w:b/>
                <w:bCs/>
                <w:sz w:val="20"/>
                <w:szCs w:val="20"/>
                <w:lang w:val="en-US"/>
              </w:rPr>
            </w:pPr>
            <w:r w:rsidRPr="00E6743F">
              <w:rPr>
                <w:rFonts w:cstheme="minorHAnsi"/>
                <w:i/>
                <w:iCs/>
                <w:sz w:val="20"/>
                <w:szCs w:val="20"/>
                <w:lang w:val="en-US"/>
              </w:rPr>
              <w:t>Others</w:t>
            </w:r>
            <w:r w:rsidRPr="00E6743F">
              <w:rPr>
                <w:rFonts w:cstheme="minorHAnsi"/>
                <w:i/>
                <w:iCs/>
                <w:sz w:val="20"/>
                <w:szCs w:val="20"/>
                <w:lang w:val="en-US"/>
              </w:rPr>
              <w:tab/>
            </w:r>
          </w:p>
        </w:tc>
        <w:tc>
          <w:tcPr>
            <w:tcW w:w="2268" w:type="dxa"/>
          </w:tcPr>
          <w:p w14:paraId="0B90A59B" w14:textId="77777777" w:rsidR="00326B8B" w:rsidRPr="00E6743F" w:rsidRDefault="00326B8B" w:rsidP="00763A19">
            <w:pPr>
              <w:jc w:val="both"/>
              <w:rPr>
                <w:rFonts w:cstheme="minorHAnsi"/>
                <w:sz w:val="20"/>
                <w:szCs w:val="20"/>
                <w:lang w:val="en-US"/>
              </w:rPr>
            </w:pPr>
          </w:p>
          <w:p w14:paraId="472DD605" w14:textId="77777777" w:rsidR="00326B8B" w:rsidRPr="00E6743F" w:rsidRDefault="00326B8B" w:rsidP="00763A19">
            <w:pPr>
              <w:jc w:val="both"/>
              <w:rPr>
                <w:rFonts w:cstheme="minorHAnsi"/>
                <w:sz w:val="20"/>
                <w:szCs w:val="20"/>
                <w:lang w:val="en-US"/>
              </w:rPr>
            </w:pPr>
          </w:p>
          <w:p w14:paraId="447845D3" w14:textId="77777777" w:rsidR="00326B8B" w:rsidRPr="00E6743F" w:rsidRDefault="00326B8B" w:rsidP="00763A19">
            <w:pPr>
              <w:jc w:val="both"/>
              <w:rPr>
                <w:rFonts w:cstheme="minorHAnsi"/>
                <w:sz w:val="20"/>
                <w:szCs w:val="20"/>
                <w:lang w:val="en-US"/>
              </w:rPr>
            </w:pPr>
            <w:r w:rsidRPr="00E6743F">
              <w:rPr>
                <w:rFonts w:cstheme="minorHAnsi"/>
                <w:sz w:val="20"/>
                <w:szCs w:val="20"/>
                <w:lang w:val="en-US"/>
              </w:rPr>
              <w:t>28 (44)</w:t>
            </w:r>
          </w:p>
          <w:p w14:paraId="551B787B" w14:textId="77777777" w:rsidR="00326B8B" w:rsidRPr="00E6743F" w:rsidRDefault="00326B8B" w:rsidP="00763A19">
            <w:pPr>
              <w:jc w:val="both"/>
              <w:rPr>
                <w:rFonts w:cstheme="minorHAnsi"/>
                <w:sz w:val="20"/>
                <w:szCs w:val="20"/>
                <w:lang w:val="en-US"/>
              </w:rPr>
            </w:pPr>
          </w:p>
          <w:p w14:paraId="19E9F5CE" w14:textId="77777777" w:rsidR="00326B8B" w:rsidRPr="00E6743F" w:rsidRDefault="00326B8B" w:rsidP="00763A19">
            <w:pPr>
              <w:jc w:val="both"/>
              <w:rPr>
                <w:rFonts w:cstheme="minorHAnsi"/>
                <w:sz w:val="20"/>
                <w:szCs w:val="20"/>
                <w:lang w:val="en-US"/>
              </w:rPr>
            </w:pPr>
            <w:r w:rsidRPr="00E6743F">
              <w:rPr>
                <w:rFonts w:cstheme="minorHAnsi"/>
                <w:sz w:val="20"/>
                <w:szCs w:val="20"/>
                <w:lang w:val="en-US"/>
              </w:rPr>
              <w:t>13 (21)</w:t>
            </w:r>
          </w:p>
          <w:p w14:paraId="3F87A1A0" w14:textId="77777777" w:rsidR="00326B8B" w:rsidRPr="00E6743F" w:rsidRDefault="00326B8B" w:rsidP="00763A19">
            <w:pPr>
              <w:jc w:val="both"/>
              <w:rPr>
                <w:rFonts w:cstheme="minorHAnsi"/>
                <w:sz w:val="20"/>
                <w:szCs w:val="20"/>
                <w:lang w:val="en-US"/>
              </w:rPr>
            </w:pPr>
            <w:r w:rsidRPr="00E6743F">
              <w:rPr>
                <w:rFonts w:cstheme="minorHAnsi"/>
                <w:sz w:val="20"/>
                <w:szCs w:val="20"/>
                <w:lang w:val="en-US"/>
              </w:rPr>
              <w:t>7 (11)</w:t>
            </w:r>
          </w:p>
          <w:p w14:paraId="51503D08" w14:textId="77777777" w:rsidR="00326B8B" w:rsidRPr="00E6743F" w:rsidRDefault="00326B8B" w:rsidP="00763A19">
            <w:pPr>
              <w:jc w:val="both"/>
              <w:rPr>
                <w:rFonts w:cstheme="minorHAnsi"/>
                <w:sz w:val="20"/>
                <w:szCs w:val="20"/>
                <w:lang w:val="en-US"/>
              </w:rPr>
            </w:pPr>
            <w:r w:rsidRPr="00E6743F">
              <w:rPr>
                <w:rFonts w:cstheme="minorHAnsi"/>
                <w:sz w:val="20"/>
                <w:szCs w:val="20"/>
                <w:lang w:val="en-US"/>
              </w:rPr>
              <w:t>15 (24)</w:t>
            </w:r>
          </w:p>
        </w:tc>
      </w:tr>
      <w:tr w:rsidR="00326B8B" w:rsidRPr="00E6743F" w14:paraId="3FDEC2AE" w14:textId="77777777" w:rsidTr="00763A19">
        <w:tc>
          <w:tcPr>
            <w:tcW w:w="2694" w:type="dxa"/>
          </w:tcPr>
          <w:p w14:paraId="1FC972E5" w14:textId="77777777" w:rsidR="00326B8B" w:rsidRPr="00E6743F" w:rsidRDefault="00326B8B" w:rsidP="00763A19">
            <w:pPr>
              <w:jc w:val="both"/>
              <w:rPr>
                <w:rFonts w:cstheme="minorHAnsi"/>
                <w:sz w:val="20"/>
                <w:szCs w:val="20"/>
                <w:lang w:val="en-US"/>
              </w:rPr>
            </w:pPr>
            <w:r w:rsidRPr="00E6743F">
              <w:rPr>
                <w:rFonts w:cstheme="minorHAnsi"/>
                <w:sz w:val="20"/>
                <w:szCs w:val="20"/>
                <w:lang w:val="en-US"/>
              </w:rPr>
              <w:t>Diagnosis disclosure</w:t>
            </w:r>
          </w:p>
          <w:p w14:paraId="0E49727E" w14:textId="77777777" w:rsidR="00326B8B" w:rsidRPr="00E6743F" w:rsidRDefault="00326B8B" w:rsidP="00763A19">
            <w:pPr>
              <w:jc w:val="both"/>
              <w:rPr>
                <w:rFonts w:cstheme="minorHAnsi"/>
                <w:sz w:val="20"/>
                <w:szCs w:val="20"/>
                <w:lang w:val="en-US"/>
              </w:rPr>
            </w:pPr>
            <w:r w:rsidRPr="00E6743F">
              <w:rPr>
                <w:rFonts w:cstheme="minorHAnsi"/>
                <w:sz w:val="20"/>
                <w:szCs w:val="20"/>
                <w:lang w:val="en-US"/>
              </w:rPr>
              <w:t>n, %</w:t>
            </w:r>
          </w:p>
          <w:p w14:paraId="32BA0133" w14:textId="77777777" w:rsidR="00326B8B" w:rsidRPr="00E6743F" w:rsidRDefault="00326B8B" w:rsidP="00763A19">
            <w:pPr>
              <w:jc w:val="both"/>
              <w:rPr>
                <w:rFonts w:cstheme="minorHAnsi"/>
                <w:sz w:val="20"/>
                <w:szCs w:val="20"/>
                <w:lang w:val="en-US"/>
              </w:rPr>
            </w:pPr>
            <w:r w:rsidRPr="00E6743F">
              <w:rPr>
                <w:rFonts w:cstheme="minorHAnsi"/>
                <w:sz w:val="20"/>
                <w:szCs w:val="20"/>
                <w:lang w:val="en-US"/>
              </w:rPr>
              <w:t>family</w:t>
            </w:r>
          </w:p>
          <w:p w14:paraId="24CCC890" w14:textId="77777777" w:rsidR="00326B8B" w:rsidRPr="00E6743F" w:rsidRDefault="00326B8B" w:rsidP="00763A19">
            <w:pPr>
              <w:jc w:val="both"/>
              <w:rPr>
                <w:rFonts w:cstheme="minorHAnsi"/>
                <w:sz w:val="20"/>
                <w:szCs w:val="20"/>
                <w:lang w:val="en-US"/>
              </w:rPr>
            </w:pPr>
            <w:r w:rsidRPr="00E6743F">
              <w:rPr>
                <w:rFonts w:cstheme="minorHAnsi"/>
                <w:sz w:val="20"/>
                <w:szCs w:val="20"/>
                <w:lang w:val="en-US"/>
              </w:rPr>
              <w:t>friends</w:t>
            </w:r>
          </w:p>
          <w:p w14:paraId="5F36F748" w14:textId="77777777" w:rsidR="00326B8B" w:rsidRPr="00E6743F" w:rsidRDefault="00326B8B" w:rsidP="00763A19">
            <w:pPr>
              <w:jc w:val="both"/>
              <w:rPr>
                <w:rFonts w:cstheme="minorHAnsi"/>
                <w:sz w:val="20"/>
                <w:szCs w:val="20"/>
                <w:lang w:val="en-US"/>
              </w:rPr>
            </w:pPr>
            <w:r w:rsidRPr="00E6743F">
              <w:rPr>
                <w:rFonts w:cstheme="minorHAnsi"/>
                <w:sz w:val="20"/>
                <w:szCs w:val="20"/>
                <w:lang w:val="en-US"/>
              </w:rPr>
              <w:t>employer</w:t>
            </w:r>
          </w:p>
          <w:p w14:paraId="5AB95D1F" w14:textId="77777777" w:rsidR="00326B8B" w:rsidRPr="00E6743F" w:rsidRDefault="00326B8B" w:rsidP="00763A19">
            <w:pPr>
              <w:jc w:val="both"/>
              <w:rPr>
                <w:rFonts w:cstheme="minorHAnsi"/>
                <w:sz w:val="20"/>
                <w:szCs w:val="20"/>
                <w:lang w:val="en-US"/>
              </w:rPr>
            </w:pPr>
            <w:r w:rsidRPr="00E6743F">
              <w:rPr>
                <w:rFonts w:cstheme="minorHAnsi"/>
                <w:sz w:val="20"/>
                <w:szCs w:val="20"/>
                <w:lang w:val="en-US"/>
              </w:rPr>
              <w:t>colleagues</w:t>
            </w:r>
          </w:p>
        </w:tc>
        <w:tc>
          <w:tcPr>
            <w:tcW w:w="2268" w:type="dxa"/>
          </w:tcPr>
          <w:p w14:paraId="1436518B" w14:textId="77777777" w:rsidR="00326B8B" w:rsidRPr="00E6743F" w:rsidRDefault="00326B8B" w:rsidP="00763A19">
            <w:pPr>
              <w:jc w:val="both"/>
              <w:rPr>
                <w:rFonts w:cstheme="minorHAnsi"/>
                <w:sz w:val="20"/>
                <w:szCs w:val="20"/>
                <w:lang w:val="en-US"/>
              </w:rPr>
            </w:pPr>
          </w:p>
          <w:p w14:paraId="02E30ED3" w14:textId="77777777" w:rsidR="00326B8B" w:rsidRPr="00E6743F" w:rsidRDefault="00326B8B" w:rsidP="00763A19">
            <w:pPr>
              <w:jc w:val="both"/>
              <w:rPr>
                <w:rFonts w:cstheme="minorHAnsi"/>
                <w:sz w:val="20"/>
                <w:szCs w:val="20"/>
                <w:lang w:val="en-US"/>
              </w:rPr>
            </w:pPr>
          </w:p>
          <w:p w14:paraId="5BBC7983" w14:textId="77777777" w:rsidR="00326B8B" w:rsidRPr="00E6743F" w:rsidRDefault="00326B8B" w:rsidP="00763A19">
            <w:pPr>
              <w:jc w:val="both"/>
              <w:rPr>
                <w:rFonts w:cstheme="minorHAnsi"/>
                <w:sz w:val="20"/>
                <w:szCs w:val="20"/>
                <w:lang w:val="en-US"/>
              </w:rPr>
            </w:pPr>
            <w:r w:rsidRPr="00E6743F">
              <w:rPr>
                <w:rFonts w:cstheme="minorHAnsi"/>
                <w:sz w:val="20"/>
                <w:szCs w:val="20"/>
                <w:lang w:val="en-US"/>
              </w:rPr>
              <w:t xml:space="preserve"> 62 (98)</w:t>
            </w:r>
          </w:p>
          <w:p w14:paraId="688E6DA8" w14:textId="77777777" w:rsidR="00326B8B" w:rsidRPr="00E6743F" w:rsidRDefault="00326B8B" w:rsidP="00763A19">
            <w:pPr>
              <w:jc w:val="both"/>
              <w:rPr>
                <w:rFonts w:cstheme="minorHAnsi"/>
                <w:sz w:val="20"/>
                <w:szCs w:val="20"/>
                <w:lang w:val="en-US"/>
              </w:rPr>
            </w:pPr>
            <w:r w:rsidRPr="00E6743F">
              <w:rPr>
                <w:rFonts w:cstheme="minorHAnsi"/>
                <w:sz w:val="20"/>
                <w:szCs w:val="20"/>
                <w:lang w:val="en-US"/>
              </w:rPr>
              <w:t>43 (69)</w:t>
            </w:r>
          </w:p>
          <w:p w14:paraId="3B11B96C" w14:textId="77777777" w:rsidR="00326B8B" w:rsidRPr="00E6743F" w:rsidRDefault="00326B8B" w:rsidP="00763A19">
            <w:pPr>
              <w:jc w:val="both"/>
              <w:rPr>
                <w:rFonts w:cstheme="minorHAnsi"/>
                <w:sz w:val="20"/>
                <w:szCs w:val="20"/>
                <w:lang w:val="en-US"/>
              </w:rPr>
            </w:pPr>
            <w:r w:rsidRPr="00E6743F">
              <w:rPr>
                <w:rFonts w:cstheme="minorHAnsi"/>
                <w:sz w:val="20"/>
                <w:szCs w:val="20"/>
                <w:lang w:val="en-US"/>
              </w:rPr>
              <w:t>30 (79)</w:t>
            </w:r>
          </w:p>
          <w:p w14:paraId="32033396" w14:textId="77777777" w:rsidR="00326B8B" w:rsidRPr="00E6743F" w:rsidRDefault="00326B8B" w:rsidP="00763A19">
            <w:pPr>
              <w:jc w:val="both"/>
              <w:rPr>
                <w:rFonts w:cstheme="minorHAnsi"/>
                <w:sz w:val="20"/>
                <w:szCs w:val="20"/>
                <w:lang w:val="en-US"/>
              </w:rPr>
            </w:pPr>
            <w:r w:rsidRPr="00E6743F">
              <w:rPr>
                <w:rFonts w:cstheme="minorHAnsi"/>
                <w:sz w:val="20"/>
                <w:szCs w:val="20"/>
                <w:lang w:val="en-US"/>
              </w:rPr>
              <w:t>14 (37)</w:t>
            </w:r>
          </w:p>
        </w:tc>
      </w:tr>
    </w:tbl>
    <w:p w14:paraId="5FDF6819" w14:textId="3D9CAEC4" w:rsidR="009937F5" w:rsidRPr="00E6743F" w:rsidRDefault="00326B8B" w:rsidP="00326B8B">
      <w:pPr>
        <w:jc w:val="both"/>
        <w:rPr>
          <w:rFonts w:cstheme="minorHAnsi"/>
          <w:sz w:val="20"/>
          <w:szCs w:val="20"/>
          <w:lang w:val="en-US"/>
        </w:rPr>
      </w:pPr>
      <w:r w:rsidRPr="00E6743F">
        <w:rPr>
          <w:rFonts w:cstheme="minorHAnsi"/>
          <w:sz w:val="20"/>
          <w:szCs w:val="20"/>
          <w:lang w:val="en-US"/>
        </w:rPr>
        <w:t>Results are presented as mean ± and standard deviation (SD) and range or number of patients n (%), ppFEV</w:t>
      </w:r>
      <w:r w:rsidRPr="00E6743F">
        <w:rPr>
          <w:rFonts w:cstheme="minorHAnsi"/>
          <w:sz w:val="20"/>
          <w:szCs w:val="20"/>
          <w:vertAlign w:val="subscript"/>
          <w:lang w:val="en-US"/>
        </w:rPr>
        <w:t>1</w:t>
      </w:r>
      <w:r w:rsidRPr="00E6743F">
        <w:rPr>
          <w:rFonts w:cstheme="minorHAnsi"/>
          <w:sz w:val="20"/>
          <w:szCs w:val="20"/>
          <w:lang w:val="en-US"/>
        </w:rPr>
        <w:t xml:space="preserve"> - </w:t>
      </w:r>
      <w:r w:rsidRPr="00E6743F">
        <w:rPr>
          <w:rFonts w:cstheme="minorHAnsi"/>
          <w:bCs/>
          <w:sz w:val="20"/>
          <w:szCs w:val="20"/>
          <w:lang w:val="en-US"/>
        </w:rPr>
        <w:t>percent predicted</w:t>
      </w:r>
      <w:r w:rsidRPr="00E6743F">
        <w:rPr>
          <w:rFonts w:cstheme="minorHAnsi"/>
          <w:sz w:val="20"/>
          <w:szCs w:val="20"/>
          <w:lang w:val="en-US"/>
        </w:rPr>
        <w:t xml:space="preserve"> forced expiratory volume in one second, PEX - pulmonary exacerbation; IVAT – intravenous antibiotic therapy (prophylactic)</w:t>
      </w:r>
    </w:p>
    <w:p w14:paraId="3EE9630E" w14:textId="77777777" w:rsidR="009937F5" w:rsidRPr="00E6743F" w:rsidRDefault="009937F5">
      <w:pPr>
        <w:rPr>
          <w:rFonts w:cstheme="minorHAnsi"/>
          <w:sz w:val="20"/>
          <w:szCs w:val="20"/>
          <w:lang w:val="en-US"/>
        </w:rPr>
      </w:pPr>
      <w:r w:rsidRPr="00E6743F">
        <w:rPr>
          <w:rFonts w:cstheme="minorHAnsi"/>
          <w:sz w:val="20"/>
          <w:szCs w:val="20"/>
          <w:lang w:val="en-US"/>
        </w:rPr>
        <w:br w:type="page"/>
      </w:r>
    </w:p>
    <w:tbl>
      <w:tblPr>
        <w:tblW w:w="5000" w:type="pct"/>
        <w:tblCellMar>
          <w:left w:w="70" w:type="dxa"/>
          <w:right w:w="70" w:type="dxa"/>
        </w:tblCellMar>
        <w:tblLook w:val="04A0" w:firstRow="1" w:lastRow="0" w:firstColumn="1" w:lastColumn="0" w:noHBand="0" w:noVBand="1"/>
      </w:tblPr>
      <w:tblGrid>
        <w:gridCol w:w="2520"/>
        <w:gridCol w:w="1012"/>
        <w:gridCol w:w="722"/>
        <w:gridCol w:w="1706"/>
        <w:gridCol w:w="1205"/>
        <w:gridCol w:w="829"/>
        <w:gridCol w:w="1078"/>
      </w:tblGrid>
      <w:tr w:rsidR="009937F5" w:rsidRPr="00E6743F" w14:paraId="364AAD01" w14:textId="77777777" w:rsidTr="00EE0EFD">
        <w:trPr>
          <w:trHeight w:val="320"/>
        </w:trPr>
        <w:tc>
          <w:tcPr>
            <w:tcW w:w="5000" w:type="pct"/>
            <w:gridSpan w:val="7"/>
            <w:tcBorders>
              <w:top w:val="nil"/>
              <w:left w:val="nil"/>
              <w:bottom w:val="nil"/>
              <w:right w:val="nil"/>
            </w:tcBorders>
            <w:shd w:val="clear" w:color="auto" w:fill="auto"/>
            <w:noWrap/>
            <w:vAlign w:val="bottom"/>
            <w:hideMark/>
          </w:tcPr>
          <w:p w14:paraId="1A89DF5D" w14:textId="7ED5C328" w:rsidR="009937F5" w:rsidRPr="00E6743F" w:rsidRDefault="00030718" w:rsidP="00EE0EFD">
            <w:pPr>
              <w:rPr>
                <w:rFonts w:eastAsia="Times New Roman" w:cstheme="minorHAnsi"/>
                <w:color w:val="000000"/>
                <w:lang w:val="en-US" w:eastAsia="de-DE"/>
              </w:rPr>
            </w:pPr>
            <w:r w:rsidRPr="00030718">
              <w:rPr>
                <w:rFonts w:cstheme="minorHAnsi"/>
                <w:b/>
                <w:lang w:val="en-US"/>
              </w:rPr>
              <w:lastRenderedPageBreak/>
              <w:t>Additional</w:t>
            </w:r>
            <w:r w:rsidRPr="00E6743F">
              <w:rPr>
                <w:rFonts w:cstheme="minorHAnsi"/>
                <w:bCs/>
                <w:lang w:val="en-US"/>
              </w:rPr>
              <w:t xml:space="preserve"> </w:t>
            </w:r>
            <w:r w:rsidR="009937F5" w:rsidRPr="00E6743F">
              <w:rPr>
                <w:rFonts w:eastAsia="Times New Roman" w:cstheme="minorHAnsi"/>
                <w:b/>
                <w:bCs/>
                <w:color w:val="000000"/>
                <w:lang w:val="en-US" w:eastAsia="de-DE"/>
              </w:rPr>
              <w:t xml:space="preserve">Table </w:t>
            </w:r>
            <w:r w:rsidR="006C7266" w:rsidRPr="00E6743F">
              <w:rPr>
                <w:rFonts w:eastAsia="Times New Roman" w:cstheme="minorHAnsi"/>
                <w:b/>
                <w:bCs/>
                <w:color w:val="000000"/>
                <w:lang w:val="en-US" w:eastAsia="de-DE"/>
              </w:rPr>
              <w:t>4</w:t>
            </w:r>
            <w:r w:rsidR="009937F5" w:rsidRPr="00E6743F">
              <w:rPr>
                <w:rFonts w:eastAsia="Times New Roman" w:cstheme="minorHAnsi"/>
                <w:color w:val="000000"/>
                <w:lang w:val="en-US" w:eastAsia="de-DE"/>
              </w:rPr>
              <w:t xml:space="preserve"> - Relationship between Personality Clusters and CFQ-R Subscales</w:t>
            </w:r>
          </w:p>
        </w:tc>
      </w:tr>
      <w:tr w:rsidR="009937F5" w:rsidRPr="00E6743F" w14:paraId="17615FFD" w14:textId="77777777" w:rsidTr="00EE0EFD">
        <w:trPr>
          <w:trHeight w:val="320"/>
        </w:trPr>
        <w:tc>
          <w:tcPr>
            <w:tcW w:w="1389" w:type="pct"/>
            <w:tcBorders>
              <w:top w:val="single" w:sz="4" w:space="0" w:color="auto"/>
              <w:left w:val="nil"/>
              <w:bottom w:val="nil"/>
              <w:right w:val="nil"/>
            </w:tcBorders>
            <w:shd w:val="clear" w:color="auto" w:fill="auto"/>
            <w:noWrap/>
            <w:vAlign w:val="bottom"/>
            <w:hideMark/>
          </w:tcPr>
          <w:p w14:paraId="69DBDE5F" w14:textId="77777777" w:rsidR="009937F5" w:rsidRPr="00E6743F" w:rsidRDefault="009937F5" w:rsidP="00EE0EFD">
            <w:pPr>
              <w:rPr>
                <w:rFonts w:eastAsia="Times New Roman" w:cstheme="minorHAnsi"/>
                <w:color w:val="000000"/>
                <w:lang w:val="en-US" w:eastAsia="de-DE"/>
              </w:rPr>
            </w:pPr>
            <w:r w:rsidRPr="00E6743F">
              <w:rPr>
                <w:rFonts w:eastAsia="Times New Roman" w:cstheme="minorHAnsi"/>
                <w:color w:val="000000"/>
                <w:lang w:val="en-US" w:eastAsia="de-DE"/>
              </w:rPr>
              <w:t> </w:t>
            </w:r>
          </w:p>
        </w:tc>
        <w:tc>
          <w:tcPr>
            <w:tcW w:w="558" w:type="pct"/>
            <w:tcBorders>
              <w:top w:val="single" w:sz="4" w:space="0" w:color="auto"/>
              <w:left w:val="nil"/>
              <w:bottom w:val="nil"/>
              <w:right w:val="nil"/>
            </w:tcBorders>
            <w:shd w:val="clear" w:color="auto" w:fill="auto"/>
            <w:noWrap/>
            <w:vAlign w:val="bottom"/>
            <w:hideMark/>
          </w:tcPr>
          <w:p w14:paraId="32EEC8A4" w14:textId="77777777" w:rsidR="009937F5" w:rsidRPr="00E6743F" w:rsidRDefault="009937F5" w:rsidP="00EE0EFD">
            <w:pPr>
              <w:rPr>
                <w:rFonts w:eastAsia="Times New Roman" w:cstheme="minorHAnsi"/>
                <w:color w:val="000000"/>
                <w:lang w:val="en-US" w:eastAsia="de-DE"/>
              </w:rPr>
            </w:pPr>
            <w:r w:rsidRPr="00E6743F">
              <w:rPr>
                <w:rFonts w:eastAsia="Times New Roman" w:cstheme="minorHAnsi"/>
                <w:color w:val="000000"/>
                <w:lang w:val="en-US" w:eastAsia="de-DE"/>
              </w:rPr>
              <w:t> </w:t>
            </w:r>
          </w:p>
        </w:tc>
        <w:tc>
          <w:tcPr>
            <w:tcW w:w="398" w:type="pct"/>
            <w:tcBorders>
              <w:top w:val="single" w:sz="4" w:space="0" w:color="auto"/>
              <w:left w:val="nil"/>
              <w:bottom w:val="nil"/>
              <w:right w:val="nil"/>
            </w:tcBorders>
            <w:shd w:val="clear" w:color="auto" w:fill="auto"/>
            <w:noWrap/>
            <w:vAlign w:val="bottom"/>
            <w:hideMark/>
          </w:tcPr>
          <w:p w14:paraId="0D940529" w14:textId="77777777" w:rsidR="009937F5" w:rsidRPr="00E6743F" w:rsidRDefault="009937F5" w:rsidP="00EE0EFD">
            <w:pPr>
              <w:rPr>
                <w:rFonts w:eastAsia="Times New Roman" w:cstheme="minorHAnsi"/>
                <w:color w:val="000000"/>
                <w:lang w:val="en-US" w:eastAsia="de-DE"/>
              </w:rPr>
            </w:pPr>
            <w:r w:rsidRPr="00E6743F">
              <w:rPr>
                <w:rFonts w:eastAsia="Times New Roman" w:cstheme="minorHAnsi"/>
                <w:color w:val="000000"/>
                <w:lang w:val="en-US" w:eastAsia="de-DE"/>
              </w:rPr>
              <w:t> </w:t>
            </w:r>
          </w:p>
        </w:tc>
        <w:tc>
          <w:tcPr>
            <w:tcW w:w="1604" w:type="pct"/>
            <w:gridSpan w:val="2"/>
            <w:tcBorders>
              <w:top w:val="single" w:sz="4" w:space="0" w:color="auto"/>
              <w:left w:val="nil"/>
              <w:bottom w:val="nil"/>
              <w:right w:val="nil"/>
            </w:tcBorders>
            <w:shd w:val="clear" w:color="auto" w:fill="auto"/>
            <w:noWrap/>
            <w:vAlign w:val="bottom"/>
            <w:hideMark/>
          </w:tcPr>
          <w:p w14:paraId="0296B79C" w14:textId="77777777" w:rsidR="009937F5" w:rsidRPr="00E6743F" w:rsidRDefault="009937F5" w:rsidP="00EE0EFD">
            <w:pPr>
              <w:jc w:val="center"/>
              <w:rPr>
                <w:rFonts w:eastAsia="Times New Roman" w:cstheme="minorHAnsi"/>
                <w:color w:val="000000"/>
                <w:lang w:val="en-US" w:eastAsia="de-DE"/>
              </w:rPr>
            </w:pPr>
            <w:r w:rsidRPr="00E6743F">
              <w:rPr>
                <w:rFonts w:eastAsia="Times New Roman" w:cstheme="minorHAnsi"/>
                <w:color w:val="000000"/>
                <w:lang w:val="en-US" w:eastAsia="de-DE"/>
              </w:rPr>
              <w:t>95%-CI for b</w:t>
            </w:r>
          </w:p>
        </w:tc>
        <w:tc>
          <w:tcPr>
            <w:tcW w:w="457" w:type="pct"/>
            <w:tcBorders>
              <w:top w:val="single" w:sz="4" w:space="0" w:color="auto"/>
              <w:left w:val="nil"/>
              <w:bottom w:val="nil"/>
              <w:right w:val="nil"/>
            </w:tcBorders>
            <w:shd w:val="clear" w:color="auto" w:fill="auto"/>
            <w:noWrap/>
            <w:vAlign w:val="bottom"/>
            <w:hideMark/>
          </w:tcPr>
          <w:p w14:paraId="6B0E9A9C" w14:textId="77777777" w:rsidR="009937F5" w:rsidRPr="00E6743F" w:rsidRDefault="009937F5" w:rsidP="00EE0EFD">
            <w:pPr>
              <w:rPr>
                <w:rFonts w:eastAsia="Times New Roman" w:cstheme="minorHAnsi"/>
                <w:color w:val="000000"/>
                <w:lang w:val="en-US" w:eastAsia="de-DE"/>
              </w:rPr>
            </w:pPr>
            <w:r w:rsidRPr="00E6743F">
              <w:rPr>
                <w:rFonts w:eastAsia="Times New Roman" w:cstheme="minorHAnsi"/>
                <w:color w:val="000000"/>
                <w:lang w:val="en-US" w:eastAsia="de-DE"/>
              </w:rPr>
              <w:t> </w:t>
            </w:r>
          </w:p>
        </w:tc>
        <w:tc>
          <w:tcPr>
            <w:tcW w:w="595" w:type="pct"/>
            <w:tcBorders>
              <w:top w:val="single" w:sz="4" w:space="0" w:color="auto"/>
              <w:left w:val="nil"/>
              <w:bottom w:val="nil"/>
              <w:right w:val="nil"/>
            </w:tcBorders>
            <w:shd w:val="clear" w:color="auto" w:fill="auto"/>
            <w:noWrap/>
            <w:vAlign w:val="bottom"/>
            <w:hideMark/>
          </w:tcPr>
          <w:p w14:paraId="2A4E42B2" w14:textId="77777777" w:rsidR="009937F5" w:rsidRPr="00E6743F" w:rsidRDefault="009937F5" w:rsidP="00EE0EFD">
            <w:pPr>
              <w:rPr>
                <w:rFonts w:eastAsia="Times New Roman" w:cstheme="minorHAnsi"/>
                <w:color w:val="000000"/>
                <w:lang w:val="en-US" w:eastAsia="de-DE"/>
              </w:rPr>
            </w:pPr>
            <w:r w:rsidRPr="00E6743F">
              <w:rPr>
                <w:rFonts w:eastAsia="Times New Roman" w:cstheme="minorHAnsi"/>
                <w:color w:val="000000"/>
                <w:lang w:val="en-US" w:eastAsia="de-DE"/>
              </w:rPr>
              <w:t> </w:t>
            </w:r>
          </w:p>
        </w:tc>
      </w:tr>
      <w:tr w:rsidR="009937F5" w:rsidRPr="00E6743F" w14:paraId="6527B92A" w14:textId="77777777" w:rsidTr="00EE0EFD">
        <w:trPr>
          <w:trHeight w:val="320"/>
        </w:trPr>
        <w:tc>
          <w:tcPr>
            <w:tcW w:w="1389" w:type="pct"/>
            <w:tcBorders>
              <w:top w:val="nil"/>
              <w:left w:val="nil"/>
              <w:bottom w:val="single" w:sz="4" w:space="0" w:color="auto"/>
              <w:right w:val="nil"/>
            </w:tcBorders>
            <w:shd w:val="clear" w:color="auto" w:fill="auto"/>
            <w:noWrap/>
            <w:vAlign w:val="bottom"/>
            <w:hideMark/>
          </w:tcPr>
          <w:p w14:paraId="0DAC1EAA" w14:textId="77777777" w:rsidR="009937F5" w:rsidRPr="00E6743F" w:rsidRDefault="009937F5" w:rsidP="00EE0EFD">
            <w:pPr>
              <w:rPr>
                <w:rFonts w:eastAsia="Times New Roman" w:cstheme="minorHAnsi"/>
                <w:color w:val="000000"/>
                <w:lang w:val="en-US" w:eastAsia="de-DE"/>
              </w:rPr>
            </w:pPr>
            <w:r w:rsidRPr="00E6743F">
              <w:rPr>
                <w:rFonts w:eastAsia="Times New Roman" w:cstheme="minorHAnsi"/>
                <w:color w:val="000000"/>
                <w:lang w:val="en-US" w:eastAsia="de-DE"/>
              </w:rPr>
              <w:t> </w:t>
            </w:r>
          </w:p>
        </w:tc>
        <w:tc>
          <w:tcPr>
            <w:tcW w:w="558" w:type="pct"/>
            <w:tcBorders>
              <w:top w:val="nil"/>
              <w:left w:val="nil"/>
              <w:bottom w:val="single" w:sz="4" w:space="0" w:color="auto"/>
              <w:right w:val="nil"/>
            </w:tcBorders>
            <w:shd w:val="clear" w:color="auto" w:fill="auto"/>
            <w:noWrap/>
            <w:vAlign w:val="bottom"/>
            <w:hideMark/>
          </w:tcPr>
          <w:p w14:paraId="1F212A9D" w14:textId="77777777" w:rsidR="009937F5" w:rsidRPr="00E6743F" w:rsidRDefault="009937F5" w:rsidP="00EE0EFD">
            <w:pPr>
              <w:jc w:val="center"/>
              <w:rPr>
                <w:rFonts w:eastAsia="Times New Roman" w:cstheme="minorHAnsi"/>
                <w:color w:val="000000"/>
                <w:lang w:val="en-US" w:eastAsia="de-DE"/>
              </w:rPr>
            </w:pPr>
            <w:r w:rsidRPr="00E6743F">
              <w:rPr>
                <w:rFonts w:eastAsia="Times New Roman" w:cstheme="minorHAnsi"/>
                <w:color w:val="000000"/>
                <w:lang w:val="en-US" w:eastAsia="de-DE"/>
              </w:rPr>
              <w:t>b</w:t>
            </w:r>
          </w:p>
        </w:tc>
        <w:tc>
          <w:tcPr>
            <w:tcW w:w="398" w:type="pct"/>
            <w:tcBorders>
              <w:top w:val="nil"/>
              <w:left w:val="nil"/>
              <w:bottom w:val="single" w:sz="4" w:space="0" w:color="auto"/>
              <w:right w:val="nil"/>
            </w:tcBorders>
            <w:shd w:val="clear" w:color="auto" w:fill="auto"/>
            <w:noWrap/>
            <w:vAlign w:val="bottom"/>
            <w:hideMark/>
          </w:tcPr>
          <w:p w14:paraId="566C8E1E" w14:textId="77777777" w:rsidR="009937F5" w:rsidRPr="00E6743F" w:rsidRDefault="009937F5" w:rsidP="00EE0EFD">
            <w:pPr>
              <w:jc w:val="center"/>
              <w:rPr>
                <w:rFonts w:eastAsia="Times New Roman" w:cstheme="minorHAnsi"/>
                <w:color w:val="000000"/>
                <w:lang w:val="en-US" w:eastAsia="de-DE"/>
              </w:rPr>
            </w:pPr>
            <w:r w:rsidRPr="00E6743F">
              <w:rPr>
                <w:rFonts w:eastAsia="Times New Roman" w:cstheme="minorHAnsi"/>
                <w:color w:val="000000"/>
                <w:lang w:val="en-US" w:eastAsia="de-DE"/>
              </w:rPr>
              <w:t>SE</w:t>
            </w:r>
          </w:p>
        </w:tc>
        <w:tc>
          <w:tcPr>
            <w:tcW w:w="940" w:type="pct"/>
            <w:tcBorders>
              <w:top w:val="nil"/>
              <w:left w:val="nil"/>
              <w:bottom w:val="single" w:sz="4" w:space="0" w:color="auto"/>
              <w:right w:val="nil"/>
            </w:tcBorders>
            <w:shd w:val="clear" w:color="auto" w:fill="auto"/>
            <w:noWrap/>
            <w:vAlign w:val="bottom"/>
            <w:hideMark/>
          </w:tcPr>
          <w:p w14:paraId="1D9500DF" w14:textId="77777777" w:rsidR="009937F5" w:rsidRPr="00E6743F" w:rsidRDefault="009937F5" w:rsidP="00EE0EFD">
            <w:pPr>
              <w:jc w:val="center"/>
              <w:rPr>
                <w:rFonts w:eastAsia="Times New Roman" w:cstheme="minorHAnsi"/>
                <w:color w:val="000000"/>
                <w:lang w:val="en-US" w:eastAsia="de-DE"/>
              </w:rPr>
            </w:pPr>
            <w:r w:rsidRPr="00E6743F">
              <w:rPr>
                <w:rFonts w:eastAsia="Times New Roman" w:cstheme="minorHAnsi"/>
                <w:color w:val="000000"/>
                <w:lang w:val="en-US" w:eastAsia="de-DE"/>
              </w:rPr>
              <w:t>lower CI</w:t>
            </w:r>
          </w:p>
        </w:tc>
        <w:tc>
          <w:tcPr>
            <w:tcW w:w="664" w:type="pct"/>
            <w:tcBorders>
              <w:top w:val="nil"/>
              <w:left w:val="nil"/>
              <w:bottom w:val="single" w:sz="4" w:space="0" w:color="auto"/>
              <w:right w:val="nil"/>
            </w:tcBorders>
            <w:shd w:val="clear" w:color="auto" w:fill="auto"/>
            <w:noWrap/>
            <w:vAlign w:val="bottom"/>
            <w:hideMark/>
          </w:tcPr>
          <w:p w14:paraId="784F3B08" w14:textId="77777777" w:rsidR="009937F5" w:rsidRPr="00E6743F" w:rsidRDefault="009937F5" w:rsidP="00EE0EFD">
            <w:pPr>
              <w:jc w:val="center"/>
              <w:rPr>
                <w:rFonts w:eastAsia="Times New Roman" w:cstheme="minorHAnsi"/>
                <w:color w:val="000000"/>
                <w:lang w:val="en-US" w:eastAsia="de-DE"/>
              </w:rPr>
            </w:pPr>
            <w:r w:rsidRPr="00E6743F">
              <w:rPr>
                <w:rFonts w:eastAsia="Times New Roman" w:cstheme="minorHAnsi"/>
                <w:color w:val="000000"/>
                <w:lang w:val="en-US" w:eastAsia="de-DE"/>
              </w:rPr>
              <w:t>upper CI</w:t>
            </w:r>
          </w:p>
        </w:tc>
        <w:tc>
          <w:tcPr>
            <w:tcW w:w="457" w:type="pct"/>
            <w:tcBorders>
              <w:top w:val="nil"/>
              <w:left w:val="nil"/>
              <w:bottom w:val="single" w:sz="4" w:space="0" w:color="auto"/>
              <w:right w:val="nil"/>
            </w:tcBorders>
            <w:shd w:val="clear" w:color="auto" w:fill="auto"/>
            <w:noWrap/>
            <w:vAlign w:val="bottom"/>
            <w:hideMark/>
          </w:tcPr>
          <w:p w14:paraId="1298A1D0" w14:textId="77777777" w:rsidR="009937F5" w:rsidRPr="00E6743F" w:rsidRDefault="009937F5" w:rsidP="00EE0EFD">
            <w:pPr>
              <w:jc w:val="center"/>
              <w:rPr>
                <w:rFonts w:eastAsia="Times New Roman" w:cstheme="minorHAnsi"/>
                <w:color w:val="000000"/>
                <w:lang w:val="en-US" w:eastAsia="de-DE"/>
              </w:rPr>
            </w:pPr>
            <w:r w:rsidRPr="00E6743F">
              <w:rPr>
                <w:rFonts w:eastAsia="Times New Roman" w:cstheme="minorHAnsi"/>
                <w:color w:val="000000"/>
                <w:lang w:val="en-US" w:eastAsia="de-DE"/>
              </w:rPr>
              <w:t>T</w:t>
            </w:r>
          </w:p>
        </w:tc>
        <w:tc>
          <w:tcPr>
            <w:tcW w:w="595" w:type="pct"/>
            <w:tcBorders>
              <w:top w:val="nil"/>
              <w:left w:val="nil"/>
              <w:bottom w:val="single" w:sz="4" w:space="0" w:color="auto"/>
              <w:right w:val="nil"/>
            </w:tcBorders>
            <w:shd w:val="clear" w:color="auto" w:fill="auto"/>
            <w:noWrap/>
            <w:vAlign w:val="bottom"/>
            <w:hideMark/>
          </w:tcPr>
          <w:p w14:paraId="04845E71" w14:textId="77777777" w:rsidR="009937F5" w:rsidRPr="00E6743F" w:rsidRDefault="009937F5" w:rsidP="00EE0EFD">
            <w:pPr>
              <w:jc w:val="center"/>
              <w:rPr>
                <w:rFonts w:eastAsia="Times New Roman" w:cstheme="minorHAnsi"/>
                <w:color w:val="000000"/>
                <w:lang w:val="en-US" w:eastAsia="de-DE"/>
              </w:rPr>
            </w:pPr>
            <w:r w:rsidRPr="00E6743F">
              <w:rPr>
                <w:rFonts w:eastAsia="Times New Roman" w:cstheme="minorHAnsi"/>
                <w:color w:val="000000"/>
                <w:lang w:val="en-US" w:eastAsia="de-DE"/>
              </w:rPr>
              <w:t>p</w:t>
            </w:r>
          </w:p>
        </w:tc>
      </w:tr>
      <w:tr w:rsidR="009937F5" w:rsidRPr="00E6743F" w14:paraId="2ACCC4C6" w14:textId="77777777" w:rsidTr="00EE0EFD">
        <w:trPr>
          <w:trHeight w:val="320"/>
        </w:trPr>
        <w:tc>
          <w:tcPr>
            <w:tcW w:w="1389" w:type="pct"/>
            <w:tcBorders>
              <w:top w:val="nil"/>
              <w:left w:val="nil"/>
              <w:bottom w:val="nil"/>
              <w:right w:val="nil"/>
            </w:tcBorders>
            <w:shd w:val="clear" w:color="auto" w:fill="auto"/>
            <w:noWrap/>
            <w:vAlign w:val="bottom"/>
            <w:hideMark/>
          </w:tcPr>
          <w:p w14:paraId="3FF76F3A" w14:textId="77777777" w:rsidR="009937F5" w:rsidRPr="00E6743F" w:rsidRDefault="009937F5" w:rsidP="00EE0EFD">
            <w:pPr>
              <w:rPr>
                <w:rFonts w:eastAsia="Times New Roman" w:cstheme="minorHAnsi"/>
                <w:b/>
                <w:bCs/>
                <w:color w:val="000000"/>
                <w:lang w:val="en-US" w:eastAsia="de-DE"/>
              </w:rPr>
            </w:pPr>
            <w:r w:rsidRPr="00E6743F">
              <w:rPr>
                <w:rFonts w:eastAsia="Times New Roman" w:cstheme="minorHAnsi"/>
                <w:b/>
                <w:bCs/>
                <w:color w:val="000000"/>
                <w:lang w:val="en-US" w:eastAsia="de-DE"/>
              </w:rPr>
              <w:t>physical</w:t>
            </w:r>
          </w:p>
        </w:tc>
        <w:tc>
          <w:tcPr>
            <w:tcW w:w="558" w:type="pct"/>
            <w:tcBorders>
              <w:top w:val="nil"/>
              <w:left w:val="nil"/>
              <w:bottom w:val="nil"/>
              <w:right w:val="nil"/>
            </w:tcBorders>
            <w:shd w:val="clear" w:color="auto" w:fill="auto"/>
            <w:noWrap/>
            <w:vAlign w:val="bottom"/>
            <w:hideMark/>
          </w:tcPr>
          <w:p w14:paraId="1272DE49"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-14.91</w:t>
            </w:r>
          </w:p>
        </w:tc>
        <w:tc>
          <w:tcPr>
            <w:tcW w:w="398" w:type="pct"/>
            <w:tcBorders>
              <w:top w:val="nil"/>
              <w:left w:val="nil"/>
              <w:bottom w:val="nil"/>
              <w:right w:val="nil"/>
            </w:tcBorders>
            <w:shd w:val="clear" w:color="auto" w:fill="auto"/>
            <w:noWrap/>
            <w:vAlign w:val="bottom"/>
            <w:hideMark/>
          </w:tcPr>
          <w:p w14:paraId="5BC664AB"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5.42</w:t>
            </w:r>
          </w:p>
        </w:tc>
        <w:tc>
          <w:tcPr>
            <w:tcW w:w="940" w:type="pct"/>
            <w:tcBorders>
              <w:top w:val="nil"/>
              <w:left w:val="nil"/>
              <w:bottom w:val="nil"/>
              <w:right w:val="nil"/>
            </w:tcBorders>
            <w:shd w:val="clear" w:color="auto" w:fill="auto"/>
            <w:noWrap/>
            <w:vAlign w:val="bottom"/>
            <w:hideMark/>
          </w:tcPr>
          <w:p w14:paraId="6510DF44"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-25.72</w:t>
            </w:r>
          </w:p>
        </w:tc>
        <w:tc>
          <w:tcPr>
            <w:tcW w:w="664" w:type="pct"/>
            <w:tcBorders>
              <w:top w:val="nil"/>
              <w:left w:val="nil"/>
              <w:bottom w:val="nil"/>
              <w:right w:val="nil"/>
            </w:tcBorders>
            <w:shd w:val="clear" w:color="auto" w:fill="auto"/>
            <w:noWrap/>
            <w:vAlign w:val="bottom"/>
            <w:hideMark/>
          </w:tcPr>
          <w:p w14:paraId="53522A2A"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-4.10</w:t>
            </w:r>
          </w:p>
        </w:tc>
        <w:tc>
          <w:tcPr>
            <w:tcW w:w="457" w:type="pct"/>
            <w:tcBorders>
              <w:top w:val="nil"/>
              <w:left w:val="nil"/>
              <w:bottom w:val="nil"/>
              <w:right w:val="nil"/>
            </w:tcBorders>
            <w:shd w:val="clear" w:color="auto" w:fill="auto"/>
            <w:noWrap/>
            <w:vAlign w:val="bottom"/>
            <w:hideMark/>
          </w:tcPr>
          <w:p w14:paraId="12286DC5"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-2.75</w:t>
            </w:r>
          </w:p>
        </w:tc>
        <w:tc>
          <w:tcPr>
            <w:tcW w:w="595" w:type="pct"/>
            <w:tcBorders>
              <w:top w:val="nil"/>
              <w:left w:val="nil"/>
              <w:bottom w:val="nil"/>
              <w:right w:val="nil"/>
            </w:tcBorders>
            <w:shd w:val="clear" w:color="auto" w:fill="auto"/>
            <w:noWrap/>
            <w:vAlign w:val="bottom"/>
            <w:hideMark/>
          </w:tcPr>
          <w:p w14:paraId="3407D03F"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.008</w:t>
            </w:r>
          </w:p>
        </w:tc>
      </w:tr>
      <w:tr w:rsidR="009937F5" w:rsidRPr="00E6743F" w14:paraId="6662A0C8" w14:textId="77777777" w:rsidTr="00EE0EFD">
        <w:trPr>
          <w:trHeight w:val="320"/>
        </w:trPr>
        <w:tc>
          <w:tcPr>
            <w:tcW w:w="1389" w:type="pct"/>
            <w:tcBorders>
              <w:top w:val="nil"/>
              <w:left w:val="nil"/>
              <w:bottom w:val="nil"/>
              <w:right w:val="nil"/>
            </w:tcBorders>
            <w:shd w:val="clear" w:color="auto" w:fill="auto"/>
            <w:noWrap/>
            <w:vAlign w:val="bottom"/>
            <w:hideMark/>
          </w:tcPr>
          <w:p w14:paraId="0CA5A923" w14:textId="77777777" w:rsidR="009937F5" w:rsidRPr="00E6743F" w:rsidRDefault="009937F5" w:rsidP="00EE0EFD">
            <w:pPr>
              <w:rPr>
                <w:rFonts w:eastAsia="Times New Roman" w:cstheme="minorHAnsi"/>
                <w:b/>
                <w:bCs/>
                <w:color w:val="000000"/>
                <w:lang w:val="en-US" w:eastAsia="de-DE"/>
              </w:rPr>
            </w:pPr>
            <w:r w:rsidRPr="00E6743F">
              <w:rPr>
                <w:rFonts w:eastAsia="Times New Roman" w:cstheme="minorHAnsi"/>
                <w:b/>
                <w:bCs/>
                <w:color w:val="000000"/>
                <w:lang w:val="en-US" w:eastAsia="de-DE"/>
              </w:rPr>
              <w:t>vitality</w:t>
            </w:r>
          </w:p>
        </w:tc>
        <w:tc>
          <w:tcPr>
            <w:tcW w:w="558" w:type="pct"/>
            <w:tcBorders>
              <w:top w:val="nil"/>
              <w:left w:val="nil"/>
              <w:bottom w:val="nil"/>
              <w:right w:val="nil"/>
            </w:tcBorders>
            <w:shd w:val="clear" w:color="auto" w:fill="auto"/>
            <w:noWrap/>
            <w:vAlign w:val="bottom"/>
            <w:hideMark/>
          </w:tcPr>
          <w:p w14:paraId="4A5668F3"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-17.17</w:t>
            </w:r>
          </w:p>
        </w:tc>
        <w:tc>
          <w:tcPr>
            <w:tcW w:w="398" w:type="pct"/>
            <w:tcBorders>
              <w:top w:val="nil"/>
              <w:left w:val="nil"/>
              <w:bottom w:val="nil"/>
              <w:right w:val="nil"/>
            </w:tcBorders>
            <w:shd w:val="clear" w:color="auto" w:fill="auto"/>
            <w:noWrap/>
            <w:vAlign w:val="bottom"/>
            <w:hideMark/>
          </w:tcPr>
          <w:p w14:paraId="700505D2"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4.90</w:t>
            </w:r>
          </w:p>
        </w:tc>
        <w:tc>
          <w:tcPr>
            <w:tcW w:w="940" w:type="pct"/>
            <w:tcBorders>
              <w:top w:val="nil"/>
              <w:left w:val="nil"/>
              <w:bottom w:val="nil"/>
              <w:right w:val="nil"/>
            </w:tcBorders>
            <w:shd w:val="clear" w:color="auto" w:fill="auto"/>
            <w:noWrap/>
            <w:vAlign w:val="bottom"/>
            <w:hideMark/>
          </w:tcPr>
          <w:p w14:paraId="0BBD3770"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-26.95</w:t>
            </w:r>
          </w:p>
        </w:tc>
        <w:tc>
          <w:tcPr>
            <w:tcW w:w="664" w:type="pct"/>
            <w:tcBorders>
              <w:top w:val="nil"/>
              <w:left w:val="nil"/>
              <w:bottom w:val="nil"/>
              <w:right w:val="nil"/>
            </w:tcBorders>
            <w:shd w:val="clear" w:color="auto" w:fill="auto"/>
            <w:noWrap/>
            <w:vAlign w:val="bottom"/>
            <w:hideMark/>
          </w:tcPr>
          <w:p w14:paraId="750477C2"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-7.40</w:t>
            </w:r>
          </w:p>
        </w:tc>
        <w:tc>
          <w:tcPr>
            <w:tcW w:w="457" w:type="pct"/>
            <w:tcBorders>
              <w:top w:val="nil"/>
              <w:left w:val="nil"/>
              <w:bottom w:val="nil"/>
              <w:right w:val="nil"/>
            </w:tcBorders>
            <w:shd w:val="clear" w:color="auto" w:fill="auto"/>
            <w:noWrap/>
            <w:vAlign w:val="bottom"/>
            <w:hideMark/>
          </w:tcPr>
          <w:p w14:paraId="477356E5"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-3.51</w:t>
            </w:r>
          </w:p>
        </w:tc>
        <w:tc>
          <w:tcPr>
            <w:tcW w:w="595" w:type="pct"/>
            <w:tcBorders>
              <w:top w:val="nil"/>
              <w:left w:val="nil"/>
              <w:bottom w:val="nil"/>
              <w:right w:val="nil"/>
            </w:tcBorders>
            <w:shd w:val="clear" w:color="auto" w:fill="auto"/>
            <w:noWrap/>
            <w:vAlign w:val="bottom"/>
            <w:hideMark/>
          </w:tcPr>
          <w:p w14:paraId="2ED96E20"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8x10</w:t>
            </w:r>
            <w:r w:rsidRPr="00E6743F">
              <w:rPr>
                <w:rFonts w:eastAsia="Times New Roman" w:cstheme="minorHAnsi"/>
                <w:color w:val="010205"/>
                <w:vertAlign w:val="superscript"/>
                <w:lang w:val="en-US" w:eastAsia="de-DE"/>
              </w:rPr>
              <w:t>-4</w:t>
            </w:r>
          </w:p>
        </w:tc>
      </w:tr>
      <w:tr w:rsidR="009937F5" w:rsidRPr="00E6743F" w14:paraId="62370388" w14:textId="77777777" w:rsidTr="00EE0EFD">
        <w:trPr>
          <w:trHeight w:val="320"/>
        </w:trPr>
        <w:tc>
          <w:tcPr>
            <w:tcW w:w="1389" w:type="pct"/>
            <w:tcBorders>
              <w:top w:val="nil"/>
              <w:left w:val="nil"/>
              <w:bottom w:val="nil"/>
              <w:right w:val="nil"/>
            </w:tcBorders>
            <w:shd w:val="clear" w:color="auto" w:fill="auto"/>
            <w:noWrap/>
            <w:vAlign w:val="bottom"/>
            <w:hideMark/>
          </w:tcPr>
          <w:p w14:paraId="70BF0CB8" w14:textId="77777777" w:rsidR="009937F5" w:rsidRPr="00E6743F" w:rsidRDefault="009937F5" w:rsidP="00EE0EFD">
            <w:pPr>
              <w:rPr>
                <w:rFonts w:eastAsia="Times New Roman" w:cstheme="minorHAnsi"/>
                <w:b/>
                <w:bCs/>
                <w:color w:val="000000"/>
                <w:lang w:val="en-US" w:eastAsia="de-DE"/>
              </w:rPr>
            </w:pPr>
            <w:r w:rsidRPr="00E6743F">
              <w:rPr>
                <w:rFonts w:eastAsia="Times New Roman" w:cstheme="minorHAnsi"/>
                <w:b/>
                <w:bCs/>
                <w:color w:val="000000"/>
                <w:lang w:val="en-US" w:eastAsia="de-DE"/>
              </w:rPr>
              <w:t>emotion</w:t>
            </w:r>
          </w:p>
        </w:tc>
        <w:tc>
          <w:tcPr>
            <w:tcW w:w="558" w:type="pct"/>
            <w:tcBorders>
              <w:top w:val="nil"/>
              <w:left w:val="nil"/>
              <w:bottom w:val="nil"/>
              <w:right w:val="nil"/>
            </w:tcBorders>
            <w:shd w:val="clear" w:color="auto" w:fill="auto"/>
            <w:noWrap/>
            <w:vAlign w:val="bottom"/>
            <w:hideMark/>
          </w:tcPr>
          <w:p w14:paraId="6C57D68B"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-25.10</w:t>
            </w:r>
          </w:p>
        </w:tc>
        <w:tc>
          <w:tcPr>
            <w:tcW w:w="398" w:type="pct"/>
            <w:tcBorders>
              <w:top w:val="nil"/>
              <w:left w:val="nil"/>
              <w:bottom w:val="nil"/>
              <w:right w:val="nil"/>
            </w:tcBorders>
            <w:shd w:val="clear" w:color="auto" w:fill="auto"/>
            <w:noWrap/>
            <w:vAlign w:val="bottom"/>
            <w:hideMark/>
          </w:tcPr>
          <w:p w14:paraId="00CE7B53"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4.30</w:t>
            </w:r>
          </w:p>
        </w:tc>
        <w:tc>
          <w:tcPr>
            <w:tcW w:w="940" w:type="pct"/>
            <w:tcBorders>
              <w:top w:val="nil"/>
              <w:left w:val="nil"/>
              <w:bottom w:val="nil"/>
              <w:right w:val="nil"/>
            </w:tcBorders>
            <w:shd w:val="clear" w:color="auto" w:fill="auto"/>
            <w:noWrap/>
            <w:vAlign w:val="bottom"/>
            <w:hideMark/>
          </w:tcPr>
          <w:p w14:paraId="0C5DD721"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-33.69</w:t>
            </w:r>
          </w:p>
        </w:tc>
        <w:tc>
          <w:tcPr>
            <w:tcW w:w="664" w:type="pct"/>
            <w:tcBorders>
              <w:top w:val="nil"/>
              <w:left w:val="nil"/>
              <w:bottom w:val="nil"/>
              <w:right w:val="nil"/>
            </w:tcBorders>
            <w:shd w:val="clear" w:color="auto" w:fill="auto"/>
            <w:noWrap/>
            <w:vAlign w:val="bottom"/>
            <w:hideMark/>
          </w:tcPr>
          <w:p w14:paraId="0712B468"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-16.51</w:t>
            </w:r>
          </w:p>
        </w:tc>
        <w:tc>
          <w:tcPr>
            <w:tcW w:w="457" w:type="pct"/>
            <w:tcBorders>
              <w:top w:val="nil"/>
              <w:left w:val="nil"/>
              <w:bottom w:val="nil"/>
              <w:right w:val="nil"/>
            </w:tcBorders>
            <w:shd w:val="clear" w:color="auto" w:fill="auto"/>
            <w:noWrap/>
            <w:vAlign w:val="bottom"/>
            <w:hideMark/>
          </w:tcPr>
          <w:p w14:paraId="739FA739"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-5.83</w:t>
            </w:r>
          </w:p>
        </w:tc>
        <w:tc>
          <w:tcPr>
            <w:tcW w:w="595" w:type="pct"/>
            <w:tcBorders>
              <w:top w:val="nil"/>
              <w:left w:val="nil"/>
              <w:bottom w:val="nil"/>
              <w:right w:val="nil"/>
            </w:tcBorders>
            <w:shd w:val="clear" w:color="auto" w:fill="auto"/>
            <w:noWrap/>
            <w:vAlign w:val="bottom"/>
            <w:hideMark/>
          </w:tcPr>
          <w:p w14:paraId="4EDF290F"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2x10</w:t>
            </w:r>
            <w:r w:rsidRPr="00E6743F">
              <w:rPr>
                <w:rFonts w:eastAsia="Times New Roman" w:cstheme="minorHAnsi"/>
                <w:color w:val="010205"/>
                <w:vertAlign w:val="superscript"/>
                <w:lang w:val="en-US" w:eastAsia="de-DE"/>
              </w:rPr>
              <w:t>-7</w:t>
            </w:r>
          </w:p>
        </w:tc>
      </w:tr>
      <w:tr w:rsidR="009937F5" w:rsidRPr="00E6743F" w14:paraId="68B639B7" w14:textId="77777777" w:rsidTr="00EE0EFD">
        <w:trPr>
          <w:trHeight w:val="320"/>
        </w:trPr>
        <w:tc>
          <w:tcPr>
            <w:tcW w:w="1389" w:type="pct"/>
            <w:tcBorders>
              <w:top w:val="nil"/>
              <w:left w:val="nil"/>
              <w:bottom w:val="nil"/>
              <w:right w:val="nil"/>
            </w:tcBorders>
            <w:shd w:val="clear" w:color="auto" w:fill="auto"/>
            <w:noWrap/>
            <w:vAlign w:val="bottom"/>
            <w:hideMark/>
          </w:tcPr>
          <w:p w14:paraId="738F6580" w14:textId="77777777" w:rsidR="009937F5" w:rsidRPr="00E6743F" w:rsidRDefault="009937F5" w:rsidP="00EE0EFD">
            <w:pPr>
              <w:rPr>
                <w:rFonts w:eastAsia="Times New Roman" w:cstheme="minorHAnsi"/>
                <w:b/>
                <w:bCs/>
                <w:color w:val="000000"/>
                <w:lang w:val="en-US" w:eastAsia="de-DE"/>
              </w:rPr>
            </w:pPr>
            <w:r w:rsidRPr="00E6743F">
              <w:rPr>
                <w:rFonts w:eastAsia="Times New Roman" w:cstheme="minorHAnsi"/>
                <w:b/>
                <w:bCs/>
                <w:color w:val="000000"/>
                <w:lang w:val="en-US" w:eastAsia="de-DE"/>
              </w:rPr>
              <w:t>eat</w:t>
            </w:r>
          </w:p>
        </w:tc>
        <w:tc>
          <w:tcPr>
            <w:tcW w:w="558" w:type="pct"/>
            <w:tcBorders>
              <w:top w:val="nil"/>
              <w:left w:val="nil"/>
              <w:bottom w:val="nil"/>
              <w:right w:val="nil"/>
            </w:tcBorders>
            <w:shd w:val="clear" w:color="auto" w:fill="auto"/>
            <w:noWrap/>
            <w:vAlign w:val="bottom"/>
            <w:hideMark/>
          </w:tcPr>
          <w:p w14:paraId="5F35CB52"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-11.17</w:t>
            </w:r>
          </w:p>
        </w:tc>
        <w:tc>
          <w:tcPr>
            <w:tcW w:w="398" w:type="pct"/>
            <w:tcBorders>
              <w:top w:val="nil"/>
              <w:left w:val="nil"/>
              <w:bottom w:val="nil"/>
              <w:right w:val="nil"/>
            </w:tcBorders>
            <w:shd w:val="clear" w:color="auto" w:fill="auto"/>
            <w:noWrap/>
            <w:vAlign w:val="bottom"/>
            <w:hideMark/>
          </w:tcPr>
          <w:p w14:paraId="2DC5F151"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6.67</w:t>
            </w:r>
          </w:p>
        </w:tc>
        <w:tc>
          <w:tcPr>
            <w:tcW w:w="940" w:type="pct"/>
            <w:tcBorders>
              <w:top w:val="nil"/>
              <w:left w:val="nil"/>
              <w:bottom w:val="nil"/>
              <w:right w:val="nil"/>
            </w:tcBorders>
            <w:shd w:val="clear" w:color="auto" w:fill="auto"/>
            <w:noWrap/>
            <w:vAlign w:val="bottom"/>
            <w:hideMark/>
          </w:tcPr>
          <w:p w14:paraId="1DC772D1"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-23.23</w:t>
            </w:r>
          </w:p>
        </w:tc>
        <w:tc>
          <w:tcPr>
            <w:tcW w:w="664" w:type="pct"/>
            <w:tcBorders>
              <w:top w:val="nil"/>
              <w:left w:val="nil"/>
              <w:bottom w:val="nil"/>
              <w:right w:val="nil"/>
            </w:tcBorders>
            <w:shd w:val="clear" w:color="auto" w:fill="auto"/>
            <w:noWrap/>
            <w:vAlign w:val="bottom"/>
            <w:hideMark/>
          </w:tcPr>
          <w:p w14:paraId="078C6CDC"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1.32</w:t>
            </w:r>
          </w:p>
        </w:tc>
        <w:tc>
          <w:tcPr>
            <w:tcW w:w="457" w:type="pct"/>
            <w:tcBorders>
              <w:top w:val="nil"/>
              <w:left w:val="nil"/>
              <w:bottom w:val="nil"/>
              <w:right w:val="nil"/>
            </w:tcBorders>
            <w:shd w:val="clear" w:color="auto" w:fill="auto"/>
            <w:noWrap/>
            <w:vAlign w:val="bottom"/>
            <w:hideMark/>
          </w:tcPr>
          <w:p w14:paraId="3138D87D"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w:t>
            </w:r>
          </w:p>
        </w:tc>
        <w:tc>
          <w:tcPr>
            <w:tcW w:w="595" w:type="pct"/>
            <w:tcBorders>
              <w:top w:val="nil"/>
              <w:left w:val="nil"/>
              <w:bottom w:val="nil"/>
              <w:right w:val="nil"/>
            </w:tcBorders>
            <w:shd w:val="clear" w:color="auto" w:fill="auto"/>
            <w:noWrap/>
            <w:vAlign w:val="bottom"/>
            <w:hideMark/>
          </w:tcPr>
          <w:p w14:paraId="6CD5FF76"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.09</w:t>
            </w:r>
          </w:p>
        </w:tc>
      </w:tr>
      <w:tr w:rsidR="009937F5" w:rsidRPr="00E6743F" w14:paraId="7C652F4B" w14:textId="77777777" w:rsidTr="00EE0EFD">
        <w:trPr>
          <w:trHeight w:val="320"/>
        </w:trPr>
        <w:tc>
          <w:tcPr>
            <w:tcW w:w="1389" w:type="pct"/>
            <w:tcBorders>
              <w:top w:val="nil"/>
              <w:left w:val="nil"/>
              <w:bottom w:val="nil"/>
              <w:right w:val="nil"/>
            </w:tcBorders>
            <w:shd w:val="clear" w:color="auto" w:fill="auto"/>
            <w:noWrap/>
            <w:vAlign w:val="bottom"/>
            <w:hideMark/>
          </w:tcPr>
          <w:p w14:paraId="31D11865" w14:textId="77777777" w:rsidR="009937F5" w:rsidRPr="00E6743F" w:rsidRDefault="009937F5" w:rsidP="00EE0EFD">
            <w:pPr>
              <w:rPr>
                <w:rFonts w:eastAsia="Times New Roman" w:cstheme="minorHAnsi"/>
                <w:b/>
                <w:bCs/>
                <w:color w:val="000000"/>
                <w:lang w:val="en-US" w:eastAsia="de-DE"/>
              </w:rPr>
            </w:pPr>
            <w:r w:rsidRPr="00E6743F">
              <w:rPr>
                <w:rFonts w:eastAsia="Times New Roman" w:cstheme="minorHAnsi"/>
                <w:b/>
                <w:bCs/>
                <w:color w:val="000000"/>
                <w:lang w:val="en-US" w:eastAsia="de-DE"/>
              </w:rPr>
              <w:t>treatment burden</w:t>
            </w:r>
          </w:p>
        </w:tc>
        <w:tc>
          <w:tcPr>
            <w:tcW w:w="558" w:type="pct"/>
            <w:tcBorders>
              <w:top w:val="nil"/>
              <w:left w:val="nil"/>
              <w:bottom w:val="nil"/>
              <w:right w:val="nil"/>
            </w:tcBorders>
            <w:shd w:val="clear" w:color="auto" w:fill="auto"/>
            <w:noWrap/>
            <w:vAlign w:val="bottom"/>
            <w:hideMark/>
          </w:tcPr>
          <w:p w14:paraId="3DA19848"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-11.22</w:t>
            </w:r>
          </w:p>
        </w:tc>
        <w:tc>
          <w:tcPr>
            <w:tcW w:w="398" w:type="pct"/>
            <w:tcBorders>
              <w:top w:val="nil"/>
              <w:left w:val="nil"/>
              <w:bottom w:val="nil"/>
              <w:right w:val="nil"/>
            </w:tcBorders>
            <w:shd w:val="clear" w:color="auto" w:fill="auto"/>
            <w:noWrap/>
            <w:vAlign w:val="bottom"/>
            <w:hideMark/>
          </w:tcPr>
          <w:p w14:paraId="7B5BE7D5"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4.98</w:t>
            </w:r>
          </w:p>
        </w:tc>
        <w:tc>
          <w:tcPr>
            <w:tcW w:w="940" w:type="pct"/>
            <w:tcBorders>
              <w:top w:val="nil"/>
              <w:left w:val="nil"/>
              <w:bottom w:val="nil"/>
              <w:right w:val="nil"/>
            </w:tcBorders>
            <w:shd w:val="clear" w:color="auto" w:fill="auto"/>
            <w:noWrap/>
            <w:vAlign w:val="bottom"/>
            <w:hideMark/>
          </w:tcPr>
          <w:p w14:paraId="0FD9C2E1"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-21.17</w:t>
            </w:r>
          </w:p>
        </w:tc>
        <w:tc>
          <w:tcPr>
            <w:tcW w:w="664" w:type="pct"/>
            <w:tcBorders>
              <w:top w:val="nil"/>
              <w:left w:val="nil"/>
              <w:bottom w:val="nil"/>
              <w:right w:val="nil"/>
            </w:tcBorders>
            <w:shd w:val="clear" w:color="auto" w:fill="auto"/>
            <w:noWrap/>
            <w:vAlign w:val="bottom"/>
            <w:hideMark/>
          </w:tcPr>
          <w:p w14:paraId="3015E5D1"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-1.28</w:t>
            </w:r>
          </w:p>
        </w:tc>
        <w:tc>
          <w:tcPr>
            <w:tcW w:w="457" w:type="pct"/>
            <w:tcBorders>
              <w:top w:val="nil"/>
              <w:left w:val="nil"/>
              <w:bottom w:val="nil"/>
              <w:right w:val="nil"/>
            </w:tcBorders>
            <w:shd w:val="clear" w:color="auto" w:fill="auto"/>
            <w:noWrap/>
            <w:vAlign w:val="bottom"/>
            <w:hideMark/>
          </w:tcPr>
          <w:p w14:paraId="531E3F9E"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-2.25</w:t>
            </w:r>
          </w:p>
        </w:tc>
        <w:tc>
          <w:tcPr>
            <w:tcW w:w="595" w:type="pct"/>
            <w:tcBorders>
              <w:top w:val="nil"/>
              <w:left w:val="nil"/>
              <w:bottom w:val="nil"/>
              <w:right w:val="nil"/>
            </w:tcBorders>
            <w:shd w:val="clear" w:color="auto" w:fill="auto"/>
            <w:noWrap/>
            <w:vAlign w:val="bottom"/>
            <w:hideMark/>
          </w:tcPr>
          <w:p w14:paraId="4A7B6F2F"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.03</w:t>
            </w:r>
          </w:p>
        </w:tc>
      </w:tr>
      <w:tr w:rsidR="009937F5" w:rsidRPr="00E6743F" w14:paraId="6DD592BA" w14:textId="77777777" w:rsidTr="00EE0EFD">
        <w:trPr>
          <w:trHeight w:val="320"/>
        </w:trPr>
        <w:tc>
          <w:tcPr>
            <w:tcW w:w="1389" w:type="pct"/>
            <w:tcBorders>
              <w:top w:val="nil"/>
              <w:left w:val="nil"/>
              <w:bottom w:val="nil"/>
              <w:right w:val="nil"/>
            </w:tcBorders>
            <w:shd w:val="clear" w:color="auto" w:fill="auto"/>
            <w:noWrap/>
            <w:vAlign w:val="bottom"/>
            <w:hideMark/>
          </w:tcPr>
          <w:p w14:paraId="50D44C8D" w14:textId="77777777" w:rsidR="009937F5" w:rsidRPr="00E6743F" w:rsidRDefault="009937F5" w:rsidP="00EE0EFD">
            <w:pPr>
              <w:rPr>
                <w:rFonts w:eastAsia="Times New Roman" w:cstheme="minorHAnsi"/>
                <w:b/>
                <w:bCs/>
                <w:color w:val="000000"/>
                <w:lang w:val="en-US" w:eastAsia="de-DE"/>
              </w:rPr>
            </w:pPr>
            <w:r w:rsidRPr="00E6743F">
              <w:rPr>
                <w:rFonts w:eastAsia="Times New Roman" w:cstheme="minorHAnsi"/>
                <w:b/>
                <w:bCs/>
                <w:color w:val="000000"/>
                <w:lang w:val="en-US" w:eastAsia="de-DE"/>
              </w:rPr>
              <w:t>health perception</w:t>
            </w:r>
          </w:p>
        </w:tc>
        <w:tc>
          <w:tcPr>
            <w:tcW w:w="558" w:type="pct"/>
            <w:tcBorders>
              <w:top w:val="nil"/>
              <w:left w:val="nil"/>
              <w:bottom w:val="nil"/>
              <w:right w:val="nil"/>
            </w:tcBorders>
            <w:shd w:val="clear" w:color="auto" w:fill="auto"/>
            <w:noWrap/>
            <w:vAlign w:val="bottom"/>
            <w:hideMark/>
          </w:tcPr>
          <w:p w14:paraId="7B89A43F"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-22.63</w:t>
            </w:r>
          </w:p>
        </w:tc>
        <w:tc>
          <w:tcPr>
            <w:tcW w:w="398" w:type="pct"/>
            <w:tcBorders>
              <w:top w:val="nil"/>
              <w:left w:val="nil"/>
              <w:bottom w:val="nil"/>
              <w:right w:val="nil"/>
            </w:tcBorders>
            <w:shd w:val="clear" w:color="auto" w:fill="auto"/>
            <w:noWrap/>
            <w:vAlign w:val="bottom"/>
            <w:hideMark/>
          </w:tcPr>
          <w:p w14:paraId="6A6EFBB9"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4.82</w:t>
            </w:r>
          </w:p>
        </w:tc>
        <w:tc>
          <w:tcPr>
            <w:tcW w:w="940" w:type="pct"/>
            <w:tcBorders>
              <w:top w:val="nil"/>
              <w:left w:val="nil"/>
              <w:bottom w:val="nil"/>
              <w:right w:val="nil"/>
            </w:tcBorders>
            <w:shd w:val="clear" w:color="auto" w:fill="auto"/>
            <w:noWrap/>
            <w:vAlign w:val="bottom"/>
            <w:hideMark/>
          </w:tcPr>
          <w:p w14:paraId="3EBBC558"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-32.25</w:t>
            </w:r>
          </w:p>
        </w:tc>
        <w:tc>
          <w:tcPr>
            <w:tcW w:w="664" w:type="pct"/>
            <w:tcBorders>
              <w:top w:val="nil"/>
              <w:left w:val="nil"/>
              <w:bottom w:val="nil"/>
              <w:right w:val="nil"/>
            </w:tcBorders>
            <w:shd w:val="clear" w:color="auto" w:fill="auto"/>
            <w:noWrap/>
            <w:vAlign w:val="bottom"/>
            <w:hideMark/>
          </w:tcPr>
          <w:p w14:paraId="448E9257"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-13.01</w:t>
            </w:r>
          </w:p>
        </w:tc>
        <w:tc>
          <w:tcPr>
            <w:tcW w:w="457" w:type="pct"/>
            <w:tcBorders>
              <w:top w:val="nil"/>
              <w:left w:val="nil"/>
              <w:bottom w:val="nil"/>
              <w:right w:val="nil"/>
            </w:tcBorders>
            <w:shd w:val="clear" w:color="auto" w:fill="auto"/>
            <w:noWrap/>
            <w:vAlign w:val="bottom"/>
            <w:hideMark/>
          </w:tcPr>
          <w:p w14:paraId="2C90F77D"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-4.70</w:t>
            </w:r>
          </w:p>
        </w:tc>
        <w:tc>
          <w:tcPr>
            <w:tcW w:w="595" w:type="pct"/>
            <w:tcBorders>
              <w:top w:val="nil"/>
              <w:left w:val="nil"/>
              <w:bottom w:val="nil"/>
              <w:right w:val="nil"/>
            </w:tcBorders>
            <w:shd w:val="clear" w:color="auto" w:fill="auto"/>
            <w:noWrap/>
            <w:vAlign w:val="bottom"/>
            <w:hideMark/>
          </w:tcPr>
          <w:p w14:paraId="50732EC1"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1x10</w:t>
            </w:r>
            <w:r w:rsidRPr="00E6743F">
              <w:rPr>
                <w:rFonts w:eastAsia="Times New Roman" w:cstheme="minorHAnsi"/>
                <w:color w:val="010205"/>
                <w:vertAlign w:val="superscript"/>
                <w:lang w:val="en-US" w:eastAsia="de-DE"/>
              </w:rPr>
              <w:t>-5</w:t>
            </w:r>
          </w:p>
        </w:tc>
      </w:tr>
      <w:tr w:rsidR="009937F5" w:rsidRPr="00E6743F" w14:paraId="2A31FBBA" w14:textId="77777777" w:rsidTr="00EE0EFD">
        <w:trPr>
          <w:trHeight w:val="320"/>
        </w:trPr>
        <w:tc>
          <w:tcPr>
            <w:tcW w:w="1389" w:type="pct"/>
            <w:tcBorders>
              <w:top w:val="nil"/>
              <w:left w:val="nil"/>
              <w:bottom w:val="nil"/>
              <w:right w:val="nil"/>
            </w:tcBorders>
            <w:shd w:val="clear" w:color="auto" w:fill="auto"/>
            <w:noWrap/>
            <w:vAlign w:val="bottom"/>
            <w:hideMark/>
          </w:tcPr>
          <w:p w14:paraId="356AEA00" w14:textId="77777777" w:rsidR="009937F5" w:rsidRPr="00E6743F" w:rsidRDefault="009937F5" w:rsidP="00EE0EFD">
            <w:pPr>
              <w:rPr>
                <w:rFonts w:eastAsia="Times New Roman" w:cstheme="minorHAnsi"/>
                <w:b/>
                <w:bCs/>
                <w:color w:val="000000"/>
                <w:lang w:val="en-US" w:eastAsia="de-DE"/>
              </w:rPr>
            </w:pPr>
            <w:r w:rsidRPr="00E6743F">
              <w:rPr>
                <w:rFonts w:eastAsia="Times New Roman" w:cstheme="minorHAnsi"/>
                <w:b/>
                <w:bCs/>
                <w:color w:val="000000"/>
                <w:lang w:val="en-US" w:eastAsia="de-DE"/>
              </w:rPr>
              <w:t>social</w:t>
            </w:r>
          </w:p>
        </w:tc>
        <w:tc>
          <w:tcPr>
            <w:tcW w:w="558" w:type="pct"/>
            <w:tcBorders>
              <w:top w:val="nil"/>
              <w:left w:val="nil"/>
              <w:bottom w:val="nil"/>
              <w:right w:val="nil"/>
            </w:tcBorders>
            <w:shd w:val="clear" w:color="auto" w:fill="auto"/>
            <w:noWrap/>
            <w:vAlign w:val="bottom"/>
            <w:hideMark/>
          </w:tcPr>
          <w:p w14:paraId="619FC25D"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-19.33</w:t>
            </w:r>
          </w:p>
        </w:tc>
        <w:tc>
          <w:tcPr>
            <w:tcW w:w="398" w:type="pct"/>
            <w:tcBorders>
              <w:top w:val="nil"/>
              <w:left w:val="nil"/>
              <w:bottom w:val="nil"/>
              <w:right w:val="nil"/>
            </w:tcBorders>
            <w:shd w:val="clear" w:color="auto" w:fill="auto"/>
            <w:noWrap/>
            <w:vAlign w:val="bottom"/>
            <w:hideMark/>
          </w:tcPr>
          <w:p w14:paraId="48F044BF"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4.34</w:t>
            </w:r>
          </w:p>
        </w:tc>
        <w:tc>
          <w:tcPr>
            <w:tcW w:w="940" w:type="pct"/>
            <w:tcBorders>
              <w:top w:val="nil"/>
              <w:left w:val="nil"/>
              <w:bottom w:val="nil"/>
              <w:right w:val="nil"/>
            </w:tcBorders>
            <w:shd w:val="clear" w:color="auto" w:fill="auto"/>
            <w:noWrap/>
            <w:vAlign w:val="bottom"/>
            <w:hideMark/>
          </w:tcPr>
          <w:p w14:paraId="448A40DB"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-28.00</w:t>
            </w:r>
          </w:p>
        </w:tc>
        <w:tc>
          <w:tcPr>
            <w:tcW w:w="664" w:type="pct"/>
            <w:tcBorders>
              <w:top w:val="nil"/>
              <w:left w:val="nil"/>
              <w:bottom w:val="nil"/>
              <w:right w:val="nil"/>
            </w:tcBorders>
            <w:shd w:val="clear" w:color="auto" w:fill="auto"/>
            <w:noWrap/>
            <w:vAlign w:val="bottom"/>
            <w:hideMark/>
          </w:tcPr>
          <w:p w14:paraId="06E6F9DD"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-10.66</w:t>
            </w:r>
          </w:p>
        </w:tc>
        <w:tc>
          <w:tcPr>
            <w:tcW w:w="457" w:type="pct"/>
            <w:tcBorders>
              <w:top w:val="nil"/>
              <w:left w:val="nil"/>
              <w:bottom w:val="nil"/>
              <w:right w:val="nil"/>
            </w:tcBorders>
            <w:shd w:val="clear" w:color="auto" w:fill="auto"/>
            <w:noWrap/>
            <w:vAlign w:val="bottom"/>
            <w:hideMark/>
          </w:tcPr>
          <w:p w14:paraId="660C40C4"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-4.45</w:t>
            </w:r>
          </w:p>
        </w:tc>
        <w:tc>
          <w:tcPr>
            <w:tcW w:w="595" w:type="pct"/>
            <w:tcBorders>
              <w:top w:val="nil"/>
              <w:left w:val="nil"/>
              <w:bottom w:val="nil"/>
              <w:right w:val="nil"/>
            </w:tcBorders>
            <w:shd w:val="clear" w:color="auto" w:fill="auto"/>
            <w:noWrap/>
            <w:vAlign w:val="bottom"/>
            <w:hideMark/>
          </w:tcPr>
          <w:p w14:paraId="7F1D82DB"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3x10</w:t>
            </w:r>
            <w:r w:rsidRPr="00E6743F">
              <w:rPr>
                <w:rFonts w:eastAsia="Times New Roman" w:cstheme="minorHAnsi"/>
                <w:color w:val="010205"/>
                <w:vertAlign w:val="superscript"/>
                <w:lang w:val="en-US" w:eastAsia="de-DE"/>
              </w:rPr>
              <w:t>-5</w:t>
            </w:r>
          </w:p>
        </w:tc>
      </w:tr>
      <w:tr w:rsidR="009937F5" w:rsidRPr="00E6743F" w14:paraId="52A3463F" w14:textId="77777777" w:rsidTr="00EE0EFD">
        <w:trPr>
          <w:trHeight w:val="320"/>
        </w:trPr>
        <w:tc>
          <w:tcPr>
            <w:tcW w:w="1389" w:type="pct"/>
            <w:tcBorders>
              <w:top w:val="nil"/>
              <w:left w:val="nil"/>
              <w:bottom w:val="nil"/>
              <w:right w:val="nil"/>
            </w:tcBorders>
            <w:shd w:val="clear" w:color="auto" w:fill="auto"/>
            <w:noWrap/>
            <w:vAlign w:val="bottom"/>
            <w:hideMark/>
          </w:tcPr>
          <w:p w14:paraId="5A92E543" w14:textId="77777777" w:rsidR="009937F5" w:rsidRPr="00E6743F" w:rsidRDefault="009937F5" w:rsidP="00EE0EFD">
            <w:pPr>
              <w:rPr>
                <w:rFonts w:eastAsia="Times New Roman" w:cstheme="minorHAnsi"/>
                <w:b/>
                <w:bCs/>
                <w:color w:val="000000"/>
                <w:lang w:val="en-US" w:eastAsia="de-DE"/>
              </w:rPr>
            </w:pPr>
            <w:r w:rsidRPr="00E6743F">
              <w:rPr>
                <w:rFonts w:eastAsia="Times New Roman" w:cstheme="minorHAnsi"/>
                <w:b/>
                <w:bCs/>
                <w:color w:val="000000"/>
                <w:lang w:val="en-US" w:eastAsia="de-DE"/>
              </w:rPr>
              <w:t>body</w:t>
            </w:r>
          </w:p>
        </w:tc>
        <w:tc>
          <w:tcPr>
            <w:tcW w:w="558" w:type="pct"/>
            <w:tcBorders>
              <w:top w:val="nil"/>
              <w:left w:val="nil"/>
              <w:bottom w:val="nil"/>
              <w:right w:val="nil"/>
            </w:tcBorders>
            <w:shd w:val="clear" w:color="auto" w:fill="auto"/>
            <w:noWrap/>
            <w:vAlign w:val="bottom"/>
            <w:hideMark/>
          </w:tcPr>
          <w:p w14:paraId="50721B3F"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-27.81</w:t>
            </w:r>
          </w:p>
        </w:tc>
        <w:tc>
          <w:tcPr>
            <w:tcW w:w="398" w:type="pct"/>
            <w:tcBorders>
              <w:top w:val="nil"/>
              <w:left w:val="nil"/>
              <w:bottom w:val="nil"/>
              <w:right w:val="nil"/>
            </w:tcBorders>
            <w:shd w:val="clear" w:color="auto" w:fill="auto"/>
            <w:noWrap/>
            <w:vAlign w:val="bottom"/>
            <w:hideMark/>
          </w:tcPr>
          <w:p w14:paraId="448C2CE8"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5.87</w:t>
            </w:r>
          </w:p>
        </w:tc>
        <w:tc>
          <w:tcPr>
            <w:tcW w:w="940" w:type="pct"/>
            <w:tcBorders>
              <w:top w:val="nil"/>
              <w:left w:val="nil"/>
              <w:bottom w:val="nil"/>
              <w:right w:val="nil"/>
            </w:tcBorders>
            <w:shd w:val="clear" w:color="auto" w:fill="auto"/>
            <w:noWrap/>
            <w:vAlign w:val="bottom"/>
            <w:hideMark/>
          </w:tcPr>
          <w:p w14:paraId="50A3A522"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-39.53</w:t>
            </w:r>
          </w:p>
        </w:tc>
        <w:tc>
          <w:tcPr>
            <w:tcW w:w="664" w:type="pct"/>
            <w:tcBorders>
              <w:top w:val="nil"/>
              <w:left w:val="nil"/>
              <w:bottom w:val="nil"/>
              <w:right w:val="nil"/>
            </w:tcBorders>
            <w:shd w:val="clear" w:color="auto" w:fill="auto"/>
            <w:noWrap/>
            <w:vAlign w:val="bottom"/>
            <w:hideMark/>
          </w:tcPr>
          <w:p w14:paraId="3102F5ED"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-16.09</w:t>
            </w:r>
          </w:p>
        </w:tc>
        <w:tc>
          <w:tcPr>
            <w:tcW w:w="457" w:type="pct"/>
            <w:tcBorders>
              <w:top w:val="nil"/>
              <w:left w:val="nil"/>
              <w:bottom w:val="nil"/>
              <w:right w:val="nil"/>
            </w:tcBorders>
            <w:shd w:val="clear" w:color="auto" w:fill="auto"/>
            <w:noWrap/>
            <w:vAlign w:val="bottom"/>
            <w:hideMark/>
          </w:tcPr>
          <w:p w14:paraId="59A14024"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-4.74</w:t>
            </w:r>
          </w:p>
        </w:tc>
        <w:tc>
          <w:tcPr>
            <w:tcW w:w="595" w:type="pct"/>
            <w:tcBorders>
              <w:top w:val="nil"/>
              <w:left w:val="nil"/>
              <w:bottom w:val="nil"/>
              <w:right w:val="nil"/>
            </w:tcBorders>
            <w:shd w:val="clear" w:color="auto" w:fill="auto"/>
            <w:noWrap/>
            <w:vAlign w:val="bottom"/>
            <w:hideMark/>
          </w:tcPr>
          <w:p w14:paraId="1A268404"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1x10</w:t>
            </w:r>
            <w:r w:rsidRPr="00E6743F">
              <w:rPr>
                <w:rFonts w:eastAsia="Times New Roman" w:cstheme="minorHAnsi"/>
                <w:color w:val="010205"/>
                <w:vertAlign w:val="superscript"/>
                <w:lang w:val="en-US" w:eastAsia="de-DE"/>
              </w:rPr>
              <w:t>-5</w:t>
            </w:r>
          </w:p>
        </w:tc>
      </w:tr>
      <w:tr w:rsidR="009937F5" w:rsidRPr="00E6743F" w14:paraId="5614756A" w14:textId="77777777" w:rsidTr="00EE0EFD">
        <w:trPr>
          <w:trHeight w:val="320"/>
        </w:trPr>
        <w:tc>
          <w:tcPr>
            <w:tcW w:w="1389" w:type="pct"/>
            <w:tcBorders>
              <w:top w:val="nil"/>
              <w:left w:val="nil"/>
              <w:bottom w:val="nil"/>
              <w:right w:val="nil"/>
            </w:tcBorders>
            <w:shd w:val="clear" w:color="auto" w:fill="auto"/>
            <w:noWrap/>
            <w:vAlign w:val="bottom"/>
            <w:hideMark/>
          </w:tcPr>
          <w:p w14:paraId="5CCAD2F3" w14:textId="77777777" w:rsidR="009937F5" w:rsidRPr="00E6743F" w:rsidRDefault="009937F5" w:rsidP="00EE0EFD">
            <w:pPr>
              <w:rPr>
                <w:rFonts w:eastAsia="Times New Roman" w:cstheme="minorHAnsi"/>
                <w:b/>
                <w:bCs/>
                <w:color w:val="000000"/>
                <w:lang w:val="en-US" w:eastAsia="de-DE"/>
              </w:rPr>
            </w:pPr>
            <w:r w:rsidRPr="00E6743F">
              <w:rPr>
                <w:rFonts w:eastAsia="Times New Roman" w:cstheme="minorHAnsi"/>
                <w:b/>
                <w:bCs/>
                <w:color w:val="000000"/>
                <w:lang w:val="en-US" w:eastAsia="de-DE"/>
              </w:rPr>
              <w:t>role</w:t>
            </w:r>
          </w:p>
        </w:tc>
        <w:tc>
          <w:tcPr>
            <w:tcW w:w="558" w:type="pct"/>
            <w:tcBorders>
              <w:top w:val="nil"/>
              <w:left w:val="nil"/>
              <w:bottom w:val="nil"/>
              <w:right w:val="nil"/>
            </w:tcBorders>
            <w:shd w:val="clear" w:color="auto" w:fill="auto"/>
            <w:noWrap/>
            <w:vAlign w:val="bottom"/>
            <w:hideMark/>
          </w:tcPr>
          <w:p w14:paraId="6C0B9BFA"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-18.90</w:t>
            </w:r>
          </w:p>
        </w:tc>
        <w:tc>
          <w:tcPr>
            <w:tcW w:w="398" w:type="pct"/>
            <w:tcBorders>
              <w:top w:val="nil"/>
              <w:left w:val="nil"/>
              <w:bottom w:val="nil"/>
              <w:right w:val="nil"/>
            </w:tcBorders>
            <w:shd w:val="clear" w:color="auto" w:fill="auto"/>
            <w:noWrap/>
            <w:vAlign w:val="bottom"/>
            <w:hideMark/>
          </w:tcPr>
          <w:p w14:paraId="146BAEA6"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6.49</w:t>
            </w:r>
          </w:p>
        </w:tc>
        <w:tc>
          <w:tcPr>
            <w:tcW w:w="940" w:type="pct"/>
            <w:tcBorders>
              <w:top w:val="nil"/>
              <w:left w:val="nil"/>
              <w:bottom w:val="nil"/>
              <w:right w:val="nil"/>
            </w:tcBorders>
            <w:shd w:val="clear" w:color="auto" w:fill="auto"/>
            <w:noWrap/>
            <w:vAlign w:val="bottom"/>
            <w:hideMark/>
          </w:tcPr>
          <w:p w14:paraId="0217CE48"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-31.87</w:t>
            </w:r>
          </w:p>
        </w:tc>
        <w:tc>
          <w:tcPr>
            <w:tcW w:w="664" w:type="pct"/>
            <w:tcBorders>
              <w:top w:val="nil"/>
              <w:left w:val="nil"/>
              <w:bottom w:val="nil"/>
              <w:right w:val="nil"/>
            </w:tcBorders>
            <w:shd w:val="clear" w:color="auto" w:fill="auto"/>
            <w:noWrap/>
            <w:vAlign w:val="bottom"/>
            <w:hideMark/>
          </w:tcPr>
          <w:p w14:paraId="66514791"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-5.92</w:t>
            </w:r>
          </w:p>
        </w:tc>
        <w:tc>
          <w:tcPr>
            <w:tcW w:w="457" w:type="pct"/>
            <w:tcBorders>
              <w:top w:val="nil"/>
              <w:left w:val="nil"/>
              <w:bottom w:val="nil"/>
              <w:right w:val="nil"/>
            </w:tcBorders>
            <w:shd w:val="clear" w:color="auto" w:fill="auto"/>
            <w:noWrap/>
            <w:vAlign w:val="bottom"/>
            <w:hideMark/>
          </w:tcPr>
          <w:p w14:paraId="57337459"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-2.91</w:t>
            </w:r>
          </w:p>
        </w:tc>
        <w:tc>
          <w:tcPr>
            <w:tcW w:w="595" w:type="pct"/>
            <w:tcBorders>
              <w:top w:val="nil"/>
              <w:left w:val="nil"/>
              <w:bottom w:val="nil"/>
              <w:right w:val="nil"/>
            </w:tcBorders>
            <w:shd w:val="clear" w:color="auto" w:fill="auto"/>
            <w:noWrap/>
            <w:vAlign w:val="bottom"/>
            <w:hideMark/>
          </w:tcPr>
          <w:p w14:paraId="6C034FAC"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.005</w:t>
            </w:r>
          </w:p>
        </w:tc>
      </w:tr>
      <w:tr w:rsidR="009937F5" w:rsidRPr="00E6743F" w14:paraId="1F3DBB3A" w14:textId="77777777" w:rsidTr="00EE0EFD">
        <w:trPr>
          <w:trHeight w:val="320"/>
        </w:trPr>
        <w:tc>
          <w:tcPr>
            <w:tcW w:w="1389" w:type="pct"/>
            <w:tcBorders>
              <w:top w:val="nil"/>
              <w:left w:val="nil"/>
              <w:bottom w:val="nil"/>
              <w:right w:val="nil"/>
            </w:tcBorders>
            <w:shd w:val="clear" w:color="auto" w:fill="auto"/>
            <w:noWrap/>
            <w:vAlign w:val="bottom"/>
            <w:hideMark/>
          </w:tcPr>
          <w:p w14:paraId="69E94E21" w14:textId="77777777" w:rsidR="009937F5" w:rsidRPr="00E6743F" w:rsidRDefault="009937F5" w:rsidP="00EE0EFD">
            <w:pPr>
              <w:rPr>
                <w:rFonts w:eastAsia="Times New Roman" w:cstheme="minorHAnsi"/>
                <w:b/>
                <w:bCs/>
                <w:color w:val="000000"/>
                <w:lang w:val="en-US" w:eastAsia="de-DE"/>
              </w:rPr>
            </w:pPr>
            <w:r w:rsidRPr="00E6743F">
              <w:rPr>
                <w:rFonts w:eastAsia="Times New Roman" w:cstheme="minorHAnsi"/>
                <w:b/>
                <w:bCs/>
                <w:color w:val="000000"/>
                <w:lang w:val="en-US" w:eastAsia="de-DE"/>
              </w:rPr>
              <w:t>weight</w:t>
            </w:r>
          </w:p>
        </w:tc>
        <w:tc>
          <w:tcPr>
            <w:tcW w:w="558" w:type="pct"/>
            <w:tcBorders>
              <w:top w:val="nil"/>
              <w:left w:val="nil"/>
              <w:bottom w:val="nil"/>
              <w:right w:val="nil"/>
            </w:tcBorders>
            <w:shd w:val="clear" w:color="auto" w:fill="auto"/>
            <w:noWrap/>
            <w:vAlign w:val="bottom"/>
            <w:hideMark/>
          </w:tcPr>
          <w:p w14:paraId="36673409"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-17.63</w:t>
            </w:r>
          </w:p>
        </w:tc>
        <w:tc>
          <w:tcPr>
            <w:tcW w:w="398" w:type="pct"/>
            <w:tcBorders>
              <w:top w:val="nil"/>
              <w:left w:val="nil"/>
              <w:bottom w:val="nil"/>
              <w:right w:val="nil"/>
            </w:tcBorders>
            <w:shd w:val="clear" w:color="auto" w:fill="auto"/>
            <w:noWrap/>
            <w:vAlign w:val="bottom"/>
            <w:hideMark/>
          </w:tcPr>
          <w:p w14:paraId="30441443"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7.37</w:t>
            </w:r>
          </w:p>
        </w:tc>
        <w:tc>
          <w:tcPr>
            <w:tcW w:w="940" w:type="pct"/>
            <w:tcBorders>
              <w:top w:val="nil"/>
              <w:left w:val="nil"/>
              <w:bottom w:val="nil"/>
              <w:right w:val="nil"/>
            </w:tcBorders>
            <w:shd w:val="clear" w:color="auto" w:fill="auto"/>
            <w:noWrap/>
            <w:vAlign w:val="bottom"/>
            <w:hideMark/>
          </w:tcPr>
          <w:p w14:paraId="3ECA23C2"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-32.34</w:t>
            </w:r>
          </w:p>
        </w:tc>
        <w:tc>
          <w:tcPr>
            <w:tcW w:w="664" w:type="pct"/>
            <w:tcBorders>
              <w:top w:val="nil"/>
              <w:left w:val="nil"/>
              <w:bottom w:val="nil"/>
              <w:right w:val="nil"/>
            </w:tcBorders>
            <w:shd w:val="clear" w:color="auto" w:fill="auto"/>
            <w:noWrap/>
            <w:vAlign w:val="bottom"/>
            <w:hideMark/>
          </w:tcPr>
          <w:p w14:paraId="6BCAA603"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-2.92</w:t>
            </w:r>
          </w:p>
        </w:tc>
        <w:tc>
          <w:tcPr>
            <w:tcW w:w="457" w:type="pct"/>
            <w:tcBorders>
              <w:top w:val="nil"/>
              <w:left w:val="nil"/>
              <w:bottom w:val="nil"/>
              <w:right w:val="nil"/>
            </w:tcBorders>
            <w:shd w:val="clear" w:color="auto" w:fill="auto"/>
            <w:noWrap/>
            <w:vAlign w:val="bottom"/>
            <w:hideMark/>
          </w:tcPr>
          <w:p w14:paraId="584FA771"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-2.39</w:t>
            </w:r>
          </w:p>
        </w:tc>
        <w:tc>
          <w:tcPr>
            <w:tcW w:w="595" w:type="pct"/>
            <w:tcBorders>
              <w:top w:val="nil"/>
              <w:left w:val="nil"/>
              <w:bottom w:val="nil"/>
              <w:right w:val="nil"/>
            </w:tcBorders>
            <w:shd w:val="clear" w:color="auto" w:fill="auto"/>
            <w:noWrap/>
            <w:vAlign w:val="bottom"/>
            <w:hideMark/>
          </w:tcPr>
          <w:p w14:paraId="02D778B0"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.02</w:t>
            </w:r>
          </w:p>
        </w:tc>
      </w:tr>
      <w:tr w:rsidR="009937F5" w:rsidRPr="00E6743F" w14:paraId="38C2D8D9" w14:textId="77777777" w:rsidTr="00EE0EFD">
        <w:trPr>
          <w:trHeight w:val="320"/>
        </w:trPr>
        <w:tc>
          <w:tcPr>
            <w:tcW w:w="1389" w:type="pct"/>
            <w:tcBorders>
              <w:top w:val="nil"/>
              <w:left w:val="nil"/>
              <w:bottom w:val="nil"/>
              <w:right w:val="nil"/>
            </w:tcBorders>
            <w:shd w:val="clear" w:color="auto" w:fill="auto"/>
            <w:noWrap/>
            <w:vAlign w:val="bottom"/>
            <w:hideMark/>
          </w:tcPr>
          <w:p w14:paraId="1E4457E6" w14:textId="77777777" w:rsidR="009937F5" w:rsidRPr="00E6743F" w:rsidRDefault="009937F5" w:rsidP="00EE0EFD">
            <w:pPr>
              <w:rPr>
                <w:rFonts w:eastAsia="Times New Roman" w:cstheme="minorHAnsi"/>
                <w:b/>
                <w:bCs/>
                <w:color w:val="000000"/>
                <w:lang w:val="en-US" w:eastAsia="de-DE"/>
              </w:rPr>
            </w:pPr>
            <w:r w:rsidRPr="00E6743F">
              <w:rPr>
                <w:rFonts w:eastAsia="Times New Roman" w:cstheme="minorHAnsi"/>
                <w:b/>
                <w:bCs/>
                <w:color w:val="000000"/>
                <w:lang w:val="en-US" w:eastAsia="de-DE"/>
              </w:rPr>
              <w:t>respiratory</w:t>
            </w:r>
          </w:p>
        </w:tc>
        <w:tc>
          <w:tcPr>
            <w:tcW w:w="558" w:type="pct"/>
            <w:tcBorders>
              <w:top w:val="nil"/>
              <w:left w:val="nil"/>
              <w:bottom w:val="nil"/>
              <w:right w:val="nil"/>
            </w:tcBorders>
            <w:shd w:val="clear" w:color="auto" w:fill="auto"/>
            <w:noWrap/>
            <w:vAlign w:val="bottom"/>
            <w:hideMark/>
          </w:tcPr>
          <w:p w14:paraId="3EECC309"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-9.90</w:t>
            </w:r>
          </w:p>
        </w:tc>
        <w:tc>
          <w:tcPr>
            <w:tcW w:w="398" w:type="pct"/>
            <w:tcBorders>
              <w:top w:val="nil"/>
              <w:left w:val="nil"/>
              <w:bottom w:val="nil"/>
              <w:right w:val="nil"/>
            </w:tcBorders>
            <w:shd w:val="clear" w:color="auto" w:fill="auto"/>
            <w:noWrap/>
            <w:vAlign w:val="bottom"/>
            <w:hideMark/>
          </w:tcPr>
          <w:p w14:paraId="1C02F7C1"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4.81</w:t>
            </w:r>
          </w:p>
        </w:tc>
        <w:tc>
          <w:tcPr>
            <w:tcW w:w="940" w:type="pct"/>
            <w:tcBorders>
              <w:top w:val="nil"/>
              <w:left w:val="nil"/>
              <w:bottom w:val="nil"/>
              <w:right w:val="nil"/>
            </w:tcBorders>
            <w:shd w:val="clear" w:color="auto" w:fill="auto"/>
            <w:noWrap/>
            <w:vAlign w:val="bottom"/>
            <w:hideMark/>
          </w:tcPr>
          <w:p w14:paraId="38E76588"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-19.50</w:t>
            </w:r>
          </w:p>
        </w:tc>
        <w:tc>
          <w:tcPr>
            <w:tcW w:w="664" w:type="pct"/>
            <w:tcBorders>
              <w:top w:val="nil"/>
              <w:left w:val="nil"/>
              <w:bottom w:val="nil"/>
              <w:right w:val="nil"/>
            </w:tcBorders>
            <w:shd w:val="clear" w:color="auto" w:fill="auto"/>
            <w:noWrap/>
            <w:vAlign w:val="bottom"/>
            <w:hideMark/>
          </w:tcPr>
          <w:p w14:paraId="202ED1A6"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-0.29</w:t>
            </w:r>
          </w:p>
        </w:tc>
        <w:tc>
          <w:tcPr>
            <w:tcW w:w="457" w:type="pct"/>
            <w:tcBorders>
              <w:top w:val="nil"/>
              <w:left w:val="nil"/>
              <w:bottom w:val="nil"/>
              <w:right w:val="nil"/>
            </w:tcBorders>
            <w:shd w:val="clear" w:color="auto" w:fill="auto"/>
            <w:noWrap/>
            <w:vAlign w:val="bottom"/>
            <w:hideMark/>
          </w:tcPr>
          <w:p w14:paraId="3F2D8C78"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-2.06</w:t>
            </w:r>
          </w:p>
        </w:tc>
        <w:tc>
          <w:tcPr>
            <w:tcW w:w="595" w:type="pct"/>
            <w:tcBorders>
              <w:top w:val="nil"/>
              <w:left w:val="nil"/>
              <w:bottom w:val="nil"/>
              <w:right w:val="nil"/>
            </w:tcBorders>
            <w:shd w:val="clear" w:color="auto" w:fill="auto"/>
            <w:noWrap/>
            <w:vAlign w:val="bottom"/>
            <w:hideMark/>
          </w:tcPr>
          <w:p w14:paraId="5172B627"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.04</w:t>
            </w:r>
          </w:p>
        </w:tc>
      </w:tr>
      <w:tr w:rsidR="009937F5" w:rsidRPr="00E6743F" w14:paraId="499531D3" w14:textId="77777777" w:rsidTr="00EE0EFD">
        <w:trPr>
          <w:trHeight w:val="320"/>
        </w:trPr>
        <w:tc>
          <w:tcPr>
            <w:tcW w:w="1389" w:type="pct"/>
            <w:tcBorders>
              <w:top w:val="nil"/>
              <w:left w:val="nil"/>
              <w:bottom w:val="single" w:sz="4" w:space="0" w:color="auto"/>
              <w:right w:val="nil"/>
            </w:tcBorders>
            <w:shd w:val="clear" w:color="auto" w:fill="auto"/>
            <w:noWrap/>
            <w:vAlign w:val="bottom"/>
            <w:hideMark/>
          </w:tcPr>
          <w:p w14:paraId="2605DF24" w14:textId="77777777" w:rsidR="009937F5" w:rsidRPr="00E6743F" w:rsidRDefault="009937F5" w:rsidP="00EE0EFD">
            <w:pPr>
              <w:rPr>
                <w:rFonts w:eastAsia="Times New Roman" w:cstheme="minorHAnsi"/>
                <w:b/>
                <w:bCs/>
                <w:color w:val="000000"/>
                <w:lang w:val="en-US" w:eastAsia="de-DE"/>
              </w:rPr>
            </w:pPr>
            <w:r w:rsidRPr="00E6743F">
              <w:rPr>
                <w:rFonts w:eastAsia="Times New Roman" w:cstheme="minorHAnsi"/>
                <w:b/>
                <w:bCs/>
                <w:color w:val="000000"/>
                <w:lang w:val="en-US" w:eastAsia="de-DE"/>
              </w:rPr>
              <w:t>digestion</w:t>
            </w:r>
          </w:p>
        </w:tc>
        <w:tc>
          <w:tcPr>
            <w:tcW w:w="558" w:type="pct"/>
            <w:tcBorders>
              <w:top w:val="nil"/>
              <w:left w:val="nil"/>
              <w:bottom w:val="single" w:sz="4" w:space="0" w:color="auto"/>
              <w:right w:val="nil"/>
            </w:tcBorders>
            <w:shd w:val="clear" w:color="auto" w:fill="auto"/>
            <w:noWrap/>
            <w:vAlign w:val="bottom"/>
            <w:hideMark/>
          </w:tcPr>
          <w:p w14:paraId="4A4E278B"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-11.49</w:t>
            </w:r>
          </w:p>
        </w:tc>
        <w:tc>
          <w:tcPr>
            <w:tcW w:w="398" w:type="pct"/>
            <w:tcBorders>
              <w:top w:val="nil"/>
              <w:left w:val="nil"/>
              <w:bottom w:val="single" w:sz="4" w:space="0" w:color="auto"/>
              <w:right w:val="nil"/>
            </w:tcBorders>
            <w:shd w:val="clear" w:color="auto" w:fill="auto"/>
            <w:noWrap/>
            <w:vAlign w:val="bottom"/>
            <w:hideMark/>
          </w:tcPr>
          <w:p w14:paraId="334FD391"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6.84</w:t>
            </w:r>
          </w:p>
        </w:tc>
        <w:tc>
          <w:tcPr>
            <w:tcW w:w="940" w:type="pct"/>
            <w:tcBorders>
              <w:top w:val="nil"/>
              <w:left w:val="nil"/>
              <w:bottom w:val="single" w:sz="4" w:space="0" w:color="auto"/>
              <w:right w:val="nil"/>
            </w:tcBorders>
            <w:shd w:val="clear" w:color="auto" w:fill="auto"/>
            <w:noWrap/>
            <w:vAlign w:val="bottom"/>
            <w:hideMark/>
          </w:tcPr>
          <w:p w14:paraId="187433E0"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-23.90</w:t>
            </w:r>
          </w:p>
        </w:tc>
        <w:tc>
          <w:tcPr>
            <w:tcW w:w="664" w:type="pct"/>
            <w:tcBorders>
              <w:top w:val="nil"/>
              <w:left w:val="nil"/>
              <w:bottom w:val="single" w:sz="4" w:space="0" w:color="auto"/>
              <w:right w:val="nil"/>
            </w:tcBorders>
            <w:shd w:val="clear" w:color="auto" w:fill="auto"/>
            <w:noWrap/>
            <w:vAlign w:val="bottom"/>
            <w:hideMark/>
          </w:tcPr>
          <w:p w14:paraId="3CF6D5D1"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0.09</w:t>
            </w:r>
          </w:p>
        </w:tc>
        <w:tc>
          <w:tcPr>
            <w:tcW w:w="457" w:type="pct"/>
            <w:tcBorders>
              <w:top w:val="nil"/>
              <w:left w:val="nil"/>
              <w:bottom w:val="single" w:sz="4" w:space="0" w:color="auto"/>
              <w:right w:val="nil"/>
            </w:tcBorders>
            <w:shd w:val="clear" w:color="auto" w:fill="auto"/>
            <w:noWrap/>
            <w:vAlign w:val="bottom"/>
            <w:hideMark/>
          </w:tcPr>
          <w:p w14:paraId="64758AAA"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w:t>
            </w:r>
          </w:p>
        </w:tc>
        <w:tc>
          <w:tcPr>
            <w:tcW w:w="595" w:type="pct"/>
            <w:tcBorders>
              <w:top w:val="nil"/>
              <w:left w:val="nil"/>
              <w:bottom w:val="single" w:sz="4" w:space="0" w:color="auto"/>
              <w:right w:val="nil"/>
            </w:tcBorders>
            <w:shd w:val="clear" w:color="auto" w:fill="auto"/>
            <w:noWrap/>
            <w:vAlign w:val="bottom"/>
            <w:hideMark/>
          </w:tcPr>
          <w:p w14:paraId="0C559080" w14:textId="77777777" w:rsidR="009937F5" w:rsidRPr="00E6743F" w:rsidRDefault="009937F5" w:rsidP="00EE0EFD">
            <w:pPr>
              <w:jc w:val="center"/>
              <w:rPr>
                <w:rFonts w:eastAsia="Times New Roman" w:cstheme="minorHAnsi"/>
                <w:color w:val="010205"/>
                <w:lang w:val="en-US" w:eastAsia="de-DE"/>
              </w:rPr>
            </w:pPr>
            <w:r w:rsidRPr="00E6743F">
              <w:rPr>
                <w:rFonts w:eastAsia="Times New Roman" w:cstheme="minorHAnsi"/>
                <w:color w:val="010205"/>
                <w:lang w:val="en-US" w:eastAsia="de-DE"/>
              </w:rPr>
              <w:t>.11</w:t>
            </w:r>
          </w:p>
        </w:tc>
      </w:tr>
    </w:tbl>
    <w:p w14:paraId="7BA555BF" w14:textId="77777777" w:rsidR="009937F5" w:rsidRPr="00E6743F" w:rsidRDefault="009937F5" w:rsidP="009937F5">
      <w:pPr>
        <w:jc w:val="both"/>
        <w:rPr>
          <w:rFonts w:eastAsia="Times New Roman" w:cstheme="minorHAnsi"/>
          <w:color w:val="000000"/>
          <w:lang w:val="en-US" w:eastAsia="de-DE"/>
        </w:rPr>
      </w:pPr>
      <w:r w:rsidRPr="00E6743F">
        <w:rPr>
          <w:rFonts w:eastAsia="Times New Roman" w:cstheme="minorHAnsi"/>
          <w:color w:val="000000"/>
          <w:lang w:val="en-US" w:eastAsia="de-DE"/>
        </w:rPr>
        <w:t>b = unstandardized coefficient including the 95%-confidence interval (CI), SE = standard error, T = test statistic. The CFQ-R subscales emotion, weight, and digestion were transformed as detailed in the methods section. The results regarding the CFQ-R subscales eat and digestion were bootstrapped. Please note: a negative algebraic sign regarding the unstandardized regression coefficient implies higher values in pwCF from cluster 2. All analyses were adjusted for ppFEV1.</w:t>
      </w:r>
    </w:p>
    <w:p w14:paraId="38696035" w14:textId="77777777" w:rsidR="00326B8B" w:rsidRPr="00E6743F" w:rsidRDefault="00326B8B" w:rsidP="00326B8B">
      <w:pPr>
        <w:jc w:val="both"/>
        <w:rPr>
          <w:rFonts w:cstheme="minorHAnsi"/>
          <w:sz w:val="20"/>
          <w:szCs w:val="20"/>
          <w:lang w:val="en-US"/>
        </w:rPr>
      </w:pPr>
    </w:p>
    <w:p w14:paraId="64AC4629" w14:textId="77777777" w:rsidR="00326B8B" w:rsidRPr="00E6743F" w:rsidRDefault="00326B8B" w:rsidP="00326B8B">
      <w:pPr>
        <w:rPr>
          <w:rFonts w:cstheme="minorHAnsi"/>
          <w:sz w:val="20"/>
          <w:szCs w:val="20"/>
          <w:lang w:val="en-US"/>
        </w:rPr>
      </w:pPr>
      <w:r w:rsidRPr="00E6743F">
        <w:rPr>
          <w:rFonts w:cstheme="minorHAnsi"/>
          <w:sz w:val="20"/>
          <w:szCs w:val="20"/>
          <w:lang w:val="en-US"/>
        </w:rPr>
        <w:br w:type="page"/>
      </w:r>
    </w:p>
    <w:p w14:paraId="21594D39" w14:textId="0055550B" w:rsidR="009937F5" w:rsidRPr="00E6743F" w:rsidRDefault="009937F5" w:rsidP="00326B8B">
      <w:pPr>
        <w:rPr>
          <w:rFonts w:cstheme="minorHAnsi"/>
          <w:b/>
          <w:bCs/>
          <w:noProof/>
          <w:lang w:val="en-US"/>
        </w:rPr>
        <w:sectPr w:rsidR="009937F5" w:rsidRPr="00E6743F">
          <w:pgSz w:w="11906" w:h="16838"/>
          <w:pgMar w:top="1417" w:right="1417" w:bottom="1134" w:left="1417" w:header="708" w:footer="708" w:gutter="0"/>
          <w:cols w:space="708"/>
          <w:docGrid w:linePitch="360"/>
        </w:sectPr>
      </w:pPr>
    </w:p>
    <w:tbl>
      <w:tblPr>
        <w:tblW w:w="5000" w:type="pct"/>
        <w:tblCellMar>
          <w:left w:w="70" w:type="dxa"/>
          <w:right w:w="70" w:type="dxa"/>
        </w:tblCellMar>
        <w:tblLook w:val="04A0" w:firstRow="1" w:lastRow="0" w:firstColumn="1" w:lastColumn="0" w:noHBand="0" w:noVBand="1"/>
      </w:tblPr>
      <w:tblGrid>
        <w:gridCol w:w="973"/>
        <w:gridCol w:w="1193"/>
        <w:gridCol w:w="933"/>
        <w:gridCol w:w="934"/>
        <w:gridCol w:w="934"/>
        <w:gridCol w:w="932"/>
        <w:gridCol w:w="932"/>
        <w:gridCol w:w="932"/>
        <w:gridCol w:w="932"/>
        <w:gridCol w:w="932"/>
        <w:gridCol w:w="932"/>
        <w:gridCol w:w="932"/>
        <w:gridCol w:w="932"/>
        <w:gridCol w:w="932"/>
        <w:gridCol w:w="932"/>
      </w:tblGrid>
      <w:tr w:rsidR="00CC625C" w:rsidRPr="00E6743F" w14:paraId="45EFC6AA" w14:textId="77777777" w:rsidTr="00763A19">
        <w:trPr>
          <w:trHeight w:val="400"/>
        </w:trPr>
        <w:tc>
          <w:tcPr>
            <w:tcW w:w="5000" w:type="pct"/>
            <w:gridSpan w:val="15"/>
            <w:tcBorders>
              <w:top w:val="nil"/>
              <w:left w:val="nil"/>
              <w:bottom w:val="single" w:sz="4" w:space="0" w:color="152935"/>
              <w:right w:val="nil"/>
            </w:tcBorders>
            <w:shd w:val="clear" w:color="auto" w:fill="auto"/>
            <w:vAlign w:val="bottom"/>
          </w:tcPr>
          <w:p w14:paraId="6805EA06" w14:textId="24F83169" w:rsidR="00CC625C" w:rsidRPr="00E6743F" w:rsidRDefault="00030718" w:rsidP="00763A19">
            <w:pPr>
              <w:rPr>
                <w:rFonts w:eastAsia="Times New Roman" w:cstheme="minorHAnsi"/>
                <w:color w:val="000000"/>
                <w:lang w:val="en-US" w:eastAsia="de-DE"/>
              </w:rPr>
            </w:pPr>
            <w:r w:rsidRPr="00030718">
              <w:rPr>
                <w:rFonts w:cstheme="minorHAnsi"/>
                <w:b/>
                <w:lang w:val="en-US"/>
              </w:rPr>
              <w:lastRenderedPageBreak/>
              <w:t>Additional</w:t>
            </w:r>
            <w:r w:rsidRPr="00E6743F">
              <w:rPr>
                <w:rFonts w:cstheme="minorHAnsi"/>
                <w:bCs/>
                <w:lang w:val="en-US"/>
              </w:rPr>
              <w:t xml:space="preserve"> </w:t>
            </w:r>
            <w:r w:rsidR="00CC625C" w:rsidRPr="00E6743F">
              <w:rPr>
                <w:rFonts w:eastAsia="Times New Roman" w:cstheme="minorHAnsi"/>
                <w:b/>
                <w:bCs/>
                <w:color w:val="000000"/>
                <w:lang w:val="en-US" w:eastAsia="de-DE"/>
              </w:rPr>
              <w:t xml:space="preserve">Table </w:t>
            </w:r>
            <w:r w:rsidR="0020111E" w:rsidRPr="00E6743F">
              <w:rPr>
                <w:rFonts w:eastAsia="Times New Roman" w:cstheme="minorHAnsi"/>
                <w:b/>
                <w:bCs/>
                <w:color w:val="000000"/>
                <w:lang w:val="en-US" w:eastAsia="de-DE"/>
              </w:rPr>
              <w:t>5</w:t>
            </w:r>
            <w:r w:rsidR="00CC625C" w:rsidRPr="00E6743F">
              <w:rPr>
                <w:rFonts w:eastAsia="Times New Roman" w:cstheme="minorHAnsi"/>
                <w:color w:val="000000"/>
                <w:lang w:val="en-US" w:eastAsia="de-DE"/>
              </w:rPr>
              <w:t xml:space="preserve"> - Bivariate Correlations </w:t>
            </w:r>
            <w:r w:rsidR="00FD487E" w:rsidRPr="00E6743F">
              <w:rPr>
                <w:rFonts w:eastAsia="Times New Roman" w:cstheme="minorHAnsi"/>
                <w:color w:val="000000"/>
                <w:lang w:val="en-US" w:eastAsia="de-DE"/>
              </w:rPr>
              <w:t xml:space="preserve">between </w:t>
            </w:r>
            <w:r w:rsidR="00CC625C" w:rsidRPr="00E6743F">
              <w:rPr>
                <w:rFonts w:eastAsia="Times New Roman" w:cstheme="minorHAnsi"/>
                <w:color w:val="000000"/>
                <w:lang w:val="en-US" w:eastAsia="de-DE"/>
              </w:rPr>
              <w:t>PSSI Subscales</w:t>
            </w:r>
          </w:p>
        </w:tc>
      </w:tr>
      <w:tr w:rsidR="00CC625C" w:rsidRPr="00E6743F" w14:paraId="495C6DA2" w14:textId="77777777" w:rsidTr="00763A19">
        <w:trPr>
          <w:trHeight w:val="20"/>
        </w:trPr>
        <w:tc>
          <w:tcPr>
            <w:tcW w:w="341" w:type="pct"/>
            <w:tcBorders>
              <w:top w:val="nil"/>
              <w:left w:val="nil"/>
              <w:bottom w:val="single" w:sz="4" w:space="0" w:color="152935"/>
              <w:right w:val="nil"/>
            </w:tcBorders>
            <w:shd w:val="clear" w:color="auto" w:fill="auto"/>
            <w:vAlign w:val="bottom"/>
            <w:hideMark/>
          </w:tcPr>
          <w:p w14:paraId="1AA54379" w14:textId="77777777" w:rsidR="00CC625C" w:rsidRPr="00E6743F" w:rsidRDefault="00CC625C" w:rsidP="00763A19">
            <w:pPr>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418" w:type="pct"/>
            <w:tcBorders>
              <w:top w:val="nil"/>
              <w:left w:val="nil"/>
              <w:bottom w:val="single" w:sz="4" w:space="0" w:color="152935"/>
              <w:right w:val="single" w:sz="4" w:space="0" w:color="E0E0E0"/>
            </w:tcBorders>
            <w:shd w:val="clear" w:color="auto" w:fill="auto"/>
            <w:vAlign w:val="bottom"/>
            <w:hideMark/>
          </w:tcPr>
          <w:p w14:paraId="511A3905" w14:textId="77777777" w:rsidR="00CC625C" w:rsidRPr="00E6743F" w:rsidRDefault="00CC625C" w:rsidP="00763A19">
            <w:pPr>
              <w:jc w:val="center"/>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PN</w:t>
            </w:r>
          </w:p>
        </w:tc>
        <w:tc>
          <w:tcPr>
            <w:tcW w:w="327" w:type="pct"/>
            <w:tcBorders>
              <w:top w:val="nil"/>
              <w:left w:val="nil"/>
              <w:bottom w:val="single" w:sz="4" w:space="0" w:color="152935"/>
              <w:right w:val="single" w:sz="4" w:space="0" w:color="E0E0E0"/>
            </w:tcBorders>
            <w:shd w:val="clear" w:color="auto" w:fill="auto"/>
            <w:vAlign w:val="bottom"/>
            <w:hideMark/>
          </w:tcPr>
          <w:p w14:paraId="760A5A44" w14:textId="77777777" w:rsidR="00CC625C" w:rsidRPr="00E6743F" w:rsidRDefault="00CC625C" w:rsidP="00763A19">
            <w:pPr>
              <w:jc w:val="center"/>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SZ</w:t>
            </w:r>
          </w:p>
        </w:tc>
        <w:tc>
          <w:tcPr>
            <w:tcW w:w="327" w:type="pct"/>
            <w:tcBorders>
              <w:top w:val="nil"/>
              <w:left w:val="nil"/>
              <w:bottom w:val="single" w:sz="4" w:space="0" w:color="152935"/>
              <w:right w:val="single" w:sz="4" w:space="0" w:color="E0E0E0"/>
            </w:tcBorders>
            <w:shd w:val="clear" w:color="auto" w:fill="auto"/>
            <w:vAlign w:val="bottom"/>
            <w:hideMark/>
          </w:tcPr>
          <w:p w14:paraId="0635E0A9" w14:textId="77777777" w:rsidR="00CC625C" w:rsidRPr="00E6743F" w:rsidRDefault="00CC625C" w:rsidP="00763A19">
            <w:pPr>
              <w:jc w:val="center"/>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ST</w:t>
            </w:r>
          </w:p>
        </w:tc>
        <w:tc>
          <w:tcPr>
            <w:tcW w:w="327" w:type="pct"/>
            <w:tcBorders>
              <w:top w:val="nil"/>
              <w:left w:val="nil"/>
              <w:bottom w:val="single" w:sz="4" w:space="0" w:color="152935"/>
              <w:right w:val="single" w:sz="4" w:space="0" w:color="E0E0E0"/>
            </w:tcBorders>
            <w:shd w:val="clear" w:color="auto" w:fill="auto"/>
            <w:vAlign w:val="bottom"/>
            <w:hideMark/>
          </w:tcPr>
          <w:p w14:paraId="5BF873E8" w14:textId="77777777" w:rsidR="00CC625C" w:rsidRPr="00E6743F" w:rsidRDefault="00CC625C" w:rsidP="00763A19">
            <w:pPr>
              <w:jc w:val="center"/>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BL</w:t>
            </w:r>
          </w:p>
        </w:tc>
        <w:tc>
          <w:tcPr>
            <w:tcW w:w="326" w:type="pct"/>
            <w:tcBorders>
              <w:top w:val="nil"/>
              <w:left w:val="nil"/>
              <w:bottom w:val="single" w:sz="4" w:space="0" w:color="152935"/>
              <w:right w:val="single" w:sz="4" w:space="0" w:color="E0E0E0"/>
            </w:tcBorders>
            <w:shd w:val="clear" w:color="auto" w:fill="auto"/>
            <w:vAlign w:val="bottom"/>
            <w:hideMark/>
          </w:tcPr>
          <w:p w14:paraId="6583742E" w14:textId="77777777" w:rsidR="00CC625C" w:rsidRPr="00E6743F" w:rsidRDefault="00CC625C" w:rsidP="00763A19">
            <w:pPr>
              <w:jc w:val="center"/>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HI</w:t>
            </w:r>
          </w:p>
        </w:tc>
        <w:tc>
          <w:tcPr>
            <w:tcW w:w="326" w:type="pct"/>
            <w:tcBorders>
              <w:top w:val="nil"/>
              <w:left w:val="nil"/>
              <w:bottom w:val="single" w:sz="4" w:space="0" w:color="152935"/>
              <w:right w:val="single" w:sz="4" w:space="0" w:color="E0E0E0"/>
            </w:tcBorders>
            <w:shd w:val="clear" w:color="auto" w:fill="auto"/>
            <w:vAlign w:val="bottom"/>
            <w:hideMark/>
          </w:tcPr>
          <w:p w14:paraId="7F0CEDEF" w14:textId="77777777" w:rsidR="00CC625C" w:rsidRPr="00E6743F" w:rsidRDefault="00CC625C" w:rsidP="00763A19">
            <w:pPr>
              <w:jc w:val="center"/>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NA</w:t>
            </w:r>
          </w:p>
        </w:tc>
        <w:tc>
          <w:tcPr>
            <w:tcW w:w="326" w:type="pct"/>
            <w:tcBorders>
              <w:top w:val="nil"/>
              <w:left w:val="nil"/>
              <w:bottom w:val="single" w:sz="4" w:space="0" w:color="152935"/>
              <w:right w:val="single" w:sz="4" w:space="0" w:color="E0E0E0"/>
            </w:tcBorders>
            <w:shd w:val="clear" w:color="auto" w:fill="auto"/>
            <w:vAlign w:val="bottom"/>
            <w:hideMark/>
          </w:tcPr>
          <w:p w14:paraId="2E10F93D" w14:textId="77777777" w:rsidR="00CC625C" w:rsidRPr="00E6743F" w:rsidRDefault="00CC625C" w:rsidP="00763A19">
            <w:pPr>
              <w:jc w:val="center"/>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SU</w:t>
            </w:r>
          </w:p>
        </w:tc>
        <w:tc>
          <w:tcPr>
            <w:tcW w:w="326" w:type="pct"/>
            <w:tcBorders>
              <w:top w:val="nil"/>
              <w:left w:val="nil"/>
              <w:bottom w:val="single" w:sz="4" w:space="0" w:color="152935"/>
              <w:right w:val="single" w:sz="4" w:space="0" w:color="E0E0E0"/>
            </w:tcBorders>
            <w:shd w:val="clear" w:color="auto" w:fill="auto"/>
            <w:vAlign w:val="bottom"/>
            <w:hideMark/>
          </w:tcPr>
          <w:p w14:paraId="5C36661C" w14:textId="77777777" w:rsidR="00CC625C" w:rsidRPr="00E6743F" w:rsidRDefault="00CC625C" w:rsidP="00763A19">
            <w:pPr>
              <w:jc w:val="center"/>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AB</w:t>
            </w:r>
          </w:p>
        </w:tc>
        <w:tc>
          <w:tcPr>
            <w:tcW w:w="326" w:type="pct"/>
            <w:tcBorders>
              <w:top w:val="nil"/>
              <w:left w:val="nil"/>
              <w:bottom w:val="single" w:sz="4" w:space="0" w:color="152935"/>
              <w:right w:val="single" w:sz="4" w:space="0" w:color="E0E0E0"/>
            </w:tcBorders>
            <w:shd w:val="clear" w:color="auto" w:fill="auto"/>
            <w:vAlign w:val="bottom"/>
            <w:hideMark/>
          </w:tcPr>
          <w:p w14:paraId="2DF82EEB" w14:textId="77777777" w:rsidR="00CC625C" w:rsidRPr="00E6743F" w:rsidRDefault="00CC625C" w:rsidP="00763A19">
            <w:pPr>
              <w:jc w:val="center"/>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ZW</w:t>
            </w:r>
          </w:p>
        </w:tc>
        <w:tc>
          <w:tcPr>
            <w:tcW w:w="326" w:type="pct"/>
            <w:tcBorders>
              <w:top w:val="nil"/>
              <w:left w:val="nil"/>
              <w:bottom w:val="single" w:sz="4" w:space="0" w:color="152935"/>
              <w:right w:val="single" w:sz="4" w:space="0" w:color="E0E0E0"/>
            </w:tcBorders>
            <w:shd w:val="clear" w:color="auto" w:fill="auto"/>
            <w:vAlign w:val="bottom"/>
            <w:hideMark/>
          </w:tcPr>
          <w:p w14:paraId="252CB2AF" w14:textId="77777777" w:rsidR="00CC625C" w:rsidRPr="00E6743F" w:rsidRDefault="00CC625C" w:rsidP="00763A19">
            <w:pPr>
              <w:jc w:val="center"/>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NT</w:t>
            </w:r>
          </w:p>
        </w:tc>
        <w:tc>
          <w:tcPr>
            <w:tcW w:w="326" w:type="pct"/>
            <w:tcBorders>
              <w:top w:val="nil"/>
              <w:left w:val="nil"/>
              <w:bottom w:val="single" w:sz="4" w:space="0" w:color="152935"/>
              <w:right w:val="single" w:sz="4" w:space="0" w:color="E0E0E0"/>
            </w:tcBorders>
            <w:shd w:val="clear" w:color="auto" w:fill="auto"/>
            <w:vAlign w:val="bottom"/>
            <w:hideMark/>
          </w:tcPr>
          <w:p w14:paraId="3ECF97BA" w14:textId="77777777" w:rsidR="00CC625C" w:rsidRPr="00E6743F" w:rsidRDefault="00CC625C" w:rsidP="00763A19">
            <w:pPr>
              <w:jc w:val="center"/>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DP</w:t>
            </w:r>
          </w:p>
        </w:tc>
        <w:tc>
          <w:tcPr>
            <w:tcW w:w="326" w:type="pct"/>
            <w:tcBorders>
              <w:top w:val="nil"/>
              <w:left w:val="nil"/>
              <w:bottom w:val="single" w:sz="4" w:space="0" w:color="152935"/>
              <w:right w:val="single" w:sz="4" w:space="0" w:color="E0E0E0"/>
            </w:tcBorders>
            <w:shd w:val="clear" w:color="auto" w:fill="auto"/>
            <w:vAlign w:val="bottom"/>
            <w:hideMark/>
          </w:tcPr>
          <w:p w14:paraId="3CFC7E3B" w14:textId="77777777" w:rsidR="00CC625C" w:rsidRPr="00E6743F" w:rsidRDefault="00CC625C" w:rsidP="00763A19">
            <w:pPr>
              <w:jc w:val="center"/>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SL</w:t>
            </w:r>
          </w:p>
        </w:tc>
        <w:tc>
          <w:tcPr>
            <w:tcW w:w="326" w:type="pct"/>
            <w:tcBorders>
              <w:top w:val="nil"/>
              <w:left w:val="nil"/>
              <w:bottom w:val="single" w:sz="4" w:space="0" w:color="152935"/>
              <w:right w:val="single" w:sz="4" w:space="0" w:color="E0E0E0"/>
            </w:tcBorders>
            <w:shd w:val="clear" w:color="auto" w:fill="auto"/>
            <w:vAlign w:val="bottom"/>
            <w:hideMark/>
          </w:tcPr>
          <w:p w14:paraId="3D837819" w14:textId="77777777" w:rsidR="00CC625C" w:rsidRPr="00E6743F" w:rsidRDefault="00CC625C" w:rsidP="00763A19">
            <w:pPr>
              <w:jc w:val="center"/>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RH</w:t>
            </w:r>
          </w:p>
        </w:tc>
        <w:tc>
          <w:tcPr>
            <w:tcW w:w="326" w:type="pct"/>
            <w:tcBorders>
              <w:top w:val="nil"/>
              <w:left w:val="nil"/>
              <w:bottom w:val="single" w:sz="4" w:space="0" w:color="152935"/>
              <w:right w:val="nil"/>
            </w:tcBorders>
            <w:shd w:val="clear" w:color="auto" w:fill="auto"/>
            <w:vAlign w:val="bottom"/>
            <w:hideMark/>
          </w:tcPr>
          <w:p w14:paraId="77A328AD" w14:textId="77777777" w:rsidR="00CC625C" w:rsidRPr="00E6743F" w:rsidRDefault="00CC625C" w:rsidP="00763A19">
            <w:pPr>
              <w:jc w:val="center"/>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AS</w:t>
            </w:r>
          </w:p>
        </w:tc>
      </w:tr>
      <w:tr w:rsidR="00CC625C" w:rsidRPr="00E6743F" w14:paraId="2943CB5F" w14:textId="77777777" w:rsidTr="00763A19">
        <w:trPr>
          <w:trHeight w:val="20"/>
        </w:trPr>
        <w:tc>
          <w:tcPr>
            <w:tcW w:w="341" w:type="pct"/>
            <w:tcBorders>
              <w:top w:val="nil"/>
              <w:left w:val="nil"/>
              <w:bottom w:val="nil"/>
              <w:right w:val="nil"/>
            </w:tcBorders>
            <w:shd w:val="clear" w:color="000000" w:fill="E0E0E0"/>
            <w:hideMark/>
          </w:tcPr>
          <w:p w14:paraId="79E6B232" w14:textId="77777777" w:rsidR="00CC625C" w:rsidRPr="00E6743F" w:rsidRDefault="00CC625C" w:rsidP="00763A19">
            <w:pPr>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PN</w:t>
            </w:r>
          </w:p>
        </w:tc>
        <w:tc>
          <w:tcPr>
            <w:tcW w:w="418" w:type="pct"/>
            <w:tcBorders>
              <w:top w:val="nil"/>
              <w:left w:val="nil"/>
              <w:bottom w:val="single" w:sz="4" w:space="0" w:color="AEAEAE"/>
              <w:right w:val="single" w:sz="4" w:space="0" w:color="E0E0E0"/>
            </w:tcBorders>
            <w:shd w:val="clear" w:color="000000" w:fill="F9F9FB"/>
            <w:noWrap/>
            <w:hideMark/>
          </w:tcPr>
          <w:p w14:paraId="224F19E8"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1.00</w:t>
            </w:r>
          </w:p>
        </w:tc>
        <w:tc>
          <w:tcPr>
            <w:tcW w:w="327" w:type="pct"/>
            <w:tcBorders>
              <w:top w:val="nil"/>
              <w:left w:val="nil"/>
              <w:bottom w:val="single" w:sz="4" w:space="0" w:color="AEAEAE"/>
              <w:right w:val="single" w:sz="4" w:space="0" w:color="E0E0E0"/>
            </w:tcBorders>
            <w:shd w:val="clear" w:color="000000" w:fill="F9F9FB"/>
            <w:noWrap/>
            <w:hideMark/>
          </w:tcPr>
          <w:p w14:paraId="4FA1A8EE"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7" w:type="pct"/>
            <w:tcBorders>
              <w:top w:val="nil"/>
              <w:left w:val="nil"/>
              <w:bottom w:val="single" w:sz="4" w:space="0" w:color="AEAEAE"/>
              <w:right w:val="single" w:sz="4" w:space="0" w:color="E0E0E0"/>
            </w:tcBorders>
            <w:shd w:val="clear" w:color="000000" w:fill="F9F9FB"/>
            <w:noWrap/>
            <w:hideMark/>
          </w:tcPr>
          <w:p w14:paraId="07DA8F87"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7" w:type="pct"/>
            <w:tcBorders>
              <w:top w:val="nil"/>
              <w:left w:val="nil"/>
              <w:bottom w:val="single" w:sz="4" w:space="0" w:color="AEAEAE"/>
              <w:right w:val="single" w:sz="4" w:space="0" w:color="E0E0E0"/>
            </w:tcBorders>
            <w:shd w:val="clear" w:color="000000" w:fill="F9F9FB"/>
            <w:noWrap/>
            <w:hideMark/>
          </w:tcPr>
          <w:p w14:paraId="66C0D215"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0E4857A2"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085699D4"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7D58016D"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343BA145"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6EA6927B"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074E5E4A"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6483FC0C"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366936EB"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7D6CB80C"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nil"/>
            </w:tcBorders>
            <w:shd w:val="clear" w:color="000000" w:fill="F9F9FB"/>
            <w:noWrap/>
            <w:hideMark/>
          </w:tcPr>
          <w:p w14:paraId="4EDDAD07"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r>
      <w:tr w:rsidR="00CC625C" w:rsidRPr="00E6743F" w14:paraId="7DA2F481" w14:textId="77777777" w:rsidTr="00763A19">
        <w:trPr>
          <w:trHeight w:val="20"/>
        </w:trPr>
        <w:tc>
          <w:tcPr>
            <w:tcW w:w="341" w:type="pct"/>
            <w:tcBorders>
              <w:top w:val="single" w:sz="4" w:space="0" w:color="AEAEAE"/>
              <w:left w:val="nil"/>
              <w:bottom w:val="nil"/>
              <w:right w:val="nil"/>
            </w:tcBorders>
            <w:shd w:val="clear" w:color="000000" w:fill="E0E0E0"/>
            <w:hideMark/>
          </w:tcPr>
          <w:p w14:paraId="28DDCF95" w14:textId="77777777" w:rsidR="00CC625C" w:rsidRPr="00E6743F" w:rsidRDefault="00CC625C" w:rsidP="00763A19">
            <w:pPr>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SZ</w:t>
            </w:r>
          </w:p>
        </w:tc>
        <w:tc>
          <w:tcPr>
            <w:tcW w:w="418" w:type="pct"/>
            <w:tcBorders>
              <w:top w:val="nil"/>
              <w:left w:val="nil"/>
              <w:bottom w:val="single" w:sz="4" w:space="0" w:color="AEAEAE"/>
              <w:right w:val="single" w:sz="4" w:space="0" w:color="E0E0E0"/>
            </w:tcBorders>
            <w:shd w:val="clear" w:color="000000" w:fill="F9F9FB"/>
            <w:noWrap/>
            <w:hideMark/>
          </w:tcPr>
          <w:p w14:paraId="60715953"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0.44</w:t>
            </w:r>
            <w:r w:rsidRPr="00E6743F">
              <w:rPr>
                <w:rFonts w:eastAsia="Times New Roman" w:cstheme="minorHAnsi"/>
                <w:color w:val="000000"/>
                <w:sz w:val="22"/>
                <w:szCs w:val="22"/>
                <w:vertAlign w:val="superscript"/>
                <w:lang w:val="en-US" w:eastAsia="de-DE"/>
              </w:rPr>
              <w:t>**</w:t>
            </w:r>
          </w:p>
        </w:tc>
        <w:tc>
          <w:tcPr>
            <w:tcW w:w="327" w:type="pct"/>
            <w:tcBorders>
              <w:top w:val="nil"/>
              <w:left w:val="nil"/>
              <w:bottom w:val="single" w:sz="4" w:space="0" w:color="AEAEAE"/>
              <w:right w:val="single" w:sz="4" w:space="0" w:color="E0E0E0"/>
            </w:tcBorders>
            <w:shd w:val="clear" w:color="000000" w:fill="F9F9FB"/>
            <w:noWrap/>
            <w:hideMark/>
          </w:tcPr>
          <w:p w14:paraId="777CA8F4"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1.00</w:t>
            </w:r>
          </w:p>
        </w:tc>
        <w:tc>
          <w:tcPr>
            <w:tcW w:w="327" w:type="pct"/>
            <w:tcBorders>
              <w:top w:val="nil"/>
              <w:left w:val="nil"/>
              <w:bottom w:val="single" w:sz="4" w:space="0" w:color="AEAEAE"/>
              <w:right w:val="single" w:sz="4" w:space="0" w:color="E0E0E0"/>
            </w:tcBorders>
            <w:shd w:val="clear" w:color="000000" w:fill="F9F9FB"/>
            <w:noWrap/>
            <w:hideMark/>
          </w:tcPr>
          <w:p w14:paraId="046A96C0"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7" w:type="pct"/>
            <w:tcBorders>
              <w:top w:val="nil"/>
              <w:left w:val="nil"/>
              <w:bottom w:val="single" w:sz="4" w:space="0" w:color="AEAEAE"/>
              <w:right w:val="single" w:sz="4" w:space="0" w:color="E0E0E0"/>
            </w:tcBorders>
            <w:shd w:val="clear" w:color="000000" w:fill="F9F9FB"/>
            <w:noWrap/>
            <w:hideMark/>
          </w:tcPr>
          <w:p w14:paraId="0825EBD7"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31D55167"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5FA09C08"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2F8EC0EA"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128B9AF7"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10C4B3ED"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6537356E"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1209AEDB"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1885BEA2"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5DEF13BB"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nil"/>
            </w:tcBorders>
            <w:shd w:val="clear" w:color="000000" w:fill="F9F9FB"/>
            <w:noWrap/>
            <w:hideMark/>
          </w:tcPr>
          <w:p w14:paraId="37D4E6B1"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r>
      <w:tr w:rsidR="00CC625C" w:rsidRPr="00E6743F" w14:paraId="592F083E" w14:textId="77777777" w:rsidTr="00763A19">
        <w:trPr>
          <w:trHeight w:val="20"/>
        </w:trPr>
        <w:tc>
          <w:tcPr>
            <w:tcW w:w="341" w:type="pct"/>
            <w:tcBorders>
              <w:top w:val="single" w:sz="4" w:space="0" w:color="AEAEAE"/>
              <w:left w:val="nil"/>
              <w:bottom w:val="nil"/>
              <w:right w:val="nil"/>
            </w:tcBorders>
            <w:shd w:val="clear" w:color="000000" w:fill="E0E0E0"/>
            <w:hideMark/>
          </w:tcPr>
          <w:p w14:paraId="6F8B01C1" w14:textId="77777777" w:rsidR="00CC625C" w:rsidRPr="00E6743F" w:rsidRDefault="00CC625C" w:rsidP="00763A19">
            <w:pPr>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ST</w:t>
            </w:r>
          </w:p>
        </w:tc>
        <w:tc>
          <w:tcPr>
            <w:tcW w:w="418" w:type="pct"/>
            <w:tcBorders>
              <w:top w:val="nil"/>
              <w:left w:val="nil"/>
              <w:bottom w:val="single" w:sz="4" w:space="0" w:color="AEAEAE"/>
              <w:right w:val="single" w:sz="4" w:space="0" w:color="E0E0E0"/>
            </w:tcBorders>
            <w:shd w:val="clear" w:color="000000" w:fill="F9F9FB"/>
            <w:noWrap/>
            <w:hideMark/>
          </w:tcPr>
          <w:p w14:paraId="42CF43EC"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0.15</w:t>
            </w:r>
          </w:p>
        </w:tc>
        <w:tc>
          <w:tcPr>
            <w:tcW w:w="327" w:type="pct"/>
            <w:tcBorders>
              <w:top w:val="nil"/>
              <w:left w:val="nil"/>
              <w:bottom w:val="single" w:sz="4" w:space="0" w:color="AEAEAE"/>
              <w:right w:val="single" w:sz="4" w:space="0" w:color="E0E0E0"/>
            </w:tcBorders>
            <w:shd w:val="clear" w:color="000000" w:fill="F9F9FB"/>
            <w:noWrap/>
            <w:hideMark/>
          </w:tcPr>
          <w:p w14:paraId="246D837C"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0.19</w:t>
            </w:r>
          </w:p>
        </w:tc>
        <w:tc>
          <w:tcPr>
            <w:tcW w:w="327" w:type="pct"/>
            <w:tcBorders>
              <w:top w:val="nil"/>
              <w:left w:val="nil"/>
              <w:bottom w:val="single" w:sz="4" w:space="0" w:color="AEAEAE"/>
              <w:right w:val="single" w:sz="4" w:space="0" w:color="E0E0E0"/>
            </w:tcBorders>
            <w:shd w:val="clear" w:color="000000" w:fill="F9F9FB"/>
            <w:noWrap/>
            <w:hideMark/>
          </w:tcPr>
          <w:p w14:paraId="185A0238"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1.00</w:t>
            </w:r>
          </w:p>
        </w:tc>
        <w:tc>
          <w:tcPr>
            <w:tcW w:w="327" w:type="pct"/>
            <w:tcBorders>
              <w:top w:val="nil"/>
              <w:left w:val="nil"/>
              <w:bottom w:val="single" w:sz="4" w:space="0" w:color="AEAEAE"/>
              <w:right w:val="single" w:sz="4" w:space="0" w:color="E0E0E0"/>
            </w:tcBorders>
            <w:shd w:val="clear" w:color="000000" w:fill="F9F9FB"/>
            <w:noWrap/>
            <w:hideMark/>
          </w:tcPr>
          <w:p w14:paraId="5013CD79"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22BE7E77"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0106571A"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6B4838F0"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4CBD4DBE"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155C4F76"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116128C1"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57652125"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5DB568A6"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137C8AD7"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nil"/>
            </w:tcBorders>
            <w:shd w:val="clear" w:color="000000" w:fill="F9F9FB"/>
            <w:noWrap/>
            <w:hideMark/>
          </w:tcPr>
          <w:p w14:paraId="2BE7081D"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r>
      <w:tr w:rsidR="00CC625C" w:rsidRPr="00E6743F" w14:paraId="108FDF64" w14:textId="77777777" w:rsidTr="00763A19">
        <w:trPr>
          <w:trHeight w:val="20"/>
        </w:trPr>
        <w:tc>
          <w:tcPr>
            <w:tcW w:w="341" w:type="pct"/>
            <w:tcBorders>
              <w:top w:val="single" w:sz="4" w:space="0" w:color="AEAEAE"/>
              <w:left w:val="nil"/>
              <w:bottom w:val="nil"/>
              <w:right w:val="nil"/>
            </w:tcBorders>
            <w:shd w:val="clear" w:color="000000" w:fill="E0E0E0"/>
            <w:hideMark/>
          </w:tcPr>
          <w:p w14:paraId="7C5C05D7" w14:textId="77777777" w:rsidR="00CC625C" w:rsidRPr="00E6743F" w:rsidRDefault="00CC625C" w:rsidP="00763A19">
            <w:pPr>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BL</w:t>
            </w:r>
          </w:p>
        </w:tc>
        <w:tc>
          <w:tcPr>
            <w:tcW w:w="418" w:type="pct"/>
            <w:tcBorders>
              <w:top w:val="nil"/>
              <w:left w:val="nil"/>
              <w:bottom w:val="single" w:sz="4" w:space="0" w:color="AEAEAE"/>
              <w:right w:val="single" w:sz="4" w:space="0" w:color="E0E0E0"/>
            </w:tcBorders>
            <w:shd w:val="clear" w:color="000000" w:fill="F9F9FB"/>
            <w:noWrap/>
            <w:hideMark/>
          </w:tcPr>
          <w:p w14:paraId="715908B5"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0.28</w:t>
            </w:r>
            <w:r w:rsidRPr="00E6743F">
              <w:rPr>
                <w:rFonts w:eastAsia="Times New Roman" w:cstheme="minorHAnsi"/>
                <w:color w:val="000000"/>
                <w:sz w:val="22"/>
                <w:szCs w:val="22"/>
                <w:vertAlign w:val="superscript"/>
                <w:lang w:val="en-US" w:eastAsia="de-DE"/>
              </w:rPr>
              <w:t>**</w:t>
            </w:r>
          </w:p>
        </w:tc>
        <w:tc>
          <w:tcPr>
            <w:tcW w:w="327" w:type="pct"/>
            <w:tcBorders>
              <w:top w:val="nil"/>
              <w:left w:val="nil"/>
              <w:bottom w:val="single" w:sz="4" w:space="0" w:color="AEAEAE"/>
              <w:right w:val="single" w:sz="4" w:space="0" w:color="E0E0E0"/>
            </w:tcBorders>
            <w:shd w:val="clear" w:color="000000" w:fill="F9F9FB"/>
            <w:noWrap/>
            <w:hideMark/>
          </w:tcPr>
          <w:p w14:paraId="7FAFEE7A"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0.42</w:t>
            </w:r>
            <w:r w:rsidRPr="00E6743F">
              <w:rPr>
                <w:rFonts w:eastAsia="Times New Roman" w:cstheme="minorHAnsi"/>
                <w:color w:val="000000"/>
                <w:sz w:val="22"/>
                <w:szCs w:val="22"/>
                <w:vertAlign w:val="superscript"/>
                <w:lang w:val="en-US" w:eastAsia="de-DE"/>
              </w:rPr>
              <w:t>**</w:t>
            </w:r>
          </w:p>
        </w:tc>
        <w:tc>
          <w:tcPr>
            <w:tcW w:w="327" w:type="pct"/>
            <w:tcBorders>
              <w:top w:val="nil"/>
              <w:left w:val="nil"/>
              <w:bottom w:val="single" w:sz="4" w:space="0" w:color="AEAEAE"/>
              <w:right w:val="single" w:sz="4" w:space="0" w:color="E0E0E0"/>
            </w:tcBorders>
            <w:shd w:val="clear" w:color="000000" w:fill="F9F9FB"/>
            <w:noWrap/>
            <w:hideMark/>
          </w:tcPr>
          <w:p w14:paraId="1B5CBFB9"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0.39</w:t>
            </w:r>
            <w:r w:rsidRPr="00E6743F">
              <w:rPr>
                <w:rFonts w:eastAsia="Times New Roman" w:cstheme="minorHAnsi"/>
                <w:color w:val="000000"/>
                <w:sz w:val="22"/>
                <w:szCs w:val="22"/>
                <w:vertAlign w:val="superscript"/>
                <w:lang w:val="en-US" w:eastAsia="de-DE"/>
              </w:rPr>
              <w:t>**</w:t>
            </w:r>
          </w:p>
        </w:tc>
        <w:tc>
          <w:tcPr>
            <w:tcW w:w="327" w:type="pct"/>
            <w:tcBorders>
              <w:top w:val="nil"/>
              <w:left w:val="nil"/>
              <w:bottom w:val="single" w:sz="4" w:space="0" w:color="AEAEAE"/>
              <w:right w:val="single" w:sz="4" w:space="0" w:color="E0E0E0"/>
            </w:tcBorders>
            <w:shd w:val="clear" w:color="000000" w:fill="F9F9FB"/>
            <w:noWrap/>
            <w:hideMark/>
          </w:tcPr>
          <w:p w14:paraId="5033EA5B"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1.00</w:t>
            </w:r>
          </w:p>
        </w:tc>
        <w:tc>
          <w:tcPr>
            <w:tcW w:w="326" w:type="pct"/>
            <w:tcBorders>
              <w:top w:val="nil"/>
              <w:left w:val="nil"/>
              <w:bottom w:val="single" w:sz="4" w:space="0" w:color="AEAEAE"/>
              <w:right w:val="single" w:sz="4" w:space="0" w:color="E0E0E0"/>
            </w:tcBorders>
            <w:shd w:val="clear" w:color="000000" w:fill="F9F9FB"/>
            <w:noWrap/>
            <w:hideMark/>
          </w:tcPr>
          <w:p w14:paraId="72B29034"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4753115A"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58CD8A47"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603EA4CD"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5E453299"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1FB30787"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323487C2"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2448DC6B"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1A3CBE87"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nil"/>
            </w:tcBorders>
            <w:shd w:val="clear" w:color="000000" w:fill="F9F9FB"/>
            <w:noWrap/>
            <w:hideMark/>
          </w:tcPr>
          <w:p w14:paraId="276609BA"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r>
      <w:tr w:rsidR="00CC625C" w:rsidRPr="00E6743F" w14:paraId="4C765F39" w14:textId="77777777" w:rsidTr="00763A19">
        <w:trPr>
          <w:trHeight w:val="20"/>
        </w:trPr>
        <w:tc>
          <w:tcPr>
            <w:tcW w:w="341" w:type="pct"/>
            <w:tcBorders>
              <w:top w:val="single" w:sz="4" w:space="0" w:color="AEAEAE"/>
              <w:left w:val="nil"/>
              <w:bottom w:val="nil"/>
              <w:right w:val="nil"/>
            </w:tcBorders>
            <w:shd w:val="clear" w:color="000000" w:fill="E0E0E0"/>
            <w:hideMark/>
          </w:tcPr>
          <w:p w14:paraId="7A79C95B" w14:textId="77777777" w:rsidR="00CC625C" w:rsidRPr="00E6743F" w:rsidRDefault="00CC625C" w:rsidP="00763A19">
            <w:pPr>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HI</w:t>
            </w:r>
          </w:p>
        </w:tc>
        <w:tc>
          <w:tcPr>
            <w:tcW w:w="418" w:type="pct"/>
            <w:tcBorders>
              <w:top w:val="nil"/>
              <w:left w:val="nil"/>
              <w:bottom w:val="single" w:sz="4" w:space="0" w:color="AEAEAE"/>
              <w:right w:val="single" w:sz="4" w:space="0" w:color="E0E0E0"/>
            </w:tcBorders>
            <w:shd w:val="clear" w:color="000000" w:fill="F9F9FB"/>
            <w:noWrap/>
            <w:hideMark/>
          </w:tcPr>
          <w:p w14:paraId="2D2E9395"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-0.09</w:t>
            </w:r>
          </w:p>
        </w:tc>
        <w:tc>
          <w:tcPr>
            <w:tcW w:w="327" w:type="pct"/>
            <w:tcBorders>
              <w:top w:val="nil"/>
              <w:left w:val="nil"/>
              <w:bottom w:val="single" w:sz="4" w:space="0" w:color="AEAEAE"/>
              <w:right w:val="single" w:sz="4" w:space="0" w:color="E0E0E0"/>
            </w:tcBorders>
            <w:shd w:val="clear" w:color="000000" w:fill="F9F9FB"/>
            <w:noWrap/>
            <w:hideMark/>
          </w:tcPr>
          <w:p w14:paraId="6EE087C7"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-0.35</w:t>
            </w:r>
            <w:r w:rsidRPr="00E6743F">
              <w:rPr>
                <w:rFonts w:eastAsia="Times New Roman" w:cstheme="minorHAnsi"/>
                <w:color w:val="000000"/>
                <w:sz w:val="22"/>
                <w:szCs w:val="22"/>
                <w:vertAlign w:val="superscript"/>
                <w:lang w:val="en-US" w:eastAsia="de-DE"/>
              </w:rPr>
              <w:t>**</w:t>
            </w:r>
          </w:p>
        </w:tc>
        <w:tc>
          <w:tcPr>
            <w:tcW w:w="327" w:type="pct"/>
            <w:tcBorders>
              <w:top w:val="nil"/>
              <w:left w:val="nil"/>
              <w:bottom w:val="single" w:sz="4" w:space="0" w:color="AEAEAE"/>
              <w:right w:val="single" w:sz="4" w:space="0" w:color="E0E0E0"/>
            </w:tcBorders>
            <w:shd w:val="clear" w:color="000000" w:fill="F9F9FB"/>
            <w:noWrap/>
            <w:hideMark/>
          </w:tcPr>
          <w:p w14:paraId="36C5D687"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0.13</w:t>
            </w:r>
          </w:p>
        </w:tc>
        <w:tc>
          <w:tcPr>
            <w:tcW w:w="327" w:type="pct"/>
            <w:tcBorders>
              <w:top w:val="nil"/>
              <w:left w:val="nil"/>
              <w:bottom w:val="single" w:sz="4" w:space="0" w:color="AEAEAE"/>
              <w:right w:val="single" w:sz="4" w:space="0" w:color="E0E0E0"/>
            </w:tcBorders>
            <w:shd w:val="clear" w:color="000000" w:fill="F9F9FB"/>
            <w:noWrap/>
            <w:hideMark/>
          </w:tcPr>
          <w:p w14:paraId="5EC3CEFC"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-0.25</w:t>
            </w:r>
            <w:r w:rsidRPr="00E6743F">
              <w:rPr>
                <w:rFonts w:eastAsia="Times New Roman" w:cstheme="minorHAnsi"/>
                <w:color w:val="000000"/>
                <w:sz w:val="22"/>
                <w:szCs w:val="22"/>
                <w:vertAlign w:val="superscript"/>
                <w:lang w:val="en-US" w:eastAsia="de-DE"/>
              </w:rPr>
              <w:t>*</w:t>
            </w:r>
          </w:p>
        </w:tc>
        <w:tc>
          <w:tcPr>
            <w:tcW w:w="326" w:type="pct"/>
            <w:tcBorders>
              <w:top w:val="nil"/>
              <w:left w:val="nil"/>
              <w:bottom w:val="single" w:sz="4" w:space="0" w:color="AEAEAE"/>
              <w:right w:val="single" w:sz="4" w:space="0" w:color="E0E0E0"/>
            </w:tcBorders>
            <w:shd w:val="clear" w:color="000000" w:fill="F9F9FB"/>
            <w:noWrap/>
            <w:hideMark/>
          </w:tcPr>
          <w:p w14:paraId="18E88080"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1.00</w:t>
            </w:r>
          </w:p>
        </w:tc>
        <w:tc>
          <w:tcPr>
            <w:tcW w:w="326" w:type="pct"/>
            <w:tcBorders>
              <w:top w:val="nil"/>
              <w:left w:val="nil"/>
              <w:bottom w:val="single" w:sz="4" w:space="0" w:color="AEAEAE"/>
              <w:right w:val="single" w:sz="4" w:space="0" w:color="E0E0E0"/>
            </w:tcBorders>
            <w:shd w:val="clear" w:color="000000" w:fill="F9F9FB"/>
            <w:noWrap/>
            <w:hideMark/>
          </w:tcPr>
          <w:p w14:paraId="2A967802"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69869F78"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6CA0A804"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6A5A9118"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2F7D386F"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71EAD7AF"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59613ADA"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021B94CA"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nil"/>
            </w:tcBorders>
            <w:shd w:val="clear" w:color="000000" w:fill="F9F9FB"/>
            <w:noWrap/>
            <w:hideMark/>
          </w:tcPr>
          <w:p w14:paraId="7727C9D1"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r>
      <w:tr w:rsidR="00CC625C" w:rsidRPr="00E6743F" w14:paraId="2251BB78" w14:textId="77777777" w:rsidTr="00763A19">
        <w:trPr>
          <w:trHeight w:val="20"/>
        </w:trPr>
        <w:tc>
          <w:tcPr>
            <w:tcW w:w="341" w:type="pct"/>
            <w:tcBorders>
              <w:top w:val="single" w:sz="4" w:space="0" w:color="AEAEAE"/>
              <w:left w:val="nil"/>
              <w:bottom w:val="nil"/>
              <w:right w:val="nil"/>
            </w:tcBorders>
            <w:shd w:val="clear" w:color="000000" w:fill="E0E0E0"/>
            <w:hideMark/>
          </w:tcPr>
          <w:p w14:paraId="742FE7B1" w14:textId="77777777" w:rsidR="00CC625C" w:rsidRPr="00E6743F" w:rsidRDefault="00CC625C" w:rsidP="00763A19">
            <w:pPr>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NA</w:t>
            </w:r>
          </w:p>
        </w:tc>
        <w:tc>
          <w:tcPr>
            <w:tcW w:w="418" w:type="pct"/>
            <w:tcBorders>
              <w:top w:val="nil"/>
              <w:left w:val="nil"/>
              <w:bottom w:val="single" w:sz="4" w:space="0" w:color="AEAEAE"/>
              <w:right w:val="single" w:sz="4" w:space="0" w:color="E0E0E0"/>
            </w:tcBorders>
            <w:shd w:val="clear" w:color="000000" w:fill="F9F9FB"/>
            <w:noWrap/>
            <w:hideMark/>
          </w:tcPr>
          <w:p w14:paraId="6CD87745"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0.01</w:t>
            </w:r>
          </w:p>
        </w:tc>
        <w:tc>
          <w:tcPr>
            <w:tcW w:w="327" w:type="pct"/>
            <w:tcBorders>
              <w:top w:val="nil"/>
              <w:left w:val="nil"/>
              <w:bottom w:val="single" w:sz="4" w:space="0" w:color="AEAEAE"/>
              <w:right w:val="single" w:sz="4" w:space="0" w:color="E0E0E0"/>
            </w:tcBorders>
            <w:shd w:val="clear" w:color="000000" w:fill="F9F9FB"/>
            <w:noWrap/>
            <w:hideMark/>
          </w:tcPr>
          <w:p w14:paraId="47648994"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-0.18</w:t>
            </w:r>
            <w:r w:rsidRPr="00E6743F">
              <w:rPr>
                <w:rFonts w:eastAsia="Times New Roman" w:cstheme="minorHAnsi"/>
                <w:color w:val="000000"/>
                <w:sz w:val="22"/>
                <w:szCs w:val="22"/>
                <w:vertAlign w:val="superscript"/>
                <w:lang w:val="en-US" w:eastAsia="de-DE"/>
              </w:rPr>
              <w:t>*</w:t>
            </w:r>
          </w:p>
        </w:tc>
        <w:tc>
          <w:tcPr>
            <w:tcW w:w="327" w:type="pct"/>
            <w:tcBorders>
              <w:top w:val="nil"/>
              <w:left w:val="nil"/>
              <w:bottom w:val="single" w:sz="4" w:space="0" w:color="AEAEAE"/>
              <w:right w:val="single" w:sz="4" w:space="0" w:color="E0E0E0"/>
            </w:tcBorders>
            <w:shd w:val="clear" w:color="000000" w:fill="F9F9FB"/>
            <w:noWrap/>
            <w:hideMark/>
          </w:tcPr>
          <w:p w14:paraId="76FEC1D0"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0.28</w:t>
            </w:r>
            <w:r w:rsidRPr="00E6743F">
              <w:rPr>
                <w:rFonts w:eastAsia="Times New Roman" w:cstheme="minorHAnsi"/>
                <w:color w:val="000000"/>
                <w:sz w:val="22"/>
                <w:szCs w:val="22"/>
                <w:vertAlign w:val="superscript"/>
                <w:lang w:val="en-US" w:eastAsia="de-DE"/>
              </w:rPr>
              <w:t>**</w:t>
            </w:r>
          </w:p>
        </w:tc>
        <w:tc>
          <w:tcPr>
            <w:tcW w:w="327" w:type="pct"/>
            <w:tcBorders>
              <w:top w:val="nil"/>
              <w:left w:val="nil"/>
              <w:bottom w:val="single" w:sz="4" w:space="0" w:color="AEAEAE"/>
              <w:right w:val="single" w:sz="4" w:space="0" w:color="E0E0E0"/>
            </w:tcBorders>
            <w:shd w:val="clear" w:color="000000" w:fill="F9F9FB"/>
            <w:noWrap/>
            <w:hideMark/>
          </w:tcPr>
          <w:p w14:paraId="265E3A9B"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-0.01</w:t>
            </w:r>
          </w:p>
        </w:tc>
        <w:tc>
          <w:tcPr>
            <w:tcW w:w="326" w:type="pct"/>
            <w:tcBorders>
              <w:top w:val="nil"/>
              <w:left w:val="nil"/>
              <w:bottom w:val="single" w:sz="4" w:space="0" w:color="AEAEAE"/>
              <w:right w:val="single" w:sz="4" w:space="0" w:color="E0E0E0"/>
            </w:tcBorders>
            <w:shd w:val="clear" w:color="000000" w:fill="F9F9FB"/>
            <w:noWrap/>
            <w:hideMark/>
          </w:tcPr>
          <w:p w14:paraId="07FB1179"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0.28</w:t>
            </w:r>
            <w:r w:rsidRPr="00E6743F">
              <w:rPr>
                <w:rFonts w:eastAsia="Times New Roman" w:cstheme="minorHAnsi"/>
                <w:color w:val="000000"/>
                <w:sz w:val="22"/>
                <w:szCs w:val="22"/>
                <w:vertAlign w:val="superscript"/>
                <w:lang w:val="en-US" w:eastAsia="de-DE"/>
              </w:rPr>
              <w:t>**</w:t>
            </w:r>
          </w:p>
        </w:tc>
        <w:tc>
          <w:tcPr>
            <w:tcW w:w="326" w:type="pct"/>
            <w:tcBorders>
              <w:top w:val="nil"/>
              <w:left w:val="nil"/>
              <w:bottom w:val="single" w:sz="4" w:space="0" w:color="AEAEAE"/>
              <w:right w:val="single" w:sz="4" w:space="0" w:color="E0E0E0"/>
            </w:tcBorders>
            <w:shd w:val="clear" w:color="000000" w:fill="F9F9FB"/>
            <w:noWrap/>
            <w:hideMark/>
          </w:tcPr>
          <w:p w14:paraId="45D9F52C"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1.00</w:t>
            </w:r>
          </w:p>
        </w:tc>
        <w:tc>
          <w:tcPr>
            <w:tcW w:w="326" w:type="pct"/>
            <w:tcBorders>
              <w:top w:val="nil"/>
              <w:left w:val="nil"/>
              <w:bottom w:val="single" w:sz="4" w:space="0" w:color="AEAEAE"/>
              <w:right w:val="single" w:sz="4" w:space="0" w:color="E0E0E0"/>
            </w:tcBorders>
            <w:shd w:val="clear" w:color="000000" w:fill="F9F9FB"/>
            <w:noWrap/>
            <w:hideMark/>
          </w:tcPr>
          <w:p w14:paraId="559F64E3"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5EEE3261"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730F8BE0"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36760C02"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69B77779"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3E6F597D"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50C8E5E7"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nil"/>
            </w:tcBorders>
            <w:shd w:val="clear" w:color="000000" w:fill="F9F9FB"/>
            <w:noWrap/>
            <w:hideMark/>
          </w:tcPr>
          <w:p w14:paraId="4628B26C"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r>
      <w:tr w:rsidR="00CC625C" w:rsidRPr="00E6743F" w14:paraId="102BE745" w14:textId="77777777" w:rsidTr="00763A19">
        <w:trPr>
          <w:trHeight w:val="20"/>
        </w:trPr>
        <w:tc>
          <w:tcPr>
            <w:tcW w:w="341" w:type="pct"/>
            <w:tcBorders>
              <w:top w:val="single" w:sz="4" w:space="0" w:color="AEAEAE"/>
              <w:left w:val="nil"/>
              <w:bottom w:val="nil"/>
              <w:right w:val="nil"/>
            </w:tcBorders>
            <w:shd w:val="clear" w:color="000000" w:fill="E0E0E0"/>
            <w:hideMark/>
          </w:tcPr>
          <w:p w14:paraId="3491A317" w14:textId="77777777" w:rsidR="00CC625C" w:rsidRPr="00E6743F" w:rsidRDefault="00CC625C" w:rsidP="00763A19">
            <w:pPr>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SU</w:t>
            </w:r>
          </w:p>
        </w:tc>
        <w:tc>
          <w:tcPr>
            <w:tcW w:w="418" w:type="pct"/>
            <w:tcBorders>
              <w:top w:val="nil"/>
              <w:left w:val="nil"/>
              <w:bottom w:val="single" w:sz="4" w:space="0" w:color="AEAEAE"/>
              <w:right w:val="single" w:sz="4" w:space="0" w:color="E0E0E0"/>
            </w:tcBorders>
            <w:shd w:val="clear" w:color="000000" w:fill="F9F9FB"/>
            <w:noWrap/>
            <w:hideMark/>
          </w:tcPr>
          <w:p w14:paraId="522A818C"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0.02</w:t>
            </w:r>
          </w:p>
        </w:tc>
        <w:tc>
          <w:tcPr>
            <w:tcW w:w="327" w:type="pct"/>
            <w:tcBorders>
              <w:top w:val="nil"/>
              <w:left w:val="nil"/>
              <w:bottom w:val="single" w:sz="4" w:space="0" w:color="AEAEAE"/>
              <w:right w:val="single" w:sz="4" w:space="0" w:color="E0E0E0"/>
            </w:tcBorders>
            <w:shd w:val="clear" w:color="000000" w:fill="F9F9FB"/>
            <w:noWrap/>
            <w:hideMark/>
          </w:tcPr>
          <w:p w14:paraId="43B8A9AE"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0.02</w:t>
            </w:r>
          </w:p>
        </w:tc>
        <w:tc>
          <w:tcPr>
            <w:tcW w:w="327" w:type="pct"/>
            <w:tcBorders>
              <w:top w:val="nil"/>
              <w:left w:val="nil"/>
              <w:bottom w:val="single" w:sz="4" w:space="0" w:color="AEAEAE"/>
              <w:right w:val="single" w:sz="4" w:space="0" w:color="E0E0E0"/>
            </w:tcBorders>
            <w:shd w:val="clear" w:color="000000" w:fill="F9F9FB"/>
            <w:noWrap/>
            <w:hideMark/>
          </w:tcPr>
          <w:p w14:paraId="1E525F8A"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0.05</w:t>
            </w:r>
          </w:p>
        </w:tc>
        <w:tc>
          <w:tcPr>
            <w:tcW w:w="327" w:type="pct"/>
            <w:tcBorders>
              <w:top w:val="nil"/>
              <w:left w:val="nil"/>
              <w:bottom w:val="single" w:sz="4" w:space="0" w:color="AEAEAE"/>
              <w:right w:val="single" w:sz="4" w:space="0" w:color="E0E0E0"/>
            </w:tcBorders>
            <w:shd w:val="clear" w:color="000000" w:fill="F9F9FB"/>
            <w:noWrap/>
            <w:hideMark/>
          </w:tcPr>
          <w:p w14:paraId="5927F71D"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0.30</w:t>
            </w:r>
            <w:r w:rsidRPr="00E6743F">
              <w:rPr>
                <w:rFonts w:eastAsia="Times New Roman" w:cstheme="minorHAnsi"/>
                <w:color w:val="000000"/>
                <w:sz w:val="22"/>
                <w:szCs w:val="22"/>
                <w:vertAlign w:val="superscript"/>
                <w:lang w:val="en-US" w:eastAsia="de-DE"/>
              </w:rPr>
              <w:t>**</w:t>
            </w:r>
          </w:p>
        </w:tc>
        <w:tc>
          <w:tcPr>
            <w:tcW w:w="326" w:type="pct"/>
            <w:tcBorders>
              <w:top w:val="nil"/>
              <w:left w:val="nil"/>
              <w:bottom w:val="single" w:sz="4" w:space="0" w:color="AEAEAE"/>
              <w:right w:val="single" w:sz="4" w:space="0" w:color="E0E0E0"/>
            </w:tcBorders>
            <w:shd w:val="clear" w:color="000000" w:fill="F9F9FB"/>
            <w:noWrap/>
            <w:hideMark/>
          </w:tcPr>
          <w:p w14:paraId="6D400666"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-0.35</w:t>
            </w:r>
            <w:r w:rsidRPr="00E6743F">
              <w:rPr>
                <w:rFonts w:eastAsia="Times New Roman" w:cstheme="minorHAnsi"/>
                <w:color w:val="000000"/>
                <w:sz w:val="22"/>
                <w:szCs w:val="22"/>
                <w:vertAlign w:val="superscript"/>
                <w:lang w:val="en-US" w:eastAsia="de-DE"/>
              </w:rPr>
              <w:t>**</w:t>
            </w:r>
          </w:p>
        </w:tc>
        <w:tc>
          <w:tcPr>
            <w:tcW w:w="326" w:type="pct"/>
            <w:tcBorders>
              <w:top w:val="nil"/>
              <w:left w:val="nil"/>
              <w:bottom w:val="single" w:sz="4" w:space="0" w:color="AEAEAE"/>
              <w:right w:val="single" w:sz="4" w:space="0" w:color="E0E0E0"/>
            </w:tcBorders>
            <w:shd w:val="clear" w:color="000000" w:fill="F9F9FB"/>
            <w:noWrap/>
            <w:hideMark/>
          </w:tcPr>
          <w:p w14:paraId="4C42625A"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-0.05</w:t>
            </w:r>
          </w:p>
        </w:tc>
        <w:tc>
          <w:tcPr>
            <w:tcW w:w="326" w:type="pct"/>
            <w:tcBorders>
              <w:top w:val="nil"/>
              <w:left w:val="nil"/>
              <w:bottom w:val="single" w:sz="4" w:space="0" w:color="AEAEAE"/>
              <w:right w:val="single" w:sz="4" w:space="0" w:color="E0E0E0"/>
            </w:tcBorders>
            <w:shd w:val="clear" w:color="000000" w:fill="F9F9FB"/>
            <w:noWrap/>
            <w:hideMark/>
          </w:tcPr>
          <w:p w14:paraId="29C3F4BB"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1.00</w:t>
            </w:r>
          </w:p>
        </w:tc>
        <w:tc>
          <w:tcPr>
            <w:tcW w:w="326" w:type="pct"/>
            <w:tcBorders>
              <w:top w:val="nil"/>
              <w:left w:val="nil"/>
              <w:bottom w:val="single" w:sz="4" w:space="0" w:color="AEAEAE"/>
              <w:right w:val="single" w:sz="4" w:space="0" w:color="E0E0E0"/>
            </w:tcBorders>
            <w:shd w:val="clear" w:color="000000" w:fill="F9F9FB"/>
            <w:noWrap/>
            <w:hideMark/>
          </w:tcPr>
          <w:p w14:paraId="5D908233"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0BDFB752"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208881A2"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2FE1EA36"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08E2E29A"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031BDE47"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nil"/>
            </w:tcBorders>
            <w:shd w:val="clear" w:color="000000" w:fill="F9F9FB"/>
            <w:noWrap/>
            <w:hideMark/>
          </w:tcPr>
          <w:p w14:paraId="5F2B0356"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r>
      <w:tr w:rsidR="00CC625C" w:rsidRPr="00E6743F" w14:paraId="4FF89F04" w14:textId="77777777" w:rsidTr="00763A19">
        <w:trPr>
          <w:trHeight w:val="20"/>
        </w:trPr>
        <w:tc>
          <w:tcPr>
            <w:tcW w:w="341" w:type="pct"/>
            <w:tcBorders>
              <w:top w:val="single" w:sz="4" w:space="0" w:color="AEAEAE"/>
              <w:left w:val="nil"/>
              <w:bottom w:val="nil"/>
              <w:right w:val="nil"/>
            </w:tcBorders>
            <w:shd w:val="clear" w:color="000000" w:fill="E0E0E0"/>
            <w:hideMark/>
          </w:tcPr>
          <w:p w14:paraId="7F53F131" w14:textId="77777777" w:rsidR="00CC625C" w:rsidRPr="00E6743F" w:rsidRDefault="00CC625C" w:rsidP="00763A19">
            <w:pPr>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AB</w:t>
            </w:r>
          </w:p>
        </w:tc>
        <w:tc>
          <w:tcPr>
            <w:tcW w:w="418" w:type="pct"/>
            <w:tcBorders>
              <w:top w:val="nil"/>
              <w:left w:val="nil"/>
              <w:bottom w:val="single" w:sz="4" w:space="0" w:color="AEAEAE"/>
              <w:right w:val="single" w:sz="4" w:space="0" w:color="E0E0E0"/>
            </w:tcBorders>
            <w:shd w:val="clear" w:color="000000" w:fill="F9F9FB"/>
            <w:noWrap/>
            <w:hideMark/>
          </w:tcPr>
          <w:p w14:paraId="5258EEAB"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-0.03</w:t>
            </w:r>
          </w:p>
        </w:tc>
        <w:tc>
          <w:tcPr>
            <w:tcW w:w="327" w:type="pct"/>
            <w:tcBorders>
              <w:top w:val="nil"/>
              <w:left w:val="nil"/>
              <w:bottom w:val="single" w:sz="4" w:space="0" w:color="AEAEAE"/>
              <w:right w:val="single" w:sz="4" w:space="0" w:color="E0E0E0"/>
            </w:tcBorders>
            <w:shd w:val="clear" w:color="000000" w:fill="F9F9FB"/>
            <w:noWrap/>
            <w:hideMark/>
          </w:tcPr>
          <w:p w14:paraId="38C8F85A"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-0.14</w:t>
            </w:r>
          </w:p>
        </w:tc>
        <w:tc>
          <w:tcPr>
            <w:tcW w:w="327" w:type="pct"/>
            <w:tcBorders>
              <w:top w:val="nil"/>
              <w:left w:val="nil"/>
              <w:bottom w:val="single" w:sz="4" w:space="0" w:color="AEAEAE"/>
              <w:right w:val="single" w:sz="4" w:space="0" w:color="E0E0E0"/>
            </w:tcBorders>
            <w:shd w:val="clear" w:color="000000" w:fill="F9F9FB"/>
            <w:noWrap/>
            <w:hideMark/>
          </w:tcPr>
          <w:p w14:paraId="10EC738F"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0.29</w:t>
            </w:r>
            <w:r w:rsidRPr="00E6743F">
              <w:rPr>
                <w:rFonts w:eastAsia="Times New Roman" w:cstheme="minorHAnsi"/>
                <w:color w:val="000000"/>
                <w:sz w:val="22"/>
                <w:szCs w:val="22"/>
                <w:vertAlign w:val="superscript"/>
                <w:lang w:val="en-US" w:eastAsia="de-DE"/>
              </w:rPr>
              <w:t>*</w:t>
            </w:r>
          </w:p>
        </w:tc>
        <w:tc>
          <w:tcPr>
            <w:tcW w:w="327" w:type="pct"/>
            <w:tcBorders>
              <w:top w:val="nil"/>
              <w:left w:val="nil"/>
              <w:bottom w:val="single" w:sz="4" w:space="0" w:color="AEAEAE"/>
              <w:right w:val="single" w:sz="4" w:space="0" w:color="E0E0E0"/>
            </w:tcBorders>
            <w:shd w:val="clear" w:color="000000" w:fill="F9F9FB"/>
            <w:noWrap/>
            <w:hideMark/>
          </w:tcPr>
          <w:p w14:paraId="5A19E6C6"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0.23</w:t>
            </w:r>
          </w:p>
        </w:tc>
        <w:tc>
          <w:tcPr>
            <w:tcW w:w="326" w:type="pct"/>
            <w:tcBorders>
              <w:top w:val="nil"/>
              <w:left w:val="nil"/>
              <w:bottom w:val="single" w:sz="4" w:space="0" w:color="AEAEAE"/>
              <w:right w:val="single" w:sz="4" w:space="0" w:color="E0E0E0"/>
            </w:tcBorders>
            <w:shd w:val="clear" w:color="000000" w:fill="F9F9FB"/>
            <w:noWrap/>
            <w:hideMark/>
          </w:tcPr>
          <w:p w14:paraId="2EB7321E"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-0.12</w:t>
            </w:r>
          </w:p>
        </w:tc>
        <w:tc>
          <w:tcPr>
            <w:tcW w:w="326" w:type="pct"/>
            <w:tcBorders>
              <w:top w:val="nil"/>
              <w:left w:val="nil"/>
              <w:bottom w:val="single" w:sz="4" w:space="0" w:color="AEAEAE"/>
              <w:right w:val="single" w:sz="4" w:space="0" w:color="E0E0E0"/>
            </w:tcBorders>
            <w:shd w:val="clear" w:color="000000" w:fill="F9F9FB"/>
            <w:noWrap/>
            <w:hideMark/>
          </w:tcPr>
          <w:p w14:paraId="450A69DC"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0.16</w:t>
            </w:r>
          </w:p>
        </w:tc>
        <w:tc>
          <w:tcPr>
            <w:tcW w:w="326" w:type="pct"/>
            <w:tcBorders>
              <w:top w:val="nil"/>
              <w:left w:val="nil"/>
              <w:bottom w:val="single" w:sz="4" w:space="0" w:color="AEAEAE"/>
              <w:right w:val="single" w:sz="4" w:space="0" w:color="E0E0E0"/>
            </w:tcBorders>
            <w:shd w:val="clear" w:color="000000" w:fill="F9F9FB"/>
            <w:noWrap/>
            <w:hideMark/>
          </w:tcPr>
          <w:p w14:paraId="3B8C0945"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0.32</w:t>
            </w:r>
            <w:r w:rsidRPr="00E6743F">
              <w:rPr>
                <w:rFonts w:eastAsia="Times New Roman" w:cstheme="minorHAnsi"/>
                <w:color w:val="000000"/>
                <w:sz w:val="22"/>
                <w:szCs w:val="22"/>
                <w:vertAlign w:val="superscript"/>
                <w:lang w:val="en-US" w:eastAsia="de-DE"/>
              </w:rPr>
              <w:t>**</w:t>
            </w:r>
          </w:p>
        </w:tc>
        <w:tc>
          <w:tcPr>
            <w:tcW w:w="326" w:type="pct"/>
            <w:tcBorders>
              <w:top w:val="nil"/>
              <w:left w:val="nil"/>
              <w:bottom w:val="single" w:sz="4" w:space="0" w:color="AEAEAE"/>
              <w:right w:val="single" w:sz="4" w:space="0" w:color="E0E0E0"/>
            </w:tcBorders>
            <w:shd w:val="clear" w:color="000000" w:fill="F9F9FB"/>
            <w:noWrap/>
            <w:hideMark/>
          </w:tcPr>
          <w:p w14:paraId="064C6892"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1.00</w:t>
            </w:r>
          </w:p>
        </w:tc>
        <w:tc>
          <w:tcPr>
            <w:tcW w:w="326" w:type="pct"/>
            <w:tcBorders>
              <w:top w:val="nil"/>
              <w:left w:val="nil"/>
              <w:bottom w:val="single" w:sz="4" w:space="0" w:color="AEAEAE"/>
              <w:right w:val="single" w:sz="4" w:space="0" w:color="E0E0E0"/>
            </w:tcBorders>
            <w:shd w:val="clear" w:color="000000" w:fill="F9F9FB"/>
            <w:noWrap/>
            <w:hideMark/>
          </w:tcPr>
          <w:p w14:paraId="3C546DF9"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0E0BC77F"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74F10509"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5D5B296C"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0D50F785"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nil"/>
            </w:tcBorders>
            <w:shd w:val="clear" w:color="000000" w:fill="F9F9FB"/>
            <w:noWrap/>
            <w:hideMark/>
          </w:tcPr>
          <w:p w14:paraId="76345047"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r>
      <w:tr w:rsidR="00CC625C" w:rsidRPr="00E6743F" w14:paraId="3BFDF28A" w14:textId="77777777" w:rsidTr="00763A19">
        <w:trPr>
          <w:trHeight w:val="20"/>
        </w:trPr>
        <w:tc>
          <w:tcPr>
            <w:tcW w:w="341" w:type="pct"/>
            <w:tcBorders>
              <w:top w:val="single" w:sz="4" w:space="0" w:color="AEAEAE"/>
              <w:left w:val="nil"/>
              <w:bottom w:val="nil"/>
              <w:right w:val="nil"/>
            </w:tcBorders>
            <w:shd w:val="clear" w:color="000000" w:fill="E0E0E0"/>
            <w:hideMark/>
          </w:tcPr>
          <w:p w14:paraId="0FF93399" w14:textId="77777777" w:rsidR="00CC625C" w:rsidRPr="00E6743F" w:rsidRDefault="00CC625C" w:rsidP="00763A19">
            <w:pPr>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ZW</w:t>
            </w:r>
          </w:p>
        </w:tc>
        <w:tc>
          <w:tcPr>
            <w:tcW w:w="418" w:type="pct"/>
            <w:tcBorders>
              <w:top w:val="nil"/>
              <w:left w:val="nil"/>
              <w:bottom w:val="single" w:sz="4" w:space="0" w:color="AEAEAE"/>
              <w:right w:val="single" w:sz="4" w:space="0" w:color="E0E0E0"/>
            </w:tcBorders>
            <w:shd w:val="clear" w:color="000000" w:fill="F9F9FB"/>
            <w:noWrap/>
            <w:hideMark/>
          </w:tcPr>
          <w:p w14:paraId="663D3192"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0.08</w:t>
            </w:r>
          </w:p>
        </w:tc>
        <w:tc>
          <w:tcPr>
            <w:tcW w:w="327" w:type="pct"/>
            <w:tcBorders>
              <w:top w:val="nil"/>
              <w:left w:val="nil"/>
              <w:bottom w:val="single" w:sz="4" w:space="0" w:color="AEAEAE"/>
              <w:right w:val="single" w:sz="4" w:space="0" w:color="E0E0E0"/>
            </w:tcBorders>
            <w:shd w:val="clear" w:color="000000" w:fill="F9F9FB"/>
            <w:noWrap/>
            <w:hideMark/>
          </w:tcPr>
          <w:p w14:paraId="54A3A8B2"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0.03</w:t>
            </w:r>
          </w:p>
        </w:tc>
        <w:tc>
          <w:tcPr>
            <w:tcW w:w="327" w:type="pct"/>
            <w:tcBorders>
              <w:top w:val="nil"/>
              <w:left w:val="nil"/>
              <w:bottom w:val="single" w:sz="4" w:space="0" w:color="AEAEAE"/>
              <w:right w:val="single" w:sz="4" w:space="0" w:color="E0E0E0"/>
            </w:tcBorders>
            <w:shd w:val="clear" w:color="000000" w:fill="F9F9FB"/>
            <w:noWrap/>
            <w:hideMark/>
          </w:tcPr>
          <w:p w14:paraId="258B9BC4"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-0.07</w:t>
            </w:r>
          </w:p>
        </w:tc>
        <w:tc>
          <w:tcPr>
            <w:tcW w:w="327" w:type="pct"/>
            <w:tcBorders>
              <w:top w:val="nil"/>
              <w:left w:val="nil"/>
              <w:bottom w:val="single" w:sz="4" w:space="0" w:color="AEAEAE"/>
              <w:right w:val="single" w:sz="4" w:space="0" w:color="E0E0E0"/>
            </w:tcBorders>
            <w:shd w:val="clear" w:color="000000" w:fill="F9F9FB"/>
            <w:noWrap/>
            <w:hideMark/>
          </w:tcPr>
          <w:p w14:paraId="77E385A4"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-0.10</w:t>
            </w:r>
          </w:p>
        </w:tc>
        <w:tc>
          <w:tcPr>
            <w:tcW w:w="326" w:type="pct"/>
            <w:tcBorders>
              <w:top w:val="nil"/>
              <w:left w:val="nil"/>
              <w:bottom w:val="single" w:sz="4" w:space="0" w:color="AEAEAE"/>
              <w:right w:val="single" w:sz="4" w:space="0" w:color="E0E0E0"/>
            </w:tcBorders>
            <w:shd w:val="clear" w:color="000000" w:fill="F9F9FB"/>
            <w:noWrap/>
            <w:hideMark/>
          </w:tcPr>
          <w:p w14:paraId="6E8AE3CE"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0.13</w:t>
            </w:r>
          </w:p>
        </w:tc>
        <w:tc>
          <w:tcPr>
            <w:tcW w:w="326" w:type="pct"/>
            <w:tcBorders>
              <w:top w:val="nil"/>
              <w:left w:val="nil"/>
              <w:bottom w:val="single" w:sz="4" w:space="0" w:color="AEAEAE"/>
              <w:right w:val="single" w:sz="4" w:space="0" w:color="E0E0E0"/>
            </w:tcBorders>
            <w:shd w:val="clear" w:color="000000" w:fill="F9F9FB"/>
            <w:noWrap/>
            <w:hideMark/>
          </w:tcPr>
          <w:p w14:paraId="61524028"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0.02</w:t>
            </w:r>
          </w:p>
        </w:tc>
        <w:tc>
          <w:tcPr>
            <w:tcW w:w="326" w:type="pct"/>
            <w:tcBorders>
              <w:top w:val="nil"/>
              <w:left w:val="nil"/>
              <w:bottom w:val="single" w:sz="4" w:space="0" w:color="AEAEAE"/>
              <w:right w:val="single" w:sz="4" w:space="0" w:color="E0E0E0"/>
            </w:tcBorders>
            <w:shd w:val="clear" w:color="000000" w:fill="F9F9FB"/>
            <w:noWrap/>
            <w:hideMark/>
          </w:tcPr>
          <w:p w14:paraId="2B743525"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-0.08</w:t>
            </w:r>
          </w:p>
        </w:tc>
        <w:tc>
          <w:tcPr>
            <w:tcW w:w="326" w:type="pct"/>
            <w:tcBorders>
              <w:top w:val="nil"/>
              <w:left w:val="nil"/>
              <w:bottom w:val="single" w:sz="4" w:space="0" w:color="AEAEAE"/>
              <w:right w:val="single" w:sz="4" w:space="0" w:color="E0E0E0"/>
            </w:tcBorders>
            <w:shd w:val="clear" w:color="000000" w:fill="F9F9FB"/>
            <w:noWrap/>
            <w:hideMark/>
          </w:tcPr>
          <w:p w14:paraId="24279486"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0.03</w:t>
            </w:r>
          </w:p>
        </w:tc>
        <w:tc>
          <w:tcPr>
            <w:tcW w:w="326" w:type="pct"/>
            <w:tcBorders>
              <w:top w:val="nil"/>
              <w:left w:val="nil"/>
              <w:bottom w:val="single" w:sz="4" w:space="0" w:color="AEAEAE"/>
              <w:right w:val="single" w:sz="4" w:space="0" w:color="E0E0E0"/>
            </w:tcBorders>
            <w:shd w:val="clear" w:color="000000" w:fill="F9F9FB"/>
            <w:noWrap/>
            <w:hideMark/>
          </w:tcPr>
          <w:p w14:paraId="1D79A87B"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1.00</w:t>
            </w:r>
          </w:p>
        </w:tc>
        <w:tc>
          <w:tcPr>
            <w:tcW w:w="326" w:type="pct"/>
            <w:tcBorders>
              <w:top w:val="nil"/>
              <w:left w:val="nil"/>
              <w:bottom w:val="single" w:sz="4" w:space="0" w:color="AEAEAE"/>
              <w:right w:val="single" w:sz="4" w:space="0" w:color="E0E0E0"/>
            </w:tcBorders>
            <w:shd w:val="clear" w:color="000000" w:fill="F9F9FB"/>
            <w:noWrap/>
            <w:hideMark/>
          </w:tcPr>
          <w:p w14:paraId="5F413B51"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648D7AF3"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22B2A507"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3A71D4D6"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nil"/>
            </w:tcBorders>
            <w:shd w:val="clear" w:color="000000" w:fill="F9F9FB"/>
            <w:noWrap/>
            <w:hideMark/>
          </w:tcPr>
          <w:p w14:paraId="3BFEE0AC"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r>
      <w:tr w:rsidR="00CC625C" w:rsidRPr="00E6743F" w14:paraId="6696AD98" w14:textId="77777777" w:rsidTr="00763A19">
        <w:trPr>
          <w:trHeight w:val="20"/>
        </w:trPr>
        <w:tc>
          <w:tcPr>
            <w:tcW w:w="341" w:type="pct"/>
            <w:tcBorders>
              <w:top w:val="single" w:sz="4" w:space="0" w:color="AEAEAE"/>
              <w:left w:val="nil"/>
              <w:bottom w:val="nil"/>
              <w:right w:val="nil"/>
            </w:tcBorders>
            <w:shd w:val="clear" w:color="000000" w:fill="E0E0E0"/>
            <w:hideMark/>
          </w:tcPr>
          <w:p w14:paraId="184E599F" w14:textId="77777777" w:rsidR="00CC625C" w:rsidRPr="00E6743F" w:rsidRDefault="00CC625C" w:rsidP="00763A19">
            <w:pPr>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NT</w:t>
            </w:r>
          </w:p>
        </w:tc>
        <w:tc>
          <w:tcPr>
            <w:tcW w:w="418" w:type="pct"/>
            <w:tcBorders>
              <w:top w:val="nil"/>
              <w:left w:val="nil"/>
              <w:bottom w:val="single" w:sz="4" w:space="0" w:color="AEAEAE"/>
              <w:right w:val="single" w:sz="4" w:space="0" w:color="E0E0E0"/>
            </w:tcBorders>
            <w:shd w:val="clear" w:color="000000" w:fill="F9F9FB"/>
            <w:noWrap/>
            <w:hideMark/>
          </w:tcPr>
          <w:p w14:paraId="10D0F92A"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0.54</w:t>
            </w:r>
            <w:r w:rsidRPr="00E6743F">
              <w:rPr>
                <w:rFonts w:eastAsia="Times New Roman" w:cstheme="minorHAnsi"/>
                <w:color w:val="000000"/>
                <w:sz w:val="22"/>
                <w:szCs w:val="22"/>
                <w:vertAlign w:val="superscript"/>
                <w:lang w:val="en-US" w:eastAsia="de-DE"/>
              </w:rPr>
              <w:t>**</w:t>
            </w:r>
          </w:p>
        </w:tc>
        <w:tc>
          <w:tcPr>
            <w:tcW w:w="327" w:type="pct"/>
            <w:tcBorders>
              <w:top w:val="nil"/>
              <w:left w:val="nil"/>
              <w:bottom w:val="single" w:sz="4" w:space="0" w:color="AEAEAE"/>
              <w:right w:val="single" w:sz="4" w:space="0" w:color="E0E0E0"/>
            </w:tcBorders>
            <w:shd w:val="clear" w:color="000000" w:fill="F9F9FB"/>
            <w:noWrap/>
            <w:hideMark/>
          </w:tcPr>
          <w:p w14:paraId="3BF36FEA"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0.69</w:t>
            </w:r>
            <w:r w:rsidRPr="00E6743F">
              <w:rPr>
                <w:rFonts w:eastAsia="Times New Roman" w:cstheme="minorHAnsi"/>
                <w:color w:val="000000"/>
                <w:sz w:val="22"/>
                <w:szCs w:val="22"/>
                <w:vertAlign w:val="superscript"/>
                <w:lang w:val="en-US" w:eastAsia="de-DE"/>
              </w:rPr>
              <w:t>**</w:t>
            </w:r>
          </w:p>
        </w:tc>
        <w:tc>
          <w:tcPr>
            <w:tcW w:w="327" w:type="pct"/>
            <w:tcBorders>
              <w:top w:val="nil"/>
              <w:left w:val="nil"/>
              <w:bottom w:val="single" w:sz="4" w:space="0" w:color="AEAEAE"/>
              <w:right w:val="single" w:sz="4" w:space="0" w:color="E0E0E0"/>
            </w:tcBorders>
            <w:shd w:val="clear" w:color="000000" w:fill="F9F9FB"/>
            <w:noWrap/>
            <w:hideMark/>
          </w:tcPr>
          <w:p w14:paraId="05192B91"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0.31</w:t>
            </w:r>
            <w:r w:rsidRPr="00E6743F">
              <w:rPr>
                <w:rFonts w:eastAsia="Times New Roman" w:cstheme="minorHAnsi"/>
                <w:color w:val="000000"/>
                <w:sz w:val="22"/>
                <w:szCs w:val="22"/>
                <w:vertAlign w:val="superscript"/>
                <w:lang w:val="en-US" w:eastAsia="de-DE"/>
              </w:rPr>
              <w:t>**</w:t>
            </w:r>
          </w:p>
        </w:tc>
        <w:tc>
          <w:tcPr>
            <w:tcW w:w="327" w:type="pct"/>
            <w:tcBorders>
              <w:top w:val="nil"/>
              <w:left w:val="nil"/>
              <w:bottom w:val="single" w:sz="4" w:space="0" w:color="AEAEAE"/>
              <w:right w:val="single" w:sz="4" w:space="0" w:color="E0E0E0"/>
            </w:tcBorders>
            <w:shd w:val="clear" w:color="000000" w:fill="F9F9FB"/>
            <w:noWrap/>
            <w:hideMark/>
          </w:tcPr>
          <w:p w14:paraId="31A91F10"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0.65</w:t>
            </w:r>
            <w:r w:rsidRPr="00E6743F">
              <w:rPr>
                <w:rFonts w:eastAsia="Times New Roman" w:cstheme="minorHAnsi"/>
                <w:color w:val="000000"/>
                <w:sz w:val="22"/>
                <w:szCs w:val="22"/>
                <w:vertAlign w:val="superscript"/>
                <w:lang w:val="en-US" w:eastAsia="de-DE"/>
              </w:rPr>
              <w:t>**</w:t>
            </w:r>
          </w:p>
        </w:tc>
        <w:tc>
          <w:tcPr>
            <w:tcW w:w="326" w:type="pct"/>
            <w:tcBorders>
              <w:top w:val="nil"/>
              <w:left w:val="nil"/>
              <w:bottom w:val="single" w:sz="4" w:space="0" w:color="AEAEAE"/>
              <w:right w:val="single" w:sz="4" w:space="0" w:color="E0E0E0"/>
            </w:tcBorders>
            <w:shd w:val="clear" w:color="000000" w:fill="F9F9FB"/>
            <w:noWrap/>
            <w:hideMark/>
          </w:tcPr>
          <w:p w14:paraId="401963EE"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-0.22</w:t>
            </w:r>
          </w:p>
        </w:tc>
        <w:tc>
          <w:tcPr>
            <w:tcW w:w="326" w:type="pct"/>
            <w:tcBorders>
              <w:top w:val="nil"/>
              <w:left w:val="nil"/>
              <w:bottom w:val="single" w:sz="4" w:space="0" w:color="AEAEAE"/>
              <w:right w:val="single" w:sz="4" w:space="0" w:color="E0E0E0"/>
            </w:tcBorders>
            <w:shd w:val="clear" w:color="000000" w:fill="F9F9FB"/>
            <w:noWrap/>
            <w:hideMark/>
          </w:tcPr>
          <w:p w14:paraId="291B875D"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-0.01</w:t>
            </w:r>
          </w:p>
        </w:tc>
        <w:tc>
          <w:tcPr>
            <w:tcW w:w="326" w:type="pct"/>
            <w:tcBorders>
              <w:top w:val="nil"/>
              <w:left w:val="nil"/>
              <w:bottom w:val="single" w:sz="4" w:space="0" w:color="AEAEAE"/>
              <w:right w:val="single" w:sz="4" w:space="0" w:color="E0E0E0"/>
            </w:tcBorders>
            <w:shd w:val="clear" w:color="000000" w:fill="F9F9FB"/>
            <w:noWrap/>
            <w:hideMark/>
          </w:tcPr>
          <w:p w14:paraId="2024D5D3"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0.09</w:t>
            </w:r>
          </w:p>
        </w:tc>
        <w:tc>
          <w:tcPr>
            <w:tcW w:w="326" w:type="pct"/>
            <w:tcBorders>
              <w:top w:val="nil"/>
              <w:left w:val="nil"/>
              <w:bottom w:val="single" w:sz="4" w:space="0" w:color="AEAEAE"/>
              <w:right w:val="single" w:sz="4" w:space="0" w:color="E0E0E0"/>
            </w:tcBorders>
            <w:shd w:val="clear" w:color="000000" w:fill="F9F9FB"/>
            <w:noWrap/>
            <w:hideMark/>
          </w:tcPr>
          <w:p w14:paraId="402BCDBA"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0.04</w:t>
            </w:r>
          </w:p>
        </w:tc>
        <w:tc>
          <w:tcPr>
            <w:tcW w:w="326" w:type="pct"/>
            <w:tcBorders>
              <w:top w:val="nil"/>
              <w:left w:val="nil"/>
              <w:bottom w:val="single" w:sz="4" w:space="0" w:color="AEAEAE"/>
              <w:right w:val="single" w:sz="4" w:space="0" w:color="E0E0E0"/>
            </w:tcBorders>
            <w:shd w:val="clear" w:color="000000" w:fill="F9F9FB"/>
            <w:noWrap/>
            <w:hideMark/>
          </w:tcPr>
          <w:p w14:paraId="6B803CBF"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0.09</w:t>
            </w:r>
          </w:p>
        </w:tc>
        <w:tc>
          <w:tcPr>
            <w:tcW w:w="326" w:type="pct"/>
            <w:tcBorders>
              <w:top w:val="nil"/>
              <w:left w:val="nil"/>
              <w:bottom w:val="single" w:sz="4" w:space="0" w:color="AEAEAE"/>
              <w:right w:val="single" w:sz="4" w:space="0" w:color="E0E0E0"/>
            </w:tcBorders>
            <w:shd w:val="clear" w:color="000000" w:fill="F9F9FB"/>
            <w:noWrap/>
            <w:hideMark/>
          </w:tcPr>
          <w:p w14:paraId="31A765F8"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1.00</w:t>
            </w:r>
          </w:p>
        </w:tc>
        <w:tc>
          <w:tcPr>
            <w:tcW w:w="326" w:type="pct"/>
            <w:tcBorders>
              <w:top w:val="nil"/>
              <w:left w:val="nil"/>
              <w:bottom w:val="single" w:sz="4" w:space="0" w:color="AEAEAE"/>
              <w:right w:val="single" w:sz="4" w:space="0" w:color="E0E0E0"/>
            </w:tcBorders>
            <w:shd w:val="clear" w:color="000000" w:fill="F9F9FB"/>
            <w:noWrap/>
            <w:hideMark/>
          </w:tcPr>
          <w:p w14:paraId="7DFFBB39"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56BE7BA2"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6499CE7D"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nil"/>
            </w:tcBorders>
            <w:shd w:val="clear" w:color="000000" w:fill="F9F9FB"/>
            <w:noWrap/>
            <w:hideMark/>
          </w:tcPr>
          <w:p w14:paraId="7B938D0A"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r>
      <w:tr w:rsidR="00CC625C" w:rsidRPr="00E6743F" w14:paraId="4B0ACC67" w14:textId="77777777" w:rsidTr="00763A19">
        <w:trPr>
          <w:trHeight w:val="20"/>
        </w:trPr>
        <w:tc>
          <w:tcPr>
            <w:tcW w:w="341" w:type="pct"/>
            <w:tcBorders>
              <w:top w:val="single" w:sz="4" w:space="0" w:color="AEAEAE"/>
              <w:left w:val="nil"/>
              <w:bottom w:val="nil"/>
              <w:right w:val="nil"/>
            </w:tcBorders>
            <w:shd w:val="clear" w:color="000000" w:fill="E0E0E0"/>
            <w:hideMark/>
          </w:tcPr>
          <w:p w14:paraId="3D8E8EE3" w14:textId="77777777" w:rsidR="00CC625C" w:rsidRPr="00E6743F" w:rsidRDefault="00CC625C" w:rsidP="00763A19">
            <w:pPr>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DP</w:t>
            </w:r>
          </w:p>
        </w:tc>
        <w:tc>
          <w:tcPr>
            <w:tcW w:w="418" w:type="pct"/>
            <w:tcBorders>
              <w:top w:val="nil"/>
              <w:left w:val="nil"/>
              <w:bottom w:val="single" w:sz="4" w:space="0" w:color="AEAEAE"/>
              <w:right w:val="single" w:sz="4" w:space="0" w:color="E0E0E0"/>
            </w:tcBorders>
            <w:shd w:val="clear" w:color="000000" w:fill="F9F9FB"/>
            <w:noWrap/>
            <w:hideMark/>
          </w:tcPr>
          <w:p w14:paraId="210C7F2C"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0.29</w:t>
            </w:r>
            <w:r w:rsidRPr="00E6743F">
              <w:rPr>
                <w:rFonts w:eastAsia="Times New Roman" w:cstheme="minorHAnsi"/>
                <w:color w:val="000000"/>
                <w:sz w:val="22"/>
                <w:szCs w:val="22"/>
                <w:vertAlign w:val="superscript"/>
                <w:lang w:val="en-US" w:eastAsia="de-DE"/>
              </w:rPr>
              <w:t>**</w:t>
            </w:r>
          </w:p>
        </w:tc>
        <w:tc>
          <w:tcPr>
            <w:tcW w:w="327" w:type="pct"/>
            <w:tcBorders>
              <w:top w:val="nil"/>
              <w:left w:val="nil"/>
              <w:bottom w:val="single" w:sz="4" w:space="0" w:color="AEAEAE"/>
              <w:right w:val="single" w:sz="4" w:space="0" w:color="E0E0E0"/>
            </w:tcBorders>
            <w:shd w:val="clear" w:color="000000" w:fill="F9F9FB"/>
            <w:noWrap/>
            <w:hideMark/>
          </w:tcPr>
          <w:p w14:paraId="77777341"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0.50</w:t>
            </w:r>
            <w:r w:rsidRPr="00E6743F">
              <w:rPr>
                <w:rFonts w:eastAsia="Times New Roman" w:cstheme="minorHAnsi"/>
                <w:color w:val="000000"/>
                <w:sz w:val="22"/>
                <w:szCs w:val="22"/>
                <w:vertAlign w:val="superscript"/>
                <w:lang w:val="en-US" w:eastAsia="de-DE"/>
              </w:rPr>
              <w:t>**</w:t>
            </w:r>
          </w:p>
        </w:tc>
        <w:tc>
          <w:tcPr>
            <w:tcW w:w="327" w:type="pct"/>
            <w:tcBorders>
              <w:top w:val="nil"/>
              <w:left w:val="nil"/>
              <w:bottom w:val="single" w:sz="4" w:space="0" w:color="AEAEAE"/>
              <w:right w:val="single" w:sz="4" w:space="0" w:color="E0E0E0"/>
            </w:tcBorders>
            <w:shd w:val="clear" w:color="000000" w:fill="F9F9FB"/>
            <w:noWrap/>
            <w:hideMark/>
          </w:tcPr>
          <w:p w14:paraId="3C8D6E43"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0.32</w:t>
            </w:r>
            <w:r w:rsidRPr="00E6743F">
              <w:rPr>
                <w:rFonts w:eastAsia="Times New Roman" w:cstheme="minorHAnsi"/>
                <w:color w:val="000000"/>
                <w:sz w:val="22"/>
                <w:szCs w:val="22"/>
                <w:vertAlign w:val="superscript"/>
                <w:lang w:val="en-US" w:eastAsia="de-DE"/>
              </w:rPr>
              <w:t>**</w:t>
            </w:r>
          </w:p>
        </w:tc>
        <w:tc>
          <w:tcPr>
            <w:tcW w:w="327" w:type="pct"/>
            <w:tcBorders>
              <w:top w:val="nil"/>
              <w:left w:val="nil"/>
              <w:bottom w:val="single" w:sz="4" w:space="0" w:color="AEAEAE"/>
              <w:right w:val="single" w:sz="4" w:space="0" w:color="E0E0E0"/>
            </w:tcBorders>
            <w:shd w:val="clear" w:color="000000" w:fill="F9F9FB"/>
            <w:noWrap/>
            <w:hideMark/>
          </w:tcPr>
          <w:p w14:paraId="18CBDEAD"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0.77</w:t>
            </w:r>
            <w:r w:rsidRPr="00E6743F">
              <w:rPr>
                <w:rFonts w:eastAsia="Times New Roman" w:cstheme="minorHAnsi"/>
                <w:color w:val="000000"/>
                <w:sz w:val="22"/>
                <w:szCs w:val="22"/>
                <w:vertAlign w:val="superscript"/>
                <w:lang w:val="en-US" w:eastAsia="de-DE"/>
              </w:rPr>
              <w:t>**</w:t>
            </w:r>
          </w:p>
        </w:tc>
        <w:tc>
          <w:tcPr>
            <w:tcW w:w="326" w:type="pct"/>
            <w:tcBorders>
              <w:top w:val="nil"/>
              <w:left w:val="nil"/>
              <w:bottom w:val="single" w:sz="4" w:space="0" w:color="AEAEAE"/>
              <w:right w:val="single" w:sz="4" w:space="0" w:color="E0E0E0"/>
            </w:tcBorders>
            <w:shd w:val="clear" w:color="000000" w:fill="F9F9FB"/>
            <w:noWrap/>
            <w:hideMark/>
          </w:tcPr>
          <w:p w14:paraId="602A609F"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-0.42</w:t>
            </w:r>
            <w:r w:rsidRPr="00E6743F">
              <w:rPr>
                <w:rFonts w:eastAsia="Times New Roman" w:cstheme="minorHAnsi"/>
                <w:color w:val="000000"/>
                <w:sz w:val="22"/>
                <w:szCs w:val="22"/>
                <w:vertAlign w:val="superscript"/>
                <w:lang w:val="en-US" w:eastAsia="de-DE"/>
              </w:rPr>
              <w:t>**</w:t>
            </w:r>
          </w:p>
        </w:tc>
        <w:tc>
          <w:tcPr>
            <w:tcW w:w="326" w:type="pct"/>
            <w:tcBorders>
              <w:top w:val="nil"/>
              <w:left w:val="nil"/>
              <w:bottom w:val="single" w:sz="4" w:space="0" w:color="AEAEAE"/>
              <w:right w:val="single" w:sz="4" w:space="0" w:color="E0E0E0"/>
            </w:tcBorders>
            <w:shd w:val="clear" w:color="000000" w:fill="F9F9FB"/>
            <w:noWrap/>
            <w:hideMark/>
          </w:tcPr>
          <w:p w14:paraId="54C9A26E"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-0.04</w:t>
            </w:r>
          </w:p>
        </w:tc>
        <w:tc>
          <w:tcPr>
            <w:tcW w:w="326" w:type="pct"/>
            <w:tcBorders>
              <w:top w:val="nil"/>
              <w:left w:val="nil"/>
              <w:bottom w:val="single" w:sz="4" w:space="0" w:color="AEAEAE"/>
              <w:right w:val="single" w:sz="4" w:space="0" w:color="E0E0E0"/>
            </w:tcBorders>
            <w:shd w:val="clear" w:color="000000" w:fill="F9F9FB"/>
            <w:noWrap/>
            <w:hideMark/>
          </w:tcPr>
          <w:p w14:paraId="56693AAA"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0.41</w:t>
            </w:r>
            <w:r w:rsidRPr="00E6743F">
              <w:rPr>
                <w:rFonts w:eastAsia="Times New Roman" w:cstheme="minorHAnsi"/>
                <w:color w:val="000000"/>
                <w:sz w:val="22"/>
                <w:szCs w:val="22"/>
                <w:vertAlign w:val="superscript"/>
                <w:lang w:val="en-US" w:eastAsia="de-DE"/>
              </w:rPr>
              <w:t>**</w:t>
            </w:r>
          </w:p>
        </w:tc>
        <w:tc>
          <w:tcPr>
            <w:tcW w:w="326" w:type="pct"/>
            <w:tcBorders>
              <w:top w:val="nil"/>
              <w:left w:val="nil"/>
              <w:bottom w:val="single" w:sz="4" w:space="0" w:color="AEAEAE"/>
              <w:right w:val="single" w:sz="4" w:space="0" w:color="E0E0E0"/>
            </w:tcBorders>
            <w:shd w:val="clear" w:color="000000" w:fill="F9F9FB"/>
            <w:noWrap/>
            <w:hideMark/>
          </w:tcPr>
          <w:p w14:paraId="1DFC6A65"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0.22</w:t>
            </w:r>
          </w:p>
        </w:tc>
        <w:tc>
          <w:tcPr>
            <w:tcW w:w="326" w:type="pct"/>
            <w:tcBorders>
              <w:top w:val="nil"/>
              <w:left w:val="nil"/>
              <w:bottom w:val="single" w:sz="4" w:space="0" w:color="AEAEAE"/>
              <w:right w:val="single" w:sz="4" w:space="0" w:color="E0E0E0"/>
            </w:tcBorders>
            <w:shd w:val="clear" w:color="000000" w:fill="F9F9FB"/>
            <w:noWrap/>
            <w:hideMark/>
          </w:tcPr>
          <w:p w14:paraId="778A67F9"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-0.21</w:t>
            </w:r>
          </w:p>
        </w:tc>
        <w:tc>
          <w:tcPr>
            <w:tcW w:w="326" w:type="pct"/>
            <w:tcBorders>
              <w:top w:val="nil"/>
              <w:left w:val="nil"/>
              <w:bottom w:val="single" w:sz="4" w:space="0" w:color="AEAEAE"/>
              <w:right w:val="single" w:sz="4" w:space="0" w:color="E0E0E0"/>
            </w:tcBorders>
            <w:shd w:val="clear" w:color="000000" w:fill="F9F9FB"/>
            <w:noWrap/>
            <w:hideMark/>
          </w:tcPr>
          <w:p w14:paraId="13C3C002"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0.62</w:t>
            </w:r>
            <w:r w:rsidRPr="00E6743F">
              <w:rPr>
                <w:rFonts w:eastAsia="Times New Roman" w:cstheme="minorHAnsi"/>
                <w:color w:val="000000"/>
                <w:sz w:val="22"/>
                <w:szCs w:val="22"/>
                <w:vertAlign w:val="superscript"/>
                <w:lang w:val="en-US" w:eastAsia="de-DE"/>
              </w:rPr>
              <w:t>**</w:t>
            </w:r>
          </w:p>
        </w:tc>
        <w:tc>
          <w:tcPr>
            <w:tcW w:w="326" w:type="pct"/>
            <w:tcBorders>
              <w:top w:val="nil"/>
              <w:left w:val="nil"/>
              <w:bottom w:val="single" w:sz="4" w:space="0" w:color="AEAEAE"/>
              <w:right w:val="single" w:sz="4" w:space="0" w:color="E0E0E0"/>
            </w:tcBorders>
            <w:shd w:val="clear" w:color="000000" w:fill="F9F9FB"/>
            <w:noWrap/>
            <w:hideMark/>
          </w:tcPr>
          <w:p w14:paraId="57A9CCA4"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1.00</w:t>
            </w:r>
          </w:p>
        </w:tc>
        <w:tc>
          <w:tcPr>
            <w:tcW w:w="326" w:type="pct"/>
            <w:tcBorders>
              <w:top w:val="nil"/>
              <w:left w:val="nil"/>
              <w:bottom w:val="single" w:sz="4" w:space="0" w:color="AEAEAE"/>
              <w:right w:val="single" w:sz="4" w:space="0" w:color="E0E0E0"/>
            </w:tcBorders>
            <w:shd w:val="clear" w:color="000000" w:fill="F9F9FB"/>
            <w:noWrap/>
            <w:hideMark/>
          </w:tcPr>
          <w:p w14:paraId="281C8719"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single" w:sz="4" w:space="0" w:color="E0E0E0"/>
            </w:tcBorders>
            <w:shd w:val="clear" w:color="000000" w:fill="F9F9FB"/>
            <w:noWrap/>
            <w:hideMark/>
          </w:tcPr>
          <w:p w14:paraId="6977838D"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nil"/>
            </w:tcBorders>
            <w:shd w:val="clear" w:color="000000" w:fill="F9F9FB"/>
            <w:noWrap/>
            <w:hideMark/>
          </w:tcPr>
          <w:p w14:paraId="28FE9E47"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r>
      <w:tr w:rsidR="00CC625C" w:rsidRPr="00E6743F" w14:paraId="3A9D34FB" w14:textId="77777777" w:rsidTr="00763A19">
        <w:trPr>
          <w:trHeight w:val="20"/>
        </w:trPr>
        <w:tc>
          <w:tcPr>
            <w:tcW w:w="341" w:type="pct"/>
            <w:tcBorders>
              <w:top w:val="single" w:sz="4" w:space="0" w:color="AEAEAE"/>
              <w:left w:val="nil"/>
              <w:bottom w:val="nil"/>
              <w:right w:val="nil"/>
            </w:tcBorders>
            <w:shd w:val="clear" w:color="000000" w:fill="E0E0E0"/>
            <w:hideMark/>
          </w:tcPr>
          <w:p w14:paraId="7850779C" w14:textId="77777777" w:rsidR="00CC625C" w:rsidRPr="00E6743F" w:rsidRDefault="00CC625C" w:rsidP="00763A19">
            <w:pPr>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SL</w:t>
            </w:r>
          </w:p>
        </w:tc>
        <w:tc>
          <w:tcPr>
            <w:tcW w:w="418" w:type="pct"/>
            <w:tcBorders>
              <w:top w:val="nil"/>
              <w:left w:val="nil"/>
              <w:bottom w:val="single" w:sz="4" w:space="0" w:color="AEAEAE"/>
              <w:right w:val="single" w:sz="4" w:space="0" w:color="E0E0E0"/>
            </w:tcBorders>
            <w:shd w:val="clear" w:color="000000" w:fill="F9F9FB"/>
            <w:noWrap/>
            <w:hideMark/>
          </w:tcPr>
          <w:p w14:paraId="4209A6F7"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0.17</w:t>
            </w:r>
            <w:r w:rsidRPr="00E6743F">
              <w:rPr>
                <w:rFonts w:eastAsia="Times New Roman" w:cstheme="minorHAnsi"/>
                <w:color w:val="000000"/>
                <w:sz w:val="22"/>
                <w:szCs w:val="22"/>
                <w:vertAlign w:val="superscript"/>
                <w:lang w:val="en-US" w:eastAsia="de-DE"/>
              </w:rPr>
              <w:t>*</w:t>
            </w:r>
          </w:p>
        </w:tc>
        <w:tc>
          <w:tcPr>
            <w:tcW w:w="327" w:type="pct"/>
            <w:tcBorders>
              <w:top w:val="nil"/>
              <w:left w:val="nil"/>
              <w:bottom w:val="single" w:sz="4" w:space="0" w:color="AEAEAE"/>
              <w:right w:val="single" w:sz="4" w:space="0" w:color="E0E0E0"/>
            </w:tcBorders>
            <w:shd w:val="clear" w:color="000000" w:fill="F9F9FB"/>
            <w:noWrap/>
            <w:hideMark/>
          </w:tcPr>
          <w:p w14:paraId="07571EFC"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0.34</w:t>
            </w:r>
            <w:r w:rsidRPr="00E6743F">
              <w:rPr>
                <w:rFonts w:eastAsia="Times New Roman" w:cstheme="minorHAnsi"/>
                <w:color w:val="000000"/>
                <w:sz w:val="22"/>
                <w:szCs w:val="22"/>
                <w:vertAlign w:val="superscript"/>
                <w:lang w:val="en-US" w:eastAsia="de-DE"/>
              </w:rPr>
              <w:t>**</w:t>
            </w:r>
          </w:p>
        </w:tc>
        <w:tc>
          <w:tcPr>
            <w:tcW w:w="327" w:type="pct"/>
            <w:tcBorders>
              <w:top w:val="nil"/>
              <w:left w:val="nil"/>
              <w:bottom w:val="single" w:sz="4" w:space="0" w:color="AEAEAE"/>
              <w:right w:val="single" w:sz="4" w:space="0" w:color="E0E0E0"/>
            </w:tcBorders>
            <w:shd w:val="clear" w:color="000000" w:fill="F9F9FB"/>
            <w:noWrap/>
            <w:hideMark/>
          </w:tcPr>
          <w:p w14:paraId="344C6770"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0.26</w:t>
            </w:r>
            <w:r w:rsidRPr="00E6743F">
              <w:rPr>
                <w:rFonts w:eastAsia="Times New Roman" w:cstheme="minorHAnsi"/>
                <w:color w:val="000000"/>
                <w:sz w:val="22"/>
                <w:szCs w:val="22"/>
                <w:vertAlign w:val="superscript"/>
                <w:lang w:val="en-US" w:eastAsia="de-DE"/>
              </w:rPr>
              <w:t>*</w:t>
            </w:r>
          </w:p>
        </w:tc>
        <w:tc>
          <w:tcPr>
            <w:tcW w:w="327" w:type="pct"/>
            <w:tcBorders>
              <w:top w:val="nil"/>
              <w:left w:val="nil"/>
              <w:bottom w:val="single" w:sz="4" w:space="0" w:color="AEAEAE"/>
              <w:right w:val="single" w:sz="4" w:space="0" w:color="E0E0E0"/>
            </w:tcBorders>
            <w:shd w:val="clear" w:color="000000" w:fill="F9F9FB"/>
            <w:noWrap/>
            <w:hideMark/>
          </w:tcPr>
          <w:p w14:paraId="72290EDF"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0.43</w:t>
            </w:r>
            <w:r w:rsidRPr="00E6743F">
              <w:rPr>
                <w:rFonts w:eastAsia="Times New Roman" w:cstheme="minorHAnsi"/>
                <w:color w:val="000000"/>
                <w:sz w:val="22"/>
                <w:szCs w:val="22"/>
                <w:vertAlign w:val="superscript"/>
                <w:lang w:val="en-US" w:eastAsia="de-DE"/>
              </w:rPr>
              <w:t>**</w:t>
            </w:r>
          </w:p>
        </w:tc>
        <w:tc>
          <w:tcPr>
            <w:tcW w:w="326" w:type="pct"/>
            <w:tcBorders>
              <w:top w:val="nil"/>
              <w:left w:val="nil"/>
              <w:bottom w:val="single" w:sz="4" w:space="0" w:color="AEAEAE"/>
              <w:right w:val="single" w:sz="4" w:space="0" w:color="E0E0E0"/>
            </w:tcBorders>
            <w:shd w:val="clear" w:color="000000" w:fill="F9F9FB"/>
            <w:noWrap/>
            <w:hideMark/>
          </w:tcPr>
          <w:p w14:paraId="2C2C8363"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-0.04</w:t>
            </w:r>
          </w:p>
        </w:tc>
        <w:tc>
          <w:tcPr>
            <w:tcW w:w="326" w:type="pct"/>
            <w:tcBorders>
              <w:top w:val="nil"/>
              <w:left w:val="nil"/>
              <w:bottom w:val="single" w:sz="4" w:space="0" w:color="AEAEAE"/>
              <w:right w:val="single" w:sz="4" w:space="0" w:color="E0E0E0"/>
            </w:tcBorders>
            <w:shd w:val="clear" w:color="000000" w:fill="F9F9FB"/>
            <w:noWrap/>
            <w:hideMark/>
          </w:tcPr>
          <w:p w14:paraId="42B948E7"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0.05</w:t>
            </w:r>
          </w:p>
        </w:tc>
        <w:tc>
          <w:tcPr>
            <w:tcW w:w="326" w:type="pct"/>
            <w:tcBorders>
              <w:top w:val="nil"/>
              <w:left w:val="nil"/>
              <w:bottom w:val="single" w:sz="4" w:space="0" w:color="AEAEAE"/>
              <w:right w:val="single" w:sz="4" w:space="0" w:color="E0E0E0"/>
            </w:tcBorders>
            <w:shd w:val="clear" w:color="000000" w:fill="F9F9FB"/>
            <w:noWrap/>
            <w:hideMark/>
          </w:tcPr>
          <w:p w14:paraId="592E9AE3"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0.16</w:t>
            </w:r>
          </w:p>
        </w:tc>
        <w:tc>
          <w:tcPr>
            <w:tcW w:w="326" w:type="pct"/>
            <w:tcBorders>
              <w:top w:val="nil"/>
              <w:left w:val="nil"/>
              <w:bottom w:val="single" w:sz="4" w:space="0" w:color="AEAEAE"/>
              <w:right w:val="single" w:sz="4" w:space="0" w:color="E0E0E0"/>
            </w:tcBorders>
            <w:shd w:val="clear" w:color="000000" w:fill="F9F9FB"/>
            <w:noWrap/>
            <w:hideMark/>
          </w:tcPr>
          <w:p w14:paraId="6BF8CF8D"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0.17</w:t>
            </w:r>
          </w:p>
        </w:tc>
        <w:tc>
          <w:tcPr>
            <w:tcW w:w="326" w:type="pct"/>
            <w:tcBorders>
              <w:top w:val="nil"/>
              <w:left w:val="nil"/>
              <w:bottom w:val="single" w:sz="4" w:space="0" w:color="AEAEAE"/>
              <w:right w:val="single" w:sz="4" w:space="0" w:color="E0E0E0"/>
            </w:tcBorders>
            <w:shd w:val="clear" w:color="000000" w:fill="F9F9FB"/>
            <w:noWrap/>
            <w:hideMark/>
          </w:tcPr>
          <w:p w14:paraId="433F534D"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0.18</w:t>
            </w:r>
          </w:p>
        </w:tc>
        <w:tc>
          <w:tcPr>
            <w:tcW w:w="326" w:type="pct"/>
            <w:tcBorders>
              <w:top w:val="nil"/>
              <w:left w:val="nil"/>
              <w:bottom w:val="single" w:sz="4" w:space="0" w:color="AEAEAE"/>
              <w:right w:val="single" w:sz="4" w:space="0" w:color="E0E0E0"/>
            </w:tcBorders>
            <w:shd w:val="clear" w:color="000000" w:fill="F9F9FB"/>
            <w:noWrap/>
            <w:hideMark/>
          </w:tcPr>
          <w:p w14:paraId="6F6B8D35"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0.47</w:t>
            </w:r>
            <w:r w:rsidRPr="00E6743F">
              <w:rPr>
                <w:rFonts w:eastAsia="Times New Roman" w:cstheme="minorHAnsi"/>
                <w:color w:val="000000"/>
                <w:sz w:val="22"/>
                <w:szCs w:val="22"/>
                <w:vertAlign w:val="superscript"/>
                <w:lang w:val="en-US" w:eastAsia="de-DE"/>
              </w:rPr>
              <w:t>**</w:t>
            </w:r>
          </w:p>
        </w:tc>
        <w:tc>
          <w:tcPr>
            <w:tcW w:w="326" w:type="pct"/>
            <w:tcBorders>
              <w:top w:val="nil"/>
              <w:left w:val="nil"/>
              <w:bottom w:val="single" w:sz="4" w:space="0" w:color="AEAEAE"/>
              <w:right w:val="single" w:sz="4" w:space="0" w:color="E0E0E0"/>
            </w:tcBorders>
            <w:shd w:val="clear" w:color="000000" w:fill="F9F9FB"/>
            <w:noWrap/>
            <w:hideMark/>
          </w:tcPr>
          <w:p w14:paraId="0C151B19"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0.31</w:t>
            </w:r>
            <w:r w:rsidRPr="00E6743F">
              <w:rPr>
                <w:rFonts w:eastAsia="Times New Roman" w:cstheme="minorHAnsi"/>
                <w:color w:val="000000"/>
                <w:sz w:val="22"/>
                <w:szCs w:val="22"/>
                <w:vertAlign w:val="superscript"/>
                <w:lang w:val="en-US" w:eastAsia="de-DE"/>
              </w:rPr>
              <w:t>**</w:t>
            </w:r>
          </w:p>
        </w:tc>
        <w:tc>
          <w:tcPr>
            <w:tcW w:w="326" w:type="pct"/>
            <w:tcBorders>
              <w:top w:val="nil"/>
              <w:left w:val="nil"/>
              <w:bottom w:val="single" w:sz="4" w:space="0" w:color="AEAEAE"/>
              <w:right w:val="single" w:sz="4" w:space="0" w:color="E0E0E0"/>
            </w:tcBorders>
            <w:shd w:val="clear" w:color="000000" w:fill="F9F9FB"/>
            <w:noWrap/>
            <w:hideMark/>
          </w:tcPr>
          <w:p w14:paraId="20BD56D7"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1.00</w:t>
            </w:r>
          </w:p>
        </w:tc>
        <w:tc>
          <w:tcPr>
            <w:tcW w:w="326" w:type="pct"/>
            <w:tcBorders>
              <w:top w:val="nil"/>
              <w:left w:val="nil"/>
              <w:bottom w:val="single" w:sz="4" w:space="0" w:color="AEAEAE"/>
              <w:right w:val="single" w:sz="4" w:space="0" w:color="E0E0E0"/>
            </w:tcBorders>
            <w:shd w:val="clear" w:color="000000" w:fill="F9F9FB"/>
            <w:noWrap/>
            <w:hideMark/>
          </w:tcPr>
          <w:p w14:paraId="1AB937E5"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c>
          <w:tcPr>
            <w:tcW w:w="326" w:type="pct"/>
            <w:tcBorders>
              <w:top w:val="nil"/>
              <w:left w:val="nil"/>
              <w:bottom w:val="single" w:sz="4" w:space="0" w:color="AEAEAE"/>
              <w:right w:val="nil"/>
            </w:tcBorders>
            <w:shd w:val="clear" w:color="000000" w:fill="F9F9FB"/>
            <w:noWrap/>
            <w:hideMark/>
          </w:tcPr>
          <w:p w14:paraId="4EA21219"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r>
      <w:tr w:rsidR="00CC625C" w:rsidRPr="00E6743F" w14:paraId="336086B3" w14:textId="77777777" w:rsidTr="00763A19">
        <w:trPr>
          <w:trHeight w:val="20"/>
        </w:trPr>
        <w:tc>
          <w:tcPr>
            <w:tcW w:w="341" w:type="pct"/>
            <w:tcBorders>
              <w:top w:val="single" w:sz="4" w:space="0" w:color="AEAEAE"/>
              <w:left w:val="nil"/>
              <w:bottom w:val="nil"/>
              <w:right w:val="nil"/>
            </w:tcBorders>
            <w:shd w:val="clear" w:color="000000" w:fill="E0E0E0"/>
            <w:hideMark/>
          </w:tcPr>
          <w:p w14:paraId="3C064A3D" w14:textId="77777777" w:rsidR="00CC625C" w:rsidRPr="00E6743F" w:rsidRDefault="00CC625C" w:rsidP="00763A19">
            <w:pPr>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RH</w:t>
            </w:r>
          </w:p>
        </w:tc>
        <w:tc>
          <w:tcPr>
            <w:tcW w:w="418" w:type="pct"/>
            <w:tcBorders>
              <w:top w:val="nil"/>
              <w:left w:val="nil"/>
              <w:bottom w:val="single" w:sz="4" w:space="0" w:color="AEAEAE"/>
              <w:right w:val="single" w:sz="4" w:space="0" w:color="E0E0E0"/>
            </w:tcBorders>
            <w:shd w:val="clear" w:color="000000" w:fill="F9F9FB"/>
            <w:noWrap/>
            <w:hideMark/>
          </w:tcPr>
          <w:p w14:paraId="585AE3D2"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-0.12</w:t>
            </w:r>
          </w:p>
        </w:tc>
        <w:tc>
          <w:tcPr>
            <w:tcW w:w="327" w:type="pct"/>
            <w:tcBorders>
              <w:top w:val="nil"/>
              <w:left w:val="nil"/>
              <w:bottom w:val="single" w:sz="4" w:space="0" w:color="AEAEAE"/>
              <w:right w:val="single" w:sz="4" w:space="0" w:color="E0E0E0"/>
            </w:tcBorders>
            <w:shd w:val="clear" w:color="000000" w:fill="F9F9FB"/>
            <w:noWrap/>
            <w:hideMark/>
          </w:tcPr>
          <w:p w14:paraId="31E2CB14"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-0.33</w:t>
            </w:r>
            <w:r w:rsidRPr="00E6743F">
              <w:rPr>
                <w:rFonts w:eastAsia="Times New Roman" w:cstheme="minorHAnsi"/>
                <w:color w:val="000000"/>
                <w:sz w:val="22"/>
                <w:szCs w:val="22"/>
                <w:vertAlign w:val="superscript"/>
                <w:lang w:val="en-US" w:eastAsia="de-DE"/>
              </w:rPr>
              <w:t>**</w:t>
            </w:r>
          </w:p>
        </w:tc>
        <w:tc>
          <w:tcPr>
            <w:tcW w:w="327" w:type="pct"/>
            <w:tcBorders>
              <w:top w:val="nil"/>
              <w:left w:val="nil"/>
              <w:bottom w:val="single" w:sz="4" w:space="0" w:color="AEAEAE"/>
              <w:right w:val="single" w:sz="4" w:space="0" w:color="E0E0E0"/>
            </w:tcBorders>
            <w:shd w:val="clear" w:color="000000" w:fill="F9F9FB"/>
            <w:noWrap/>
            <w:hideMark/>
          </w:tcPr>
          <w:p w14:paraId="6495854C"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0.07</w:t>
            </w:r>
          </w:p>
        </w:tc>
        <w:tc>
          <w:tcPr>
            <w:tcW w:w="327" w:type="pct"/>
            <w:tcBorders>
              <w:top w:val="nil"/>
              <w:left w:val="nil"/>
              <w:bottom w:val="single" w:sz="4" w:space="0" w:color="AEAEAE"/>
              <w:right w:val="single" w:sz="4" w:space="0" w:color="E0E0E0"/>
            </w:tcBorders>
            <w:shd w:val="clear" w:color="000000" w:fill="F9F9FB"/>
            <w:noWrap/>
            <w:hideMark/>
          </w:tcPr>
          <w:p w14:paraId="572795F1"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-0.40</w:t>
            </w:r>
            <w:r w:rsidRPr="00E6743F">
              <w:rPr>
                <w:rFonts w:eastAsia="Times New Roman" w:cstheme="minorHAnsi"/>
                <w:color w:val="000000"/>
                <w:sz w:val="22"/>
                <w:szCs w:val="22"/>
                <w:vertAlign w:val="superscript"/>
                <w:lang w:val="en-US" w:eastAsia="de-DE"/>
              </w:rPr>
              <w:t>**</w:t>
            </w:r>
          </w:p>
        </w:tc>
        <w:tc>
          <w:tcPr>
            <w:tcW w:w="326" w:type="pct"/>
            <w:tcBorders>
              <w:top w:val="nil"/>
              <w:left w:val="nil"/>
              <w:bottom w:val="single" w:sz="4" w:space="0" w:color="AEAEAE"/>
              <w:right w:val="single" w:sz="4" w:space="0" w:color="E0E0E0"/>
            </w:tcBorders>
            <w:shd w:val="clear" w:color="000000" w:fill="F9F9FB"/>
            <w:noWrap/>
            <w:hideMark/>
          </w:tcPr>
          <w:p w14:paraId="24B01685"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0.68</w:t>
            </w:r>
            <w:r w:rsidRPr="00E6743F">
              <w:rPr>
                <w:rFonts w:eastAsia="Times New Roman" w:cstheme="minorHAnsi"/>
                <w:color w:val="000000"/>
                <w:sz w:val="22"/>
                <w:szCs w:val="22"/>
                <w:vertAlign w:val="superscript"/>
                <w:lang w:val="en-US" w:eastAsia="de-DE"/>
              </w:rPr>
              <w:t>**</w:t>
            </w:r>
          </w:p>
        </w:tc>
        <w:tc>
          <w:tcPr>
            <w:tcW w:w="326" w:type="pct"/>
            <w:tcBorders>
              <w:top w:val="nil"/>
              <w:left w:val="nil"/>
              <w:bottom w:val="single" w:sz="4" w:space="0" w:color="AEAEAE"/>
              <w:right w:val="single" w:sz="4" w:space="0" w:color="E0E0E0"/>
            </w:tcBorders>
            <w:shd w:val="clear" w:color="000000" w:fill="F9F9FB"/>
            <w:noWrap/>
            <w:hideMark/>
          </w:tcPr>
          <w:p w14:paraId="125CA93C"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0.21*</w:t>
            </w:r>
          </w:p>
        </w:tc>
        <w:tc>
          <w:tcPr>
            <w:tcW w:w="326" w:type="pct"/>
            <w:tcBorders>
              <w:top w:val="nil"/>
              <w:left w:val="nil"/>
              <w:bottom w:val="single" w:sz="4" w:space="0" w:color="AEAEAE"/>
              <w:right w:val="single" w:sz="4" w:space="0" w:color="E0E0E0"/>
            </w:tcBorders>
            <w:shd w:val="clear" w:color="000000" w:fill="F9F9FB"/>
            <w:noWrap/>
            <w:hideMark/>
          </w:tcPr>
          <w:p w14:paraId="07D53020"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-0.18</w:t>
            </w:r>
            <w:r w:rsidRPr="00E6743F">
              <w:rPr>
                <w:rFonts w:eastAsia="Times New Roman" w:cstheme="minorHAnsi"/>
                <w:color w:val="000000"/>
                <w:sz w:val="22"/>
                <w:szCs w:val="22"/>
                <w:vertAlign w:val="superscript"/>
                <w:lang w:val="en-US" w:eastAsia="de-DE"/>
              </w:rPr>
              <w:t>*</w:t>
            </w:r>
          </w:p>
        </w:tc>
        <w:tc>
          <w:tcPr>
            <w:tcW w:w="326" w:type="pct"/>
            <w:tcBorders>
              <w:top w:val="nil"/>
              <w:left w:val="nil"/>
              <w:bottom w:val="single" w:sz="4" w:space="0" w:color="AEAEAE"/>
              <w:right w:val="single" w:sz="4" w:space="0" w:color="E0E0E0"/>
            </w:tcBorders>
            <w:shd w:val="clear" w:color="000000" w:fill="F9F9FB"/>
            <w:noWrap/>
            <w:hideMark/>
          </w:tcPr>
          <w:p w14:paraId="18A4007D"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0.15</w:t>
            </w:r>
          </w:p>
        </w:tc>
        <w:tc>
          <w:tcPr>
            <w:tcW w:w="326" w:type="pct"/>
            <w:tcBorders>
              <w:top w:val="nil"/>
              <w:left w:val="nil"/>
              <w:bottom w:val="single" w:sz="4" w:space="0" w:color="AEAEAE"/>
              <w:right w:val="single" w:sz="4" w:space="0" w:color="E0E0E0"/>
            </w:tcBorders>
            <w:shd w:val="clear" w:color="000000" w:fill="F9F9FB"/>
            <w:noWrap/>
            <w:hideMark/>
          </w:tcPr>
          <w:p w14:paraId="66B36C1D"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0.35</w:t>
            </w:r>
            <w:r w:rsidRPr="00E6743F">
              <w:rPr>
                <w:rFonts w:eastAsia="Times New Roman" w:cstheme="minorHAnsi"/>
                <w:color w:val="000000"/>
                <w:sz w:val="22"/>
                <w:szCs w:val="22"/>
                <w:vertAlign w:val="superscript"/>
                <w:lang w:val="en-US" w:eastAsia="de-DE"/>
              </w:rPr>
              <w:t>**</w:t>
            </w:r>
          </w:p>
        </w:tc>
        <w:tc>
          <w:tcPr>
            <w:tcW w:w="326" w:type="pct"/>
            <w:tcBorders>
              <w:top w:val="nil"/>
              <w:left w:val="nil"/>
              <w:bottom w:val="single" w:sz="4" w:space="0" w:color="AEAEAE"/>
              <w:right w:val="single" w:sz="4" w:space="0" w:color="E0E0E0"/>
            </w:tcBorders>
            <w:shd w:val="clear" w:color="000000" w:fill="F9F9FB"/>
            <w:noWrap/>
            <w:hideMark/>
          </w:tcPr>
          <w:p w14:paraId="0C4770ED"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-0.26</w:t>
            </w:r>
            <w:r w:rsidRPr="00E6743F">
              <w:rPr>
                <w:rFonts w:eastAsia="Times New Roman" w:cstheme="minorHAnsi"/>
                <w:color w:val="000000"/>
                <w:sz w:val="22"/>
                <w:szCs w:val="22"/>
                <w:vertAlign w:val="superscript"/>
                <w:lang w:val="en-US" w:eastAsia="de-DE"/>
              </w:rPr>
              <w:t>*</w:t>
            </w:r>
          </w:p>
        </w:tc>
        <w:tc>
          <w:tcPr>
            <w:tcW w:w="326" w:type="pct"/>
            <w:tcBorders>
              <w:top w:val="nil"/>
              <w:left w:val="nil"/>
              <w:bottom w:val="single" w:sz="4" w:space="0" w:color="AEAEAE"/>
              <w:right w:val="single" w:sz="4" w:space="0" w:color="E0E0E0"/>
            </w:tcBorders>
            <w:shd w:val="clear" w:color="000000" w:fill="F9F9FB"/>
            <w:noWrap/>
            <w:hideMark/>
          </w:tcPr>
          <w:p w14:paraId="2BC3E627"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-0.51</w:t>
            </w:r>
            <w:r w:rsidRPr="00E6743F">
              <w:rPr>
                <w:rFonts w:eastAsia="Times New Roman" w:cstheme="minorHAnsi"/>
                <w:color w:val="000000"/>
                <w:sz w:val="22"/>
                <w:szCs w:val="22"/>
                <w:vertAlign w:val="superscript"/>
                <w:lang w:val="en-US" w:eastAsia="de-DE"/>
              </w:rPr>
              <w:t>**</w:t>
            </w:r>
          </w:p>
        </w:tc>
        <w:tc>
          <w:tcPr>
            <w:tcW w:w="326" w:type="pct"/>
            <w:tcBorders>
              <w:top w:val="nil"/>
              <w:left w:val="nil"/>
              <w:bottom w:val="single" w:sz="4" w:space="0" w:color="AEAEAE"/>
              <w:right w:val="single" w:sz="4" w:space="0" w:color="E0E0E0"/>
            </w:tcBorders>
            <w:shd w:val="clear" w:color="000000" w:fill="F9F9FB"/>
            <w:noWrap/>
            <w:hideMark/>
          </w:tcPr>
          <w:p w14:paraId="15612689"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0.14</w:t>
            </w:r>
          </w:p>
        </w:tc>
        <w:tc>
          <w:tcPr>
            <w:tcW w:w="326" w:type="pct"/>
            <w:tcBorders>
              <w:top w:val="nil"/>
              <w:left w:val="nil"/>
              <w:bottom w:val="single" w:sz="4" w:space="0" w:color="AEAEAE"/>
              <w:right w:val="single" w:sz="4" w:space="0" w:color="E0E0E0"/>
            </w:tcBorders>
            <w:shd w:val="clear" w:color="000000" w:fill="F9F9FB"/>
            <w:noWrap/>
            <w:hideMark/>
          </w:tcPr>
          <w:p w14:paraId="4B100A5E"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1.00</w:t>
            </w:r>
          </w:p>
        </w:tc>
        <w:tc>
          <w:tcPr>
            <w:tcW w:w="326" w:type="pct"/>
            <w:tcBorders>
              <w:top w:val="nil"/>
              <w:left w:val="nil"/>
              <w:bottom w:val="single" w:sz="4" w:space="0" w:color="AEAEAE"/>
              <w:right w:val="nil"/>
            </w:tcBorders>
            <w:shd w:val="clear" w:color="000000" w:fill="F9F9FB"/>
            <w:noWrap/>
            <w:hideMark/>
          </w:tcPr>
          <w:p w14:paraId="416AA59E"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 </w:t>
            </w:r>
          </w:p>
        </w:tc>
      </w:tr>
      <w:tr w:rsidR="00CC625C" w:rsidRPr="00E6743F" w14:paraId="5C26CD70" w14:textId="77777777" w:rsidTr="00763A19">
        <w:trPr>
          <w:trHeight w:val="20"/>
        </w:trPr>
        <w:tc>
          <w:tcPr>
            <w:tcW w:w="341" w:type="pct"/>
            <w:tcBorders>
              <w:top w:val="single" w:sz="4" w:space="0" w:color="AEAEAE"/>
              <w:left w:val="nil"/>
              <w:bottom w:val="single" w:sz="4" w:space="0" w:color="auto"/>
              <w:right w:val="nil"/>
            </w:tcBorders>
            <w:shd w:val="clear" w:color="000000" w:fill="E0E0E0"/>
            <w:hideMark/>
          </w:tcPr>
          <w:p w14:paraId="191C54E0" w14:textId="77777777" w:rsidR="00CC625C" w:rsidRPr="00E6743F" w:rsidRDefault="00CC625C" w:rsidP="00763A19">
            <w:pPr>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AS</w:t>
            </w:r>
          </w:p>
        </w:tc>
        <w:tc>
          <w:tcPr>
            <w:tcW w:w="418" w:type="pct"/>
            <w:tcBorders>
              <w:top w:val="nil"/>
              <w:left w:val="nil"/>
              <w:bottom w:val="single" w:sz="4" w:space="0" w:color="auto"/>
              <w:right w:val="single" w:sz="4" w:space="0" w:color="E0E0E0"/>
            </w:tcBorders>
            <w:shd w:val="clear" w:color="000000" w:fill="F9F9FB"/>
            <w:noWrap/>
            <w:hideMark/>
          </w:tcPr>
          <w:p w14:paraId="6EF0D2AA"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0.22</w:t>
            </w:r>
            <w:r w:rsidRPr="00E6743F">
              <w:rPr>
                <w:rFonts w:eastAsia="Times New Roman" w:cstheme="minorHAnsi"/>
                <w:color w:val="000000"/>
                <w:sz w:val="22"/>
                <w:szCs w:val="22"/>
                <w:vertAlign w:val="superscript"/>
                <w:lang w:val="en-US" w:eastAsia="de-DE"/>
              </w:rPr>
              <w:t>**</w:t>
            </w:r>
          </w:p>
        </w:tc>
        <w:tc>
          <w:tcPr>
            <w:tcW w:w="327" w:type="pct"/>
            <w:tcBorders>
              <w:top w:val="nil"/>
              <w:left w:val="nil"/>
              <w:bottom w:val="single" w:sz="4" w:space="0" w:color="auto"/>
              <w:right w:val="single" w:sz="4" w:space="0" w:color="E0E0E0"/>
            </w:tcBorders>
            <w:shd w:val="clear" w:color="000000" w:fill="F9F9FB"/>
            <w:noWrap/>
            <w:hideMark/>
          </w:tcPr>
          <w:p w14:paraId="27CEB3ED"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0.16</w:t>
            </w:r>
          </w:p>
        </w:tc>
        <w:tc>
          <w:tcPr>
            <w:tcW w:w="327" w:type="pct"/>
            <w:tcBorders>
              <w:top w:val="nil"/>
              <w:left w:val="nil"/>
              <w:bottom w:val="single" w:sz="4" w:space="0" w:color="auto"/>
              <w:right w:val="single" w:sz="4" w:space="0" w:color="E0E0E0"/>
            </w:tcBorders>
            <w:shd w:val="clear" w:color="000000" w:fill="F9F9FB"/>
            <w:noWrap/>
            <w:hideMark/>
          </w:tcPr>
          <w:p w14:paraId="3FD961CA"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0.03</w:t>
            </w:r>
          </w:p>
        </w:tc>
        <w:tc>
          <w:tcPr>
            <w:tcW w:w="327" w:type="pct"/>
            <w:tcBorders>
              <w:top w:val="nil"/>
              <w:left w:val="nil"/>
              <w:bottom w:val="single" w:sz="4" w:space="0" w:color="auto"/>
              <w:right w:val="single" w:sz="4" w:space="0" w:color="E0E0E0"/>
            </w:tcBorders>
            <w:shd w:val="clear" w:color="000000" w:fill="F9F9FB"/>
            <w:noWrap/>
            <w:hideMark/>
          </w:tcPr>
          <w:p w14:paraId="1189624B"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-0.17</w:t>
            </w:r>
          </w:p>
        </w:tc>
        <w:tc>
          <w:tcPr>
            <w:tcW w:w="326" w:type="pct"/>
            <w:tcBorders>
              <w:top w:val="nil"/>
              <w:left w:val="nil"/>
              <w:bottom w:val="single" w:sz="4" w:space="0" w:color="auto"/>
              <w:right w:val="single" w:sz="4" w:space="0" w:color="E0E0E0"/>
            </w:tcBorders>
            <w:shd w:val="clear" w:color="000000" w:fill="F9F9FB"/>
            <w:noWrap/>
            <w:hideMark/>
          </w:tcPr>
          <w:p w14:paraId="5E8C9DE7"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0.34</w:t>
            </w:r>
            <w:r w:rsidRPr="00E6743F">
              <w:rPr>
                <w:rFonts w:eastAsia="Times New Roman" w:cstheme="minorHAnsi"/>
                <w:color w:val="000000"/>
                <w:sz w:val="22"/>
                <w:szCs w:val="22"/>
                <w:vertAlign w:val="superscript"/>
                <w:lang w:val="en-US" w:eastAsia="de-DE"/>
              </w:rPr>
              <w:t>**</w:t>
            </w:r>
          </w:p>
        </w:tc>
        <w:tc>
          <w:tcPr>
            <w:tcW w:w="326" w:type="pct"/>
            <w:tcBorders>
              <w:top w:val="nil"/>
              <w:left w:val="nil"/>
              <w:bottom w:val="single" w:sz="4" w:space="0" w:color="auto"/>
              <w:right w:val="single" w:sz="4" w:space="0" w:color="E0E0E0"/>
            </w:tcBorders>
            <w:shd w:val="clear" w:color="000000" w:fill="F9F9FB"/>
            <w:noWrap/>
            <w:hideMark/>
          </w:tcPr>
          <w:p w14:paraId="53928BC5"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0.24</w:t>
            </w:r>
            <w:r w:rsidRPr="00E6743F">
              <w:rPr>
                <w:rFonts w:eastAsia="Times New Roman" w:cstheme="minorHAnsi"/>
                <w:color w:val="000000"/>
                <w:sz w:val="22"/>
                <w:szCs w:val="22"/>
                <w:vertAlign w:val="superscript"/>
                <w:lang w:val="en-US" w:eastAsia="de-DE"/>
              </w:rPr>
              <w:t>**</w:t>
            </w:r>
          </w:p>
        </w:tc>
        <w:tc>
          <w:tcPr>
            <w:tcW w:w="326" w:type="pct"/>
            <w:tcBorders>
              <w:top w:val="nil"/>
              <w:left w:val="nil"/>
              <w:bottom w:val="single" w:sz="4" w:space="0" w:color="auto"/>
              <w:right w:val="single" w:sz="4" w:space="0" w:color="E0E0E0"/>
            </w:tcBorders>
            <w:shd w:val="clear" w:color="000000" w:fill="F9F9FB"/>
            <w:noWrap/>
            <w:hideMark/>
          </w:tcPr>
          <w:p w14:paraId="3808F123"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-0.34</w:t>
            </w:r>
            <w:r w:rsidRPr="00E6743F">
              <w:rPr>
                <w:rFonts w:eastAsia="Times New Roman" w:cstheme="minorHAnsi"/>
                <w:color w:val="000000"/>
                <w:sz w:val="22"/>
                <w:szCs w:val="22"/>
                <w:vertAlign w:val="superscript"/>
                <w:lang w:val="en-US" w:eastAsia="de-DE"/>
              </w:rPr>
              <w:t>**</w:t>
            </w:r>
          </w:p>
        </w:tc>
        <w:tc>
          <w:tcPr>
            <w:tcW w:w="326" w:type="pct"/>
            <w:tcBorders>
              <w:top w:val="nil"/>
              <w:left w:val="nil"/>
              <w:bottom w:val="single" w:sz="4" w:space="0" w:color="auto"/>
              <w:right w:val="single" w:sz="4" w:space="0" w:color="E0E0E0"/>
            </w:tcBorders>
            <w:shd w:val="clear" w:color="000000" w:fill="F9F9FB"/>
            <w:noWrap/>
            <w:hideMark/>
          </w:tcPr>
          <w:p w14:paraId="4A17AD1F"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-0.07</w:t>
            </w:r>
          </w:p>
        </w:tc>
        <w:tc>
          <w:tcPr>
            <w:tcW w:w="326" w:type="pct"/>
            <w:tcBorders>
              <w:top w:val="nil"/>
              <w:left w:val="nil"/>
              <w:bottom w:val="single" w:sz="4" w:space="0" w:color="auto"/>
              <w:right w:val="single" w:sz="4" w:space="0" w:color="E0E0E0"/>
            </w:tcBorders>
            <w:shd w:val="clear" w:color="000000" w:fill="F9F9FB"/>
            <w:noWrap/>
            <w:hideMark/>
          </w:tcPr>
          <w:p w14:paraId="09595D33"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0.20</w:t>
            </w:r>
          </w:p>
        </w:tc>
        <w:tc>
          <w:tcPr>
            <w:tcW w:w="326" w:type="pct"/>
            <w:tcBorders>
              <w:top w:val="nil"/>
              <w:left w:val="nil"/>
              <w:bottom w:val="single" w:sz="4" w:space="0" w:color="auto"/>
              <w:right w:val="single" w:sz="4" w:space="0" w:color="E0E0E0"/>
            </w:tcBorders>
            <w:shd w:val="clear" w:color="000000" w:fill="F9F9FB"/>
            <w:noWrap/>
            <w:hideMark/>
          </w:tcPr>
          <w:p w14:paraId="44592653"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0.25</w:t>
            </w:r>
            <w:r w:rsidRPr="00E6743F">
              <w:rPr>
                <w:rFonts w:eastAsia="Times New Roman" w:cstheme="minorHAnsi"/>
                <w:color w:val="000000"/>
                <w:sz w:val="22"/>
                <w:szCs w:val="22"/>
                <w:vertAlign w:val="superscript"/>
                <w:lang w:val="en-US" w:eastAsia="de-DE"/>
              </w:rPr>
              <w:t>*</w:t>
            </w:r>
          </w:p>
        </w:tc>
        <w:tc>
          <w:tcPr>
            <w:tcW w:w="326" w:type="pct"/>
            <w:tcBorders>
              <w:top w:val="nil"/>
              <w:left w:val="nil"/>
              <w:bottom w:val="single" w:sz="4" w:space="0" w:color="auto"/>
              <w:right w:val="single" w:sz="4" w:space="0" w:color="E0E0E0"/>
            </w:tcBorders>
            <w:shd w:val="clear" w:color="000000" w:fill="F9F9FB"/>
            <w:noWrap/>
            <w:hideMark/>
          </w:tcPr>
          <w:p w14:paraId="2B200BDB"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-0.23</w:t>
            </w:r>
          </w:p>
        </w:tc>
        <w:tc>
          <w:tcPr>
            <w:tcW w:w="326" w:type="pct"/>
            <w:tcBorders>
              <w:top w:val="nil"/>
              <w:left w:val="nil"/>
              <w:bottom w:val="single" w:sz="4" w:space="0" w:color="auto"/>
              <w:right w:val="single" w:sz="4" w:space="0" w:color="E0E0E0"/>
            </w:tcBorders>
            <w:shd w:val="clear" w:color="000000" w:fill="F9F9FB"/>
            <w:noWrap/>
            <w:hideMark/>
          </w:tcPr>
          <w:p w14:paraId="077391E6"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-0.08</w:t>
            </w:r>
          </w:p>
        </w:tc>
        <w:tc>
          <w:tcPr>
            <w:tcW w:w="326" w:type="pct"/>
            <w:tcBorders>
              <w:top w:val="nil"/>
              <w:left w:val="nil"/>
              <w:bottom w:val="single" w:sz="4" w:space="0" w:color="auto"/>
              <w:right w:val="single" w:sz="4" w:space="0" w:color="E0E0E0"/>
            </w:tcBorders>
            <w:shd w:val="clear" w:color="000000" w:fill="F9F9FB"/>
            <w:noWrap/>
            <w:hideMark/>
          </w:tcPr>
          <w:p w14:paraId="77B0E703"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0.29</w:t>
            </w:r>
            <w:r w:rsidRPr="00E6743F">
              <w:rPr>
                <w:rFonts w:eastAsia="Times New Roman" w:cstheme="minorHAnsi"/>
                <w:color w:val="000000"/>
                <w:sz w:val="22"/>
                <w:szCs w:val="22"/>
                <w:vertAlign w:val="superscript"/>
                <w:lang w:val="en-US" w:eastAsia="de-DE"/>
              </w:rPr>
              <w:t>*</w:t>
            </w:r>
          </w:p>
        </w:tc>
        <w:tc>
          <w:tcPr>
            <w:tcW w:w="326" w:type="pct"/>
            <w:tcBorders>
              <w:top w:val="nil"/>
              <w:left w:val="nil"/>
              <w:bottom w:val="single" w:sz="4" w:space="0" w:color="auto"/>
              <w:right w:val="nil"/>
            </w:tcBorders>
            <w:shd w:val="clear" w:color="000000" w:fill="F9F9FB"/>
            <w:noWrap/>
            <w:hideMark/>
          </w:tcPr>
          <w:p w14:paraId="589B62B6" w14:textId="77777777" w:rsidR="00CC625C" w:rsidRPr="00E6743F" w:rsidRDefault="00CC625C" w:rsidP="00763A19">
            <w:pPr>
              <w:jc w:val="right"/>
              <w:rPr>
                <w:rFonts w:eastAsia="Times New Roman" w:cstheme="minorHAnsi"/>
                <w:color w:val="000000"/>
                <w:sz w:val="22"/>
                <w:szCs w:val="22"/>
                <w:lang w:val="en-US" w:eastAsia="de-DE"/>
              </w:rPr>
            </w:pPr>
            <w:r w:rsidRPr="00E6743F">
              <w:rPr>
                <w:rFonts w:eastAsia="Times New Roman" w:cstheme="minorHAnsi"/>
                <w:color w:val="000000"/>
                <w:sz w:val="22"/>
                <w:szCs w:val="22"/>
                <w:lang w:val="en-US" w:eastAsia="de-DE"/>
              </w:rPr>
              <w:t>1.00</w:t>
            </w:r>
          </w:p>
        </w:tc>
      </w:tr>
    </w:tbl>
    <w:p w14:paraId="36D37778" w14:textId="47E67A55" w:rsidR="00CC625C" w:rsidRPr="00E6743F" w:rsidRDefault="005C0FB2">
      <w:pPr>
        <w:rPr>
          <w:rFonts w:eastAsia="Times New Roman" w:cstheme="minorHAnsi"/>
          <w:color w:val="000000"/>
          <w:sz w:val="22"/>
          <w:szCs w:val="22"/>
          <w:lang w:val="en-US" w:eastAsia="de-DE"/>
        </w:rPr>
        <w:sectPr w:rsidR="00CC625C" w:rsidRPr="00E6743F" w:rsidSect="003E4A9A">
          <w:pgSz w:w="16838" w:h="11906" w:orient="landscape"/>
          <w:pgMar w:top="1417" w:right="1134" w:bottom="1417" w:left="1417" w:header="708" w:footer="708" w:gutter="0"/>
          <w:cols w:space="708"/>
          <w:docGrid w:linePitch="360"/>
        </w:sectPr>
      </w:pPr>
      <w:r w:rsidRPr="00E6743F">
        <w:rPr>
          <w:rFonts w:eastAsia="Times New Roman" w:cstheme="minorHAnsi"/>
          <w:color w:val="000000"/>
          <w:sz w:val="22"/>
          <w:szCs w:val="22"/>
          <w:lang w:val="en-US" w:eastAsia="de-DE"/>
        </w:rPr>
        <w:t xml:space="preserve">PN = paranoid, SZ = schizoid, ST = schizotypal, BL = borderline, HI = histrionic, NA = narcissistic. SU = self-insecure, AB = dependent, ZW = compulsive, NT = negativistic, DP= depressed, SL= selfless, RH = rhapsodic, AS = antisocial. </w:t>
      </w:r>
      <w:r w:rsidR="00CC625C" w:rsidRPr="00E6743F">
        <w:rPr>
          <w:rFonts w:eastAsia="Times New Roman" w:cstheme="minorHAnsi"/>
          <w:color w:val="000000"/>
          <w:sz w:val="22"/>
          <w:szCs w:val="22"/>
          <w:lang w:val="en-US" w:eastAsia="de-DE"/>
        </w:rPr>
        <w:t xml:space="preserve">Regarding the PSSI subscales PN, NA, and SU, Kendall's </w:t>
      </w:r>
      <w:r w:rsidR="00CC625C" w:rsidRPr="00E6743F">
        <w:rPr>
          <w:rFonts w:eastAsia="Times New Roman" w:cstheme="minorHAnsi"/>
          <w:color w:val="000000"/>
          <w:sz w:val="22"/>
          <w:szCs w:val="22"/>
          <w:lang w:val="en-US" w:eastAsia="de-DE"/>
        </w:rPr>
        <w:t xml:space="preserve"> is reported considering all pairs of bivariate correlations, otherwise Pearson correlations are reported. </w:t>
      </w:r>
      <w:r w:rsidR="00CC625C" w:rsidRPr="00E6743F">
        <w:rPr>
          <w:rFonts w:eastAsia="Times New Roman" w:cstheme="minorHAnsi"/>
          <w:color w:val="000000"/>
          <w:sz w:val="22"/>
          <w:szCs w:val="22"/>
          <w:vertAlign w:val="superscript"/>
          <w:lang w:val="en-US" w:eastAsia="de-DE"/>
        </w:rPr>
        <w:t>*</w:t>
      </w:r>
      <w:r w:rsidR="00CC625C" w:rsidRPr="00E6743F">
        <w:rPr>
          <w:rFonts w:eastAsia="Times New Roman" w:cstheme="minorHAnsi"/>
          <w:color w:val="000000"/>
          <w:sz w:val="22"/>
          <w:szCs w:val="22"/>
          <w:lang w:val="en-US" w:eastAsia="de-DE"/>
        </w:rPr>
        <w:t xml:space="preserve"> </w:t>
      </w:r>
      <w:r w:rsidR="00CC625C" w:rsidRPr="00E6743F">
        <w:rPr>
          <w:rFonts w:eastAsia="Times New Roman" w:cstheme="minorHAnsi"/>
          <w:i/>
          <w:iCs/>
          <w:color w:val="000000"/>
          <w:sz w:val="22"/>
          <w:szCs w:val="22"/>
          <w:lang w:val="en-US" w:eastAsia="de-DE"/>
        </w:rPr>
        <w:t>p</w:t>
      </w:r>
      <w:r w:rsidR="00CC625C" w:rsidRPr="00E6743F">
        <w:rPr>
          <w:rFonts w:eastAsia="Times New Roman" w:cstheme="minorHAnsi"/>
          <w:color w:val="000000"/>
          <w:sz w:val="22"/>
          <w:szCs w:val="22"/>
          <w:lang w:val="en-US" w:eastAsia="de-DE"/>
        </w:rPr>
        <w:t xml:space="preserve"> &lt; .05. </w:t>
      </w:r>
      <w:r w:rsidR="00CC625C" w:rsidRPr="00E6743F">
        <w:rPr>
          <w:rFonts w:eastAsia="Times New Roman" w:cstheme="minorHAnsi"/>
          <w:color w:val="000000"/>
          <w:sz w:val="22"/>
          <w:szCs w:val="22"/>
          <w:vertAlign w:val="superscript"/>
          <w:lang w:val="en-US" w:eastAsia="de-DE"/>
        </w:rPr>
        <w:t>**</w:t>
      </w:r>
      <w:r w:rsidR="00CC625C" w:rsidRPr="00E6743F">
        <w:rPr>
          <w:rFonts w:eastAsia="Times New Roman" w:cstheme="minorHAnsi"/>
          <w:color w:val="000000"/>
          <w:sz w:val="22"/>
          <w:szCs w:val="22"/>
          <w:lang w:val="en-US" w:eastAsia="de-DE"/>
        </w:rPr>
        <w:t xml:space="preserve"> </w:t>
      </w:r>
      <w:r w:rsidR="00CC625C" w:rsidRPr="00E6743F">
        <w:rPr>
          <w:rFonts w:eastAsia="Times New Roman" w:cstheme="minorHAnsi"/>
          <w:i/>
          <w:iCs/>
          <w:color w:val="000000"/>
          <w:sz w:val="22"/>
          <w:szCs w:val="22"/>
          <w:lang w:val="en-US" w:eastAsia="de-DE"/>
        </w:rPr>
        <w:t>p</w:t>
      </w:r>
      <w:r w:rsidR="00CC625C" w:rsidRPr="00E6743F">
        <w:rPr>
          <w:rFonts w:eastAsia="Times New Roman" w:cstheme="minorHAnsi"/>
          <w:color w:val="000000"/>
          <w:sz w:val="22"/>
          <w:szCs w:val="22"/>
          <w:lang w:val="en-US" w:eastAsia="de-DE"/>
        </w:rPr>
        <w:t xml:space="preserve"> &lt; .01</w:t>
      </w:r>
    </w:p>
    <w:p w14:paraId="5B9FA749" w14:textId="6302B9B5" w:rsidR="004C54F0" w:rsidRPr="00E6743F" w:rsidRDefault="00030718">
      <w:pPr>
        <w:rPr>
          <w:rFonts w:cstheme="minorHAnsi"/>
          <w:lang w:val="en-US"/>
        </w:rPr>
      </w:pPr>
      <w:r>
        <w:rPr>
          <w:rFonts w:cstheme="minorHAnsi"/>
          <w:b/>
          <w:bCs/>
          <w:lang w:val="en-US"/>
        </w:rPr>
        <w:lastRenderedPageBreak/>
        <w:t>Additional</w:t>
      </w:r>
      <w:r w:rsidR="00FD7787" w:rsidRPr="00E6743F">
        <w:rPr>
          <w:rFonts w:cstheme="minorHAnsi"/>
          <w:b/>
          <w:bCs/>
          <w:lang w:val="en-US"/>
        </w:rPr>
        <w:t xml:space="preserve"> References</w:t>
      </w:r>
    </w:p>
    <w:p w14:paraId="20284312" w14:textId="77777777" w:rsidR="00FD7787" w:rsidRPr="00E6743F" w:rsidRDefault="00FD7787">
      <w:pPr>
        <w:rPr>
          <w:rFonts w:cstheme="minorHAnsi"/>
          <w:b/>
          <w:bCs/>
          <w:lang w:val="en-US"/>
        </w:rPr>
      </w:pPr>
    </w:p>
    <w:p w14:paraId="4187EE85" w14:textId="77777777" w:rsidR="00412AB9" w:rsidRPr="00E6743F" w:rsidRDefault="004C54F0" w:rsidP="00412AB9">
      <w:pPr>
        <w:pStyle w:val="EndNoteBibliography"/>
        <w:rPr>
          <w:rFonts w:asciiTheme="minorHAnsi" w:hAnsiTheme="minorHAnsi" w:cstheme="minorHAnsi"/>
          <w:noProof/>
        </w:rPr>
      </w:pPr>
      <w:r w:rsidRPr="00E6743F">
        <w:rPr>
          <w:rFonts w:asciiTheme="minorHAnsi" w:hAnsiTheme="minorHAnsi" w:cstheme="minorHAnsi"/>
        </w:rPr>
        <w:fldChar w:fldCharType="begin"/>
      </w:r>
      <w:r w:rsidRPr="00E6743F">
        <w:rPr>
          <w:rFonts w:asciiTheme="minorHAnsi" w:hAnsiTheme="minorHAnsi" w:cstheme="minorHAnsi"/>
        </w:rPr>
        <w:instrText xml:space="preserve"> ADDIN EN.REFLIST </w:instrText>
      </w:r>
      <w:r w:rsidRPr="00E6743F">
        <w:rPr>
          <w:rFonts w:asciiTheme="minorHAnsi" w:hAnsiTheme="minorHAnsi" w:cstheme="minorHAnsi"/>
        </w:rPr>
        <w:fldChar w:fldCharType="separate"/>
      </w:r>
      <w:r w:rsidR="00412AB9" w:rsidRPr="00E6743F">
        <w:rPr>
          <w:rFonts w:asciiTheme="minorHAnsi" w:hAnsiTheme="minorHAnsi" w:cstheme="minorHAnsi"/>
          <w:noProof/>
        </w:rPr>
        <w:t>1.</w:t>
      </w:r>
      <w:r w:rsidR="00412AB9" w:rsidRPr="00E6743F">
        <w:rPr>
          <w:rFonts w:asciiTheme="minorHAnsi" w:hAnsiTheme="minorHAnsi" w:cstheme="minorHAnsi"/>
          <w:noProof/>
        </w:rPr>
        <w:tab/>
        <w:t>Tabachnick BG, Fidell LS, Ullman JB. Using multivariate statistics: Pearson Boston, MA; 2007.</w:t>
      </w:r>
    </w:p>
    <w:p w14:paraId="1FDEE6F7" w14:textId="77777777" w:rsidR="00412AB9" w:rsidRPr="00E6743F" w:rsidRDefault="00412AB9" w:rsidP="00412AB9">
      <w:pPr>
        <w:pStyle w:val="EndNoteBibliography"/>
        <w:rPr>
          <w:rFonts w:asciiTheme="minorHAnsi" w:hAnsiTheme="minorHAnsi" w:cstheme="minorHAnsi"/>
          <w:noProof/>
          <w:lang w:val="de-DE"/>
        </w:rPr>
      </w:pPr>
      <w:r w:rsidRPr="00E6743F">
        <w:rPr>
          <w:rFonts w:asciiTheme="minorHAnsi" w:hAnsiTheme="minorHAnsi" w:cstheme="minorHAnsi"/>
          <w:noProof/>
          <w:lang w:val="de-DE"/>
        </w:rPr>
        <w:t>2.</w:t>
      </w:r>
      <w:r w:rsidRPr="00E6743F">
        <w:rPr>
          <w:rFonts w:asciiTheme="minorHAnsi" w:hAnsiTheme="minorHAnsi" w:cstheme="minorHAnsi"/>
          <w:noProof/>
          <w:lang w:val="de-DE"/>
        </w:rPr>
        <w:tab/>
        <w:t>Janssen J, Laatz W. Statistische Datenanalyse mit SPSS: eine anwendungsorientierte Einführung in das Basissystem und das Modul Exakte Tests: Springer-Verlag; 2016.</w:t>
      </w:r>
    </w:p>
    <w:p w14:paraId="105D8E8E" w14:textId="77777777" w:rsidR="00412AB9" w:rsidRPr="00E6743F" w:rsidRDefault="00412AB9" w:rsidP="00412AB9">
      <w:pPr>
        <w:pStyle w:val="EndNoteBibliography"/>
        <w:rPr>
          <w:rFonts w:asciiTheme="minorHAnsi" w:hAnsiTheme="minorHAnsi" w:cstheme="minorHAnsi"/>
          <w:noProof/>
        </w:rPr>
      </w:pPr>
      <w:r w:rsidRPr="00E6743F">
        <w:rPr>
          <w:rFonts w:asciiTheme="minorHAnsi" w:hAnsiTheme="minorHAnsi" w:cstheme="minorHAnsi"/>
          <w:noProof/>
        </w:rPr>
        <w:t>3.</w:t>
      </w:r>
      <w:r w:rsidRPr="00E6743F">
        <w:rPr>
          <w:rFonts w:asciiTheme="minorHAnsi" w:hAnsiTheme="minorHAnsi" w:cstheme="minorHAnsi"/>
          <w:noProof/>
        </w:rPr>
        <w:tab/>
        <w:t>Templeton GF. A two-step approach for transforming continuous variables to normal: implications and recommendations for IS research. Commun Assoc Inf Syst. 2011;28(1):4.</w:t>
      </w:r>
    </w:p>
    <w:p w14:paraId="4237FBE9" w14:textId="454F5ADC" w:rsidR="001B711A" w:rsidRPr="00E6743F" w:rsidRDefault="004C54F0">
      <w:pPr>
        <w:rPr>
          <w:rFonts w:cstheme="minorHAnsi"/>
          <w:lang w:val="en-US"/>
        </w:rPr>
      </w:pPr>
      <w:r w:rsidRPr="00E6743F">
        <w:rPr>
          <w:rFonts w:cstheme="minorHAnsi"/>
          <w:lang w:val="en-US"/>
        </w:rPr>
        <w:fldChar w:fldCharType="end"/>
      </w:r>
    </w:p>
    <w:sectPr w:rsidR="001B711A" w:rsidRPr="00E6743F" w:rsidSect="00CC625C">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4D32B1"/>
    <w:multiLevelType w:val="hybridMultilevel"/>
    <w:tmpl w:val="00889DD2"/>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 w15:restartNumberingAfterBreak="0">
    <w:nsid w:val="7A3344A3"/>
    <w:multiLevelType w:val="hybridMultilevel"/>
    <w:tmpl w:val="BC9AEA3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236474380">
    <w:abstractNumId w:val="1"/>
  </w:num>
  <w:num w:numId="2" w16cid:durableId="3878431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F91657"/>
    <w:rsid w:val="000112DA"/>
    <w:rsid w:val="00030718"/>
    <w:rsid w:val="00033AFF"/>
    <w:rsid w:val="00043723"/>
    <w:rsid w:val="0008252D"/>
    <w:rsid w:val="000961C9"/>
    <w:rsid w:val="000978F5"/>
    <w:rsid w:val="000C44F2"/>
    <w:rsid w:val="000D26D8"/>
    <w:rsid w:val="000D3598"/>
    <w:rsid w:val="000F2B99"/>
    <w:rsid w:val="00131CB8"/>
    <w:rsid w:val="001525B7"/>
    <w:rsid w:val="00154BC6"/>
    <w:rsid w:val="0018666A"/>
    <w:rsid w:val="001A79C8"/>
    <w:rsid w:val="001B3320"/>
    <w:rsid w:val="001B711A"/>
    <w:rsid w:val="001C0969"/>
    <w:rsid w:val="001C5D4D"/>
    <w:rsid w:val="001D2A88"/>
    <w:rsid w:val="001D4FF8"/>
    <w:rsid w:val="0020111E"/>
    <w:rsid w:val="00211653"/>
    <w:rsid w:val="002150D9"/>
    <w:rsid w:val="00263905"/>
    <w:rsid w:val="002A28BE"/>
    <w:rsid w:val="002B24A9"/>
    <w:rsid w:val="002C1BE6"/>
    <w:rsid w:val="002C2F70"/>
    <w:rsid w:val="002C5D54"/>
    <w:rsid w:val="002F69C1"/>
    <w:rsid w:val="003061D9"/>
    <w:rsid w:val="00326B8B"/>
    <w:rsid w:val="003B0B02"/>
    <w:rsid w:val="003E4A9A"/>
    <w:rsid w:val="00412AB9"/>
    <w:rsid w:val="00443DB3"/>
    <w:rsid w:val="004665A8"/>
    <w:rsid w:val="004C4987"/>
    <w:rsid w:val="004C54F0"/>
    <w:rsid w:val="004E52A0"/>
    <w:rsid w:val="0050770B"/>
    <w:rsid w:val="005208EA"/>
    <w:rsid w:val="005232C0"/>
    <w:rsid w:val="0053231F"/>
    <w:rsid w:val="00536115"/>
    <w:rsid w:val="005362F7"/>
    <w:rsid w:val="00544F76"/>
    <w:rsid w:val="00574667"/>
    <w:rsid w:val="005B44D9"/>
    <w:rsid w:val="005C0FB2"/>
    <w:rsid w:val="005E0502"/>
    <w:rsid w:val="005F4653"/>
    <w:rsid w:val="00604CA6"/>
    <w:rsid w:val="00641153"/>
    <w:rsid w:val="006840CB"/>
    <w:rsid w:val="006A0FC9"/>
    <w:rsid w:val="006C7266"/>
    <w:rsid w:val="006E4417"/>
    <w:rsid w:val="006F5820"/>
    <w:rsid w:val="00713730"/>
    <w:rsid w:val="0073164F"/>
    <w:rsid w:val="00754331"/>
    <w:rsid w:val="0078750F"/>
    <w:rsid w:val="007919AB"/>
    <w:rsid w:val="007A2C8C"/>
    <w:rsid w:val="007B0C89"/>
    <w:rsid w:val="007C5EB8"/>
    <w:rsid w:val="008101E4"/>
    <w:rsid w:val="00813273"/>
    <w:rsid w:val="008178F9"/>
    <w:rsid w:val="00825531"/>
    <w:rsid w:val="008301DE"/>
    <w:rsid w:val="008306BE"/>
    <w:rsid w:val="00853AFC"/>
    <w:rsid w:val="00892370"/>
    <w:rsid w:val="008B2978"/>
    <w:rsid w:val="008B48C4"/>
    <w:rsid w:val="00914DD0"/>
    <w:rsid w:val="009466B4"/>
    <w:rsid w:val="0099051D"/>
    <w:rsid w:val="009937F5"/>
    <w:rsid w:val="009E355D"/>
    <w:rsid w:val="00A057BC"/>
    <w:rsid w:val="00A25530"/>
    <w:rsid w:val="00A4350A"/>
    <w:rsid w:val="00A67A54"/>
    <w:rsid w:val="00AA1BCA"/>
    <w:rsid w:val="00AA24C5"/>
    <w:rsid w:val="00AA34C0"/>
    <w:rsid w:val="00AA63E8"/>
    <w:rsid w:val="00AD5937"/>
    <w:rsid w:val="00B80D04"/>
    <w:rsid w:val="00B87BD4"/>
    <w:rsid w:val="00BA761A"/>
    <w:rsid w:val="00BE35F8"/>
    <w:rsid w:val="00C061AC"/>
    <w:rsid w:val="00C4237C"/>
    <w:rsid w:val="00C601E2"/>
    <w:rsid w:val="00C6147B"/>
    <w:rsid w:val="00C9205A"/>
    <w:rsid w:val="00CC625C"/>
    <w:rsid w:val="00CE4B88"/>
    <w:rsid w:val="00D1260F"/>
    <w:rsid w:val="00D266B9"/>
    <w:rsid w:val="00D33640"/>
    <w:rsid w:val="00D508BE"/>
    <w:rsid w:val="00D51B7E"/>
    <w:rsid w:val="00DB353F"/>
    <w:rsid w:val="00DE68F7"/>
    <w:rsid w:val="00E64A21"/>
    <w:rsid w:val="00E65FB8"/>
    <w:rsid w:val="00E6743F"/>
    <w:rsid w:val="00E85F0A"/>
    <w:rsid w:val="00F556D5"/>
    <w:rsid w:val="00F620C7"/>
    <w:rsid w:val="00F91657"/>
    <w:rsid w:val="00FC1B5D"/>
    <w:rsid w:val="00FD487E"/>
    <w:rsid w:val="00FD778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CDCBFB"/>
  <w15:chartTrackingRefBased/>
  <w15:docId w15:val="{29D40824-C56E-DC4B-9DDC-0B62BA54E2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657"/>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5B44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7B0C89"/>
    <w:rPr>
      <w:sz w:val="16"/>
      <w:szCs w:val="16"/>
    </w:rPr>
  </w:style>
  <w:style w:type="paragraph" w:styleId="Kommentartext">
    <w:name w:val="annotation text"/>
    <w:basedOn w:val="Standard"/>
    <w:link w:val="KommentartextZchn"/>
    <w:uiPriority w:val="99"/>
    <w:unhideWhenUsed/>
    <w:rsid w:val="007B0C89"/>
    <w:rPr>
      <w:sz w:val="20"/>
      <w:szCs w:val="20"/>
    </w:rPr>
  </w:style>
  <w:style w:type="character" w:customStyle="1" w:styleId="KommentartextZchn">
    <w:name w:val="Kommentartext Zchn"/>
    <w:basedOn w:val="Absatz-Standardschriftart"/>
    <w:link w:val="Kommentartext"/>
    <w:uiPriority w:val="99"/>
    <w:rsid w:val="007B0C89"/>
    <w:rPr>
      <w:sz w:val="20"/>
      <w:szCs w:val="20"/>
    </w:rPr>
  </w:style>
  <w:style w:type="paragraph" w:styleId="Kommentarthema">
    <w:name w:val="annotation subject"/>
    <w:basedOn w:val="Kommentartext"/>
    <w:next w:val="Kommentartext"/>
    <w:link w:val="KommentarthemaZchn"/>
    <w:uiPriority w:val="99"/>
    <w:semiHidden/>
    <w:unhideWhenUsed/>
    <w:rsid w:val="007B0C89"/>
    <w:rPr>
      <w:b/>
      <w:bCs/>
    </w:rPr>
  </w:style>
  <w:style w:type="character" w:customStyle="1" w:styleId="KommentarthemaZchn">
    <w:name w:val="Kommentarthema Zchn"/>
    <w:basedOn w:val="KommentartextZchn"/>
    <w:link w:val="Kommentarthema"/>
    <w:uiPriority w:val="99"/>
    <w:semiHidden/>
    <w:rsid w:val="007B0C89"/>
    <w:rPr>
      <w:b/>
      <w:bCs/>
      <w:sz w:val="20"/>
      <w:szCs w:val="20"/>
    </w:rPr>
  </w:style>
  <w:style w:type="paragraph" w:styleId="StandardWeb">
    <w:name w:val="Normal (Web)"/>
    <w:basedOn w:val="Standard"/>
    <w:uiPriority w:val="99"/>
    <w:unhideWhenUsed/>
    <w:rsid w:val="001B711A"/>
    <w:pPr>
      <w:spacing w:before="100" w:beforeAutospacing="1" w:after="100" w:afterAutospacing="1"/>
    </w:pPr>
    <w:rPr>
      <w:rFonts w:ascii="Times New Roman" w:eastAsia="Times New Roman" w:hAnsi="Times New Roman" w:cs="Times New Roman"/>
      <w:lang w:eastAsia="de-DE"/>
    </w:rPr>
  </w:style>
  <w:style w:type="paragraph" w:styleId="Listenabsatz">
    <w:name w:val="List Paragraph"/>
    <w:basedOn w:val="Standard"/>
    <w:uiPriority w:val="34"/>
    <w:qFormat/>
    <w:rsid w:val="001B711A"/>
    <w:pPr>
      <w:ind w:left="720"/>
      <w:contextualSpacing/>
    </w:pPr>
  </w:style>
  <w:style w:type="paragraph" w:customStyle="1" w:styleId="EndNoteBibliographyTitle">
    <w:name w:val="EndNote Bibliography Title"/>
    <w:basedOn w:val="Standard"/>
    <w:link w:val="EndNoteBibliographyTitleZchn"/>
    <w:rsid w:val="004C54F0"/>
    <w:pPr>
      <w:jc w:val="center"/>
    </w:pPr>
    <w:rPr>
      <w:rFonts w:ascii="Times New Roman" w:hAnsi="Times New Roman" w:cs="Times New Roman"/>
      <w:lang w:val="en-US"/>
    </w:rPr>
  </w:style>
  <w:style w:type="character" w:customStyle="1" w:styleId="EndNoteBibliographyTitleZchn">
    <w:name w:val="EndNote Bibliography Title Zchn"/>
    <w:basedOn w:val="Absatz-Standardschriftart"/>
    <w:link w:val="EndNoteBibliographyTitle"/>
    <w:rsid w:val="004C54F0"/>
    <w:rPr>
      <w:rFonts w:ascii="Times New Roman" w:hAnsi="Times New Roman" w:cs="Times New Roman"/>
      <w:lang w:val="en-US"/>
    </w:rPr>
  </w:style>
  <w:style w:type="paragraph" w:customStyle="1" w:styleId="EndNoteBibliography">
    <w:name w:val="EndNote Bibliography"/>
    <w:basedOn w:val="Standard"/>
    <w:link w:val="EndNoteBibliographyZchn"/>
    <w:rsid w:val="004C54F0"/>
    <w:rPr>
      <w:rFonts w:ascii="Times New Roman" w:hAnsi="Times New Roman" w:cs="Times New Roman"/>
      <w:lang w:val="en-US"/>
    </w:rPr>
  </w:style>
  <w:style w:type="character" w:customStyle="1" w:styleId="EndNoteBibliographyZchn">
    <w:name w:val="EndNote Bibliography Zchn"/>
    <w:basedOn w:val="Absatz-Standardschriftart"/>
    <w:link w:val="EndNoteBibliography"/>
    <w:rsid w:val="004C54F0"/>
    <w:rPr>
      <w:rFonts w:ascii="Times New Roman"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9948698">
      <w:bodyDiv w:val="1"/>
      <w:marLeft w:val="0"/>
      <w:marRight w:val="0"/>
      <w:marTop w:val="0"/>
      <w:marBottom w:val="0"/>
      <w:divBdr>
        <w:top w:val="none" w:sz="0" w:space="0" w:color="auto"/>
        <w:left w:val="none" w:sz="0" w:space="0" w:color="auto"/>
        <w:bottom w:val="none" w:sz="0" w:space="0" w:color="auto"/>
        <w:right w:val="none" w:sz="0" w:space="0" w:color="auto"/>
      </w:divBdr>
    </w:div>
    <w:div w:id="1992057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2267</Words>
  <Characters>13424</Characters>
  <Application>Microsoft Office Word</Application>
  <DocSecurity>0</DocSecurity>
  <Lines>353</Lines>
  <Paragraphs>201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Editor 1</cp:lastModifiedBy>
  <cp:revision>3</cp:revision>
  <dcterms:created xsi:type="dcterms:W3CDTF">2023-01-06T16:19:00Z</dcterms:created>
  <dcterms:modified xsi:type="dcterms:W3CDTF">2023-01-12T14:04:00Z</dcterms:modified>
</cp:coreProperties>
</file>