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3FCF9" w14:textId="77777777" w:rsidR="00AA3F1F" w:rsidRPr="00190D53" w:rsidRDefault="00AA3F1F" w:rsidP="00AA3F1F">
      <w:pPr>
        <w:spacing w:line="480" w:lineRule="auto"/>
        <w:rPr>
          <w:b/>
          <w:bCs/>
        </w:rPr>
      </w:pPr>
      <w:r w:rsidRPr="00E27E17">
        <w:rPr>
          <w:b/>
          <w:bCs/>
        </w:rPr>
        <w:t xml:space="preserve">Supplement </w:t>
      </w:r>
      <w:r>
        <w:rPr>
          <w:b/>
          <w:bCs/>
        </w:rPr>
        <w:t>–</w:t>
      </w:r>
      <w:r w:rsidRPr="00E27E17">
        <w:rPr>
          <w:b/>
          <w:bCs/>
        </w:rPr>
        <w:t xml:space="preserve"> Tables</w:t>
      </w:r>
    </w:p>
    <w:p w14:paraId="255C9AB9" w14:textId="0631D76A" w:rsidR="00AA3F1F" w:rsidRPr="00401831" w:rsidRDefault="00AA3F1F" w:rsidP="00AA3F1F">
      <w:pPr>
        <w:spacing w:line="480" w:lineRule="auto"/>
        <w:rPr>
          <w:b/>
          <w:bCs/>
        </w:rPr>
      </w:pPr>
      <w:r w:rsidRPr="00401831">
        <w:rPr>
          <w:b/>
          <w:bCs/>
          <w:i/>
          <w:iCs/>
        </w:rPr>
        <w:t xml:space="preserve">Supplement Table </w:t>
      </w:r>
      <w:r w:rsidR="0072611C">
        <w:rPr>
          <w:b/>
          <w:bCs/>
          <w:i/>
          <w:iCs/>
        </w:rPr>
        <w:t>S</w:t>
      </w:r>
      <w:r w:rsidRPr="00401831">
        <w:rPr>
          <w:b/>
          <w:bCs/>
          <w:i/>
          <w:iCs/>
        </w:rPr>
        <w:t>1</w:t>
      </w:r>
      <w:r w:rsidRPr="00401831">
        <w:rPr>
          <w:b/>
          <w:bCs/>
        </w:rPr>
        <w:t>: Model for predictors of mortality using logistic regression model based on a-priori variables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45"/>
        <w:gridCol w:w="3510"/>
        <w:gridCol w:w="1795"/>
      </w:tblGrid>
      <w:tr w:rsidR="00AA3F1F" w:rsidRPr="00401831" w14:paraId="0A6411C2" w14:textId="77777777" w:rsidTr="00316294">
        <w:tc>
          <w:tcPr>
            <w:tcW w:w="4045" w:type="dxa"/>
            <w:vAlign w:val="bottom"/>
          </w:tcPr>
          <w:p w14:paraId="6CA882DF" w14:textId="77777777" w:rsidR="00AA3F1F" w:rsidRPr="00401831" w:rsidRDefault="00AA3F1F" w:rsidP="00316294">
            <w:pPr>
              <w:spacing w:line="480" w:lineRule="auto"/>
              <w:rPr>
                <w:b/>
                <w:bCs/>
              </w:rPr>
            </w:pPr>
            <w:r w:rsidRPr="00401831">
              <w:rPr>
                <w:b/>
                <w:bCs/>
                <w:color w:val="000000"/>
              </w:rPr>
              <w:t>Covariate</w:t>
            </w:r>
          </w:p>
        </w:tc>
        <w:tc>
          <w:tcPr>
            <w:tcW w:w="3510" w:type="dxa"/>
            <w:vAlign w:val="bottom"/>
          </w:tcPr>
          <w:p w14:paraId="17B19E49" w14:textId="77777777" w:rsidR="00AA3F1F" w:rsidRDefault="00AA3F1F" w:rsidP="00316294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401831">
              <w:rPr>
                <w:b/>
                <w:bCs/>
                <w:color w:val="000000"/>
              </w:rPr>
              <w:t>Coefficient</w:t>
            </w:r>
          </w:p>
          <w:p w14:paraId="14121CBB" w14:textId="77777777" w:rsidR="00AA3F1F" w:rsidRPr="00401831" w:rsidRDefault="00AA3F1F" w:rsidP="00316294">
            <w:pPr>
              <w:spacing w:line="480" w:lineRule="auto"/>
              <w:jc w:val="center"/>
              <w:rPr>
                <w:b/>
                <w:bCs/>
              </w:rPr>
            </w:pPr>
            <w:r w:rsidRPr="00401831">
              <w:rPr>
                <w:b/>
                <w:bCs/>
                <w:color w:val="000000"/>
              </w:rPr>
              <w:t>(Confidence Interval)</w:t>
            </w:r>
          </w:p>
        </w:tc>
        <w:tc>
          <w:tcPr>
            <w:tcW w:w="1795" w:type="dxa"/>
            <w:vAlign w:val="bottom"/>
          </w:tcPr>
          <w:p w14:paraId="15E4ECFB" w14:textId="77777777" w:rsidR="00AA3F1F" w:rsidRPr="00401831" w:rsidRDefault="00AA3F1F" w:rsidP="00316294">
            <w:pPr>
              <w:spacing w:line="480" w:lineRule="auto"/>
              <w:jc w:val="center"/>
              <w:rPr>
                <w:b/>
                <w:bCs/>
              </w:rPr>
            </w:pPr>
            <w:proofErr w:type="spellStart"/>
            <w:proofErr w:type="gramStart"/>
            <w:r w:rsidRPr="00DD4442">
              <w:rPr>
                <w:b/>
                <w:bCs/>
                <w:color w:val="000000"/>
              </w:rPr>
              <w:t>P.Value</w:t>
            </w:r>
            <w:proofErr w:type="spellEnd"/>
            <w:proofErr w:type="gramEnd"/>
          </w:p>
        </w:tc>
      </w:tr>
      <w:tr w:rsidR="00AA3F1F" w:rsidRPr="00401831" w14:paraId="6173D8C3" w14:textId="77777777" w:rsidTr="00316294">
        <w:tc>
          <w:tcPr>
            <w:tcW w:w="4045" w:type="dxa"/>
            <w:vAlign w:val="bottom"/>
          </w:tcPr>
          <w:p w14:paraId="3C09F846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(Intercept)</w:t>
            </w:r>
          </w:p>
        </w:tc>
        <w:tc>
          <w:tcPr>
            <w:tcW w:w="3510" w:type="dxa"/>
            <w:vAlign w:val="bottom"/>
          </w:tcPr>
          <w:p w14:paraId="65866321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-2.1 (-11.41 - 7.21)</w:t>
            </w:r>
          </w:p>
        </w:tc>
        <w:tc>
          <w:tcPr>
            <w:tcW w:w="1795" w:type="dxa"/>
            <w:vAlign w:val="bottom"/>
          </w:tcPr>
          <w:p w14:paraId="6F95D0B0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0.7</w:t>
            </w:r>
            <w:r>
              <w:rPr>
                <w:color w:val="000000"/>
              </w:rPr>
              <w:t>00</w:t>
            </w:r>
          </w:p>
        </w:tc>
      </w:tr>
      <w:tr w:rsidR="00AA3F1F" w:rsidRPr="00401831" w14:paraId="3B5FAD3D" w14:textId="77777777" w:rsidTr="00316294">
        <w:tc>
          <w:tcPr>
            <w:tcW w:w="4045" w:type="dxa"/>
            <w:vAlign w:val="bottom"/>
          </w:tcPr>
          <w:p w14:paraId="344F8F2D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Age</w:t>
            </w:r>
          </w:p>
        </w:tc>
        <w:tc>
          <w:tcPr>
            <w:tcW w:w="3510" w:type="dxa"/>
            <w:vAlign w:val="bottom"/>
          </w:tcPr>
          <w:p w14:paraId="6B347F1F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0.06 (0.03 - 0.1)</w:t>
            </w:r>
          </w:p>
        </w:tc>
        <w:tc>
          <w:tcPr>
            <w:tcW w:w="1795" w:type="dxa"/>
            <w:vAlign w:val="bottom"/>
          </w:tcPr>
          <w:p w14:paraId="57FDB6EE" w14:textId="77777777" w:rsidR="00AA3F1F" w:rsidRPr="00401831" w:rsidRDefault="00AA3F1F" w:rsidP="00316294">
            <w:pPr>
              <w:spacing w:line="480" w:lineRule="auto"/>
              <w:jc w:val="center"/>
            </w:pPr>
            <w:r>
              <w:rPr>
                <w:color w:val="000000"/>
              </w:rPr>
              <w:t>&lt;0.001</w:t>
            </w:r>
            <w:r w:rsidRPr="00401831">
              <w:rPr>
                <w:color w:val="000000"/>
              </w:rPr>
              <w:t>*</w:t>
            </w:r>
          </w:p>
        </w:tc>
      </w:tr>
      <w:tr w:rsidR="00AA3F1F" w:rsidRPr="00401831" w14:paraId="038F9E70" w14:textId="77777777" w:rsidTr="00316294">
        <w:tc>
          <w:tcPr>
            <w:tcW w:w="4045" w:type="dxa"/>
            <w:vAlign w:val="bottom"/>
          </w:tcPr>
          <w:p w14:paraId="6085E2C3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Female</w:t>
            </w:r>
          </w:p>
        </w:tc>
        <w:tc>
          <w:tcPr>
            <w:tcW w:w="3510" w:type="dxa"/>
            <w:vAlign w:val="bottom"/>
          </w:tcPr>
          <w:p w14:paraId="0B59385F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-1 (-2 - -0.2)</w:t>
            </w:r>
          </w:p>
        </w:tc>
        <w:tc>
          <w:tcPr>
            <w:tcW w:w="1795" w:type="dxa"/>
            <w:vAlign w:val="bottom"/>
          </w:tcPr>
          <w:p w14:paraId="78D44CB4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0.01</w:t>
            </w:r>
            <w:r>
              <w:rPr>
                <w:color w:val="000000"/>
              </w:rPr>
              <w:t>5</w:t>
            </w:r>
            <w:r w:rsidRPr="00401831">
              <w:rPr>
                <w:color w:val="000000"/>
              </w:rPr>
              <w:t>*</w:t>
            </w:r>
          </w:p>
        </w:tc>
      </w:tr>
      <w:tr w:rsidR="00AA3F1F" w:rsidRPr="00401831" w14:paraId="1E2D2D8A" w14:textId="77777777" w:rsidTr="00316294">
        <w:tc>
          <w:tcPr>
            <w:tcW w:w="4045" w:type="dxa"/>
            <w:vAlign w:val="bottom"/>
          </w:tcPr>
          <w:p w14:paraId="37BDEAB5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Nonwhite</w:t>
            </w:r>
          </w:p>
        </w:tc>
        <w:tc>
          <w:tcPr>
            <w:tcW w:w="3510" w:type="dxa"/>
            <w:vAlign w:val="bottom"/>
          </w:tcPr>
          <w:p w14:paraId="0BE1E831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0.04 (-0.8 - 0.9)</w:t>
            </w:r>
          </w:p>
        </w:tc>
        <w:tc>
          <w:tcPr>
            <w:tcW w:w="1795" w:type="dxa"/>
            <w:vAlign w:val="bottom"/>
          </w:tcPr>
          <w:p w14:paraId="74954962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0.919</w:t>
            </w:r>
          </w:p>
        </w:tc>
      </w:tr>
      <w:tr w:rsidR="00AA3F1F" w:rsidRPr="00401831" w14:paraId="47E2527E" w14:textId="77777777" w:rsidTr="00316294">
        <w:tc>
          <w:tcPr>
            <w:tcW w:w="4045" w:type="dxa"/>
            <w:vAlign w:val="bottom"/>
          </w:tcPr>
          <w:p w14:paraId="4638C134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Body mass index</w:t>
            </w:r>
          </w:p>
        </w:tc>
        <w:tc>
          <w:tcPr>
            <w:tcW w:w="3510" w:type="dxa"/>
            <w:vAlign w:val="bottom"/>
          </w:tcPr>
          <w:p w14:paraId="0A58B8F7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-0.03 (-0.09 - 0.03)</w:t>
            </w:r>
          </w:p>
        </w:tc>
        <w:tc>
          <w:tcPr>
            <w:tcW w:w="1795" w:type="dxa"/>
            <w:vAlign w:val="bottom"/>
          </w:tcPr>
          <w:p w14:paraId="08BCA3BE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0.34</w:t>
            </w:r>
            <w:r>
              <w:rPr>
                <w:color w:val="000000"/>
              </w:rPr>
              <w:t>1</w:t>
            </w:r>
          </w:p>
        </w:tc>
      </w:tr>
      <w:tr w:rsidR="00AA3F1F" w:rsidRPr="00401831" w14:paraId="35911170" w14:textId="77777777" w:rsidTr="00316294">
        <w:tc>
          <w:tcPr>
            <w:tcW w:w="4045" w:type="dxa"/>
            <w:vAlign w:val="bottom"/>
          </w:tcPr>
          <w:p w14:paraId="50837487" w14:textId="77777777" w:rsidR="00AA3F1F" w:rsidRPr="00401831" w:rsidRDefault="00AA3F1F" w:rsidP="00316294">
            <w:pPr>
              <w:spacing w:line="480" w:lineRule="auto"/>
            </w:pPr>
            <w:r w:rsidRPr="00401831">
              <w:t>Initial oxygen saturation</w:t>
            </w:r>
          </w:p>
        </w:tc>
        <w:tc>
          <w:tcPr>
            <w:tcW w:w="3510" w:type="dxa"/>
            <w:vAlign w:val="bottom"/>
          </w:tcPr>
          <w:p w14:paraId="5E1A4731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-0.02 (-0.11 - 0.07)</w:t>
            </w:r>
          </w:p>
        </w:tc>
        <w:tc>
          <w:tcPr>
            <w:tcW w:w="1795" w:type="dxa"/>
            <w:vAlign w:val="bottom"/>
          </w:tcPr>
          <w:p w14:paraId="312A0F13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0.63</w:t>
            </w:r>
            <w:r>
              <w:rPr>
                <w:color w:val="000000"/>
              </w:rPr>
              <w:t>8</w:t>
            </w:r>
          </w:p>
        </w:tc>
      </w:tr>
      <w:tr w:rsidR="00AA3F1F" w:rsidRPr="00401831" w14:paraId="247F93D2" w14:textId="77777777" w:rsidTr="00316294">
        <w:tc>
          <w:tcPr>
            <w:tcW w:w="4045" w:type="dxa"/>
            <w:vAlign w:val="bottom"/>
          </w:tcPr>
          <w:p w14:paraId="1956BEBF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Smoking</w:t>
            </w:r>
          </w:p>
        </w:tc>
        <w:tc>
          <w:tcPr>
            <w:tcW w:w="3510" w:type="dxa"/>
            <w:vAlign w:val="bottom"/>
          </w:tcPr>
          <w:p w14:paraId="2FE05CAF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0.02 (-0.74 - 0.8)</w:t>
            </w:r>
          </w:p>
        </w:tc>
        <w:tc>
          <w:tcPr>
            <w:tcW w:w="1795" w:type="dxa"/>
            <w:vAlign w:val="bottom"/>
          </w:tcPr>
          <w:p w14:paraId="4D50815C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1</w:t>
            </w:r>
            <w:r>
              <w:rPr>
                <w:color w:val="000000"/>
              </w:rPr>
              <w:t>.000</w:t>
            </w:r>
          </w:p>
        </w:tc>
      </w:tr>
      <w:tr w:rsidR="00AA3F1F" w:rsidRPr="00401831" w14:paraId="6CE28DB4" w14:textId="77777777" w:rsidTr="00316294">
        <w:tc>
          <w:tcPr>
            <w:tcW w:w="4045" w:type="dxa"/>
            <w:vAlign w:val="bottom"/>
          </w:tcPr>
          <w:p w14:paraId="4D569A42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Hypertension</w:t>
            </w:r>
          </w:p>
        </w:tc>
        <w:tc>
          <w:tcPr>
            <w:tcW w:w="3510" w:type="dxa"/>
            <w:vAlign w:val="bottom"/>
          </w:tcPr>
          <w:p w14:paraId="0E68ADF2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0.3 (-0.6 - 1.13)</w:t>
            </w:r>
          </w:p>
        </w:tc>
        <w:tc>
          <w:tcPr>
            <w:tcW w:w="1795" w:type="dxa"/>
            <w:vAlign w:val="bottom"/>
          </w:tcPr>
          <w:p w14:paraId="60E5D9D4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0.52</w:t>
            </w:r>
            <w:r>
              <w:rPr>
                <w:color w:val="000000"/>
              </w:rPr>
              <w:t>2</w:t>
            </w:r>
          </w:p>
        </w:tc>
      </w:tr>
      <w:tr w:rsidR="00AA3F1F" w:rsidRPr="00401831" w14:paraId="6FBAA9AF" w14:textId="77777777" w:rsidTr="00316294">
        <w:tc>
          <w:tcPr>
            <w:tcW w:w="4045" w:type="dxa"/>
            <w:vAlign w:val="bottom"/>
          </w:tcPr>
          <w:p w14:paraId="4A631D9D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Chronic obstructive pulmonary disease</w:t>
            </w:r>
          </w:p>
        </w:tc>
        <w:tc>
          <w:tcPr>
            <w:tcW w:w="3510" w:type="dxa"/>
            <w:vAlign w:val="bottom"/>
          </w:tcPr>
          <w:p w14:paraId="5773E72D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0.4 (-0.43 - 1.16)</w:t>
            </w:r>
          </w:p>
        </w:tc>
        <w:tc>
          <w:tcPr>
            <w:tcW w:w="1795" w:type="dxa"/>
            <w:vAlign w:val="bottom"/>
          </w:tcPr>
          <w:p w14:paraId="14788CB5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0.4</w:t>
            </w:r>
            <w:r>
              <w:rPr>
                <w:color w:val="000000"/>
              </w:rPr>
              <w:t>00</w:t>
            </w:r>
          </w:p>
        </w:tc>
      </w:tr>
      <w:tr w:rsidR="00AA3F1F" w:rsidRPr="00401831" w14:paraId="169FD990" w14:textId="77777777" w:rsidTr="00316294">
        <w:tc>
          <w:tcPr>
            <w:tcW w:w="4045" w:type="dxa"/>
            <w:vAlign w:val="bottom"/>
          </w:tcPr>
          <w:p w14:paraId="670C85AC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Myocardial infarction</w:t>
            </w:r>
          </w:p>
        </w:tc>
        <w:tc>
          <w:tcPr>
            <w:tcW w:w="3510" w:type="dxa"/>
            <w:vAlign w:val="bottom"/>
          </w:tcPr>
          <w:p w14:paraId="66711549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0.02 (-1.1 - 1.14)</w:t>
            </w:r>
          </w:p>
        </w:tc>
        <w:tc>
          <w:tcPr>
            <w:tcW w:w="1795" w:type="dxa"/>
            <w:vAlign w:val="bottom"/>
          </w:tcPr>
          <w:p w14:paraId="1B4A90C0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1</w:t>
            </w:r>
            <w:r>
              <w:rPr>
                <w:color w:val="000000"/>
              </w:rPr>
              <w:t>.000</w:t>
            </w:r>
          </w:p>
        </w:tc>
      </w:tr>
      <w:tr w:rsidR="00AA3F1F" w:rsidRPr="00401831" w14:paraId="3BF5537E" w14:textId="77777777" w:rsidTr="00316294">
        <w:tc>
          <w:tcPr>
            <w:tcW w:w="4045" w:type="dxa"/>
            <w:vAlign w:val="bottom"/>
          </w:tcPr>
          <w:p w14:paraId="0D6A2B8D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Immunocompromised</w:t>
            </w:r>
          </w:p>
        </w:tc>
        <w:tc>
          <w:tcPr>
            <w:tcW w:w="3510" w:type="dxa"/>
            <w:vAlign w:val="bottom"/>
          </w:tcPr>
          <w:p w14:paraId="3D158994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0.92 (-0.03 - 2)</w:t>
            </w:r>
          </w:p>
        </w:tc>
        <w:tc>
          <w:tcPr>
            <w:tcW w:w="1795" w:type="dxa"/>
            <w:vAlign w:val="bottom"/>
          </w:tcPr>
          <w:p w14:paraId="7E4BC5EF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0.06</w:t>
            </w:r>
            <w:r>
              <w:rPr>
                <w:color w:val="000000"/>
              </w:rPr>
              <w:t>0</w:t>
            </w:r>
          </w:p>
        </w:tc>
      </w:tr>
      <w:tr w:rsidR="00AA3F1F" w:rsidRPr="00401831" w14:paraId="37E34208" w14:textId="77777777" w:rsidTr="00316294">
        <w:tc>
          <w:tcPr>
            <w:tcW w:w="4045" w:type="dxa"/>
            <w:vAlign w:val="bottom"/>
          </w:tcPr>
          <w:p w14:paraId="4D90D161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Mean creatinine</w:t>
            </w:r>
          </w:p>
        </w:tc>
        <w:tc>
          <w:tcPr>
            <w:tcW w:w="3510" w:type="dxa"/>
            <w:vAlign w:val="bottom"/>
          </w:tcPr>
          <w:p w14:paraId="47BD5074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0.1 (-0.07 - 0.3)</w:t>
            </w:r>
          </w:p>
        </w:tc>
        <w:tc>
          <w:tcPr>
            <w:tcW w:w="1795" w:type="dxa"/>
            <w:vAlign w:val="bottom"/>
          </w:tcPr>
          <w:p w14:paraId="44C4404A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0.22</w:t>
            </w:r>
            <w:r>
              <w:rPr>
                <w:color w:val="000000"/>
              </w:rPr>
              <w:t>8</w:t>
            </w:r>
          </w:p>
        </w:tc>
      </w:tr>
      <w:tr w:rsidR="00AA3F1F" w:rsidRPr="00401831" w14:paraId="702BDAF8" w14:textId="77777777" w:rsidTr="00316294">
        <w:tc>
          <w:tcPr>
            <w:tcW w:w="4045" w:type="dxa"/>
            <w:vAlign w:val="bottom"/>
          </w:tcPr>
          <w:p w14:paraId="2468FD02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 xml:space="preserve">Mean </w:t>
            </w:r>
            <w:proofErr w:type="spellStart"/>
            <w:r w:rsidRPr="00401831">
              <w:rPr>
                <w:color w:val="000000"/>
              </w:rPr>
              <w:t>Renalase</w:t>
            </w:r>
            <w:proofErr w:type="spellEnd"/>
          </w:p>
        </w:tc>
        <w:tc>
          <w:tcPr>
            <w:tcW w:w="3510" w:type="dxa"/>
            <w:vAlign w:val="bottom"/>
          </w:tcPr>
          <w:p w14:paraId="6ABEEFDE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-1e-04 (-2e-04 - -3e-05)</w:t>
            </w:r>
          </w:p>
        </w:tc>
        <w:tc>
          <w:tcPr>
            <w:tcW w:w="1795" w:type="dxa"/>
            <w:vAlign w:val="bottom"/>
          </w:tcPr>
          <w:p w14:paraId="3A05160E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0.004*</w:t>
            </w:r>
          </w:p>
        </w:tc>
      </w:tr>
      <w:tr w:rsidR="00AA3F1F" w:rsidRPr="00401831" w14:paraId="067345F7" w14:textId="77777777" w:rsidTr="00316294">
        <w:tc>
          <w:tcPr>
            <w:tcW w:w="4045" w:type="dxa"/>
            <w:vAlign w:val="bottom"/>
          </w:tcPr>
          <w:p w14:paraId="5D7C4BA9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Mean IL-6</w:t>
            </w:r>
          </w:p>
        </w:tc>
        <w:tc>
          <w:tcPr>
            <w:tcW w:w="3510" w:type="dxa"/>
            <w:vAlign w:val="bottom"/>
          </w:tcPr>
          <w:p w14:paraId="046F7E12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-1e-04 (-3e-04 - 1e-04)</w:t>
            </w:r>
          </w:p>
        </w:tc>
        <w:tc>
          <w:tcPr>
            <w:tcW w:w="1795" w:type="dxa"/>
            <w:vAlign w:val="bottom"/>
          </w:tcPr>
          <w:p w14:paraId="44442CB0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0.4</w:t>
            </w:r>
            <w:r>
              <w:rPr>
                <w:color w:val="000000"/>
              </w:rPr>
              <w:t>00</w:t>
            </w:r>
          </w:p>
        </w:tc>
      </w:tr>
      <w:tr w:rsidR="00AA3F1F" w:rsidRPr="00401831" w14:paraId="1B1BFEDF" w14:textId="77777777" w:rsidTr="00316294">
        <w:tc>
          <w:tcPr>
            <w:tcW w:w="4045" w:type="dxa"/>
            <w:vAlign w:val="bottom"/>
          </w:tcPr>
          <w:p w14:paraId="0F4FC909" w14:textId="77777777" w:rsidR="00AA3F1F" w:rsidRPr="00401831" w:rsidRDefault="00AA3F1F" w:rsidP="00316294">
            <w:pPr>
              <w:spacing w:line="480" w:lineRule="auto"/>
            </w:pPr>
            <w:r w:rsidRPr="00401831">
              <w:rPr>
                <w:color w:val="000000"/>
              </w:rPr>
              <w:t>Time of sample</w:t>
            </w:r>
          </w:p>
        </w:tc>
        <w:tc>
          <w:tcPr>
            <w:tcW w:w="3510" w:type="dxa"/>
            <w:vAlign w:val="bottom"/>
          </w:tcPr>
          <w:p w14:paraId="02E00982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-9e-04 (-0.05 - 0.05)</w:t>
            </w:r>
          </w:p>
        </w:tc>
        <w:tc>
          <w:tcPr>
            <w:tcW w:w="1795" w:type="dxa"/>
            <w:vAlign w:val="bottom"/>
          </w:tcPr>
          <w:p w14:paraId="67D96C48" w14:textId="77777777" w:rsidR="00AA3F1F" w:rsidRPr="00401831" w:rsidRDefault="00AA3F1F" w:rsidP="00316294">
            <w:pPr>
              <w:spacing w:line="480" w:lineRule="auto"/>
              <w:jc w:val="center"/>
            </w:pPr>
            <w:r w:rsidRPr="00401831">
              <w:rPr>
                <w:color w:val="000000"/>
              </w:rPr>
              <w:t>1</w:t>
            </w:r>
            <w:r>
              <w:rPr>
                <w:color w:val="000000"/>
              </w:rPr>
              <w:t>.000</w:t>
            </w:r>
          </w:p>
        </w:tc>
      </w:tr>
    </w:tbl>
    <w:p w14:paraId="1C0D6D08" w14:textId="77777777" w:rsidR="00AA3F1F" w:rsidRPr="00F5463A" w:rsidRDefault="00AA3F1F" w:rsidP="00AA3F1F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Statistically significant with </w:t>
      </w:r>
      <w:r w:rsidRPr="00F5463A">
        <w:rPr>
          <w:rFonts w:ascii="Times New Roman" w:hAnsi="Times New Roman" w:cs="Times New Roman"/>
        </w:rPr>
        <w:t>P value &lt;0.05</w:t>
      </w:r>
    </w:p>
    <w:p w14:paraId="4A1C9257" w14:textId="77777777" w:rsidR="00AA3F1F" w:rsidRPr="00320AF7" w:rsidRDefault="00AA3F1F" w:rsidP="00AA3F1F">
      <w:pPr>
        <w:spacing w:line="480" w:lineRule="auto"/>
        <w:rPr>
          <w:b/>
          <w:bCs/>
          <w:highlight w:val="yellow"/>
        </w:rPr>
      </w:pPr>
    </w:p>
    <w:p w14:paraId="4526E38E" w14:textId="353624A0" w:rsidR="00AA3F1F" w:rsidRPr="00F5463A" w:rsidRDefault="00AA3F1F" w:rsidP="00AA3F1F">
      <w:pPr>
        <w:spacing w:line="480" w:lineRule="auto"/>
        <w:rPr>
          <w:b/>
          <w:bCs/>
        </w:rPr>
      </w:pPr>
      <w:r w:rsidRPr="00F5463A">
        <w:rPr>
          <w:b/>
          <w:bCs/>
          <w:i/>
          <w:iCs/>
        </w:rPr>
        <w:lastRenderedPageBreak/>
        <w:t xml:space="preserve">Supplement Table </w:t>
      </w:r>
      <w:r w:rsidR="0072611C">
        <w:rPr>
          <w:b/>
          <w:bCs/>
          <w:i/>
          <w:iCs/>
        </w:rPr>
        <w:t>S</w:t>
      </w:r>
      <w:r w:rsidRPr="00F5463A">
        <w:rPr>
          <w:b/>
          <w:bCs/>
          <w:i/>
          <w:iCs/>
        </w:rPr>
        <w:t>2</w:t>
      </w:r>
      <w:r w:rsidRPr="00F5463A">
        <w:rPr>
          <w:b/>
          <w:bCs/>
        </w:rPr>
        <w:t xml:space="preserve">: Model for predictors of mortality using backward step logistic regression model </w:t>
      </w:r>
    </w:p>
    <w:tbl>
      <w:tblPr>
        <w:tblStyle w:val="TableGrid"/>
        <w:tblW w:w="9549" w:type="dxa"/>
        <w:tblLook w:val="04A0" w:firstRow="1" w:lastRow="0" w:firstColumn="1" w:lastColumn="0" w:noHBand="0" w:noVBand="1"/>
      </w:tblPr>
      <w:tblGrid>
        <w:gridCol w:w="4683"/>
        <w:gridCol w:w="3493"/>
        <w:gridCol w:w="1373"/>
      </w:tblGrid>
      <w:tr w:rsidR="00AA3F1F" w:rsidRPr="00F5463A" w14:paraId="67CD69C8" w14:textId="77777777" w:rsidTr="00316294">
        <w:trPr>
          <w:trHeight w:val="1102"/>
        </w:trPr>
        <w:tc>
          <w:tcPr>
            <w:tcW w:w="4683" w:type="dxa"/>
            <w:vAlign w:val="bottom"/>
          </w:tcPr>
          <w:p w14:paraId="7FF49127" w14:textId="77777777" w:rsidR="00AA3F1F" w:rsidRPr="00F5463A" w:rsidRDefault="00AA3F1F" w:rsidP="00316294">
            <w:pPr>
              <w:spacing w:line="480" w:lineRule="auto"/>
              <w:rPr>
                <w:b/>
                <w:bCs/>
              </w:rPr>
            </w:pPr>
            <w:r w:rsidRPr="00F5463A">
              <w:rPr>
                <w:b/>
                <w:bCs/>
                <w:color w:val="000000"/>
              </w:rPr>
              <w:t>Covariate</w:t>
            </w:r>
          </w:p>
        </w:tc>
        <w:tc>
          <w:tcPr>
            <w:tcW w:w="3493" w:type="dxa"/>
            <w:vAlign w:val="bottom"/>
          </w:tcPr>
          <w:p w14:paraId="64718BD0" w14:textId="77777777" w:rsidR="00AA3F1F" w:rsidRPr="00F5463A" w:rsidRDefault="00AA3F1F" w:rsidP="00316294">
            <w:pPr>
              <w:spacing w:line="480" w:lineRule="auto"/>
              <w:jc w:val="center"/>
              <w:rPr>
                <w:b/>
                <w:bCs/>
                <w:color w:val="000000"/>
              </w:rPr>
            </w:pPr>
            <w:r w:rsidRPr="00F5463A">
              <w:rPr>
                <w:b/>
                <w:bCs/>
                <w:color w:val="000000"/>
              </w:rPr>
              <w:t>Coefficient</w:t>
            </w:r>
          </w:p>
          <w:p w14:paraId="730D9422" w14:textId="77777777" w:rsidR="00AA3F1F" w:rsidRPr="00F5463A" w:rsidRDefault="00AA3F1F" w:rsidP="00316294">
            <w:pPr>
              <w:spacing w:line="480" w:lineRule="auto"/>
              <w:jc w:val="center"/>
              <w:rPr>
                <w:b/>
                <w:bCs/>
              </w:rPr>
            </w:pPr>
            <w:r w:rsidRPr="00F5463A">
              <w:rPr>
                <w:b/>
                <w:bCs/>
                <w:color w:val="000000"/>
              </w:rPr>
              <w:t>(Confidence Interval)</w:t>
            </w:r>
          </w:p>
        </w:tc>
        <w:tc>
          <w:tcPr>
            <w:tcW w:w="1373" w:type="dxa"/>
            <w:vAlign w:val="bottom"/>
          </w:tcPr>
          <w:p w14:paraId="6AF8D9EE" w14:textId="77777777" w:rsidR="00AA3F1F" w:rsidRPr="00F5463A" w:rsidRDefault="00AA3F1F" w:rsidP="00316294">
            <w:pPr>
              <w:spacing w:line="480" w:lineRule="auto"/>
              <w:jc w:val="center"/>
              <w:rPr>
                <w:b/>
                <w:bCs/>
              </w:rPr>
            </w:pPr>
            <w:proofErr w:type="spellStart"/>
            <w:proofErr w:type="gramStart"/>
            <w:r w:rsidRPr="00DD4442">
              <w:rPr>
                <w:b/>
                <w:bCs/>
                <w:color w:val="000000"/>
              </w:rPr>
              <w:t>P.Value</w:t>
            </w:r>
            <w:proofErr w:type="spellEnd"/>
            <w:proofErr w:type="gramEnd"/>
          </w:p>
        </w:tc>
      </w:tr>
      <w:tr w:rsidR="00AA3F1F" w:rsidRPr="00F5463A" w14:paraId="3B8D96F2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4E601444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Min</w:t>
            </w:r>
            <w:r>
              <w:rPr>
                <w:color w:val="000000"/>
              </w:rPr>
              <w:t>imum oxygen saturation</w:t>
            </w:r>
          </w:p>
        </w:tc>
        <w:tc>
          <w:tcPr>
            <w:tcW w:w="3493" w:type="dxa"/>
            <w:vAlign w:val="bottom"/>
          </w:tcPr>
          <w:p w14:paraId="56F66325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0.2 (0.05 - 0.3)</w:t>
            </w:r>
          </w:p>
        </w:tc>
        <w:tc>
          <w:tcPr>
            <w:tcW w:w="1373" w:type="dxa"/>
            <w:vAlign w:val="bottom"/>
          </w:tcPr>
          <w:p w14:paraId="4546789A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0.003</w:t>
            </w:r>
            <w:r>
              <w:rPr>
                <w:color w:val="000000"/>
              </w:rPr>
              <w:t>*</w:t>
            </w:r>
          </w:p>
        </w:tc>
      </w:tr>
      <w:tr w:rsidR="00AA3F1F" w:rsidRPr="00F5463A" w14:paraId="13330E60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41E48413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 xml:space="preserve">Standard deviation of </w:t>
            </w:r>
            <w:r>
              <w:rPr>
                <w:color w:val="000000"/>
              </w:rPr>
              <w:t>oxygen saturation</w:t>
            </w:r>
          </w:p>
        </w:tc>
        <w:tc>
          <w:tcPr>
            <w:tcW w:w="3493" w:type="dxa"/>
            <w:vAlign w:val="bottom"/>
          </w:tcPr>
          <w:p w14:paraId="76ABB5A6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4 (2 - 6)</w:t>
            </w:r>
          </w:p>
        </w:tc>
        <w:tc>
          <w:tcPr>
            <w:tcW w:w="1373" w:type="dxa"/>
            <w:vAlign w:val="bottom"/>
          </w:tcPr>
          <w:p w14:paraId="34649EF6" w14:textId="77777777" w:rsidR="00AA3F1F" w:rsidRPr="00F5463A" w:rsidRDefault="00AA3F1F" w:rsidP="00316294">
            <w:pPr>
              <w:spacing w:line="480" w:lineRule="auto"/>
              <w:jc w:val="center"/>
            </w:pPr>
            <w:r>
              <w:rPr>
                <w:color w:val="000000"/>
              </w:rPr>
              <w:t>&lt;</w:t>
            </w:r>
            <w:r w:rsidRPr="00F5463A">
              <w:rPr>
                <w:color w:val="000000"/>
              </w:rPr>
              <w:t>0.00</w:t>
            </w:r>
            <w:r>
              <w:rPr>
                <w:color w:val="000000"/>
              </w:rPr>
              <w:t>1*</w:t>
            </w:r>
          </w:p>
        </w:tc>
      </w:tr>
      <w:tr w:rsidR="00AA3F1F" w:rsidRPr="00F5463A" w14:paraId="7688E6E7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28BB2589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Initial sodium</w:t>
            </w:r>
          </w:p>
        </w:tc>
        <w:tc>
          <w:tcPr>
            <w:tcW w:w="3493" w:type="dxa"/>
            <w:vAlign w:val="bottom"/>
          </w:tcPr>
          <w:p w14:paraId="2E9BB623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-0.4 (-0.8 - 0.04)</w:t>
            </w:r>
          </w:p>
        </w:tc>
        <w:tc>
          <w:tcPr>
            <w:tcW w:w="1373" w:type="dxa"/>
            <w:vAlign w:val="bottom"/>
          </w:tcPr>
          <w:p w14:paraId="26A72D7D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0.07</w:t>
            </w:r>
            <w:r>
              <w:rPr>
                <w:color w:val="000000"/>
              </w:rPr>
              <w:t>4</w:t>
            </w:r>
          </w:p>
        </w:tc>
      </w:tr>
      <w:tr w:rsidR="00AA3F1F" w:rsidRPr="00F5463A" w14:paraId="5C6AFEA8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7D0F2B98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Initial chloride</w:t>
            </w:r>
          </w:p>
        </w:tc>
        <w:tc>
          <w:tcPr>
            <w:tcW w:w="3493" w:type="dxa"/>
            <w:vAlign w:val="bottom"/>
          </w:tcPr>
          <w:p w14:paraId="4A0853D7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0.41 (0.02 - 0.8)</w:t>
            </w:r>
          </w:p>
        </w:tc>
        <w:tc>
          <w:tcPr>
            <w:tcW w:w="1373" w:type="dxa"/>
            <w:vAlign w:val="bottom"/>
          </w:tcPr>
          <w:p w14:paraId="3C852F0E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0.04</w:t>
            </w:r>
            <w:r>
              <w:rPr>
                <w:color w:val="000000"/>
              </w:rPr>
              <w:t>0*</w:t>
            </w:r>
          </w:p>
        </w:tc>
      </w:tr>
      <w:tr w:rsidR="00AA3F1F" w:rsidRPr="00F5463A" w14:paraId="0C44E566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0FB85351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Initial estimated glomerular filtration rate</w:t>
            </w:r>
          </w:p>
        </w:tc>
        <w:tc>
          <w:tcPr>
            <w:tcW w:w="3493" w:type="dxa"/>
            <w:vAlign w:val="bottom"/>
          </w:tcPr>
          <w:p w14:paraId="2D610D90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0.2 (0.04 - 0.33)</w:t>
            </w:r>
          </w:p>
        </w:tc>
        <w:tc>
          <w:tcPr>
            <w:tcW w:w="1373" w:type="dxa"/>
            <w:vAlign w:val="bottom"/>
          </w:tcPr>
          <w:p w14:paraId="7F521D8F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0.01</w:t>
            </w:r>
            <w:r>
              <w:rPr>
                <w:color w:val="000000"/>
              </w:rPr>
              <w:t>4*</w:t>
            </w:r>
          </w:p>
        </w:tc>
      </w:tr>
      <w:tr w:rsidR="00AA3F1F" w:rsidRPr="00F5463A" w14:paraId="68240490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4A2123A4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Initial fibrinogen</w:t>
            </w:r>
          </w:p>
        </w:tc>
        <w:tc>
          <w:tcPr>
            <w:tcW w:w="3493" w:type="dxa"/>
            <w:vAlign w:val="bottom"/>
          </w:tcPr>
          <w:p w14:paraId="74611D25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-0.005 (-0.01 - 0.003)</w:t>
            </w:r>
          </w:p>
        </w:tc>
        <w:tc>
          <w:tcPr>
            <w:tcW w:w="1373" w:type="dxa"/>
            <w:vAlign w:val="bottom"/>
          </w:tcPr>
          <w:p w14:paraId="4CA81B16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0.24</w:t>
            </w:r>
            <w:r>
              <w:rPr>
                <w:color w:val="000000"/>
              </w:rPr>
              <w:t>3</w:t>
            </w:r>
          </w:p>
        </w:tc>
      </w:tr>
      <w:tr w:rsidR="00AA3F1F" w:rsidRPr="00F5463A" w14:paraId="0A418F3C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48D005E4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 xml:space="preserve">Median </w:t>
            </w:r>
            <w:r>
              <w:rPr>
                <w:color w:val="000000"/>
              </w:rPr>
              <w:t>BNP</w:t>
            </w:r>
          </w:p>
        </w:tc>
        <w:tc>
          <w:tcPr>
            <w:tcW w:w="3493" w:type="dxa"/>
            <w:vAlign w:val="bottom"/>
          </w:tcPr>
          <w:p w14:paraId="6F7EE626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-6e-04 (-0.001 - -2e-04)</w:t>
            </w:r>
          </w:p>
        </w:tc>
        <w:tc>
          <w:tcPr>
            <w:tcW w:w="1373" w:type="dxa"/>
            <w:vAlign w:val="bottom"/>
          </w:tcPr>
          <w:p w14:paraId="72503657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0.006</w:t>
            </w:r>
            <w:r>
              <w:rPr>
                <w:color w:val="000000"/>
              </w:rPr>
              <w:t>*</w:t>
            </w:r>
          </w:p>
        </w:tc>
      </w:tr>
      <w:tr w:rsidR="00AA3F1F" w:rsidRPr="00F5463A" w14:paraId="390AF6DE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1020AC5E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Mean hemoglobin</w:t>
            </w:r>
          </w:p>
        </w:tc>
        <w:tc>
          <w:tcPr>
            <w:tcW w:w="3493" w:type="dxa"/>
            <w:vAlign w:val="bottom"/>
          </w:tcPr>
          <w:p w14:paraId="50815522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2.21 (0.8 - 4)</w:t>
            </w:r>
          </w:p>
        </w:tc>
        <w:tc>
          <w:tcPr>
            <w:tcW w:w="1373" w:type="dxa"/>
            <w:vAlign w:val="bottom"/>
          </w:tcPr>
          <w:p w14:paraId="0CABE208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0.003</w:t>
            </w:r>
            <w:r>
              <w:rPr>
                <w:color w:val="000000"/>
              </w:rPr>
              <w:t>*</w:t>
            </w:r>
          </w:p>
        </w:tc>
      </w:tr>
      <w:tr w:rsidR="00AA3F1F" w:rsidRPr="00F5463A" w14:paraId="42F1F496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74AD71B2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Mean platelet count</w:t>
            </w:r>
          </w:p>
        </w:tc>
        <w:tc>
          <w:tcPr>
            <w:tcW w:w="3493" w:type="dxa"/>
            <w:vAlign w:val="bottom"/>
          </w:tcPr>
          <w:p w14:paraId="3CEFABB5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-0.02 (-0.03 - -0.003)</w:t>
            </w:r>
          </w:p>
        </w:tc>
        <w:tc>
          <w:tcPr>
            <w:tcW w:w="1373" w:type="dxa"/>
            <w:vAlign w:val="bottom"/>
          </w:tcPr>
          <w:p w14:paraId="519B03E9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0.01</w:t>
            </w:r>
            <w:r>
              <w:rPr>
                <w:color w:val="000000"/>
              </w:rPr>
              <w:t>3*</w:t>
            </w:r>
          </w:p>
        </w:tc>
      </w:tr>
      <w:tr w:rsidR="00AA3F1F" w:rsidRPr="00F5463A" w14:paraId="111137A0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5740EA65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Mean Blood urea nitrogen</w:t>
            </w:r>
          </w:p>
        </w:tc>
        <w:tc>
          <w:tcPr>
            <w:tcW w:w="3493" w:type="dxa"/>
            <w:vAlign w:val="bottom"/>
          </w:tcPr>
          <w:p w14:paraId="706CFE9A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0.2 (0.05 - 0.31)</w:t>
            </w:r>
          </w:p>
        </w:tc>
        <w:tc>
          <w:tcPr>
            <w:tcW w:w="1373" w:type="dxa"/>
            <w:vAlign w:val="bottom"/>
          </w:tcPr>
          <w:p w14:paraId="207058F3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0.007</w:t>
            </w:r>
            <w:r>
              <w:rPr>
                <w:color w:val="000000"/>
              </w:rPr>
              <w:t>*</w:t>
            </w:r>
          </w:p>
        </w:tc>
      </w:tr>
      <w:tr w:rsidR="00AA3F1F" w:rsidRPr="00F5463A" w14:paraId="53A3FB0D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5C8FA454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Mean procalcitonin</w:t>
            </w:r>
          </w:p>
        </w:tc>
        <w:tc>
          <w:tcPr>
            <w:tcW w:w="3493" w:type="dxa"/>
            <w:vAlign w:val="bottom"/>
          </w:tcPr>
          <w:p w14:paraId="0DA014FE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0.7 (-0.07 - 1.37)</w:t>
            </w:r>
          </w:p>
        </w:tc>
        <w:tc>
          <w:tcPr>
            <w:tcW w:w="1373" w:type="dxa"/>
            <w:vAlign w:val="bottom"/>
          </w:tcPr>
          <w:p w14:paraId="51520C05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0.07</w:t>
            </w:r>
            <w:r>
              <w:rPr>
                <w:color w:val="000000"/>
              </w:rPr>
              <w:t>4</w:t>
            </w:r>
          </w:p>
        </w:tc>
      </w:tr>
      <w:tr w:rsidR="00AA3F1F" w:rsidRPr="00F5463A" w14:paraId="0743076D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54E2F664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Mean troponin t</w:t>
            </w:r>
          </w:p>
        </w:tc>
        <w:tc>
          <w:tcPr>
            <w:tcW w:w="3493" w:type="dxa"/>
            <w:vAlign w:val="bottom"/>
          </w:tcPr>
          <w:p w14:paraId="22133DE9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34.03 (8.11 - 60)</w:t>
            </w:r>
          </w:p>
        </w:tc>
        <w:tc>
          <w:tcPr>
            <w:tcW w:w="1373" w:type="dxa"/>
            <w:vAlign w:val="bottom"/>
          </w:tcPr>
          <w:p w14:paraId="573AD67B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0.01</w:t>
            </w:r>
            <w:r>
              <w:rPr>
                <w:color w:val="000000"/>
              </w:rPr>
              <w:t>0*</w:t>
            </w:r>
          </w:p>
        </w:tc>
      </w:tr>
      <w:tr w:rsidR="00AA3F1F" w:rsidRPr="00F5463A" w14:paraId="78F6A485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318092CD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 xml:space="preserve">Mean </w:t>
            </w:r>
            <w:proofErr w:type="spellStart"/>
            <w:r w:rsidRPr="00F5463A">
              <w:rPr>
                <w:color w:val="000000"/>
              </w:rPr>
              <w:t>Renalase</w:t>
            </w:r>
            <w:proofErr w:type="spellEnd"/>
          </w:p>
        </w:tc>
        <w:tc>
          <w:tcPr>
            <w:tcW w:w="3493" w:type="dxa"/>
            <w:vAlign w:val="bottom"/>
          </w:tcPr>
          <w:p w14:paraId="2C8C90C6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-3e-04 (-5e-04 - -7e-05)</w:t>
            </w:r>
          </w:p>
        </w:tc>
        <w:tc>
          <w:tcPr>
            <w:tcW w:w="1373" w:type="dxa"/>
            <w:vAlign w:val="bottom"/>
          </w:tcPr>
          <w:p w14:paraId="279ACEA7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0.009</w:t>
            </w:r>
            <w:r>
              <w:rPr>
                <w:color w:val="000000"/>
              </w:rPr>
              <w:t>*</w:t>
            </w:r>
          </w:p>
        </w:tc>
      </w:tr>
      <w:tr w:rsidR="00AA3F1F" w:rsidRPr="00F5463A" w14:paraId="0C30880E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291289F0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 xml:space="preserve">Mean </w:t>
            </w:r>
            <w:r>
              <w:rPr>
                <w:color w:val="000000"/>
              </w:rPr>
              <w:t>High-Sensitivity</w:t>
            </w:r>
            <w:r w:rsidRPr="00F5463A">
              <w:rPr>
                <w:color w:val="000000"/>
              </w:rPr>
              <w:t xml:space="preserve"> Troponin</w:t>
            </w:r>
          </w:p>
        </w:tc>
        <w:tc>
          <w:tcPr>
            <w:tcW w:w="3493" w:type="dxa"/>
            <w:vAlign w:val="bottom"/>
          </w:tcPr>
          <w:p w14:paraId="47428D56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-0.03 (-0.06 - -0.01)</w:t>
            </w:r>
          </w:p>
        </w:tc>
        <w:tc>
          <w:tcPr>
            <w:tcW w:w="1373" w:type="dxa"/>
            <w:vAlign w:val="bottom"/>
          </w:tcPr>
          <w:p w14:paraId="5F34EB37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0.013</w:t>
            </w:r>
            <w:r>
              <w:rPr>
                <w:color w:val="000000"/>
              </w:rPr>
              <w:t>*</w:t>
            </w:r>
          </w:p>
        </w:tc>
      </w:tr>
      <w:tr w:rsidR="00AA3F1F" w:rsidRPr="00F5463A" w14:paraId="7B754D02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3CE04A37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Mean Interleukin-6</w:t>
            </w:r>
          </w:p>
        </w:tc>
        <w:tc>
          <w:tcPr>
            <w:tcW w:w="3493" w:type="dxa"/>
            <w:vAlign w:val="bottom"/>
          </w:tcPr>
          <w:p w14:paraId="038C049D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-4e-04 (-0.001 - 8e-04)</w:t>
            </w:r>
          </w:p>
        </w:tc>
        <w:tc>
          <w:tcPr>
            <w:tcW w:w="1373" w:type="dxa"/>
            <w:vAlign w:val="bottom"/>
          </w:tcPr>
          <w:p w14:paraId="2D99AC57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0.51</w:t>
            </w:r>
            <w:r>
              <w:rPr>
                <w:color w:val="000000"/>
              </w:rPr>
              <w:t>5</w:t>
            </w:r>
          </w:p>
        </w:tc>
      </w:tr>
      <w:tr w:rsidR="00AA3F1F" w:rsidRPr="00F5463A" w14:paraId="1D3F23FF" w14:textId="77777777" w:rsidTr="00316294">
        <w:trPr>
          <w:trHeight w:val="589"/>
        </w:trPr>
        <w:tc>
          <w:tcPr>
            <w:tcW w:w="4683" w:type="dxa"/>
            <w:vAlign w:val="bottom"/>
          </w:tcPr>
          <w:p w14:paraId="5E1849E6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Mean diastolic blood pressure</w:t>
            </w:r>
          </w:p>
        </w:tc>
        <w:tc>
          <w:tcPr>
            <w:tcW w:w="3493" w:type="dxa"/>
            <w:vAlign w:val="bottom"/>
          </w:tcPr>
          <w:p w14:paraId="64D7E647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-0.09 (-0.2 - 0.01)</w:t>
            </w:r>
          </w:p>
        </w:tc>
        <w:tc>
          <w:tcPr>
            <w:tcW w:w="1373" w:type="dxa"/>
            <w:vAlign w:val="bottom"/>
          </w:tcPr>
          <w:p w14:paraId="49AA16F2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0.08</w:t>
            </w:r>
            <w:r>
              <w:rPr>
                <w:color w:val="000000"/>
              </w:rPr>
              <w:t>0</w:t>
            </w:r>
          </w:p>
        </w:tc>
      </w:tr>
      <w:tr w:rsidR="00AA3F1F" w:rsidRPr="00F5463A" w14:paraId="2EC128DB" w14:textId="77777777" w:rsidTr="00316294">
        <w:trPr>
          <w:trHeight w:val="576"/>
        </w:trPr>
        <w:tc>
          <w:tcPr>
            <w:tcW w:w="4683" w:type="dxa"/>
            <w:vAlign w:val="bottom"/>
          </w:tcPr>
          <w:p w14:paraId="1A54BE90" w14:textId="77777777" w:rsidR="00AA3F1F" w:rsidRPr="00F5463A" w:rsidRDefault="00AA3F1F" w:rsidP="00316294">
            <w:pPr>
              <w:spacing w:line="480" w:lineRule="auto"/>
            </w:pPr>
            <w:r w:rsidRPr="00F5463A">
              <w:rPr>
                <w:color w:val="000000"/>
              </w:rPr>
              <w:t>Gastrointestinal symptoms at presentation</w:t>
            </w:r>
          </w:p>
        </w:tc>
        <w:tc>
          <w:tcPr>
            <w:tcW w:w="3493" w:type="dxa"/>
            <w:vAlign w:val="bottom"/>
          </w:tcPr>
          <w:p w14:paraId="401F5462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-2.05 (-4.41 - 0.32)</w:t>
            </w:r>
          </w:p>
        </w:tc>
        <w:tc>
          <w:tcPr>
            <w:tcW w:w="1373" w:type="dxa"/>
            <w:vAlign w:val="bottom"/>
          </w:tcPr>
          <w:p w14:paraId="0CF504AD" w14:textId="77777777" w:rsidR="00AA3F1F" w:rsidRPr="00F5463A" w:rsidRDefault="00AA3F1F" w:rsidP="00316294">
            <w:pPr>
              <w:spacing w:line="480" w:lineRule="auto"/>
              <w:jc w:val="center"/>
            </w:pPr>
            <w:r w:rsidRPr="00F5463A">
              <w:rPr>
                <w:color w:val="000000"/>
              </w:rPr>
              <w:t>0.09</w:t>
            </w:r>
            <w:r>
              <w:rPr>
                <w:color w:val="000000"/>
              </w:rPr>
              <w:t>0</w:t>
            </w:r>
          </w:p>
        </w:tc>
      </w:tr>
    </w:tbl>
    <w:p w14:paraId="43492264" w14:textId="77777777" w:rsidR="00AA3F1F" w:rsidRPr="00F5463A" w:rsidRDefault="00AA3F1F" w:rsidP="00AA3F1F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</w:rPr>
      </w:pPr>
      <w:r w:rsidRPr="00F5463A">
        <w:rPr>
          <w:rFonts w:ascii="Times New Roman" w:hAnsi="Times New Roman" w:cs="Times New Roman"/>
        </w:rPr>
        <w:t>P value &lt;0.05</w:t>
      </w:r>
    </w:p>
    <w:p w14:paraId="67B91F15" w14:textId="77777777" w:rsidR="00AA3F1F" w:rsidRPr="00E27E17" w:rsidRDefault="00AA3F1F" w:rsidP="00AA3F1F">
      <w:pPr>
        <w:spacing w:line="480" w:lineRule="auto"/>
        <w:rPr>
          <w:b/>
          <w:bCs/>
        </w:rPr>
      </w:pPr>
    </w:p>
    <w:p w14:paraId="43EA50C8" w14:textId="32C3FF8A" w:rsidR="00AA3F1F" w:rsidRDefault="00AA3F1F" w:rsidP="00AA3F1F">
      <w:pPr>
        <w:spacing w:line="480" w:lineRule="auto"/>
      </w:pPr>
      <w:r w:rsidRPr="002F0744">
        <w:rPr>
          <w:b/>
          <w:bCs/>
          <w:i/>
          <w:iCs/>
        </w:rPr>
        <w:t xml:space="preserve">Supplement Table </w:t>
      </w:r>
      <w:r w:rsidR="0072611C">
        <w:rPr>
          <w:b/>
          <w:bCs/>
          <w:i/>
          <w:iCs/>
        </w:rPr>
        <w:t>S</w:t>
      </w:r>
      <w:r>
        <w:rPr>
          <w:b/>
          <w:bCs/>
          <w:i/>
          <w:iCs/>
        </w:rPr>
        <w:t>3</w:t>
      </w:r>
      <w:r w:rsidRPr="002F0744">
        <w:rPr>
          <w:b/>
          <w:bCs/>
          <w:i/>
          <w:iCs/>
        </w:rPr>
        <w:t>:</w:t>
      </w:r>
      <w:r w:rsidRPr="00C96EDE">
        <w:rPr>
          <w:i/>
          <w:iCs/>
        </w:rPr>
        <w:t xml:space="preserve"> </w:t>
      </w:r>
      <w:r w:rsidRPr="00C96EDE">
        <w:rPr>
          <w:i/>
          <w:iCs/>
          <w:u w:val="single"/>
        </w:rPr>
        <w:t xml:space="preserve">Profile of patients hospitalized with COVID-19 with 3 or more samples </w:t>
      </w:r>
    </w:p>
    <w:p w14:paraId="0F29CE91" w14:textId="77777777" w:rsidR="00AA3F1F" w:rsidRDefault="00AA3F1F" w:rsidP="00AA3F1F">
      <w:pPr>
        <w:spacing w:line="480" w:lineRule="auto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3235"/>
        <w:gridCol w:w="2160"/>
        <w:gridCol w:w="2160"/>
        <w:gridCol w:w="2520"/>
      </w:tblGrid>
      <w:tr w:rsidR="00AA3F1F" w:rsidRPr="00C96EDE" w14:paraId="2B5CAD90" w14:textId="77777777" w:rsidTr="00316294">
        <w:trPr>
          <w:trHeight w:val="121"/>
        </w:trPr>
        <w:tc>
          <w:tcPr>
            <w:tcW w:w="3235" w:type="dxa"/>
          </w:tcPr>
          <w:p w14:paraId="51E65635" w14:textId="77777777" w:rsidR="00AA3F1F" w:rsidRPr="009A14D6" w:rsidRDefault="00AA3F1F" w:rsidP="00316294">
            <w:pPr>
              <w:spacing w:line="480" w:lineRule="auto"/>
              <w:rPr>
                <w:b/>
              </w:rPr>
            </w:pPr>
            <w:r w:rsidRPr="009A14D6">
              <w:rPr>
                <w:b/>
              </w:rPr>
              <w:t>Factor</w:t>
            </w:r>
          </w:p>
        </w:tc>
        <w:tc>
          <w:tcPr>
            <w:tcW w:w="2160" w:type="dxa"/>
          </w:tcPr>
          <w:p w14:paraId="0C861EAD" w14:textId="77777777" w:rsidR="00AA3F1F" w:rsidRPr="009A14D6" w:rsidRDefault="00AA3F1F" w:rsidP="00316294">
            <w:pPr>
              <w:spacing w:line="480" w:lineRule="auto"/>
              <w:jc w:val="center"/>
              <w:rPr>
                <w:b/>
              </w:rPr>
            </w:pPr>
            <w:r w:rsidRPr="009A14D6">
              <w:rPr>
                <w:b/>
              </w:rPr>
              <w:t>Total (n=437)</w:t>
            </w:r>
          </w:p>
        </w:tc>
        <w:tc>
          <w:tcPr>
            <w:tcW w:w="2160" w:type="dxa"/>
          </w:tcPr>
          <w:p w14:paraId="10538A26" w14:textId="77777777" w:rsidR="00AA3F1F" w:rsidRPr="009A14D6" w:rsidRDefault="00AA3F1F" w:rsidP="00316294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 xml:space="preserve">Patients with </w:t>
            </w:r>
            <w:r w:rsidRPr="009A14D6">
              <w:rPr>
                <w:b/>
              </w:rPr>
              <w:t>2 or fewer samples (n=309)</w:t>
            </w:r>
          </w:p>
        </w:tc>
        <w:tc>
          <w:tcPr>
            <w:tcW w:w="2520" w:type="dxa"/>
          </w:tcPr>
          <w:p w14:paraId="6FE7893A" w14:textId="77777777" w:rsidR="00AA3F1F" w:rsidRPr="009A14D6" w:rsidRDefault="00AA3F1F" w:rsidP="00316294">
            <w:pPr>
              <w:spacing w:line="480" w:lineRule="auto"/>
              <w:jc w:val="center"/>
              <w:rPr>
                <w:b/>
              </w:rPr>
            </w:pPr>
            <w:r>
              <w:rPr>
                <w:b/>
              </w:rPr>
              <w:t xml:space="preserve">Patients with </w:t>
            </w:r>
            <w:r w:rsidRPr="009A14D6">
              <w:rPr>
                <w:b/>
              </w:rPr>
              <w:t>3 or more samples</w:t>
            </w:r>
          </w:p>
          <w:p w14:paraId="20886378" w14:textId="77777777" w:rsidR="00AA3F1F" w:rsidRPr="009A14D6" w:rsidRDefault="00AA3F1F" w:rsidP="00316294">
            <w:pPr>
              <w:spacing w:line="480" w:lineRule="auto"/>
              <w:jc w:val="center"/>
              <w:rPr>
                <w:b/>
              </w:rPr>
            </w:pPr>
            <w:r w:rsidRPr="009A14D6">
              <w:rPr>
                <w:b/>
              </w:rPr>
              <w:t xml:space="preserve"> (n=128)</w:t>
            </w:r>
          </w:p>
        </w:tc>
      </w:tr>
      <w:tr w:rsidR="00AA3F1F" w:rsidRPr="00C96EDE" w14:paraId="46450E50" w14:textId="77777777" w:rsidTr="00316294">
        <w:trPr>
          <w:trHeight w:val="121"/>
        </w:trPr>
        <w:tc>
          <w:tcPr>
            <w:tcW w:w="3235" w:type="dxa"/>
            <w:shd w:val="clear" w:color="auto" w:fill="BFBFBF" w:themeFill="background1" w:themeFillShade="BF"/>
          </w:tcPr>
          <w:p w14:paraId="1D7B4548" w14:textId="77777777" w:rsidR="00AA3F1F" w:rsidRPr="009A14D6" w:rsidRDefault="00AA3F1F" w:rsidP="00316294">
            <w:pPr>
              <w:spacing w:line="480" w:lineRule="auto"/>
              <w:rPr>
                <w:i/>
              </w:rPr>
            </w:pPr>
            <w:r w:rsidRPr="009A14D6">
              <w:rPr>
                <w:i/>
              </w:rPr>
              <w:t>Demographics</w:t>
            </w:r>
          </w:p>
        </w:tc>
        <w:tc>
          <w:tcPr>
            <w:tcW w:w="2160" w:type="dxa"/>
            <w:shd w:val="clear" w:color="auto" w:fill="BFBFBF" w:themeFill="background1" w:themeFillShade="BF"/>
          </w:tcPr>
          <w:p w14:paraId="1D1D9813" w14:textId="77777777" w:rsidR="00AA3F1F" w:rsidRPr="009A14D6" w:rsidRDefault="00AA3F1F" w:rsidP="00316294">
            <w:pPr>
              <w:spacing w:line="480" w:lineRule="auto"/>
              <w:jc w:val="center"/>
            </w:pPr>
          </w:p>
        </w:tc>
        <w:tc>
          <w:tcPr>
            <w:tcW w:w="2160" w:type="dxa"/>
            <w:shd w:val="clear" w:color="auto" w:fill="BFBFBF" w:themeFill="background1" w:themeFillShade="BF"/>
          </w:tcPr>
          <w:p w14:paraId="135FDE3B" w14:textId="77777777" w:rsidR="00AA3F1F" w:rsidRPr="009A14D6" w:rsidRDefault="00AA3F1F" w:rsidP="00316294">
            <w:pPr>
              <w:spacing w:line="480" w:lineRule="auto"/>
              <w:jc w:val="center"/>
            </w:pPr>
          </w:p>
        </w:tc>
        <w:tc>
          <w:tcPr>
            <w:tcW w:w="2520" w:type="dxa"/>
            <w:shd w:val="clear" w:color="auto" w:fill="BFBFBF" w:themeFill="background1" w:themeFillShade="BF"/>
          </w:tcPr>
          <w:p w14:paraId="5FDD424B" w14:textId="77777777" w:rsidR="00AA3F1F" w:rsidRPr="009A14D6" w:rsidRDefault="00AA3F1F" w:rsidP="00316294">
            <w:pPr>
              <w:spacing w:line="480" w:lineRule="auto"/>
              <w:jc w:val="center"/>
            </w:pPr>
          </w:p>
        </w:tc>
      </w:tr>
      <w:tr w:rsidR="00AA3F1F" w:rsidRPr="00C96EDE" w14:paraId="600542D5" w14:textId="77777777" w:rsidTr="00316294">
        <w:trPr>
          <w:trHeight w:val="121"/>
        </w:trPr>
        <w:tc>
          <w:tcPr>
            <w:tcW w:w="3235" w:type="dxa"/>
          </w:tcPr>
          <w:p w14:paraId="6242EF73" w14:textId="77777777" w:rsidR="00AA3F1F" w:rsidRPr="009A14D6" w:rsidRDefault="00AA3F1F" w:rsidP="00316294">
            <w:pPr>
              <w:spacing w:line="480" w:lineRule="auto"/>
            </w:pPr>
            <w:r w:rsidRPr="009A14D6">
              <w:t>Age; mean (SD)</w:t>
            </w:r>
          </w:p>
        </w:tc>
        <w:tc>
          <w:tcPr>
            <w:tcW w:w="2160" w:type="dxa"/>
            <w:vAlign w:val="bottom"/>
          </w:tcPr>
          <w:p w14:paraId="3CE8E731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63.8 (17.0)</w:t>
            </w:r>
          </w:p>
        </w:tc>
        <w:tc>
          <w:tcPr>
            <w:tcW w:w="2160" w:type="dxa"/>
            <w:vAlign w:val="bottom"/>
          </w:tcPr>
          <w:p w14:paraId="4DFA2987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64.1 (16.8)</w:t>
            </w:r>
          </w:p>
        </w:tc>
        <w:tc>
          <w:tcPr>
            <w:tcW w:w="2520" w:type="dxa"/>
            <w:vAlign w:val="bottom"/>
          </w:tcPr>
          <w:p w14:paraId="1117FB02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63.3 (17.6)</w:t>
            </w:r>
          </w:p>
        </w:tc>
      </w:tr>
      <w:tr w:rsidR="00AA3F1F" w:rsidRPr="00C96EDE" w14:paraId="72D351B4" w14:textId="77777777" w:rsidTr="00316294">
        <w:trPr>
          <w:trHeight w:val="121"/>
        </w:trPr>
        <w:tc>
          <w:tcPr>
            <w:tcW w:w="3235" w:type="dxa"/>
          </w:tcPr>
          <w:p w14:paraId="44E1CDAE" w14:textId="77777777" w:rsidR="00AA3F1F" w:rsidRPr="009A14D6" w:rsidRDefault="00AA3F1F" w:rsidP="00316294">
            <w:pPr>
              <w:spacing w:line="480" w:lineRule="auto"/>
            </w:pPr>
            <w:r w:rsidRPr="009A14D6">
              <w:t>Male; n (%)</w:t>
            </w:r>
          </w:p>
        </w:tc>
        <w:tc>
          <w:tcPr>
            <w:tcW w:w="2160" w:type="dxa"/>
            <w:vAlign w:val="bottom"/>
          </w:tcPr>
          <w:p w14:paraId="259C600F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233 (53.3%)</w:t>
            </w:r>
          </w:p>
        </w:tc>
        <w:tc>
          <w:tcPr>
            <w:tcW w:w="2160" w:type="dxa"/>
            <w:vAlign w:val="bottom"/>
          </w:tcPr>
          <w:p w14:paraId="7B1DDCBD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157 (50.8%)</w:t>
            </w:r>
          </w:p>
        </w:tc>
        <w:tc>
          <w:tcPr>
            <w:tcW w:w="2520" w:type="dxa"/>
            <w:vAlign w:val="bottom"/>
          </w:tcPr>
          <w:p w14:paraId="43AA2ED4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76 (59.4%)</w:t>
            </w:r>
          </w:p>
        </w:tc>
      </w:tr>
      <w:tr w:rsidR="00AA3F1F" w:rsidRPr="00C96EDE" w14:paraId="446574AF" w14:textId="77777777" w:rsidTr="00316294">
        <w:trPr>
          <w:trHeight w:val="121"/>
        </w:trPr>
        <w:tc>
          <w:tcPr>
            <w:tcW w:w="3235" w:type="dxa"/>
          </w:tcPr>
          <w:p w14:paraId="2FF26CAA" w14:textId="77777777" w:rsidR="00AA3F1F" w:rsidRPr="009A14D6" w:rsidRDefault="00AA3F1F" w:rsidP="00316294">
            <w:pPr>
              <w:spacing w:line="480" w:lineRule="auto"/>
            </w:pPr>
            <w:r w:rsidRPr="009A14D6">
              <w:t>BMI; mean (SD)</w:t>
            </w:r>
          </w:p>
        </w:tc>
        <w:tc>
          <w:tcPr>
            <w:tcW w:w="2160" w:type="dxa"/>
            <w:vAlign w:val="bottom"/>
          </w:tcPr>
          <w:p w14:paraId="023F7C6B" w14:textId="77777777" w:rsidR="00AA3F1F" w:rsidRPr="00B95275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30.1 (7.6)</w:t>
            </w:r>
          </w:p>
        </w:tc>
        <w:tc>
          <w:tcPr>
            <w:tcW w:w="2160" w:type="dxa"/>
            <w:vAlign w:val="bottom"/>
          </w:tcPr>
          <w:p w14:paraId="5894D35C" w14:textId="77777777" w:rsidR="00AA3F1F" w:rsidRPr="00B95275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30.0 (7.4)</w:t>
            </w:r>
          </w:p>
        </w:tc>
        <w:tc>
          <w:tcPr>
            <w:tcW w:w="2520" w:type="dxa"/>
            <w:vAlign w:val="bottom"/>
          </w:tcPr>
          <w:p w14:paraId="607D5CFE" w14:textId="77777777" w:rsidR="00AA3F1F" w:rsidRPr="00B95275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30.2 (8.1)</w:t>
            </w:r>
          </w:p>
        </w:tc>
      </w:tr>
      <w:tr w:rsidR="00AA3F1F" w:rsidRPr="00C96EDE" w14:paraId="43C54F47" w14:textId="77777777" w:rsidTr="00316294">
        <w:trPr>
          <w:trHeight w:val="121"/>
        </w:trPr>
        <w:tc>
          <w:tcPr>
            <w:tcW w:w="3235" w:type="dxa"/>
          </w:tcPr>
          <w:p w14:paraId="033A3372" w14:textId="77777777" w:rsidR="00AA3F1F" w:rsidRPr="009A14D6" w:rsidRDefault="00AA3F1F" w:rsidP="00316294">
            <w:pPr>
              <w:spacing w:line="480" w:lineRule="auto"/>
            </w:pPr>
            <w:r w:rsidRPr="009A14D6">
              <w:t>Race; n (%)</w:t>
            </w:r>
          </w:p>
          <w:p w14:paraId="6AD45608" w14:textId="77777777" w:rsidR="00AA3F1F" w:rsidRPr="009A14D6" w:rsidRDefault="00AA3F1F" w:rsidP="00316294">
            <w:pPr>
              <w:spacing w:line="480" w:lineRule="auto"/>
              <w:ind w:left="720"/>
            </w:pPr>
            <w:r w:rsidRPr="009A14D6">
              <w:t>White</w:t>
            </w:r>
          </w:p>
          <w:p w14:paraId="6EF564E5" w14:textId="77777777" w:rsidR="00AA3F1F" w:rsidRPr="009A14D6" w:rsidRDefault="00AA3F1F" w:rsidP="00316294">
            <w:pPr>
              <w:spacing w:line="480" w:lineRule="auto"/>
              <w:ind w:left="720"/>
            </w:pPr>
            <w:r w:rsidRPr="009A14D6">
              <w:t>Black</w:t>
            </w:r>
          </w:p>
          <w:p w14:paraId="572C9D00" w14:textId="77777777" w:rsidR="00AA3F1F" w:rsidRPr="009A14D6" w:rsidRDefault="00AA3F1F" w:rsidP="00316294">
            <w:pPr>
              <w:spacing w:line="480" w:lineRule="auto"/>
              <w:ind w:left="720"/>
            </w:pPr>
            <w:r w:rsidRPr="009A14D6">
              <w:t>Other</w:t>
            </w:r>
          </w:p>
        </w:tc>
        <w:tc>
          <w:tcPr>
            <w:tcW w:w="2160" w:type="dxa"/>
          </w:tcPr>
          <w:p w14:paraId="658FF3EC" w14:textId="77777777" w:rsidR="00AA3F1F" w:rsidRPr="009A14D6" w:rsidRDefault="00AA3F1F" w:rsidP="00316294">
            <w:pPr>
              <w:spacing w:line="480" w:lineRule="auto"/>
              <w:jc w:val="center"/>
            </w:pPr>
          </w:p>
          <w:p w14:paraId="5E8D864A" w14:textId="77777777" w:rsidR="00AA3F1F" w:rsidRPr="009A14D6" w:rsidRDefault="00AA3F1F" w:rsidP="00316294">
            <w:pPr>
              <w:spacing w:line="480" w:lineRule="auto"/>
              <w:jc w:val="center"/>
            </w:pPr>
            <w:r w:rsidRPr="009A14D6">
              <w:t>228 (52.2%)</w:t>
            </w:r>
          </w:p>
          <w:p w14:paraId="7665B1C0" w14:textId="77777777" w:rsidR="00AA3F1F" w:rsidRPr="009A14D6" w:rsidRDefault="00AA3F1F" w:rsidP="00316294">
            <w:pPr>
              <w:spacing w:line="480" w:lineRule="auto"/>
              <w:jc w:val="center"/>
            </w:pPr>
            <w:r w:rsidRPr="009A14D6">
              <w:t>132 (30.2%)</w:t>
            </w:r>
          </w:p>
          <w:p w14:paraId="36611008" w14:textId="77777777" w:rsidR="00AA3F1F" w:rsidRPr="009A14D6" w:rsidRDefault="00AA3F1F" w:rsidP="00316294">
            <w:pPr>
              <w:spacing w:line="480" w:lineRule="auto"/>
              <w:jc w:val="center"/>
            </w:pPr>
            <w:r w:rsidRPr="009A14D6">
              <w:t>77 (17.6%)</w:t>
            </w:r>
          </w:p>
        </w:tc>
        <w:tc>
          <w:tcPr>
            <w:tcW w:w="2160" w:type="dxa"/>
          </w:tcPr>
          <w:p w14:paraId="44B0D15B" w14:textId="77777777" w:rsidR="00AA3F1F" w:rsidRPr="009A14D6" w:rsidRDefault="00AA3F1F" w:rsidP="00316294">
            <w:pPr>
              <w:spacing w:line="480" w:lineRule="auto"/>
              <w:jc w:val="center"/>
            </w:pPr>
          </w:p>
          <w:p w14:paraId="4E5C70B7" w14:textId="77777777" w:rsidR="00AA3F1F" w:rsidRPr="00B95275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161 (52.1%)</w:t>
            </w:r>
          </w:p>
          <w:p w14:paraId="4B5D0275" w14:textId="77777777" w:rsidR="00AA3F1F" w:rsidRPr="00B95275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 xml:space="preserve">95 (30.7%) </w:t>
            </w:r>
          </w:p>
          <w:p w14:paraId="4A342483" w14:textId="77777777" w:rsidR="00AA3F1F" w:rsidRPr="009A14D6" w:rsidRDefault="00AA3F1F" w:rsidP="00316294">
            <w:pPr>
              <w:spacing w:line="480" w:lineRule="auto"/>
              <w:jc w:val="center"/>
            </w:pPr>
            <w:r w:rsidRPr="009A14D6">
              <w:t>53 (17.2%)</w:t>
            </w:r>
          </w:p>
        </w:tc>
        <w:tc>
          <w:tcPr>
            <w:tcW w:w="2520" w:type="dxa"/>
          </w:tcPr>
          <w:p w14:paraId="4D697F8B" w14:textId="77777777" w:rsidR="00AA3F1F" w:rsidRPr="009A14D6" w:rsidRDefault="00AA3F1F" w:rsidP="00316294">
            <w:pPr>
              <w:spacing w:line="480" w:lineRule="auto"/>
              <w:jc w:val="center"/>
            </w:pPr>
          </w:p>
          <w:p w14:paraId="634EDC0C" w14:textId="77777777" w:rsidR="00AA3F1F" w:rsidRPr="00B95275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67 (52.3%)</w:t>
            </w:r>
          </w:p>
          <w:p w14:paraId="635CAF6B" w14:textId="77777777" w:rsidR="00AA3F1F" w:rsidRPr="00B95275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37 (28.9%)</w:t>
            </w:r>
          </w:p>
          <w:p w14:paraId="75C28DC2" w14:textId="77777777" w:rsidR="00AA3F1F" w:rsidRPr="009A14D6" w:rsidRDefault="00AA3F1F" w:rsidP="00316294">
            <w:pPr>
              <w:spacing w:line="480" w:lineRule="auto"/>
              <w:jc w:val="center"/>
            </w:pPr>
            <w:r w:rsidRPr="009A14D6">
              <w:t>24 (18.8%)</w:t>
            </w:r>
          </w:p>
        </w:tc>
      </w:tr>
      <w:tr w:rsidR="00AA3F1F" w:rsidRPr="00C96EDE" w14:paraId="36A82FF8" w14:textId="77777777" w:rsidTr="00316294">
        <w:trPr>
          <w:trHeight w:val="121"/>
        </w:trPr>
        <w:tc>
          <w:tcPr>
            <w:tcW w:w="3235" w:type="dxa"/>
          </w:tcPr>
          <w:p w14:paraId="037F1DC1" w14:textId="77777777" w:rsidR="00AA3F1F" w:rsidRPr="009A14D6" w:rsidRDefault="00AA3F1F" w:rsidP="00316294">
            <w:pPr>
              <w:spacing w:line="480" w:lineRule="auto"/>
            </w:pPr>
            <w:r w:rsidRPr="009A14D6">
              <w:rPr>
                <w:i/>
              </w:rPr>
              <w:t>Clinical Course</w:t>
            </w:r>
          </w:p>
        </w:tc>
        <w:tc>
          <w:tcPr>
            <w:tcW w:w="2160" w:type="dxa"/>
          </w:tcPr>
          <w:p w14:paraId="3EA5291D" w14:textId="77777777" w:rsidR="00AA3F1F" w:rsidRPr="009A14D6" w:rsidRDefault="00AA3F1F" w:rsidP="00316294">
            <w:pPr>
              <w:spacing w:line="480" w:lineRule="auto"/>
              <w:jc w:val="center"/>
            </w:pPr>
          </w:p>
        </w:tc>
        <w:tc>
          <w:tcPr>
            <w:tcW w:w="2160" w:type="dxa"/>
          </w:tcPr>
          <w:p w14:paraId="6127199F" w14:textId="77777777" w:rsidR="00AA3F1F" w:rsidRPr="009A14D6" w:rsidRDefault="00AA3F1F" w:rsidP="00316294">
            <w:pPr>
              <w:spacing w:line="480" w:lineRule="auto"/>
              <w:jc w:val="center"/>
            </w:pPr>
          </w:p>
        </w:tc>
        <w:tc>
          <w:tcPr>
            <w:tcW w:w="2520" w:type="dxa"/>
          </w:tcPr>
          <w:p w14:paraId="340ECBAB" w14:textId="77777777" w:rsidR="00AA3F1F" w:rsidRPr="009A14D6" w:rsidRDefault="00AA3F1F" w:rsidP="00316294">
            <w:pPr>
              <w:spacing w:line="480" w:lineRule="auto"/>
              <w:jc w:val="center"/>
            </w:pPr>
          </w:p>
        </w:tc>
      </w:tr>
      <w:tr w:rsidR="00AA3F1F" w:rsidRPr="00C96EDE" w14:paraId="2C7865DE" w14:textId="77777777" w:rsidTr="00316294">
        <w:trPr>
          <w:trHeight w:val="121"/>
        </w:trPr>
        <w:tc>
          <w:tcPr>
            <w:tcW w:w="3235" w:type="dxa"/>
          </w:tcPr>
          <w:p w14:paraId="6D45168E" w14:textId="77777777" w:rsidR="00AA3F1F" w:rsidRPr="009A14D6" w:rsidRDefault="00AA3F1F" w:rsidP="00316294">
            <w:pPr>
              <w:spacing w:line="480" w:lineRule="auto"/>
              <w:rPr>
                <w:i/>
              </w:rPr>
            </w:pPr>
            <w:r w:rsidRPr="009A14D6">
              <w:t>Hospital length of stay; mean (SD)</w:t>
            </w:r>
          </w:p>
        </w:tc>
        <w:tc>
          <w:tcPr>
            <w:tcW w:w="2160" w:type="dxa"/>
            <w:vAlign w:val="bottom"/>
          </w:tcPr>
          <w:p w14:paraId="0E7F4125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16.2 (13.7)</w:t>
            </w:r>
          </w:p>
        </w:tc>
        <w:tc>
          <w:tcPr>
            <w:tcW w:w="2160" w:type="dxa"/>
            <w:vAlign w:val="bottom"/>
          </w:tcPr>
          <w:p w14:paraId="42F2F026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14.3 (12.5)</w:t>
            </w:r>
          </w:p>
        </w:tc>
        <w:tc>
          <w:tcPr>
            <w:tcW w:w="2520" w:type="dxa"/>
            <w:vAlign w:val="bottom"/>
          </w:tcPr>
          <w:p w14:paraId="7CF3B51F" w14:textId="77777777" w:rsidR="00AA3F1F" w:rsidRPr="009A14D6" w:rsidRDefault="00AA3F1F" w:rsidP="00316294">
            <w:pPr>
              <w:spacing w:line="480" w:lineRule="auto"/>
              <w:jc w:val="center"/>
            </w:pPr>
            <w:r w:rsidRPr="00B95275">
              <w:rPr>
                <w:color w:val="000000"/>
              </w:rPr>
              <w:t>21.0 (15.2)</w:t>
            </w:r>
          </w:p>
        </w:tc>
      </w:tr>
      <w:tr w:rsidR="00AA3F1F" w:rsidRPr="00C96EDE" w14:paraId="1365D52A" w14:textId="77777777" w:rsidTr="00316294">
        <w:trPr>
          <w:trHeight w:val="121"/>
        </w:trPr>
        <w:tc>
          <w:tcPr>
            <w:tcW w:w="3235" w:type="dxa"/>
          </w:tcPr>
          <w:p w14:paraId="21E8B604" w14:textId="77777777" w:rsidR="00AA3F1F" w:rsidRPr="009A14D6" w:rsidRDefault="00AA3F1F" w:rsidP="00316294">
            <w:pPr>
              <w:spacing w:line="480" w:lineRule="auto"/>
            </w:pPr>
            <w:r w:rsidRPr="009A14D6">
              <w:t>ICU Admission; n (%)</w:t>
            </w:r>
          </w:p>
        </w:tc>
        <w:tc>
          <w:tcPr>
            <w:tcW w:w="2160" w:type="dxa"/>
            <w:vAlign w:val="bottom"/>
          </w:tcPr>
          <w:p w14:paraId="779B6C0D" w14:textId="77777777" w:rsidR="00AA3F1F" w:rsidRPr="009A14D6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167 (38.2%)</w:t>
            </w:r>
          </w:p>
        </w:tc>
        <w:tc>
          <w:tcPr>
            <w:tcW w:w="2160" w:type="dxa"/>
            <w:vAlign w:val="bottom"/>
          </w:tcPr>
          <w:p w14:paraId="208D1C32" w14:textId="77777777" w:rsidR="00AA3F1F" w:rsidRPr="009A14D6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97 (31.4%)</w:t>
            </w:r>
          </w:p>
        </w:tc>
        <w:tc>
          <w:tcPr>
            <w:tcW w:w="2520" w:type="dxa"/>
            <w:vAlign w:val="bottom"/>
          </w:tcPr>
          <w:p w14:paraId="607F6C2D" w14:textId="77777777" w:rsidR="00AA3F1F" w:rsidRPr="009A14D6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70 (54.7%)</w:t>
            </w:r>
          </w:p>
        </w:tc>
      </w:tr>
      <w:tr w:rsidR="00AA3F1F" w:rsidRPr="00C96EDE" w14:paraId="30460B3A" w14:textId="77777777" w:rsidTr="00316294">
        <w:trPr>
          <w:trHeight w:val="121"/>
        </w:trPr>
        <w:tc>
          <w:tcPr>
            <w:tcW w:w="3235" w:type="dxa"/>
          </w:tcPr>
          <w:p w14:paraId="44AF656E" w14:textId="77777777" w:rsidR="00AA3F1F" w:rsidRPr="009A14D6" w:rsidRDefault="00AA3F1F" w:rsidP="00316294">
            <w:pPr>
              <w:spacing w:line="480" w:lineRule="auto"/>
            </w:pPr>
            <w:r w:rsidRPr="009A14D6">
              <w:t>Follow</w:t>
            </w:r>
            <w:r>
              <w:t>-</w:t>
            </w:r>
            <w:r w:rsidRPr="009A14D6">
              <w:t xml:space="preserve">up </w:t>
            </w:r>
            <w:r>
              <w:t>in days</w:t>
            </w:r>
            <w:r w:rsidRPr="009A14D6">
              <w:t>; mean (SD)</w:t>
            </w:r>
          </w:p>
        </w:tc>
        <w:tc>
          <w:tcPr>
            <w:tcW w:w="2160" w:type="dxa"/>
            <w:vAlign w:val="bottom"/>
          </w:tcPr>
          <w:p w14:paraId="17D2F725" w14:textId="77777777" w:rsidR="00AA3F1F" w:rsidRPr="009A14D6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72.0 (61.0)</w:t>
            </w:r>
          </w:p>
        </w:tc>
        <w:tc>
          <w:tcPr>
            <w:tcW w:w="2160" w:type="dxa"/>
            <w:vAlign w:val="bottom"/>
          </w:tcPr>
          <w:p w14:paraId="135FF32D" w14:textId="77777777" w:rsidR="00AA3F1F" w:rsidRPr="009A14D6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71.5 (61.6)</w:t>
            </w:r>
          </w:p>
        </w:tc>
        <w:tc>
          <w:tcPr>
            <w:tcW w:w="2520" w:type="dxa"/>
            <w:vAlign w:val="bottom"/>
          </w:tcPr>
          <w:p w14:paraId="6300C9AE" w14:textId="77777777" w:rsidR="00AA3F1F" w:rsidRPr="009A14D6" w:rsidRDefault="00AA3F1F" w:rsidP="00316294">
            <w:pPr>
              <w:spacing w:line="480" w:lineRule="auto"/>
              <w:jc w:val="center"/>
              <w:rPr>
                <w:color w:val="000000"/>
              </w:rPr>
            </w:pPr>
            <w:r w:rsidRPr="00B95275">
              <w:rPr>
                <w:color w:val="000000"/>
              </w:rPr>
              <w:t>73.2 (59.8)</w:t>
            </w:r>
          </w:p>
        </w:tc>
      </w:tr>
    </w:tbl>
    <w:p w14:paraId="0A2982F2" w14:textId="77777777" w:rsidR="00AA3F1F" w:rsidRPr="00C96EDE" w:rsidRDefault="00AA3F1F" w:rsidP="00AA3F1F">
      <w:pPr>
        <w:spacing w:line="480" w:lineRule="auto"/>
      </w:pPr>
    </w:p>
    <w:p w14:paraId="75912D57" w14:textId="77777777" w:rsidR="00AA3F1F" w:rsidRDefault="00AA3F1F" w:rsidP="00AA3F1F">
      <w:pPr>
        <w:spacing w:line="480" w:lineRule="auto"/>
      </w:pPr>
    </w:p>
    <w:p w14:paraId="5D8561FB" w14:textId="77777777" w:rsidR="00AA3F1F" w:rsidRDefault="00AA3F1F" w:rsidP="00AA3F1F">
      <w:pPr>
        <w:spacing w:line="480" w:lineRule="auto"/>
      </w:pPr>
    </w:p>
    <w:p w14:paraId="610CD24B" w14:textId="77777777" w:rsidR="00AA3F1F" w:rsidRDefault="00AA3F1F" w:rsidP="00AA3F1F">
      <w:pPr>
        <w:spacing w:line="480" w:lineRule="auto"/>
      </w:pPr>
    </w:p>
    <w:p w14:paraId="43EC679B" w14:textId="77777777" w:rsidR="00AA3F1F" w:rsidRDefault="00AA3F1F" w:rsidP="00AA3F1F">
      <w:pPr>
        <w:spacing w:line="480" w:lineRule="auto"/>
      </w:pPr>
    </w:p>
    <w:p w14:paraId="5F4F6F69" w14:textId="54674820" w:rsidR="00AA3F1F" w:rsidRDefault="00AA3F1F" w:rsidP="00AA3F1F">
      <w:pPr>
        <w:spacing w:line="480" w:lineRule="auto"/>
      </w:pPr>
      <w:r w:rsidRPr="000A770C">
        <w:rPr>
          <w:b/>
          <w:bCs/>
        </w:rPr>
        <w:t xml:space="preserve">Supplemental Figure </w:t>
      </w:r>
      <w:r w:rsidR="0072611C">
        <w:rPr>
          <w:b/>
          <w:bCs/>
        </w:rPr>
        <w:t>S</w:t>
      </w:r>
      <w:r w:rsidRPr="000A770C">
        <w:rPr>
          <w:b/>
          <w:bCs/>
        </w:rPr>
        <w:t>1</w:t>
      </w:r>
      <w:r>
        <w:rPr>
          <w:b/>
          <w:bCs/>
        </w:rPr>
        <w:t>A</w:t>
      </w:r>
      <w:r w:rsidRPr="000A770C">
        <w:rPr>
          <w:b/>
          <w:bCs/>
        </w:rPr>
        <w:t>:</w:t>
      </w:r>
      <w:r>
        <w:t xml:space="preserve"> Comparison of BNP and </w:t>
      </w:r>
      <w:proofErr w:type="spellStart"/>
      <w:r>
        <w:t>Renalase</w:t>
      </w:r>
      <w:proofErr w:type="spellEnd"/>
      <w:r>
        <w:t xml:space="preserve"> Quartiles</w:t>
      </w:r>
    </w:p>
    <w:p w14:paraId="057201A4" w14:textId="77777777" w:rsidR="00AA3F1F" w:rsidRDefault="00AA3F1F" w:rsidP="00AA3F1F">
      <w:pPr>
        <w:spacing w:line="480" w:lineRule="auto"/>
      </w:pPr>
      <w:r w:rsidRPr="00C96EDE">
        <w:rPr>
          <w:noProof/>
        </w:rPr>
        <w:drawing>
          <wp:inline distT="0" distB="0" distL="0" distR="0" wp14:anchorId="4E3ECF6A" wp14:editId="5AA7EDD9">
            <wp:extent cx="4997302" cy="2651942"/>
            <wp:effectExtent l="0" t="0" r="0" b="2540"/>
            <wp:docPr id="20" name="Picture 20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7302" cy="265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592AD" w14:textId="77777777" w:rsidR="00AA3F1F" w:rsidRDefault="00AA3F1F" w:rsidP="00AA3F1F">
      <w:pPr>
        <w:spacing w:line="480" w:lineRule="auto"/>
      </w:pPr>
      <w:r w:rsidRPr="000A770C">
        <w:rPr>
          <w:b/>
          <w:bCs/>
        </w:rPr>
        <w:t>Supplemental Figure 1B</w:t>
      </w:r>
      <w:r>
        <w:t xml:space="preserve">: Comparison of High Sensitivity Troponin and </w:t>
      </w:r>
      <w:proofErr w:type="spellStart"/>
      <w:r>
        <w:t>Renalase</w:t>
      </w:r>
      <w:proofErr w:type="spellEnd"/>
      <w:r>
        <w:t xml:space="preserve"> Quartiles</w:t>
      </w:r>
    </w:p>
    <w:p w14:paraId="2DC89CC3" w14:textId="77777777" w:rsidR="00AA3F1F" w:rsidRDefault="00AA3F1F" w:rsidP="00AA3F1F">
      <w:pPr>
        <w:spacing w:line="480" w:lineRule="auto"/>
      </w:pPr>
      <w:r w:rsidRPr="00C96EDE">
        <w:rPr>
          <w:noProof/>
        </w:rPr>
        <w:drawing>
          <wp:inline distT="0" distB="0" distL="0" distR="0" wp14:anchorId="775C7D96" wp14:editId="324AE8F1">
            <wp:extent cx="4967654" cy="2590494"/>
            <wp:effectExtent l="0" t="0" r="0" b="635"/>
            <wp:docPr id="15" name="Picture 15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9219" cy="2606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2BB3D" w14:textId="344F6146" w:rsidR="00AA3F1F" w:rsidRDefault="00AA3F1F" w:rsidP="00AA3F1F">
      <w:pPr>
        <w:spacing w:line="480" w:lineRule="auto"/>
      </w:pPr>
      <w:r w:rsidRPr="000A770C">
        <w:rPr>
          <w:b/>
          <w:bCs/>
        </w:rPr>
        <w:t xml:space="preserve">Supplemental Figure </w:t>
      </w:r>
      <w:r w:rsidR="0072611C">
        <w:rPr>
          <w:b/>
          <w:bCs/>
        </w:rPr>
        <w:t>S</w:t>
      </w:r>
      <w:r w:rsidRPr="000A770C">
        <w:rPr>
          <w:b/>
          <w:bCs/>
        </w:rPr>
        <w:t>1C</w:t>
      </w:r>
      <w:r>
        <w:t xml:space="preserve">: Comparison of </w:t>
      </w:r>
      <w:r>
        <w:rPr>
          <w:color w:val="000000"/>
          <w:bdr w:val="none" w:sz="0" w:space="0" w:color="auto" w:frame="1"/>
        </w:rPr>
        <w:t>I</w:t>
      </w:r>
      <w:r w:rsidRPr="00C96EDE">
        <w:rPr>
          <w:color w:val="000000"/>
          <w:bdr w:val="none" w:sz="0" w:space="0" w:color="auto" w:frame="1"/>
        </w:rPr>
        <w:t>nterleukin</w:t>
      </w:r>
      <w:r>
        <w:t xml:space="preserve">-6 and </w:t>
      </w:r>
      <w:proofErr w:type="spellStart"/>
      <w:r>
        <w:t>Renalase</w:t>
      </w:r>
      <w:proofErr w:type="spellEnd"/>
      <w:r>
        <w:t xml:space="preserve"> Quartiles</w:t>
      </w:r>
    </w:p>
    <w:p w14:paraId="2945C7D6" w14:textId="77777777" w:rsidR="00AA3F1F" w:rsidRDefault="00AA3F1F" w:rsidP="00AA3F1F">
      <w:pPr>
        <w:spacing w:line="480" w:lineRule="auto"/>
      </w:pPr>
      <w:r w:rsidRPr="00C96EDE">
        <w:rPr>
          <w:noProof/>
        </w:rPr>
        <w:lastRenderedPageBreak/>
        <w:drawing>
          <wp:inline distT="0" distB="0" distL="0" distR="0" wp14:anchorId="7ED72C5B" wp14:editId="1FCD91DA">
            <wp:extent cx="4234721" cy="2247261"/>
            <wp:effectExtent l="0" t="0" r="0" b="1270"/>
            <wp:docPr id="16" name="Picture 16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721" cy="2247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02AD1" w14:textId="5DFC9EEE" w:rsidR="00AA3F1F" w:rsidRPr="00C96EDE" w:rsidRDefault="00AA3F1F" w:rsidP="00AA3F1F">
      <w:pPr>
        <w:spacing w:line="480" w:lineRule="auto"/>
      </w:pPr>
      <w:r w:rsidRPr="000A770C">
        <w:rPr>
          <w:b/>
          <w:bCs/>
        </w:rPr>
        <w:t xml:space="preserve">Supplemental Figure </w:t>
      </w:r>
      <w:r w:rsidR="0072611C">
        <w:rPr>
          <w:b/>
          <w:bCs/>
        </w:rPr>
        <w:t>S</w:t>
      </w:r>
      <w:r w:rsidRPr="000A770C">
        <w:rPr>
          <w:b/>
          <w:bCs/>
        </w:rPr>
        <w:t>1D</w:t>
      </w:r>
      <w:r>
        <w:t xml:space="preserve">: Comparison of </w:t>
      </w:r>
      <w:r>
        <w:rPr>
          <w:color w:val="000000"/>
          <w:bdr w:val="none" w:sz="0" w:space="0" w:color="auto" w:frame="1"/>
        </w:rPr>
        <w:t>I</w:t>
      </w:r>
      <w:r w:rsidRPr="00C96EDE">
        <w:rPr>
          <w:color w:val="000000"/>
          <w:bdr w:val="none" w:sz="0" w:space="0" w:color="auto" w:frame="1"/>
        </w:rPr>
        <w:t>nterleukin</w:t>
      </w:r>
      <w:r>
        <w:t xml:space="preserve">-1 and </w:t>
      </w:r>
      <w:proofErr w:type="spellStart"/>
      <w:r>
        <w:t>Renalase</w:t>
      </w:r>
      <w:proofErr w:type="spellEnd"/>
      <w:r>
        <w:t xml:space="preserve"> Quartiles</w:t>
      </w:r>
    </w:p>
    <w:p w14:paraId="0847781C" w14:textId="77777777" w:rsidR="00AA3F1F" w:rsidRPr="00C96EDE" w:rsidRDefault="00AA3F1F" w:rsidP="00AA3F1F">
      <w:pPr>
        <w:spacing w:line="480" w:lineRule="auto"/>
      </w:pPr>
      <w:r w:rsidRPr="00C96EDE">
        <w:rPr>
          <w:noProof/>
        </w:rPr>
        <w:drawing>
          <wp:inline distT="0" distB="0" distL="0" distR="0" wp14:anchorId="2C61162A" wp14:editId="239C050D">
            <wp:extent cx="4140200" cy="2159000"/>
            <wp:effectExtent l="0" t="0" r="0" b="0"/>
            <wp:docPr id="17" name="Picture 17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background patter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7781B" w14:textId="77777777" w:rsidR="00AA3F1F" w:rsidRDefault="00AA3F1F" w:rsidP="00AA3F1F">
      <w:pPr>
        <w:spacing w:line="480" w:lineRule="auto"/>
      </w:pPr>
    </w:p>
    <w:p w14:paraId="3D27648C" w14:textId="33E9A465" w:rsidR="00AA3F1F" w:rsidRDefault="00AA3F1F" w:rsidP="00AA3F1F">
      <w:pPr>
        <w:spacing w:line="480" w:lineRule="auto"/>
      </w:pPr>
      <w:r w:rsidRPr="000A770C">
        <w:rPr>
          <w:b/>
          <w:bCs/>
        </w:rPr>
        <w:t xml:space="preserve">Supplemental Figure </w:t>
      </w:r>
      <w:r w:rsidR="0072611C">
        <w:rPr>
          <w:b/>
          <w:bCs/>
        </w:rPr>
        <w:t>S</w:t>
      </w:r>
      <w:r w:rsidRPr="000A770C">
        <w:rPr>
          <w:b/>
          <w:bCs/>
        </w:rPr>
        <w:t>1E</w:t>
      </w:r>
      <w:r>
        <w:t xml:space="preserve">: Comparison of </w:t>
      </w:r>
      <w:r w:rsidRPr="00C96EDE">
        <w:t>Interferon</w:t>
      </w:r>
      <w:r>
        <w:t xml:space="preserve"> and </w:t>
      </w:r>
      <w:proofErr w:type="spellStart"/>
      <w:r>
        <w:t>Renalase</w:t>
      </w:r>
      <w:proofErr w:type="spellEnd"/>
      <w:r>
        <w:t xml:space="preserve"> Quartiles</w:t>
      </w:r>
    </w:p>
    <w:p w14:paraId="2B49264D" w14:textId="77777777" w:rsidR="00AA3F1F" w:rsidRDefault="00AA3F1F" w:rsidP="00AA3F1F">
      <w:pPr>
        <w:spacing w:line="480" w:lineRule="auto"/>
      </w:pPr>
      <w:r w:rsidRPr="00C96EDE">
        <w:rPr>
          <w:noProof/>
        </w:rPr>
        <w:drawing>
          <wp:inline distT="0" distB="0" distL="0" distR="0" wp14:anchorId="337A9B9D" wp14:editId="01B0B25A">
            <wp:extent cx="4140200" cy="2159000"/>
            <wp:effectExtent l="0" t="0" r="0" b="0"/>
            <wp:docPr id="18" name="Picture 18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F30D7" w14:textId="33B573E4" w:rsidR="00AA3F1F" w:rsidRPr="00C96EDE" w:rsidRDefault="00AA3F1F" w:rsidP="00AA3F1F">
      <w:pPr>
        <w:spacing w:line="480" w:lineRule="auto"/>
      </w:pPr>
      <w:bookmarkStart w:id="0" w:name="OLE_LINK1"/>
      <w:bookmarkStart w:id="1" w:name="OLE_LINK2"/>
      <w:r w:rsidRPr="000A770C">
        <w:rPr>
          <w:b/>
          <w:bCs/>
        </w:rPr>
        <w:lastRenderedPageBreak/>
        <w:t xml:space="preserve">Supplemental Figure </w:t>
      </w:r>
      <w:r w:rsidR="0072611C">
        <w:rPr>
          <w:b/>
          <w:bCs/>
        </w:rPr>
        <w:t>S</w:t>
      </w:r>
      <w:r w:rsidRPr="000A770C">
        <w:rPr>
          <w:b/>
          <w:bCs/>
        </w:rPr>
        <w:t>1F</w:t>
      </w:r>
      <w:r>
        <w:t xml:space="preserve">: Comparison of Platelet Counts and </w:t>
      </w:r>
      <w:proofErr w:type="spellStart"/>
      <w:r>
        <w:t>Renalase</w:t>
      </w:r>
      <w:proofErr w:type="spellEnd"/>
      <w:r>
        <w:t xml:space="preserve"> Quartiles</w:t>
      </w:r>
    </w:p>
    <w:p w14:paraId="69116BEA" w14:textId="77777777" w:rsidR="00AA3F1F" w:rsidRPr="00C96EDE" w:rsidRDefault="00AA3F1F" w:rsidP="00AA3F1F">
      <w:pPr>
        <w:spacing w:line="480" w:lineRule="auto"/>
      </w:pPr>
      <w:r w:rsidRPr="00C96EDE">
        <w:rPr>
          <w:noProof/>
        </w:rPr>
        <w:drawing>
          <wp:inline distT="0" distB="0" distL="0" distR="0" wp14:anchorId="72B6D1C7" wp14:editId="6A9AAA24">
            <wp:extent cx="4420711" cy="2345961"/>
            <wp:effectExtent l="0" t="0" r="0" b="3810"/>
            <wp:docPr id="19" name="Picture 19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0236" cy="2356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bookmarkEnd w:id="1"/>
    <w:p w14:paraId="5C65D89B" w14:textId="77777777" w:rsidR="00AA3F1F" w:rsidRDefault="00AA3F1F" w:rsidP="00AA3F1F">
      <w:pPr>
        <w:spacing w:line="480" w:lineRule="auto"/>
      </w:pPr>
    </w:p>
    <w:p w14:paraId="4A33A207" w14:textId="77777777" w:rsidR="00AA3F1F" w:rsidRDefault="00AA3F1F" w:rsidP="00AA3F1F">
      <w:pPr>
        <w:spacing w:line="480" w:lineRule="auto"/>
      </w:pPr>
    </w:p>
    <w:p w14:paraId="39DBB9B7" w14:textId="77777777" w:rsidR="00AA3F1F" w:rsidRDefault="00AA3F1F" w:rsidP="00AA3F1F">
      <w:pPr>
        <w:rPr>
          <w:b/>
          <w:bCs/>
        </w:rPr>
      </w:pPr>
      <w:r>
        <w:rPr>
          <w:b/>
          <w:bCs/>
        </w:rPr>
        <w:br w:type="page"/>
      </w:r>
    </w:p>
    <w:p w14:paraId="68D918F8" w14:textId="67D04821" w:rsidR="00E4619B" w:rsidRPr="00E27E17" w:rsidRDefault="00E4619B" w:rsidP="00E4619B">
      <w:pPr>
        <w:spacing w:line="480" w:lineRule="auto"/>
        <w:rPr>
          <w:b/>
          <w:bCs/>
        </w:rPr>
      </w:pPr>
      <w:r w:rsidRPr="00E4619B">
        <w:rPr>
          <w:b/>
          <w:bCs/>
        </w:rPr>
        <w:lastRenderedPageBreak/>
        <w:t>Supplement Figure S2: Calibration Plot for the Models</w:t>
      </w:r>
    </w:p>
    <w:p w14:paraId="6B9FDC00" w14:textId="77777777" w:rsidR="00E4619B" w:rsidRDefault="00E4619B" w:rsidP="00E4619B">
      <w:r>
        <w:rPr>
          <w:noProof/>
        </w:rPr>
        <w:drawing>
          <wp:inline distT="0" distB="0" distL="0" distR="0" wp14:anchorId="040897E2" wp14:editId="58B775DE">
            <wp:extent cx="4902200" cy="3695700"/>
            <wp:effectExtent l="0" t="0" r="0" b="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20E5C" w14:textId="559C4A32" w:rsidR="00AA3F1F" w:rsidRDefault="00AA3F1F" w:rsidP="00AA3F1F">
      <w:pPr>
        <w:rPr>
          <w:b/>
          <w:bCs/>
        </w:rPr>
      </w:pPr>
    </w:p>
    <w:p w14:paraId="1A3B5B37" w14:textId="77777777" w:rsidR="00E4619B" w:rsidRDefault="00E4619B">
      <w:pPr>
        <w:rPr>
          <w:b/>
          <w:bCs/>
        </w:rPr>
      </w:pPr>
      <w:r>
        <w:rPr>
          <w:b/>
          <w:bCs/>
        </w:rPr>
        <w:br w:type="page"/>
      </w:r>
    </w:p>
    <w:p w14:paraId="72271E20" w14:textId="1B6DA607" w:rsidR="00E4619B" w:rsidRPr="00E27E17" w:rsidRDefault="00E4619B" w:rsidP="00E4619B">
      <w:pPr>
        <w:spacing w:line="480" w:lineRule="auto"/>
        <w:rPr>
          <w:b/>
          <w:bCs/>
        </w:rPr>
      </w:pPr>
      <w:r w:rsidRPr="00552469">
        <w:rPr>
          <w:b/>
          <w:bCs/>
        </w:rPr>
        <w:lastRenderedPageBreak/>
        <w:t xml:space="preserve">Supplement </w:t>
      </w:r>
      <w:r>
        <w:rPr>
          <w:b/>
          <w:bCs/>
        </w:rPr>
        <w:t>Table S</w:t>
      </w:r>
      <w:r>
        <w:rPr>
          <w:b/>
          <w:bCs/>
        </w:rPr>
        <w:t>4</w:t>
      </w:r>
      <w:r w:rsidRPr="00552469">
        <w:rPr>
          <w:b/>
          <w:bCs/>
        </w:rPr>
        <w:t xml:space="preserve"> – </w:t>
      </w:r>
      <w:r>
        <w:rPr>
          <w:b/>
          <w:bCs/>
        </w:rPr>
        <w:t>New Metrics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775"/>
        <w:gridCol w:w="1800"/>
        <w:gridCol w:w="2340"/>
        <w:gridCol w:w="1710"/>
      </w:tblGrid>
      <w:tr w:rsidR="00E4619B" w14:paraId="39212C7E" w14:textId="77777777" w:rsidTr="008B01DB">
        <w:tc>
          <w:tcPr>
            <w:tcW w:w="3775" w:type="dxa"/>
          </w:tcPr>
          <w:p w14:paraId="61BBA6F6" w14:textId="77777777" w:rsidR="00E4619B" w:rsidRPr="00647444" w:rsidRDefault="00E4619B" w:rsidP="008B01DB">
            <w:pPr>
              <w:spacing w:line="480" w:lineRule="auto"/>
              <w:rPr>
                <w:b/>
                <w:bCs/>
              </w:rPr>
            </w:pPr>
            <w:r w:rsidRPr="00647444">
              <w:rPr>
                <w:b/>
                <w:bCs/>
              </w:rPr>
              <w:t>Method</w:t>
            </w:r>
          </w:p>
        </w:tc>
        <w:tc>
          <w:tcPr>
            <w:tcW w:w="1800" w:type="dxa"/>
          </w:tcPr>
          <w:p w14:paraId="77011696" w14:textId="77777777" w:rsidR="00E4619B" w:rsidRPr="00647444" w:rsidRDefault="00E4619B" w:rsidP="008B01DB">
            <w:pPr>
              <w:spacing w:line="480" w:lineRule="auto"/>
              <w:rPr>
                <w:b/>
                <w:bCs/>
              </w:rPr>
            </w:pPr>
            <w:r w:rsidRPr="00647444">
              <w:rPr>
                <w:b/>
                <w:bCs/>
              </w:rPr>
              <w:t xml:space="preserve">Train </w:t>
            </w:r>
            <w:r>
              <w:rPr>
                <w:b/>
                <w:bCs/>
              </w:rPr>
              <w:t>PR-</w:t>
            </w:r>
            <w:r w:rsidRPr="00647444">
              <w:rPr>
                <w:b/>
                <w:bCs/>
              </w:rPr>
              <w:t>AUC</w:t>
            </w:r>
          </w:p>
        </w:tc>
        <w:tc>
          <w:tcPr>
            <w:tcW w:w="2340" w:type="dxa"/>
          </w:tcPr>
          <w:p w14:paraId="7FCC75EB" w14:textId="77777777" w:rsidR="00E4619B" w:rsidRPr="00647444" w:rsidRDefault="00E4619B" w:rsidP="008B01DB">
            <w:pPr>
              <w:spacing w:line="480" w:lineRule="auto"/>
              <w:rPr>
                <w:b/>
                <w:bCs/>
              </w:rPr>
            </w:pPr>
            <w:r w:rsidRPr="00647444">
              <w:rPr>
                <w:b/>
                <w:bCs/>
              </w:rPr>
              <w:t xml:space="preserve">Validation </w:t>
            </w:r>
            <w:r>
              <w:rPr>
                <w:b/>
                <w:bCs/>
              </w:rPr>
              <w:t>PR-</w:t>
            </w:r>
            <w:r w:rsidRPr="00647444">
              <w:rPr>
                <w:b/>
                <w:bCs/>
              </w:rPr>
              <w:t>AUC</w:t>
            </w:r>
          </w:p>
        </w:tc>
        <w:tc>
          <w:tcPr>
            <w:tcW w:w="1710" w:type="dxa"/>
          </w:tcPr>
          <w:p w14:paraId="61D4BB45" w14:textId="77777777" w:rsidR="00E4619B" w:rsidRPr="00647444" w:rsidRDefault="00E4619B" w:rsidP="008B01DB">
            <w:pPr>
              <w:spacing w:line="480" w:lineRule="auto"/>
              <w:rPr>
                <w:b/>
                <w:bCs/>
              </w:rPr>
            </w:pPr>
            <w:r w:rsidRPr="00647444">
              <w:rPr>
                <w:b/>
                <w:bCs/>
              </w:rPr>
              <w:t xml:space="preserve">Test </w:t>
            </w:r>
            <w:r>
              <w:rPr>
                <w:b/>
                <w:bCs/>
              </w:rPr>
              <w:t>PR-</w:t>
            </w:r>
            <w:r w:rsidRPr="00647444">
              <w:rPr>
                <w:b/>
                <w:bCs/>
              </w:rPr>
              <w:t>AUC</w:t>
            </w:r>
          </w:p>
        </w:tc>
      </w:tr>
      <w:tr w:rsidR="00E4619B" w14:paraId="2F40C712" w14:textId="77777777" w:rsidTr="008B01DB">
        <w:tc>
          <w:tcPr>
            <w:tcW w:w="3775" w:type="dxa"/>
          </w:tcPr>
          <w:p w14:paraId="48B4C33A" w14:textId="77777777" w:rsidR="00E4619B" w:rsidRPr="009A14D6" w:rsidRDefault="00E4619B" w:rsidP="008B01DB">
            <w:pPr>
              <w:spacing w:line="480" w:lineRule="auto"/>
            </w:pPr>
            <w:r w:rsidRPr="009A14D6">
              <w:t>A Priori Logistic Regression</w:t>
            </w:r>
          </w:p>
        </w:tc>
        <w:tc>
          <w:tcPr>
            <w:tcW w:w="1800" w:type="dxa"/>
          </w:tcPr>
          <w:p w14:paraId="59B25FA9" w14:textId="77777777" w:rsidR="00E4619B" w:rsidRPr="009A14D6" w:rsidRDefault="00E4619B" w:rsidP="008B01DB">
            <w:pPr>
              <w:spacing w:line="480" w:lineRule="auto"/>
            </w:pPr>
            <w:r w:rsidRPr="009A14D6">
              <w:t>0.</w:t>
            </w:r>
            <w:r>
              <w:t>56</w:t>
            </w:r>
          </w:p>
        </w:tc>
        <w:tc>
          <w:tcPr>
            <w:tcW w:w="2340" w:type="dxa"/>
          </w:tcPr>
          <w:p w14:paraId="2B0CBD33" w14:textId="77777777" w:rsidR="00E4619B" w:rsidRPr="009A14D6" w:rsidRDefault="00E4619B" w:rsidP="008B01DB">
            <w:pPr>
              <w:spacing w:line="480" w:lineRule="auto"/>
            </w:pPr>
            <w:r w:rsidRPr="009A14D6">
              <w:t>0.</w:t>
            </w:r>
            <w:r>
              <w:t>21</w:t>
            </w:r>
          </w:p>
        </w:tc>
        <w:tc>
          <w:tcPr>
            <w:tcW w:w="1710" w:type="dxa"/>
          </w:tcPr>
          <w:p w14:paraId="22C30919" w14:textId="77777777" w:rsidR="00E4619B" w:rsidRPr="009A14D6" w:rsidRDefault="00E4619B" w:rsidP="008B01DB">
            <w:pPr>
              <w:spacing w:line="480" w:lineRule="auto"/>
            </w:pPr>
            <w:r w:rsidRPr="009A14D6">
              <w:t>0.</w:t>
            </w:r>
            <w:r>
              <w:t>37</w:t>
            </w:r>
          </w:p>
        </w:tc>
      </w:tr>
      <w:tr w:rsidR="00E4619B" w14:paraId="3FF5022D" w14:textId="77777777" w:rsidTr="008B01DB">
        <w:tc>
          <w:tcPr>
            <w:tcW w:w="3775" w:type="dxa"/>
          </w:tcPr>
          <w:p w14:paraId="6321BFD9" w14:textId="77777777" w:rsidR="00E4619B" w:rsidRPr="009A14D6" w:rsidRDefault="00E4619B" w:rsidP="008B01DB">
            <w:pPr>
              <w:spacing w:line="480" w:lineRule="auto"/>
            </w:pPr>
            <w:r w:rsidRPr="009A14D6">
              <w:t xml:space="preserve">Backwards Step Logistic Regression </w:t>
            </w:r>
          </w:p>
        </w:tc>
        <w:tc>
          <w:tcPr>
            <w:tcW w:w="1800" w:type="dxa"/>
          </w:tcPr>
          <w:p w14:paraId="20C9DE85" w14:textId="77777777" w:rsidR="00E4619B" w:rsidRPr="009A14D6" w:rsidRDefault="00E4619B" w:rsidP="008B01DB">
            <w:pPr>
              <w:spacing w:line="480" w:lineRule="auto"/>
            </w:pPr>
            <w:r w:rsidRPr="009A14D6">
              <w:t>0.9</w:t>
            </w:r>
            <w:r>
              <w:t>4</w:t>
            </w:r>
          </w:p>
        </w:tc>
        <w:tc>
          <w:tcPr>
            <w:tcW w:w="2340" w:type="dxa"/>
          </w:tcPr>
          <w:p w14:paraId="7B6A635D" w14:textId="77777777" w:rsidR="00E4619B" w:rsidRPr="009A14D6" w:rsidRDefault="00E4619B" w:rsidP="008B01DB">
            <w:pPr>
              <w:spacing w:line="480" w:lineRule="auto"/>
            </w:pPr>
            <w:r w:rsidRPr="009A14D6">
              <w:t>0.</w:t>
            </w:r>
            <w:r>
              <w:t>55</w:t>
            </w:r>
          </w:p>
        </w:tc>
        <w:tc>
          <w:tcPr>
            <w:tcW w:w="1710" w:type="dxa"/>
          </w:tcPr>
          <w:p w14:paraId="3B72D8D4" w14:textId="77777777" w:rsidR="00E4619B" w:rsidRPr="009A14D6" w:rsidRDefault="00E4619B" w:rsidP="008B01DB">
            <w:pPr>
              <w:spacing w:line="480" w:lineRule="auto"/>
            </w:pPr>
            <w:r w:rsidRPr="009A14D6">
              <w:t>0.</w:t>
            </w:r>
            <w:r>
              <w:t>56</w:t>
            </w:r>
          </w:p>
        </w:tc>
      </w:tr>
      <w:tr w:rsidR="00E4619B" w14:paraId="25A4CF93" w14:textId="77777777" w:rsidTr="008B01DB">
        <w:tc>
          <w:tcPr>
            <w:tcW w:w="3775" w:type="dxa"/>
          </w:tcPr>
          <w:p w14:paraId="356144ED" w14:textId="77777777" w:rsidR="00E4619B" w:rsidRPr="009A14D6" w:rsidRDefault="00E4619B" w:rsidP="008B01DB">
            <w:pPr>
              <w:spacing w:line="480" w:lineRule="auto"/>
            </w:pPr>
            <w:proofErr w:type="spellStart"/>
            <w:r w:rsidRPr="009A14D6">
              <w:t>XGBoost</w:t>
            </w:r>
            <w:proofErr w:type="spellEnd"/>
          </w:p>
        </w:tc>
        <w:tc>
          <w:tcPr>
            <w:tcW w:w="1800" w:type="dxa"/>
          </w:tcPr>
          <w:p w14:paraId="6F9E03FF" w14:textId="77777777" w:rsidR="00E4619B" w:rsidRPr="009A14D6" w:rsidRDefault="00E4619B" w:rsidP="008B01DB">
            <w:pPr>
              <w:spacing w:line="480" w:lineRule="auto"/>
            </w:pPr>
            <w:r w:rsidRPr="009A14D6">
              <w:t>0.9</w:t>
            </w:r>
            <w:r>
              <w:t>8</w:t>
            </w:r>
          </w:p>
        </w:tc>
        <w:tc>
          <w:tcPr>
            <w:tcW w:w="2340" w:type="dxa"/>
          </w:tcPr>
          <w:p w14:paraId="1C0C4DEB" w14:textId="77777777" w:rsidR="00E4619B" w:rsidRPr="009A14D6" w:rsidRDefault="00E4619B" w:rsidP="008B01DB">
            <w:pPr>
              <w:spacing w:line="480" w:lineRule="auto"/>
            </w:pPr>
            <w:r w:rsidRPr="009A14D6">
              <w:t>0.9</w:t>
            </w:r>
            <w:r>
              <w:t>7</w:t>
            </w:r>
          </w:p>
        </w:tc>
        <w:tc>
          <w:tcPr>
            <w:tcW w:w="1710" w:type="dxa"/>
          </w:tcPr>
          <w:p w14:paraId="1F15E2A6" w14:textId="77777777" w:rsidR="00E4619B" w:rsidRPr="009A14D6" w:rsidRDefault="00E4619B" w:rsidP="008B01DB">
            <w:pPr>
              <w:spacing w:line="480" w:lineRule="auto"/>
            </w:pPr>
            <w:r w:rsidRPr="009A14D6">
              <w:t>0.</w:t>
            </w:r>
            <w:r>
              <w:t>74</w:t>
            </w:r>
          </w:p>
        </w:tc>
      </w:tr>
    </w:tbl>
    <w:p w14:paraId="4EB23398" w14:textId="77777777" w:rsidR="00E4619B" w:rsidRDefault="00E4619B" w:rsidP="00E4619B">
      <w:pPr>
        <w:spacing w:line="480" w:lineRule="auto"/>
        <w:rPr>
          <w:b/>
          <w:bCs/>
        </w:rPr>
      </w:pPr>
    </w:p>
    <w:p w14:paraId="280D1266" w14:textId="77777777" w:rsidR="00E4619B" w:rsidRDefault="00E4619B">
      <w:pPr>
        <w:rPr>
          <w:b/>
          <w:bCs/>
        </w:rPr>
      </w:pPr>
      <w:r>
        <w:rPr>
          <w:b/>
          <w:bCs/>
        </w:rPr>
        <w:br w:type="page"/>
      </w:r>
    </w:p>
    <w:p w14:paraId="45F5F440" w14:textId="24910670" w:rsidR="00E4619B" w:rsidRDefault="00E4619B" w:rsidP="00E4619B">
      <w:pPr>
        <w:spacing w:line="480" w:lineRule="auto"/>
        <w:rPr>
          <w:b/>
          <w:bCs/>
        </w:rPr>
      </w:pPr>
      <w:r w:rsidRPr="00552469">
        <w:rPr>
          <w:b/>
          <w:bCs/>
        </w:rPr>
        <w:lastRenderedPageBreak/>
        <w:t xml:space="preserve">Supplement </w:t>
      </w:r>
      <w:r>
        <w:rPr>
          <w:b/>
          <w:bCs/>
        </w:rPr>
        <w:t>Table S</w:t>
      </w:r>
      <w:r>
        <w:rPr>
          <w:b/>
          <w:bCs/>
        </w:rPr>
        <w:t>5</w:t>
      </w:r>
      <w:r w:rsidRPr="00552469">
        <w:rPr>
          <w:b/>
          <w:bCs/>
        </w:rPr>
        <w:t xml:space="preserve"> – </w:t>
      </w:r>
      <w:r>
        <w:rPr>
          <w:b/>
          <w:bCs/>
        </w:rPr>
        <w:t>List of Variables Removed</w:t>
      </w:r>
    </w:p>
    <w:p w14:paraId="07A8274D" w14:textId="77777777" w:rsidR="00E4619B" w:rsidRPr="001B5E4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t xml:space="preserve">The following is a list of variables where 35% or more values were missing. </w:t>
      </w:r>
    </w:p>
    <w:p w14:paraId="58F8659A" w14:textId="77777777" w:rsidR="00E4619B" w:rsidRPr="001D0F44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 w:rsidRPr="00E27E17">
        <w:t>C-reactive protein</w:t>
      </w:r>
      <w:r>
        <w:t xml:space="preserve"> first value</w:t>
      </w:r>
    </w:p>
    <w:p w14:paraId="4C5E9A5D" w14:textId="77777777" w:rsidR="00E4619B" w:rsidRPr="001D0F44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 w:rsidRPr="00552469">
        <w:t>C-reactive protein</w:t>
      </w:r>
      <w:r>
        <w:t xml:space="preserve"> value closest to the sample</w:t>
      </w:r>
    </w:p>
    <w:p w14:paraId="6454BE52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T</w:t>
      </w:r>
      <w:r w:rsidRPr="00E27E17">
        <w:rPr>
          <w:rFonts w:ascii="Times New Roman" w:hAnsi="Times New Roman" w:cs="Times New Roman"/>
        </w:rPr>
        <w:t>roponin</w:t>
      </w:r>
      <w:r>
        <w:rPr>
          <w:rFonts w:ascii="Times New Roman" w:hAnsi="Times New Roman" w:cs="Times New Roman"/>
        </w:rPr>
        <w:t xml:space="preserve"> I f</w:t>
      </w:r>
      <w:r w:rsidRPr="00E27E17">
        <w:rPr>
          <w:rFonts w:ascii="Times New Roman" w:hAnsi="Times New Roman" w:cs="Times New Roman"/>
        </w:rPr>
        <w:t>irst</w:t>
      </w:r>
      <w:r>
        <w:rPr>
          <w:rFonts w:ascii="Times New Roman" w:hAnsi="Times New Roman" w:cs="Times New Roman"/>
        </w:rPr>
        <w:t xml:space="preserve"> value</w:t>
      </w:r>
      <w:r w:rsidRPr="00E27E17">
        <w:rPr>
          <w:rFonts w:ascii="Times New Roman" w:hAnsi="Times New Roman" w:cs="Times New Roman"/>
        </w:rPr>
        <w:t xml:space="preserve">                       </w:t>
      </w:r>
    </w:p>
    <w:p w14:paraId="22163625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552469">
        <w:rPr>
          <w:rFonts w:ascii="Times New Roman" w:hAnsi="Times New Roman" w:cs="Times New Roman"/>
        </w:rPr>
        <w:t>roponin</w:t>
      </w:r>
      <w:r>
        <w:rPr>
          <w:rFonts w:ascii="Times New Roman" w:hAnsi="Times New Roman" w:cs="Times New Roman"/>
        </w:rPr>
        <w:t xml:space="preserve"> I </w:t>
      </w:r>
      <w:r>
        <w:t>value closest to the sample</w:t>
      </w:r>
    </w:p>
    <w:p w14:paraId="4927E190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552469">
        <w:rPr>
          <w:rFonts w:ascii="Times New Roman" w:hAnsi="Times New Roman" w:cs="Times New Roman"/>
        </w:rPr>
        <w:t>roponin</w:t>
      </w:r>
      <w:r>
        <w:rPr>
          <w:rFonts w:ascii="Times New Roman" w:hAnsi="Times New Roman" w:cs="Times New Roman"/>
        </w:rPr>
        <w:t xml:space="preserve"> I minimum value</w:t>
      </w:r>
      <w:r w:rsidRPr="00552469">
        <w:rPr>
          <w:rFonts w:ascii="Times New Roman" w:hAnsi="Times New Roman" w:cs="Times New Roman"/>
        </w:rPr>
        <w:t xml:space="preserve">                       </w:t>
      </w:r>
    </w:p>
    <w:p w14:paraId="1A052D07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552469">
        <w:rPr>
          <w:rFonts w:ascii="Times New Roman" w:hAnsi="Times New Roman" w:cs="Times New Roman"/>
        </w:rPr>
        <w:t>roponin</w:t>
      </w:r>
      <w:r>
        <w:rPr>
          <w:rFonts w:ascii="Times New Roman" w:hAnsi="Times New Roman" w:cs="Times New Roman"/>
        </w:rPr>
        <w:t xml:space="preserve"> I maximum value</w:t>
      </w:r>
      <w:r w:rsidRPr="00552469">
        <w:rPr>
          <w:rFonts w:ascii="Times New Roman" w:hAnsi="Times New Roman" w:cs="Times New Roman"/>
        </w:rPr>
        <w:t xml:space="preserve">                       </w:t>
      </w:r>
    </w:p>
    <w:p w14:paraId="539D259B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552469">
        <w:rPr>
          <w:rFonts w:ascii="Times New Roman" w:hAnsi="Times New Roman" w:cs="Times New Roman"/>
        </w:rPr>
        <w:t>roponin</w:t>
      </w:r>
      <w:r>
        <w:rPr>
          <w:rFonts w:ascii="Times New Roman" w:hAnsi="Times New Roman" w:cs="Times New Roman"/>
        </w:rPr>
        <w:t xml:space="preserve"> I median value</w:t>
      </w:r>
      <w:r w:rsidRPr="00552469">
        <w:rPr>
          <w:rFonts w:ascii="Times New Roman" w:hAnsi="Times New Roman" w:cs="Times New Roman"/>
        </w:rPr>
        <w:t xml:space="preserve">                       </w:t>
      </w:r>
    </w:p>
    <w:p w14:paraId="4EB890C3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AC Ratio Urine maximum value</w:t>
      </w:r>
      <w:r w:rsidRPr="00E27E17">
        <w:rPr>
          <w:rFonts w:ascii="Times New Roman" w:hAnsi="Times New Roman" w:cs="Times New Roman"/>
        </w:rPr>
        <w:t xml:space="preserve"> </w:t>
      </w:r>
    </w:p>
    <w:p w14:paraId="1996606F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 Ratio Urine median value</w:t>
      </w:r>
      <w:r w:rsidRPr="00552469">
        <w:rPr>
          <w:rFonts w:ascii="Times New Roman" w:hAnsi="Times New Roman" w:cs="Times New Roman"/>
        </w:rPr>
        <w:t xml:space="preserve"> </w:t>
      </w:r>
    </w:p>
    <w:p w14:paraId="38FE42C3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 Ratio Urine mean value</w:t>
      </w:r>
      <w:r w:rsidRPr="00552469">
        <w:rPr>
          <w:rFonts w:ascii="Times New Roman" w:hAnsi="Times New Roman" w:cs="Times New Roman"/>
        </w:rPr>
        <w:t xml:space="preserve"> </w:t>
      </w:r>
    </w:p>
    <w:p w14:paraId="0D5414C6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 Ratio Urine minimum value</w:t>
      </w:r>
      <w:r w:rsidRPr="00552469">
        <w:rPr>
          <w:rFonts w:ascii="Times New Roman" w:hAnsi="Times New Roman" w:cs="Times New Roman"/>
        </w:rPr>
        <w:t xml:space="preserve"> </w:t>
      </w:r>
    </w:p>
    <w:p w14:paraId="6DADB2EA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Standard deviation of AC Ratio Urine values</w:t>
      </w:r>
      <w:r w:rsidRPr="00552469">
        <w:rPr>
          <w:rFonts w:ascii="Times New Roman" w:hAnsi="Times New Roman" w:cs="Times New Roman"/>
        </w:rPr>
        <w:t xml:space="preserve"> </w:t>
      </w:r>
    </w:p>
    <w:p w14:paraId="3BB5A3AF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 Ratio Urine first value</w:t>
      </w:r>
      <w:r w:rsidRPr="00552469">
        <w:rPr>
          <w:rFonts w:ascii="Times New Roman" w:hAnsi="Times New Roman" w:cs="Times New Roman"/>
        </w:rPr>
        <w:t xml:space="preserve"> </w:t>
      </w:r>
    </w:p>
    <w:p w14:paraId="425540F9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Standard deviation of BNP values</w:t>
      </w:r>
      <w:r w:rsidRPr="00552469">
        <w:rPr>
          <w:rFonts w:ascii="Times New Roman" w:hAnsi="Times New Roman" w:cs="Times New Roman"/>
        </w:rPr>
        <w:t xml:space="preserve"> </w:t>
      </w:r>
    </w:p>
    <w:p w14:paraId="5BAA6679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BNPPOC first value</w:t>
      </w:r>
    </w:p>
    <w:p w14:paraId="332A1DE1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BNPPOC last value</w:t>
      </w:r>
    </w:p>
    <w:p w14:paraId="71C9061F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25</w:t>
      </w:r>
      <w:r w:rsidRPr="00E27E17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Percentile of c</w:t>
      </w:r>
      <w:r w:rsidRPr="00E27E17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levels</w:t>
      </w:r>
    </w:p>
    <w:p w14:paraId="47FCB4BE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75</w:t>
      </w:r>
      <w:r w:rsidRPr="0055246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Percentile of c</w:t>
      </w:r>
      <w:r w:rsidRPr="00552469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levels</w:t>
      </w:r>
    </w:p>
    <w:p w14:paraId="44AEC300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C</w:t>
      </w:r>
      <w:r w:rsidRPr="00E27E17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</w:t>
      </w:r>
      <w:r w:rsidRPr="00E27E17">
        <w:rPr>
          <w:rFonts w:ascii="Times New Roman" w:hAnsi="Times New Roman" w:cs="Times New Roman"/>
        </w:rPr>
        <w:t xml:space="preserve">first </w:t>
      </w:r>
      <w:r>
        <w:rPr>
          <w:rFonts w:ascii="Times New Roman" w:hAnsi="Times New Roman" w:cs="Times New Roman"/>
        </w:rPr>
        <w:t>value</w:t>
      </w:r>
      <w:r w:rsidRPr="00E27E17">
        <w:rPr>
          <w:rFonts w:ascii="Times New Roman" w:hAnsi="Times New Roman" w:cs="Times New Roman"/>
        </w:rPr>
        <w:t xml:space="preserve">              </w:t>
      </w:r>
    </w:p>
    <w:p w14:paraId="7F7BB901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552469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last</w:t>
      </w:r>
      <w:r w:rsidRPr="00552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value</w:t>
      </w:r>
      <w:r w:rsidRPr="00552469">
        <w:rPr>
          <w:rFonts w:ascii="Times New Roman" w:hAnsi="Times New Roman" w:cs="Times New Roman"/>
        </w:rPr>
        <w:t xml:space="preserve">              </w:t>
      </w:r>
    </w:p>
    <w:p w14:paraId="48754BAE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552469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maximum</w:t>
      </w:r>
      <w:r w:rsidRPr="00552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value</w:t>
      </w:r>
      <w:r w:rsidRPr="00552469">
        <w:rPr>
          <w:rFonts w:ascii="Times New Roman" w:hAnsi="Times New Roman" w:cs="Times New Roman"/>
        </w:rPr>
        <w:t xml:space="preserve">              </w:t>
      </w:r>
    </w:p>
    <w:p w14:paraId="56E536D7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C</w:t>
      </w:r>
      <w:r w:rsidRPr="00552469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mean</w:t>
      </w:r>
      <w:r w:rsidRPr="00552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value</w:t>
      </w:r>
      <w:r w:rsidRPr="00552469">
        <w:rPr>
          <w:rFonts w:ascii="Times New Roman" w:hAnsi="Times New Roman" w:cs="Times New Roman"/>
        </w:rPr>
        <w:t xml:space="preserve">              </w:t>
      </w:r>
    </w:p>
    <w:p w14:paraId="3275ADC6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552469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median</w:t>
      </w:r>
      <w:r w:rsidRPr="00552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value</w:t>
      </w:r>
      <w:r w:rsidRPr="00552469">
        <w:rPr>
          <w:rFonts w:ascii="Times New Roman" w:hAnsi="Times New Roman" w:cs="Times New Roman"/>
        </w:rPr>
        <w:t xml:space="preserve">              </w:t>
      </w:r>
    </w:p>
    <w:p w14:paraId="67984C56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</w:t>
      </w:r>
      <w:r w:rsidRPr="00552469">
        <w:rPr>
          <w:rFonts w:ascii="Times New Roman" w:hAnsi="Times New Roman" w:cs="Times New Roman"/>
        </w:rPr>
        <w:t>ortisol</w:t>
      </w:r>
      <w:r>
        <w:rPr>
          <w:rFonts w:ascii="Times New Roman" w:hAnsi="Times New Roman" w:cs="Times New Roman"/>
        </w:rPr>
        <w:t xml:space="preserve"> minimum</w:t>
      </w:r>
      <w:r w:rsidRPr="00552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value</w:t>
      </w:r>
      <w:r w:rsidRPr="00552469">
        <w:rPr>
          <w:rFonts w:ascii="Times New Roman" w:hAnsi="Times New Roman" w:cs="Times New Roman"/>
        </w:rPr>
        <w:t xml:space="preserve">              </w:t>
      </w:r>
    </w:p>
    <w:p w14:paraId="58B55D0D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Standard deviation of cortisol values</w:t>
      </w:r>
      <w:r w:rsidRPr="00552469">
        <w:rPr>
          <w:rFonts w:ascii="Times New Roman" w:hAnsi="Times New Roman" w:cs="Times New Roman"/>
        </w:rPr>
        <w:t xml:space="preserve"> </w:t>
      </w:r>
    </w:p>
    <w:p w14:paraId="40BFA572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25</w:t>
      </w:r>
      <w:r w:rsidRPr="0055246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Percentile of e</w:t>
      </w:r>
      <w:r w:rsidRPr="00E27E17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E27E17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values</w:t>
      </w:r>
      <w:r w:rsidRPr="00E27E17">
        <w:rPr>
          <w:rFonts w:ascii="Times New Roman" w:hAnsi="Times New Roman" w:cs="Times New Roman"/>
        </w:rPr>
        <w:t xml:space="preserve">        </w:t>
      </w:r>
    </w:p>
    <w:p w14:paraId="133AEB92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75</w:t>
      </w:r>
      <w:r w:rsidRPr="00552469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Percentile of 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552469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values</w:t>
      </w:r>
      <w:r w:rsidRPr="00552469">
        <w:rPr>
          <w:rFonts w:ascii="Times New Roman" w:hAnsi="Times New Roman" w:cs="Times New Roman"/>
        </w:rPr>
        <w:t xml:space="preserve">        </w:t>
      </w:r>
    </w:p>
    <w:p w14:paraId="566BFBC2" w14:textId="77777777" w:rsidR="00E4619B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552469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first value</w:t>
      </w:r>
      <w:r w:rsidRPr="00552469">
        <w:rPr>
          <w:rFonts w:ascii="Times New Roman" w:hAnsi="Times New Roman" w:cs="Times New Roman"/>
        </w:rPr>
        <w:t xml:space="preserve">        </w:t>
      </w:r>
    </w:p>
    <w:p w14:paraId="07A61267" w14:textId="77777777" w:rsidR="00E4619B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552469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last value</w:t>
      </w:r>
      <w:r w:rsidRPr="00552469">
        <w:rPr>
          <w:rFonts w:ascii="Times New Roman" w:hAnsi="Times New Roman" w:cs="Times New Roman"/>
        </w:rPr>
        <w:t xml:space="preserve">        </w:t>
      </w:r>
    </w:p>
    <w:p w14:paraId="091CB37E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552469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maximum value</w:t>
      </w:r>
      <w:r w:rsidRPr="00552469">
        <w:rPr>
          <w:rFonts w:ascii="Times New Roman" w:hAnsi="Times New Roman" w:cs="Times New Roman"/>
        </w:rPr>
        <w:t xml:space="preserve">        </w:t>
      </w:r>
      <w:r w:rsidRPr="00374D1E">
        <w:t xml:space="preserve"> </w:t>
      </w:r>
    </w:p>
    <w:p w14:paraId="2D1E937C" w14:textId="77777777" w:rsidR="00E4619B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</w:t>
      </w:r>
      <w:r w:rsidRPr="00552469">
        <w:rPr>
          <w:rFonts w:ascii="Times New Roman" w:hAnsi="Times New Roman" w:cs="Times New Roman"/>
        </w:rPr>
        <w:t>raction</w:t>
      </w:r>
      <w:proofErr w:type="gramEnd"/>
      <w:r w:rsidRPr="005524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mean value</w:t>
      </w:r>
      <w:r w:rsidRPr="00552469">
        <w:rPr>
          <w:rFonts w:ascii="Times New Roman" w:hAnsi="Times New Roman" w:cs="Times New Roman"/>
        </w:rPr>
        <w:t xml:space="preserve">        </w:t>
      </w:r>
    </w:p>
    <w:p w14:paraId="090CC40F" w14:textId="77777777" w:rsidR="00E4619B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552469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median value</w:t>
      </w:r>
      <w:r w:rsidRPr="00552469">
        <w:rPr>
          <w:rFonts w:ascii="Times New Roman" w:hAnsi="Times New Roman" w:cs="Times New Roman"/>
        </w:rPr>
        <w:t xml:space="preserve">        </w:t>
      </w:r>
    </w:p>
    <w:p w14:paraId="49CA15EA" w14:textId="77777777" w:rsidR="00E4619B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552469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minimum value</w:t>
      </w:r>
      <w:r w:rsidRPr="00552469">
        <w:rPr>
          <w:rFonts w:ascii="Times New Roman" w:hAnsi="Times New Roman" w:cs="Times New Roman"/>
        </w:rPr>
        <w:t xml:space="preserve">        </w:t>
      </w:r>
    </w:p>
    <w:p w14:paraId="68B7A120" w14:textId="77777777" w:rsidR="00E4619B" w:rsidRPr="00552469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Standard deviation of e</w:t>
      </w:r>
      <w:r w:rsidRPr="00552469">
        <w:rPr>
          <w:rFonts w:ascii="Times New Roman" w:hAnsi="Times New Roman" w:cs="Times New Roman"/>
        </w:rPr>
        <w:t>jection</w:t>
      </w:r>
      <w:r>
        <w:rPr>
          <w:rFonts w:ascii="Times New Roman" w:hAnsi="Times New Roman" w:cs="Times New Roman"/>
        </w:rPr>
        <w:t xml:space="preserve"> f</w:t>
      </w:r>
      <w:r w:rsidRPr="00552469">
        <w:rPr>
          <w:rFonts w:ascii="Times New Roman" w:hAnsi="Times New Roman" w:cs="Times New Roman"/>
        </w:rPr>
        <w:t xml:space="preserve">raction </w:t>
      </w:r>
      <w:r>
        <w:rPr>
          <w:rFonts w:ascii="Times New Roman" w:hAnsi="Times New Roman" w:cs="Times New Roman"/>
        </w:rPr>
        <w:t>values</w:t>
      </w:r>
      <w:r w:rsidRPr="00552469">
        <w:rPr>
          <w:rFonts w:ascii="Times New Roman" w:hAnsi="Times New Roman" w:cs="Times New Roman"/>
        </w:rPr>
        <w:t xml:space="preserve">        </w:t>
      </w:r>
    </w:p>
    <w:p w14:paraId="67AD30C6" w14:textId="77777777" w:rsidR="00E4619B" w:rsidRPr="00DC60C8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="Times New Roman" w:hAnsi="Times New Roman" w:cs="Times New Roman"/>
        </w:rPr>
        <w:t>Length of stay in the ICU</w:t>
      </w:r>
    </w:p>
    <w:p w14:paraId="7A350833" w14:textId="77777777" w:rsidR="00E4619B" w:rsidRDefault="00E4619B" w:rsidP="00E461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Time in the hospital</w:t>
      </w:r>
    </w:p>
    <w:p w14:paraId="67D73415" w14:textId="49905675" w:rsidR="00E4619B" w:rsidRDefault="00E4619B" w:rsidP="00E4619B">
      <w:pPr>
        <w:rPr>
          <w:b/>
          <w:bCs/>
        </w:rPr>
      </w:pPr>
    </w:p>
    <w:sectPr w:rsidR="00E4619B" w:rsidSect="00BE4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55B12"/>
    <w:multiLevelType w:val="hybridMultilevel"/>
    <w:tmpl w:val="0A1C37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C336CB"/>
    <w:multiLevelType w:val="hybridMultilevel"/>
    <w:tmpl w:val="B78869BA"/>
    <w:lvl w:ilvl="0" w:tplc="40161CE4">
      <w:numFmt w:val="bullet"/>
      <w:lvlText w:val="*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3011606">
    <w:abstractNumId w:val="0"/>
  </w:num>
  <w:num w:numId="2" w16cid:durableId="4706398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F1F"/>
    <w:rsid w:val="00012670"/>
    <w:rsid w:val="0002682D"/>
    <w:rsid w:val="000375E4"/>
    <w:rsid w:val="00052A78"/>
    <w:rsid w:val="00057F20"/>
    <w:rsid w:val="00062FA5"/>
    <w:rsid w:val="000820D5"/>
    <w:rsid w:val="000C5582"/>
    <w:rsid w:val="00105F9D"/>
    <w:rsid w:val="0014493D"/>
    <w:rsid w:val="00155623"/>
    <w:rsid w:val="001A63C1"/>
    <w:rsid w:val="001C4BBE"/>
    <w:rsid w:val="001C778F"/>
    <w:rsid w:val="001D1CF2"/>
    <w:rsid w:val="001D37ED"/>
    <w:rsid w:val="001E0CDD"/>
    <w:rsid w:val="00204EDD"/>
    <w:rsid w:val="00253B57"/>
    <w:rsid w:val="00262CC1"/>
    <w:rsid w:val="002715F7"/>
    <w:rsid w:val="00275A44"/>
    <w:rsid w:val="002814D4"/>
    <w:rsid w:val="002A3589"/>
    <w:rsid w:val="002C4B7D"/>
    <w:rsid w:val="002C6930"/>
    <w:rsid w:val="00315E3D"/>
    <w:rsid w:val="00342D79"/>
    <w:rsid w:val="00357187"/>
    <w:rsid w:val="00367148"/>
    <w:rsid w:val="00373EB3"/>
    <w:rsid w:val="003B0B1E"/>
    <w:rsid w:val="003D208C"/>
    <w:rsid w:val="003E6117"/>
    <w:rsid w:val="0043467A"/>
    <w:rsid w:val="00436CE0"/>
    <w:rsid w:val="00480189"/>
    <w:rsid w:val="004E735B"/>
    <w:rsid w:val="004F5939"/>
    <w:rsid w:val="0051151B"/>
    <w:rsid w:val="00516751"/>
    <w:rsid w:val="00516FEB"/>
    <w:rsid w:val="00567692"/>
    <w:rsid w:val="00571354"/>
    <w:rsid w:val="005A5851"/>
    <w:rsid w:val="005C0B81"/>
    <w:rsid w:val="005D4277"/>
    <w:rsid w:val="00653A1D"/>
    <w:rsid w:val="0067309D"/>
    <w:rsid w:val="00675974"/>
    <w:rsid w:val="006C383F"/>
    <w:rsid w:val="006D7631"/>
    <w:rsid w:val="006E0DF2"/>
    <w:rsid w:val="0072611C"/>
    <w:rsid w:val="0072656F"/>
    <w:rsid w:val="00727A47"/>
    <w:rsid w:val="00727C3C"/>
    <w:rsid w:val="00744E1D"/>
    <w:rsid w:val="007E28BA"/>
    <w:rsid w:val="00855723"/>
    <w:rsid w:val="0091013C"/>
    <w:rsid w:val="00924F9F"/>
    <w:rsid w:val="009444B8"/>
    <w:rsid w:val="00945EE0"/>
    <w:rsid w:val="00946292"/>
    <w:rsid w:val="00955DB4"/>
    <w:rsid w:val="009C4590"/>
    <w:rsid w:val="009D47B6"/>
    <w:rsid w:val="009F1B4E"/>
    <w:rsid w:val="00A147C7"/>
    <w:rsid w:val="00A17A75"/>
    <w:rsid w:val="00A25938"/>
    <w:rsid w:val="00A4188E"/>
    <w:rsid w:val="00A65A47"/>
    <w:rsid w:val="00A94EDE"/>
    <w:rsid w:val="00AA3F1F"/>
    <w:rsid w:val="00AF25E8"/>
    <w:rsid w:val="00AF26AE"/>
    <w:rsid w:val="00B26003"/>
    <w:rsid w:val="00B32E2B"/>
    <w:rsid w:val="00B52A39"/>
    <w:rsid w:val="00B82883"/>
    <w:rsid w:val="00B970EE"/>
    <w:rsid w:val="00BB5DCD"/>
    <w:rsid w:val="00BD3D4D"/>
    <w:rsid w:val="00BE399D"/>
    <w:rsid w:val="00BE4470"/>
    <w:rsid w:val="00C069AA"/>
    <w:rsid w:val="00C37D3A"/>
    <w:rsid w:val="00CC6191"/>
    <w:rsid w:val="00D1677C"/>
    <w:rsid w:val="00D57384"/>
    <w:rsid w:val="00D57FBE"/>
    <w:rsid w:val="00DC0204"/>
    <w:rsid w:val="00DD4442"/>
    <w:rsid w:val="00DD4C95"/>
    <w:rsid w:val="00DD7315"/>
    <w:rsid w:val="00DE1236"/>
    <w:rsid w:val="00E27332"/>
    <w:rsid w:val="00E3496C"/>
    <w:rsid w:val="00E4619B"/>
    <w:rsid w:val="00E53E11"/>
    <w:rsid w:val="00F10069"/>
    <w:rsid w:val="00F54799"/>
    <w:rsid w:val="00FC0FE9"/>
    <w:rsid w:val="00FC2751"/>
    <w:rsid w:val="00FE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335C47"/>
  <w15:chartTrackingRefBased/>
  <w15:docId w15:val="{599F7CF8-E932-F146-A66E-2B74AF77E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F1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3F1F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AA3F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3F1F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3F1F"/>
    <w:rPr>
      <w:sz w:val="20"/>
      <w:szCs w:val="20"/>
    </w:rPr>
  </w:style>
  <w:style w:type="table" w:styleId="TableGrid">
    <w:name w:val="Table Grid"/>
    <w:basedOn w:val="TableNormal"/>
    <w:uiPriority w:val="39"/>
    <w:rsid w:val="00AA3F1F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4442"/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444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611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719</Words>
  <Characters>4100</Characters>
  <Application>Microsoft Office Word</Application>
  <DocSecurity>0</DocSecurity>
  <Lines>34</Lines>
  <Paragraphs>9</Paragraphs>
  <ScaleCrop>false</ScaleCrop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Safdar, Basmah</dc:creator>
  <cp:keywords/>
  <dc:description/>
  <cp:lastModifiedBy>Safdar, Basmah</cp:lastModifiedBy>
  <cp:revision>3</cp:revision>
  <dcterms:created xsi:type="dcterms:W3CDTF">2023-01-10T17:30:00Z</dcterms:created>
  <dcterms:modified xsi:type="dcterms:W3CDTF">2023-01-16T21:10:00Z</dcterms:modified>
</cp:coreProperties>
</file>