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19B01" w14:textId="77777777" w:rsidR="00D44BFE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  <w:r w:rsidRPr="008F2788">
        <w:rPr>
          <w:rFonts w:ascii="Times New Roman" w:hAnsi="Times New Roman"/>
          <w:sz w:val="24"/>
          <w:szCs w:val="24"/>
          <w:lang w:eastAsia="zh-CN"/>
        </w:rPr>
        <w:t xml:space="preserve">Fig. </w:t>
      </w:r>
      <w:r w:rsidRPr="008F2788">
        <w:rPr>
          <w:rFonts w:ascii="Times New Roman" w:hAnsi="Times New Roman" w:hint="eastAsia"/>
          <w:sz w:val="24"/>
          <w:szCs w:val="24"/>
          <w:lang w:eastAsia="zh-CN"/>
        </w:rPr>
        <w:t>S</w:t>
      </w:r>
      <w:r w:rsidRPr="008F2788">
        <w:rPr>
          <w:rFonts w:ascii="Times New Roman" w:hAnsi="Times New Roman"/>
          <w:sz w:val="24"/>
          <w:szCs w:val="24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I</w:t>
      </w:r>
      <w:r w:rsidRPr="000452B7">
        <w:rPr>
          <w:rFonts w:ascii="Times New Roman" w:hAnsi="Times New Roman"/>
          <w:sz w:val="24"/>
          <w:szCs w:val="24"/>
          <w:lang w:eastAsia="zh-CN"/>
        </w:rPr>
        <w:t>noculation</w:t>
      </w:r>
      <w:r w:rsidDel="00D62F49">
        <w:rPr>
          <w:rFonts w:ascii="Times New Roman" w:hAnsi="Times New Roman"/>
          <w:sz w:val="24"/>
          <w:szCs w:val="24"/>
          <w:lang w:val="en-GB" w:eastAsia="zh-CN"/>
        </w:rPr>
        <w:t xml:space="preserve"> </w:t>
      </w:r>
      <w:r w:rsidRPr="00AE5110">
        <w:rPr>
          <w:rFonts w:ascii="Times New Roman" w:hAnsi="Times New Roman"/>
          <w:sz w:val="24"/>
          <w:szCs w:val="24"/>
          <w:lang w:val="en-GB" w:eastAsia="zh-CN"/>
        </w:rPr>
        <w:t xml:space="preserve">of </w:t>
      </w:r>
      <w:r w:rsidRPr="00AE5110">
        <w:rPr>
          <w:rFonts w:ascii="Times New Roman" w:hAnsi="Times New Roman"/>
          <w:i/>
          <w:sz w:val="24"/>
          <w:szCs w:val="24"/>
          <w:lang w:val="en-GB" w:eastAsia="zh-CN"/>
        </w:rPr>
        <w:t xml:space="preserve">B. </w:t>
      </w:r>
      <w:proofErr w:type="spellStart"/>
      <w:r w:rsidRPr="00AE5110">
        <w:rPr>
          <w:rFonts w:ascii="Times New Roman" w:hAnsi="Times New Roman"/>
          <w:i/>
          <w:sz w:val="24"/>
          <w:szCs w:val="24"/>
          <w:lang w:val="en-GB" w:eastAsia="zh-CN"/>
        </w:rPr>
        <w:t>velezensis</w:t>
      </w:r>
      <w:proofErr w:type="spellEnd"/>
      <w:r w:rsidRPr="00AE5110">
        <w:rPr>
          <w:rFonts w:ascii="Times New Roman" w:hAnsi="Times New Roman"/>
          <w:sz w:val="24"/>
          <w:szCs w:val="24"/>
          <w:lang w:val="en-GB" w:eastAsia="zh-CN"/>
        </w:rPr>
        <w:t xml:space="preserve"> SQR9 significantly stimulated cucumber </w:t>
      </w:r>
      <w:r>
        <w:rPr>
          <w:rFonts w:ascii="Times New Roman" w:hAnsi="Times New Roman"/>
          <w:sz w:val="24"/>
          <w:szCs w:val="24"/>
          <w:lang w:val="en-GB" w:eastAsia="zh-CN"/>
        </w:rPr>
        <w:t xml:space="preserve">growth </w:t>
      </w:r>
      <w:r w:rsidRPr="00AE5110">
        <w:rPr>
          <w:rFonts w:ascii="Times New Roman" w:hAnsi="Times New Roman"/>
          <w:sz w:val="24"/>
          <w:szCs w:val="24"/>
          <w:lang w:val="en-GB" w:eastAsia="zh-CN"/>
        </w:rPr>
        <w:t>in both natural and sterile soils</w:t>
      </w:r>
      <w:r>
        <w:rPr>
          <w:rFonts w:ascii="Times New Roman" w:hAnsi="Times New Roman"/>
          <w:sz w:val="24"/>
          <w:szCs w:val="24"/>
          <w:lang w:val="en-GB" w:eastAsia="zh-CN"/>
        </w:rPr>
        <w:t xml:space="preserve"> </w:t>
      </w:r>
      <w:r w:rsidRPr="00AE5110">
        <w:rPr>
          <w:rFonts w:ascii="Times New Roman" w:hAnsi="Times New Roman"/>
          <w:sz w:val="24"/>
          <w:szCs w:val="24"/>
          <w:lang w:val="en-GB" w:eastAsia="zh-CN"/>
        </w:rPr>
        <w:t>compared with the non-inoculated control</w:t>
      </w:r>
      <w:r w:rsidRPr="00AE5110" w:rsidDel="00AE5930">
        <w:rPr>
          <w:rFonts w:ascii="Times New Roman" w:hAnsi="Times New Roman"/>
          <w:sz w:val="24"/>
          <w:szCs w:val="24"/>
          <w:lang w:val="en-GB" w:eastAsia="zh-CN"/>
        </w:rPr>
        <w:t xml:space="preserve"> </w:t>
      </w:r>
      <w:r w:rsidRPr="00AE5110">
        <w:rPr>
          <w:rFonts w:ascii="Times New Roman" w:hAnsi="Times New Roman"/>
          <w:sz w:val="24"/>
          <w:szCs w:val="24"/>
          <w:lang w:val="en-GB" w:eastAsia="zh-CN"/>
        </w:rPr>
        <w:t>(</w:t>
      </w:r>
      <w:r>
        <w:rPr>
          <w:rFonts w:ascii="Times New Roman" w:hAnsi="Times New Roman"/>
          <w:sz w:val="24"/>
          <w:szCs w:val="24"/>
          <w:lang w:val="en-GB" w:eastAsia="zh-CN"/>
        </w:rPr>
        <w:t>NS, SS)</w:t>
      </w:r>
      <w:r>
        <w:rPr>
          <w:rFonts w:ascii="Times New Roman" w:hAnsi="Times New Roman" w:hint="eastAsia"/>
          <w:sz w:val="24"/>
          <w:szCs w:val="24"/>
          <w:lang w:val="en-GB" w:eastAsia="zh-CN"/>
        </w:rPr>
        <w:t xml:space="preserve">. </w:t>
      </w:r>
      <w:r w:rsidRPr="000C2269">
        <w:rPr>
          <w:rFonts w:ascii="Times New Roman" w:hAnsi="Times New Roman"/>
          <w:sz w:val="24"/>
          <w:lang w:eastAsia="zh-CN"/>
        </w:rPr>
        <w:t>(</w:t>
      </w:r>
      <w:r>
        <w:rPr>
          <w:rFonts w:ascii="Times New Roman" w:hAnsi="Times New Roman" w:hint="eastAsia"/>
          <w:sz w:val="24"/>
          <w:lang w:eastAsia="zh-CN"/>
        </w:rPr>
        <w:t>A</w:t>
      </w:r>
      <w:r w:rsidRPr="000C2269">
        <w:rPr>
          <w:rFonts w:ascii="Times New Roman" w:hAnsi="Times New Roman"/>
          <w:sz w:val="24"/>
          <w:lang w:eastAsia="zh-CN"/>
        </w:rPr>
        <w:t>) Inoculation of SQR9 significantly increased cucumber shoot height. (</w:t>
      </w:r>
      <w:r>
        <w:rPr>
          <w:rFonts w:ascii="Times New Roman" w:hAnsi="Times New Roman" w:hint="eastAsia"/>
          <w:sz w:val="24"/>
          <w:lang w:eastAsia="zh-CN"/>
        </w:rPr>
        <w:t>B</w:t>
      </w:r>
      <w:r w:rsidRPr="000C2269">
        <w:rPr>
          <w:rFonts w:ascii="Times New Roman" w:hAnsi="Times New Roman"/>
          <w:sz w:val="24"/>
          <w:lang w:eastAsia="zh-CN"/>
        </w:rPr>
        <w:t>) Inoculation of</w:t>
      </w:r>
      <w:r>
        <w:rPr>
          <w:rFonts w:ascii="Times New Roman" w:hAnsi="Times New Roman"/>
          <w:sz w:val="24"/>
          <w:lang w:eastAsia="zh-CN"/>
        </w:rPr>
        <w:t xml:space="preserve"> SQR9 </w:t>
      </w:r>
      <w:r w:rsidRPr="000C2269">
        <w:rPr>
          <w:rFonts w:ascii="Times New Roman" w:hAnsi="Times New Roman"/>
          <w:sz w:val="24"/>
          <w:lang w:eastAsia="zh-CN"/>
        </w:rPr>
        <w:t>significantly increased cucumber shoot dry weight. Different letters above the bars indicate significant differences</w:t>
      </w:r>
      <w:r>
        <w:rPr>
          <w:rFonts w:ascii="Times New Roman" w:hAnsi="Times New Roman"/>
          <w:sz w:val="24"/>
          <w:lang w:eastAsia="zh-CN"/>
        </w:rPr>
        <w:t xml:space="preserve"> between all experimental variants on the plot</w:t>
      </w:r>
      <w:r w:rsidRPr="000C2269">
        <w:rPr>
          <w:rFonts w:ascii="Times New Roman" w:hAnsi="Times New Roman"/>
          <w:sz w:val="24"/>
          <w:lang w:eastAsia="zh-CN"/>
        </w:rPr>
        <w:t xml:space="preserve"> (</w:t>
      </w:r>
      <w:r>
        <w:rPr>
          <w:rFonts w:ascii="Times New Roman" w:hAnsi="Times New Roman" w:hint="eastAsia"/>
          <w:i/>
          <w:sz w:val="24"/>
          <w:lang w:eastAsia="zh-CN"/>
        </w:rPr>
        <w:t>p</w:t>
      </w:r>
      <w:r w:rsidRPr="00687235">
        <w:rPr>
          <w:rFonts w:ascii="Times New Roman" w:hAnsi="Times New Roman"/>
          <w:i/>
          <w:sz w:val="24"/>
          <w:lang w:eastAsia="zh-CN"/>
        </w:rPr>
        <w:t xml:space="preserve"> &lt; </w:t>
      </w:r>
      <w:r w:rsidRPr="00D8760A">
        <w:rPr>
          <w:rFonts w:ascii="Times New Roman" w:hAnsi="Times New Roman"/>
          <w:sz w:val="24"/>
          <w:lang w:eastAsia="zh-CN"/>
        </w:rPr>
        <w:t>0.01</w:t>
      </w:r>
      <w:r w:rsidRPr="000C2269">
        <w:rPr>
          <w:rFonts w:ascii="Times New Roman" w:hAnsi="Times New Roman"/>
          <w:sz w:val="24"/>
          <w:lang w:eastAsia="zh-CN"/>
        </w:rPr>
        <w:t xml:space="preserve">, </w:t>
      </w:r>
      <w:r w:rsidRPr="00E9576D">
        <w:rPr>
          <w:rFonts w:ascii="Times New Roman" w:hAnsi="Times New Roman"/>
          <w:i/>
          <w:sz w:val="24"/>
          <w:lang w:eastAsia="zh-CN"/>
        </w:rPr>
        <w:t>t</w:t>
      </w:r>
      <w:r w:rsidRPr="000C2269">
        <w:rPr>
          <w:rFonts w:ascii="Times New Roman" w:hAnsi="Times New Roman"/>
          <w:sz w:val="24"/>
          <w:lang w:eastAsia="zh-CN"/>
        </w:rPr>
        <w:t>-test, n</w:t>
      </w:r>
      <w:r>
        <w:rPr>
          <w:rFonts w:ascii="Times New Roman" w:hAnsi="Times New Roman"/>
          <w:sz w:val="24"/>
          <w:lang w:eastAsia="zh-CN"/>
        </w:rPr>
        <w:t xml:space="preserve"> </w:t>
      </w:r>
      <w:r w:rsidRPr="000C2269">
        <w:rPr>
          <w:rFonts w:ascii="Times New Roman" w:hAnsi="Times New Roman"/>
          <w:sz w:val="24"/>
          <w:lang w:eastAsia="zh-CN"/>
        </w:rPr>
        <w:t>=</w:t>
      </w:r>
      <w:r>
        <w:rPr>
          <w:rFonts w:ascii="Times New Roman" w:hAnsi="Times New Roman"/>
          <w:sz w:val="24"/>
          <w:lang w:eastAsia="zh-CN"/>
        </w:rPr>
        <w:t xml:space="preserve"> </w:t>
      </w:r>
      <w:r w:rsidRPr="000C2269">
        <w:rPr>
          <w:rFonts w:ascii="Times New Roman" w:hAnsi="Times New Roman"/>
          <w:sz w:val="24"/>
          <w:lang w:eastAsia="zh-CN"/>
        </w:rPr>
        <w:t>9, mean</w:t>
      </w:r>
      <w:r>
        <w:rPr>
          <w:rFonts w:ascii="Times New Roman" w:hAnsi="Times New Roman"/>
          <w:sz w:val="24"/>
          <w:lang w:eastAsia="zh-CN"/>
        </w:rPr>
        <w:t xml:space="preserve"> </w:t>
      </w:r>
      <w:r w:rsidRPr="000C2269">
        <w:rPr>
          <w:rFonts w:ascii="Times New Roman" w:hAnsi="Times New Roman"/>
          <w:sz w:val="24"/>
          <w:lang w:eastAsia="zh-CN"/>
        </w:rPr>
        <w:t>±</w:t>
      </w:r>
      <w:r>
        <w:rPr>
          <w:rFonts w:ascii="Times New Roman" w:hAnsi="Times New Roman"/>
          <w:sz w:val="24"/>
          <w:lang w:eastAsia="zh-CN"/>
        </w:rPr>
        <w:t xml:space="preserve"> </w:t>
      </w:r>
      <w:r w:rsidRPr="000C2269">
        <w:rPr>
          <w:rFonts w:ascii="Times New Roman" w:hAnsi="Times New Roman"/>
          <w:sz w:val="24"/>
          <w:lang w:eastAsia="zh-CN"/>
        </w:rPr>
        <w:t>standard).</w:t>
      </w:r>
    </w:p>
    <w:p w14:paraId="748428B0" w14:textId="77777777" w:rsidR="00D44BFE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</w:p>
    <w:p w14:paraId="0D19D20A" w14:textId="77777777" w:rsidR="00D44BFE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  <w:r w:rsidRPr="008F2788">
        <w:rPr>
          <w:rFonts w:ascii="Times New Roman" w:hAnsi="Times New Roman"/>
          <w:sz w:val="24"/>
          <w:szCs w:val="24"/>
          <w:lang w:eastAsia="zh-CN"/>
        </w:rPr>
        <w:t xml:space="preserve">Fig. </w:t>
      </w:r>
      <w:r w:rsidRPr="008F2788">
        <w:rPr>
          <w:rFonts w:ascii="Times New Roman" w:hAnsi="Times New Roman" w:hint="eastAsia"/>
          <w:sz w:val="24"/>
          <w:szCs w:val="24"/>
          <w:lang w:eastAsia="zh-CN"/>
        </w:rPr>
        <w:t>S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2 </w:t>
      </w:r>
      <w:r>
        <w:rPr>
          <w:rFonts w:ascii="Times New Roman" w:hAnsi="Times New Roman"/>
          <w:sz w:val="24"/>
          <w:lang w:eastAsia="zh-CN"/>
        </w:rPr>
        <w:t>The m</w:t>
      </w:r>
      <w:r w:rsidRPr="00B0625F">
        <w:rPr>
          <w:rFonts w:ascii="Times New Roman" w:hAnsi="Times New Roman"/>
          <w:sz w:val="24"/>
          <w:lang w:eastAsia="zh-CN"/>
        </w:rPr>
        <w:t xml:space="preserve">inimum-evolution tree based on </w:t>
      </w:r>
      <w:r>
        <w:rPr>
          <w:rFonts w:ascii="Times New Roman" w:hAnsi="Times New Roman"/>
          <w:sz w:val="24"/>
          <w:lang w:eastAsia="zh-CN"/>
        </w:rPr>
        <w:t>both 16S rRNA (A)</w:t>
      </w:r>
      <w:r w:rsidRPr="00B0625F">
        <w:rPr>
          <w:rFonts w:ascii="Times New Roman" w:hAnsi="Times New Roman"/>
          <w:sz w:val="24"/>
          <w:lang w:eastAsia="zh-CN"/>
        </w:rPr>
        <w:t xml:space="preserve"> </w:t>
      </w:r>
      <w:r>
        <w:rPr>
          <w:rFonts w:ascii="Times New Roman" w:hAnsi="Times New Roman"/>
          <w:sz w:val="24"/>
          <w:lang w:eastAsia="zh-CN"/>
        </w:rPr>
        <w:t xml:space="preserve">and </w:t>
      </w:r>
      <w:r w:rsidRPr="00B0625F">
        <w:rPr>
          <w:rFonts w:ascii="Times New Roman" w:hAnsi="Times New Roman"/>
          <w:sz w:val="24"/>
          <w:lang w:eastAsia="zh-CN"/>
        </w:rPr>
        <w:t xml:space="preserve">full-length </w:t>
      </w:r>
      <w:proofErr w:type="spellStart"/>
      <w:r w:rsidRPr="00125BB8">
        <w:rPr>
          <w:rFonts w:ascii="Times New Roman" w:hAnsi="Times New Roman" w:hint="eastAsia"/>
          <w:i/>
          <w:sz w:val="24"/>
          <w:lang w:eastAsia="zh-CN"/>
        </w:rPr>
        <w:t>gy</w:t>
      </w:r>
      <w:r w:rsidRPr="00CA34A9">
        <w:rPr>
          <w:rFonts w:ascii="Times New Roman" w:hAnsi="Times New Roman"/>
          <w:i/>
          <w:sz w:val="24"/>
          <w:lang w:eastAsia="zh-CN"/>
        </w:rPr>
        <w:t>r</w:t>
      </w:r>
      <w:r w:rsidRPr="00125BB8">
        <w:rPr>
          <w:rFonts w:ascii="Times New Roman" w:hAnsi="Times New Roman" w:hint="eastAsia"/>
          <w:i/>
          <w:sz w:val="24"/>
          <w:lang w:eastAsia="zh-CN"/>
        </w:rPr>
        <w:t>A</w:t>
      </w:r>
      <w:proofErr w:type="spellEnd"/>
      <w:r w:rsidRPr="00B0625F">
        <w:rPr>
          <w:rFonts w:ascii="Times New Roman" w:hAnsi="Times New Roman"/>
          <w:sz w:val="24"/>
          <w:lang w:eastAsia="zh-CN"/>
        </w:rPr>
        <w:t xml:space="preserve"> gene sequences</w:t>
      </w:r>
      <w:r>
        <w:rPr>
          <w:rFonts w:ascii="Times New Roman" w:hAnsi="Times New Roman" w:hint="eastAsia"/>
          <w:sz w:val="24"/>
          <w:lang w:eastAsia="zh-CN"/>
        </w:rPr>
        <w:t xml:space="preserve"> </w:t>
      </w:r>
      <w:r>
        <w:rPr>
          <w:rFonts w:ascii="Times New Roman" w:hAnsi="Times New Roman"/>
          <w:sz w:val="24"/>
          <w:lang w:eastAsia="zh-CN"/>
        </w:rPr>
        <w:t xml:space="preserve">(B) </w:t>
      </w:r>
      <w:r>
        <w:rPr>
          <w:rFonts w:ascii="Times New Roman" w:hAnsi="Times New Roman" w:hint="eastAsia"/>
          <w:sz w:val="24"/>
          <w:lang w:eastAsia="zh-CN"/>
        </w:rPr>
        <w:t>from the 30 strains isolated from cucumber rhizosphere</w:t>
      </w:r>
      <w:r>
        <w:rPr>
          <w:rFonts w:ascii="Times New Roman" w:hAnsi="Times New Roman"/>
          <w:sz w:val="24"/>
          <w:lang w:eastAsia="zh-CN"/>
        </w:rPr>
        <w:t xml:space="preserve"> in </w:t>
      </w:r>
      <w:r>
        <w:rPr>
          <w:rFonts w:ascii="Times New Roman" w:hAnsi="Times New Roman" w:hint="eastAsia"/>
          <w:sz w:val="24"/>
          <w:lang w:eastAsia="zh-CN"/>
        </w:rPr>
        <w:t>SQR9 treatment</w:t>
      </w:r>
      <w:r>
        <w:rPr>
          <w:rFonts w:ascii="Times New Roman" w:hAnsi="Times New Roman"/>
          <w:sz w:val="24"/>
          <w:lang w:eastAsia="zh-CN"/>
        </w:rPr>
        <w:t>.</w:t>
      </w:r>
      <w:r>
        <w:rPr>
          <w:rFonts w:ascii="Times New Roman" w:hAnsi="Times New Roman" w:hint="eastAsia"/>
          <w:sz w:val="24"/>
          <w:lang w:eastAsia="zh-CN"/>
        </w:rPr>
        <w:t xml:space="preserve"> For each isolate, the </w:t>
      </w:r>
      <w:r>
        <w:rPr>
          <w:rFonts w:ascii="Times New Roman" w:hAnsi="Times New Roman"/>
          <w:sz w:val="24"/>
          <w:lang w:eastAsia="zh-CN"/>
        </w:rPr>
        <w:t>similarity</w:t>
      </w:r>
      <w:r>
        <w:rPr>
          <w:rFonts w:ascii="Times New Roman" w:hAnsi="Times New Roman" w:hint="eastAsia"/>
          <w:sz w:val="24"/>
          <w:lang w:eastAsia="zh-CN"/>
        </w:rPr>
        <w:t xml:space="preserve"> of </w:t>
      </w:r>
      <w:proofErr w:type="spellStart"/>
      <w:r w:rsidRPr="004C6DC2">
        <w:rPr>
          <w:rFonts w:ascii="Times New Roman" w:hAnsi="Times New Roman" w:hint="eastAsia"/>
          <w:i/>
          <w:sz w:val="24"/>
          <w:lang w:eastAsia="zh-CN"/>
        </w:rPr>
        <w:t>gy</w:t>
      </w:r>
      <w:r w:rsidRPr="00CA34A9">
        <w:rPr>
          <w:rFonts w:ascii="Times New Roman" w:hAnsi="Times New Roman"/>
          <w:i/>
          <w:sz w:val="24"/>
          <w:lang w:eastAsia="zh-CN"/>
        </w:rPr>
        <w:t>r</w:t>
      </w:r>
      <w:r w:rsidRPr="004C6DC2">
        <w:rPr>
          <w:rFonts w:ascii="Times New Roman" w:hAnsi="Times New Roman" w:hint="eastAsia"/>
          <w:i/>
          <w:sz w:val="24"/>
          <w:lang w:eastAsia="zh-CN"/>
        </w:rPr>
        <w:t>A</w:t>
      </w:r>
      <w:proofErr w:type="spellEnd"/>
      <w:r>
        <w:rPr>
          <w:rFonts w:ascii="Times New Roman" w:hAnsi="Times New Roman" w:hint="eastAsia"/>
          <w:sz w:val="24"/>
          <w:lang w:eastAsia="zh-CN"/>
        </w:rPr>
        <w:t xml:space="preserve"> gene to SQR9 and the swarm interaction phenotype with SQR9 were also</w:t>
      </w:r>
      <w:r>
        <w:rPr>
          <w:rFonts w:ascii="Times New Roman" w:hAnsi="Times New Roman"/>
          <w:sz w:val="24"/>
          <w:lang w:eastAsia="zh-CN"/>
        </w:rPr>
        <w:t xml:space="preserve"> </w:t>
      </w:r>
      <w:r w:rsidRPr="004C6DC2">
        <w:rPr>
          <w:rFonts w:ascii="Times New Roman" w:hAnsi="Times New Roman"/>
          <w:sz w:val="24"/>
          <w:lang w:eastAsia="zh-CN"/>
        </w:rPr>
        <w:t>present</w:t>
      </w:r>
      <w:r>
        <w:rPr>
          <w:rFonts w:ascii="Times New Roman" w:hAnsi="Times New Roman" w:hint="eastAsia"/>
          <w:sz w:val="24"/>
          <w:lang w:eastAsia="zh-CN"/>
        </w:rPr>
        <w:t xml:space="preserve"> in the figure.</w:t>
      </w:r>
    </w:p>
    <w:p w14:paraId="329B84E7" w14:textId="77777777" w:rsidR="00D44BFE" w:rsidRDefault="00D44BFE" w:rsidP="00D44BFE">
      <w:pPr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13465F66" w14:textId="77777777" w:rsidR="00D44BFE" w:rsidRDefault="00D44BFE" w:rsidP="00D44BFE">
      <w:pPr>
        <w:jc w:val="both"/>
        <w:rPr>
          <w:rFonts w:ascii="Times New Roman" w:hAnsi="Times New Roman"/>
          <w:sz w:val="24"/>
          <w:szCs w:val="24"/>
          <w:lang w:eastAsia="zh-CN"/>
        </w:rPr>
      </w:pPr>
      <w:r w:rsidRPr="008F2788">
        <w:rPr>
          <w:rFonts w:ascii="Times New Roman" w:hAnsi="Times New Roman"/>
          <w:sz w:val="24"/>
          <w:szCs w:val="24"/>
          <w:lang w:eastAsia="zh-CN"/>
        </w:rPr>
        <w:t xml:space="preserve">Fig. </w:t>
      </w:r>
      <w:r w:rsidRPr="008F2788">
        <w:rPr>
          <w:rFonts w:ascii="Times New Roman" w:hAnsi="Times New Roman" w:hint="eastAsia"/>
          <w:sz w:val="24"/>
          <w:szCs w:val="24"/>
          <w:lang w:eastAsia="zh-CN"/>
        </w:rPr>
        <w:t>S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3 </w:t>
      </w:r>
      <w:r>
        <w:rPr>
          <w:rFonts w:ascii="Times New Roman" w:hAnsi="Times New Roman" w:hint="eastAsia"/>
          <w:sz w:val="24"/>
          <w:lang w:eastAsia="zh-CN"/>
        </w:rPr>
        <w:t>Positive</w:t>
      </w:r>
      <w:r w:rsidRPr="00B32D5B">
        <w:rPr>
          <w:rFonts w:ascii="Times New Roman" w:hAnsi="Times New Roman"/>
          <w:sz w:val="24"/>
          <w:lang w:eastAsia="zh-CN"/>
        </w:rPr>
        <w:t xml:space="preserve"> Effect of </w:t>
      </w:r>
      <w:r w:rsidRPr="00DF5798">
        <w:rPr>
          <w:rFonts w:ascii="Times New Roman" w:hAnsi="Times New Roman"/>
          <w:sz w:val="24"/>
          <w:lang w:eastAsia="zh-CN"/>
        </w:rPr>
        <w:t>moderate related (MR) consortia</w:t>
      </w:r>
      <w:r w:rsidRPr="00E305E0">
        <w:rPr>
          <w:rFonts w:ascii="Times New Roman" w:hAnsi="Times New Roman"/>
          <w:sz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lang w:eastAsia="zh-CN"/>
        </w:rPr>
        <w:t xml:space="preserve">(2+37+43+SQR9) </w:t>
      </w:r>
      <w:r w:rsidRPr="00B32D5B">
        <w:rPr>
          <w:rFonts w:ascii="Times New Roman" w:hAnsi="Times New Roman"/>
          <w:sz w:val="24"/>
          <w:lang w:eastAsia="zh-CN"/>
        </w:rPr>
        <w:t>strain richness</w:t>
      </w:r>
      <w:r>
        <w:rPr>
          <w:rFonts w:ascii="Times New Roman" w:hAnsi="Times New Roman" w:hint="eastAsia"/>
          <w:sz w:val="24"/>
          <w:lang w:eastAsia="zh-CN"/>
        </w:rPr>
        <w:t xml:space="preserve"> on cucumber growth. I</w:t>
      </w:r>
      <w:r w:rsidRPr="001D2764">
        <w:rPr>
          <w:rFonts w:ascii="Times New Roman" w:hAnsi="Times New Roman"/>
          <w:sz w:val="24"/>
          <w:lang w:eastAsia="zh-CN"/>
        </w:rPr>
        <w:t xml:space="preserve">ncreasing richness </w:t>
      </w:r>
      <w:r>
        <w:rPr>
          <w:rFonts w:ascii="Times New Roman" w:hAnsi="Times New Roman" w:hint="eastAsia"/>
          <w:sz w:val="24"/>
          <w:lang w:eastAsia="zh-CN"/>
        </w:rPr>
        <w:t xml:space="preserve">of </w:t>
      </w:r>
      <w:r w:rsidRPr="00E305E0">
        <w:rPr>
          <w:rFonts w:ascii="Times New Roman" w:hAnsi="Times New Roman"/>
          <w:sz w:val="24"/>
          <w:lang w:eastAsia="zh-CN"/>
        </w:rPr>
        <w:t>highly related (HR) consortia</w:t>
      </w:r>
      <w:r>
        <w:rPr>
          <w:rFonts w:ascii="Times New Roman" w:hAnsi="Times New Roman" w:hint="eastAsia"/>
          <w:sz w:val="24"/>
          <w:lang w:eastAsia="zh-CN"/>
        </w:rPr>
        <w:t xml:space="preserve"> (5+35+73+SQR9)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had no effect on </w:t>
      </w:r>
      <w:r>
        <w:rPr>
          <w:rFonts w:ascii="Times New Roman" w:hAnsi="Times New Roman" w:hint="eastAsia"/>
          <w:sz w:val="24"/>
          <w:lang w:eastAsia="zh-CN"/>
        </w:rPr>
        <w:t>cucumber shoot height (A) and shoot dry weight (B) in the sterile</w:t>
      </w:r>
      <w:r w:rsidRPr="00EA48C0">
        <w:rPr>
          <w:rFonts w:ascii="Times New Roman" w:hAnsi="Times New Roman"/>
          <w:sz w:val="24"/>
          <w:lang w:eastAsia="zh-CN"/>
        </w:rPr>
        <w:t xml:space="preserve"> hydroponic culture system</w:t>
      </w:r>
      <w:r>
        <w:rPr>
          <w:rFonts w:ascii="Times New Roman" w:hAnsi="Times New Roman" w:hint="eastAsia"/>
          <w:sz w:val="24"/>
          <w:lang w:eastAsia="zh-CN"/>
        </w:rPr>
        <w:t>. In contrast, i</w:t>
      </w:r>
      <w:r w:rsidRPr="001D2764">
        <w:rPr>
          <w:rFonts w:ascii="Times New Roman" w:hAnsi="Times New Roman"/>
          <w:sz w:val="24"/>
          <w:lang w:eastAsia="zh-CN"/>
        </w:rPr>
        <w:t xml:space="preserve">ncreasing richness </w:t>
      </w:r>
      <w:r>
        <w:rPr>
          <w:rFonts w:ascii="Times New Roman" w:hAnsi="Times New Roman" w:hint="eastAsia"/>
          <w:sz w:val="24"/>
          <w:lang w:eastAsia="zh-CN"/>
        </w:rPr>
        <w:t xml:space="preserve">of </w:t>
      </w:r>
      <w:r w:rsidRPr="00DF5798">
        <w:rPr>
          <w:rFonts w:ascii="Times New Roman" w:hAnsi="Times New Roman"/>
          <w:sz w:val="24"/>
          <w:lang w:eastAsia="zh-CN"/>
        </w:rPr>
        <w:t>moderate related (MR) consortia</w:t>
      </w:r>
      <w:r>
        <w:rPr>
          <w:rFonts w:ascii="Times New Roman" w:hAnsi="Times New Roman" w:hint="eastAsia"/>
          <w:sz w:val="24"/>
          <w:lang w:eastAsia="zh-CN"/>
        </w:rPr>
        <w:t xml:space="preserve"> (2+37+43+SQR9) stepwise improved the cucumber shoot height (C) and shoot dry weight (D) in the same condition. </w:t>
      </w:r>
      <w:r w:rsidRPr="00A34DCA">
        <w:rPr>
          <w:rFonts w:ascii="Times New Roman" w:hAnsi="Times New Roman" w:hint="eastAsia"/>
          <w:sz w:val="24"/>
          <w:lang w:eastAsia="zh-CN"/>
        </w:rPr>
        <w:t>D</w:t>
      </w:r>
      <w:r>
        <w:rPr>
          <w:rFonts w:ascii="Times New Roman" w:hAnsi="Times New Roman" w:hint="eastAsia"/>
          <w:sz w:val="24"/>
          <w:lang w:eastAsia="zh-CN"/>
        </w:rPr>
        <w:t>i</w:t>
      </w:r>
      <w:r w:rsidRPr="00A34DCA">
        <w:rPr>
          <w:rFonts w:ascii="Times New Roman" w:hAnsi="Times New Roman" w:hint="eastAsia"/>
          <w:sz w:val="24"/>
          <w:lang w:eastAsia="zh-CN"/>
        </w:rPr>
        <w:t>fferent letters above the bars indicate significant differences</w:t>
      </w:r>
      <w:r>
        <w:rPr>
          <w:rFonts w:ascii="Times New Roman" w:hAnsi="Times New Roman" w:hint="eastAsia"/>
          <w:sz w:val="24"/>
          <w:lang w:eastAsia="zh-CN"/>
        </w:rPr>
        <w:t xml:space="preserve"> (</w:t>
      </w:r>
      <w:r>
        <w:rPr>
          <w:rFonts w:ascii="Times New Roman" w:hAnsi="Times New Roman" w:hint="eastAsia"/>
          <w:i/>
          <w:sz w:val="24"/>
          <w:lang w:eastAsia="zh-CN"/>
        </w:rPr>
        <w:t xml:space="preserve">p </w:t>
      </w:r>
      <w:r w:rsidRPr="00184148">
        <w:rPr>
          <w:rFonts w:ascii="Times New Roman" w:hAnsi="Times New Roman" w:hint="eastAsia"/>
          <w:i/>
          <w:sz w:val="24"/>
          <w:lang w:eastAsia="zh-CN"/>
        </w:rPr>
        <w:t>&lt;</w:t>
      </w:r>
      <w:r>
        <w:rPr>
          <w:rFonts w:ascii="Times New Roman" w:hAnsi="Times New Roman" w:hint="eastAsia"/>
          <w:i/>
          <w:sz w:val="24"/>
          <w:lang w:eastAsia="zh-CN"/>
        </w:rPr>
        <w:t xml:space="preserve"> </w:t>
      </w:r>
      <w:r w:rsidRPr="00E9576D">
        <w:rPr>
          <w:rFonts w:ascii="Times New Roman" w:hAnsi="Times New Roman" w:hint="eastAsia"/>
          <w:sz w:val="24"/>
          <w:lang w:eastAsia="zh-CN"/>
        </w:rPr>
        <w:t>0.01</w:t>
      </w:r>
      <w:r>
        <w:rPr>
          <w:rFonts w:ascii="Times New Roman" w:hAnsi="Times New Roman" w:hint="eastAsia"/>
          <w:sz w:val="24"/>
          <w:lang w:eastAsia="zh-CN"/>
        </w:rPr>
        <w:t xml:space="preserve">, </w:t>
      </w:r>
      <w:r w:rsidRPr="0062313B">
        <w:rPr>
          <w:rFonts w:ascii="Times New Roman" w:hAnsi="Times New Roman" w:hint="eastAsia"/>
          <w:i/>
          <w:sz w:val="24"/>
          <w:lang w:eastAsia="zh-CN"/>
        </w:rPr>
        <w:t>t</w:t>
      </w:r>
      <w:r>
        <w:rPr>
          <w:rFonts w:ascii="Times New Roman" w:hAnsi="Times New Roman" w:hint="eastAsia"/>
          <w:sz w:val="24"/>
          <w:lang w:eastAsia="zh-CN"/>
        </w:rPr>
        <w:t>-test, n</w:t>
      </w:r>
      <w:r>
        <w:rPr>
          <w:rFonts w:ascii="Times New Roman" w:hAnsi="Times New Roman"/>
          <w:sz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lang w:eastAsia="zh-CN"/>
        </w:rPr>
        <w:t>=</w:t>
      </w:r>
      <w:r>
        <w:rPr>
          <w:rFonts w:ascii="Times New Roman" w:hAnsi="Times New Roman"/>
          <w:sz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lang w:eastAsia="zh-CN"/>
        </w:rPr>
        <w:t xml:space="preserve">9, </w:t>
      </w:r>
      <w:proofErr w:type="spellStart"/>
      <w:r>
        <w:rPr>
          <w:rFonts w:ascii="Times New Roman" w:hAnsi="Times New Roman" w:hint="eastAsia"/>
          <w:sz w:val="24"/>
          <w:lang w:eastAsia="zh-CN"/>
        </w:rPr>
        <w:t>mean</w:t>
      </w:r>
      <w:r w:rsidRPr="00184148">
        <w:rPr>
          <w:rFonts w:ascii="Times New Roman" w:hAnsi="Times New Roman"/>
          <w:sz w:val="24"/>
          <w:lang w:eastAsia="zh-CN"/>
        </w:rPr>
        <w:t>±</w:t>
      </w:r>
      <w:r>
        <w:rPr>
          <w:rFonts w:ascii="Times New Roman" w:hAnsi="Times New Roman" w:hint="eastAsia"/>
          <w:sz w:val="24"/>
          <w:lang w:eastAsia="zh-CN"/>
        </w:rPr>
        <w:t>standard</w:t>
      </w:r>
      <w:proofErr w:type="spellEnd"/>
      <w:r>
        <w:rPr>
          <w:rFonts w:ascii="Times New Roman" w:hAnsi="Times New Roman" w:hint="eastAsia"/>
          <w:sz w:val="24"/>
          <w:lang w:eastAsia="zh-CN"/>
        </w:rPr>
        <w:t xml:space="preserve"> deviation).</w:t>
      </w:r>
    </w:p>
    <w:p w14:paraId="0DC6787E" w14:textId="77777777" w:rsidR="00D44BFE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</w:p>
    <w:p w14:paraId="1209223D" w14:textId="77777777" w:rsidR="00D44BFE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  <w:r w:rsidRPr="008F2788">
        <w:rPr>
          <w:rFonts w:ascii="Times New Roman" w:hAnsi="Times New Roman"/>
          <w:sz w:val="24"/>
          <w:szCs w:val="24"/>
          <w:lang w:eastAsia="zh-CN"/>
        </w:rPr>
        <w:t xml:space="preserve">Fig. </w:t>
      </w:r>
      <w:r w:rsidRPr="008F2788">
        <w:rPr>
          <w:rFonts w:ascii="Times New Roman" w:hAnsi="Times New Roman" w:hint="eastAsia"/>
          <w:sz w:val="24"/>
          <w:szCs w:val="24"/>
          <w:lang w:eastAsia="zh-CN"/>
        </w:rPr>
        <w:t>S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4 </w:t>
      </w:r>
      <w:r>
        <w:rPr>
          <w:rFonts w:ascii="Times New Roman" w:hAnsi="Times New Roman" w:hint="eastAsia"/>
          <w:sz w:val="24"/>
          <w:lang w:eastAsia="zh-CN"/>
        </w:rPr>
        <w:t>I</w:t>
      </w:r>
      <w:r w:rsidRPr="001D2764">
        <w:rPr>
          <w:rFonts w:ascii="Times New Roman" w:hAnsi="Times New Roman"/>
          <w:sz w:val="24"/>
          <w:lang w:eastAsia="zh-CN"/>
        </w:rPr>
        <w:t xml:space="preserve">ncreasing richness </w:t>
      </w:r>
      <w:r>
        <w:rPr>
          <w:rFonts w:ascii="Times New Roman" w:hAnsi="Times New Roman" w:hint="eastAsia"/>
          <w:sz w:val="24"/>
          <w:lang w:eastAsia="zh-CN"/>
        </w:rPr>
        <w:t xml:space="preserve">of </w:t>
      </w:r>
      <w:r w:rsidRPr="00DF5798">
        <w:rPr>
          <w:rFonts w:ascii="Times New Roman" w:hAnsi="Times New Roman"/>
          <w:sz w:val="24"/>
          <w:lang w:eastAsia="zh-CN"/>
        </w:rPr>
        <w:t xml:space="preserve">moderate related (MR) </w:t>
      </w:r>
      <w:r w:rsidRPr="00E305E0">
        <w:rPr>
          <w:rFonts w:ascii="Times New Roman" w:hAnsi="Times New Roman"/>
          <w:sz w:val="24"/>
          <w:lang w:eastAsia="zh-CN"/>
        </w:rPr>
        <w:t>consortia</w:t>
      </w:r>
      <w:r>
        <w:rPr>
          <w:rFonts w:ascii="Times New Roman" w:hAnsi="Times New Roman" w:hint="eastAsia"/>
          <w:sz w:val="24"/>
          <w:lang w:eastAsia="zh-CN"/>
        </w:rPr>
        <w:t xml:space="preserve"> (2+37+43+SQR9)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significantly improved cucumber growth</w:t>
      </w:r>
      <w:r>
        <w:rPr>
          <w:rFonts w:ascii="Times New Roman" w:hAnsi="Times New Roman" w:hint="eastAsia"/>
          <w:sz w:val="24"/>
          <w:lang w:eastAsia="zh-CN"/>
        </w:rPr>
        <w:t xml:space="preserve"> in </w:t>
      </w:r>
      <w:r w:rsidRPr="0037651B">
        <w:rPr>
          <w:rFonts w:ascii="Times New Roman" w:hAnsi="Times New Roman"/>
          <w:sz w:val="24"/>
          <w:lang w:eastAsia="zh-CN"/>
        </w:rPr>
        <w:t>natural soils</w:t>
      </w:r>
      <w:r>
        <w:rPr>
          <w:rFonts w:ascii="Times New Roman" w:hAnsi="Times New Roman"/>
          <w:sz w:val="24"/>
          <w:lang w:eastAsia="zh-CN"/>
        </w:rPr>
        <w:t xml:space="preserve"> system.</w:t>
      </w:r>
      <w:r>
        <w:rPr>
          <w:rFonts w:ascii="Times New Roman" w:hAnsi="Times New Roman" w:hint="eastAsia"/>
          <w:sz w:val="24"/>
          <w:lang w:eastAsia="zh-CN"/>
        </w:rPr>
        <w:t xml:space="preserve"> (A) Representative images</w:t>
      </w:r>
      <w:r w:rsidRPr="00487B99">
        <w:rPr>
          <w:rFonts w:ascii="Times New Roman" w:hAnsi="Times New Roman"/>
          <w:sz w:val="24"/>
          <w:lang w:eastAsia="zh-CN"/>
        </w:rPr>
        <w:t xml:space="preserve"> of</w:t>
      </w:r>
      <w:r>
        <w:rPr>
          <w:rFonts w:ascii="Times New Roman" w:hAnsi="Times New Roman" w:hint="eastAsia"/>
          <w:sz w:val="24"/>
          <w:lang w:eastAsia="zh-CN"/>
        </w:rPr>
        <w:t xml:space="preserve"> the positive effect of i</w:t>
      </w:r>
      <w:r w:rsidRPr="001D2764">
        <w:rPr>
          <w:rFonts w:ascii="Times New Roman" w:hAnsi="Times New Roman"/>
          <w:sz w:val="24"/>
          <w:lang w:eastAsia="zh-CN"/>
        </w:rPr>
        <w:t xml:space="preserve">ncreasing richness </w:t>
      </w:r>
      <w:r>
        <w:rPr>
          <w:rFonts w:ascii="Times New Roman" w:hAnsi="Times New Roman" w:hint="eastAsia"/>
          <w:sz w:val="24"/>
          <w:lang w:eastAsia="zh-CN"/>
        </w:rPr>
        <w:t xml:space="preserve">of MR </w:t>
      </w:r>
      <w:r>
        <w:rPr>
          <w:rFonts w:ascii="Times New Roman" w:hAnsi="Times New Roman" w:hint="eastAsia"/>
          <w:sz w:val="24"/>
          <w:szCs w:val="24"/>
          <w:lang w:eastAsia="zh-CN"/>
        </w:rPr>
        <w:t>consortia</w:t>
      </w:r>
      <w:r>
        <w:rPr>
          <w:rFonts w:ascii="Times New Roman" w:hAnsi="Times New Roman" w:hint="eastAsia"/>
          <w:sz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>on cucumber growth</w:t>
      </w:r>
      <w:r>
        <w:rPr>
          <w:rFonts w:ascii="Times New Roman" w:hAnsi="Times New Roman" w:hint="eastAsia"/>
          <w:sz w:val="24"/>
          <w:lang w:eastAsia="zh-CN"/>
        </w:rPr>
        <w:t>.</w:t>
      </w:r>
      <w:r>
        <w:rPr>
          <w:rFonts w:ascii="Times New Roman" w:hAnsi="Times New Roman"/>
          <w:sz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lang w:eastAsia="zh-CN"/>
        </w:rPr>
        <w:t>I</w:t>
      </w:r>
      <w:r w:rsidRPr="001D2764">
        <w:rPr>
          <w:rFonts w:ascii="Times New Roman" w:hAnsi="Times New Roman"/>
          <w:sz w:val="24"/>
          <w:lang w:eastAsia="zh-CN"/>
        </w:rPr>
        <w:t xml:space="preserve">ncreasing richness </w:t>
      </w:r>
      <w:r>
        <w:rPr>
          <w:rFonts w:ascii="Times New Roman" w:hAnsi="Times New Roman" w:hint="eastAsia"/>
          <w:sz w:val="24"/>
          <w:lang w:eastAsia="zh-CN"/>
        </w:rPr>
        <w:t xml:space="preserve">of </w:t>
      </w:r>
      <w:r w:rsidRPr="00DF5798">
        <w:rPr>
          <w:rFonts w:ascii="Times New Roman" w:hAnsi="Times New Roman"/>
          <w:sz w:val="24"/>
          <w:lang w:eastAsia="zh-CN"/>
        </w:rPr>
        <w:t>moderate related (MR) consortia</w:t>
      </w:r>
      <w:r>
        <w:rPr>
          <w:rFonts w:ascii="Times New Roman" w:hAnsi="Times New Roman" w:hint="eastAsia"/>
          <w:sz w:val="24"/>
          <w:lang w:eastAsia="zh-CN"/>
        </w:rPr>
        <w:t xml:space="preserve"> (2+37+43+SQR9) stepwise improved the cucumber shoot height (B) and shoot dry weight (C) in the </w:t>
      </w:r>
      <w:r w:rsidRPr="0037651B">
        <w:rPr>
          <w:rFonts w:ascii="Times New Roman" w:hAnsi="Times New Roman"/>
          <w:sz w:val="24"/>
          <w:lang w:eastAsia="zh-CN"/>
        </w:rPr>
        <w:t>natural soils</w:t>
      </w:r>
      <w:r>
        <w:rPr>
          <w:rFonts w:ascii="Times New Roman" w:hAnsi="Times New Roman"/>
          <w:sz w:val="24"/>
          <w:lang w:eastAsia="zh-CN"/>
        </w:rPr>
        <w:t xml:space="preserve"> </w:t>
      </w:r>
      <w:r w:rsidRPr="00EA48C0">
        <w:rPr>
          <w:rFonts w:ascii="Times New Roman" w:hAnsi="Times New Roman"/>
          <w:sz w:val="24"/>
          <w:lang w:eastAsia="zh-CN"/>
        </w:rPr>
        <w:t>system</w:t>
      </w:r>
      <w:r>
        <w:rPr>
          <w:rFonts w:ascii="Times New Roman" w:hAnsi="Times New Roman" w:hint="eastAsia"/>
          <w:sz w:val="24"/>
          <w:lang w:eastAsia="zh-CN"/>
        </w:rPr>
        <w:t xml:space="preserve">. </w:t>
      </w:r>
      <w:r w:rsidRPr="00A34DCA">
        <w:rPr>
          <w:rFonts w:ascii="Times New Roman" w:hAnsi="Times New Roman" w:hint="eastAsia"/>
          <w:sz w:val="24"/>
          <w:lang w:eastAsia="zh-CN"/>
        </w:rPr>
        <w:t>D</w:t>
      </w:r>
      <w:r>
        <w:rPr>
          <w:rFonts w:ascii="Times New Roman" w:hAnsi="Times New Roman" w:hint="eastAsia"/>
          <w:sz w:val="24"/>
          <w:lang w:eastAsia="zh-CN"/>
        </w:rPr>
        <w:t>i</w:t>
      </w:r>
      <w:r w:rsidRPr="00A34DCA">
        <w:rPr>
          <w:rFonts w:ascii="Times New Roman" w:hAnsi="Times New Roman" w:hint="eastAsia"/>
          <w:sz w:val="24"/>
          <w:lang w:eastAsia="zh-CN"/>
        </w:rPr>
        <w:t>fferent letters above the bars indicate significant differences</w:t>
      </w:r>
      <w:r>
        <w:rPr>
          <w:rFonts w:ascii="Times New Roman" w:hAnsi="Times New Roman" w:hint="eastAsia"/>
          <w:sz w:val="24"/>
          <w:lang w:eastAsia="zh-CN"/>
        </w:rPr>
        <w:t xml:space="preserve"> (</w:t>
      </w:r>
      <w:r>
        <w:rPr>
          <w:rFonts w:ascii="Times New Roman" w:hAnsi="Times New Roman" w:hint="eastAsia"/>
          <w:i/>
          <w:sz w:val="24"/>
          <w:lang w:eastAsia="zh-CN"/>
        </w:rPr>
        <w:t xml:space="preserve">p </w:t>
      </w:r>
      <w:r w:rsidRPr="00184148">
        <w:rPr>
          <w:rFonts w:ascii="Times New Roman" w:hAnsi="Times New Roman" w:hint="eastAsia"/>
          <w:i/>
          <w:sz w:val="24"/>
          <w:lang w:eastAsia="zh-CN"/>
        </w:rPr>
        <w:t>&lt;</w:t>
      </w:r>
      <w:r>
        <w:rPr>
          <w:rFonts w:ascii="Times New Roman" w:hAnsi="Times New Roman" w:hint="eastAsia"/>
          <w:i/>
          <w:sz w:val="24"/>
          <w:lang w:eastAsia="zh-CN"/>
        </w:rPr>
        <w:t xml:space="preserve"> </w:t>
      </w:r>
      <w:r w:rsidRPr="004111BF">
        <w:rPr>
          <w:rFonts w:ascii="Times New Roman" w:hAnsi="Times New Roman" w:hint="eastAsia"/>
          <w:sz w:val="24"/>
          <w:lang w:eastAsia="zh-CN"/>
        </w:rPr>
        <w:t>0.01</w:t>
      </w:r>
      <w:r>
        <w:rPr>
          <w:rFonts w:ascii="Times New Roman" w:hAnsi="Times New Roman" w:hint="eastAsia"/>
          <w:sz w:val="24"/>
          <w:lang w:eastAsia="zh-CN"/>
        </w:rPr>
        <w:t xml:space="preserve">, </w:t>
      </w:r>
      <w:r w:rsidRPr="0062313B">
        <w:rPr>
          <w:rFonts w:ascii="Times New Roman" w:hAnsi="Times New Roman" w:hint="eastAsia"/>
          <w:i/>
          <w:sz w:val="24"/>
          <w:lang w:eastAsia="zh-CN"/>
        </w:rPr>
        <w:t>t</w:t>
      </w:r>
      <w:r>
        <w:rPr>
          <w:rFonts w:ascii="Times New Roman" w:hAnsi="Times New Roman" w:hint="eastAsia"/>
          <w:sz w:val="24"/>
          <w:lang w:eastAsia="zh-CN"/>
        </w:rPr>
        <w:t>-test, n</w:t>
      </w:r>
      <w:r>
        <w:rPr>
          <w:rFonts w:ascii="Times New Roman" w:hAnsi="Times New Roman"/>
          <w:sz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lang w:eastAsia="zh-CN"/>
        </w:rPr>
        <w:t>=</w:t>
      </w:r>
      <w:r>
        <w:rPr>
          <w:rFonts w:ascii="Times New Roman" w:hAnsi="Times New Roman"/>
          <w:sz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lang w:eastAsia="zh-CN"/>
        </w:rPr>
        <w:t xml:space="preserve">9, </w:t>
      </w:r>
      <w:proofErr w:type="spellStart"/>
      <w:r>
        <w:rPr>
          <w:rFonts w:ascii="Times New Roman" w:hAnsi="Times New Roman" w:hint="eastAsia"/>
          <w:sz w:val="24"/>
          <w:lang w:eastAsia="zh-CN"/>
        </w:rPr>
        <w:t>mean</w:t>
      </w:r>
      <w:r w:rsidRPr="00184148">
        <w:rPr>
          <w:rFonts w:ascii="Times New Roman" w:hAnsi="Times New Roman"/>
          <w:sz w:val="24"/>
          <w:lang w:eastAsia="zh-CN"/>
        </w:rPr>
        <w:t>±</w:t>
      </w:r>
      <w:r>
        <w:rPr>
          <w:rFonts w:ascii="Times New Roman" w:hAnsi="Times New Roman" w:hint="eastAsia"/>
          <w:sz w:val="24"/>
          <w:lang w:eastAsia="zh-CN"/>
        </w:rPr>
        <w:t>standard</w:t>
      </w:r>
      <w:proofErr w:type="spellEnd"/>
      <w:r>
        <w:rPr>
          <w:rFonts w:ascii="Times New Roman" w:hAnsi="Times New Roman" w:hint="eastAsia"/>
          <w:sz w:val="24"/>
          <w:lang w:eastAsia="zh-CN"/>
        </w:rPr>
        <w:t xml:space="preserve"> deviation).</w:t>
      </w:r>
    </w:p>
    <w:p w14:paraId="037334F0" w14:textId="77777777" w:rsidR="00D44BFE" w:rsidRDefault="00D44BFE" w:rsidP="00D44BFE">
      <w:pPr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75C28632" w14:textId="77777777" w:rsidR="00D44BFE" w:rsidRDefault="00D44BFE" w:rsidP="00D44BFE">
      <w:pPr>
        <w:jc w:val="both"/>
        <w:rPr>
          <w:rFonts w:ascii="Times New Roman" w:hAnsi="Times New Roman"/>
          <w:sz w:val="24"/>
          <w:szCs w:val="24"/>
          <w:lang w:eastAsia="zh-CN"/>
        </w:rPr>
      </w:pPr>
      <w:r w:rsidRPr="008F2788">
        <w:rPr>
          <w:rFonts w:ascii="Times New Roman" w:hAnsi="Times New Roman"/>
          <w:sz w:val="24"/>
          <w:szCs w:val="24"/>
          <w:lang w:eastAsia="zh-CN"/>
        </w:rPr>
        <w:t xml:space="preserve">Fig. </w:t>
      </w:r>
      <w:r w:rsidRPr="008F2788">
        <w:rPr>
          <w:rFonts w:ascii="Times New Roman" w:hAnsi="Times New Roman" w:hint="eastAsia"/>
          <w:sz w:val="24"/>
          <w:szCs w:val="24"/>
          <w:lang w:eastAsia="zh-CN"/>
        </w:rPr>
        <w:t>S</w:t>
      </w:r>
      <w:r>
        <w:rPr>
          <w:rFonts w:ascii="Times New Roman" w:hAnsi="Times New Roman" w:hint="eastAsia"/>
          <w:sz w:val="24"/>
          <w:szCs w:val="24"/>
          <w:lang w:eastAsia="zh-CN"/>
        </w:rPr>
        <w:t>5 M</w:t>
      </w:r>
      <w:r w:rsidRPr="00E922A3">
        <w:rPr>
          <w:rFonts w:ascii="Times New Roman" w:hAnsi="Times New Roman"/>
          <w:sz w:val="24"/>
          <w:szCs w:val="24"/>
          <w:lang w:eastAsia="zh-CN"/>
        </w:rPr>
        <w:t>easurement of</w:t>
      </w:r>
      <w:r w:rsidRPr="00E922A3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five PGP traits of </w:t>
      </w:r>
      <w:r w:rsidRPr="00E922A3">
        <w:rPr>
          <w:rFonts w:ascii="Times New Roman" w:hAnsi="Times New Roman" w:hint="eastAsia"/>
          <w:i/>
          <w:sz w:val="24"/>
          <w:szCs w:val="24"/>
          <w:lang w:eastAsia="zh-CN"/>
        </w:rPr>
        <w:t>Bacillus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strains us</w:t>
      </w:r>
      <w:r>
        <w:rPr>
          <w:rFonts w:ascii="Times New Roman" w:hAnsi="Times New Roman"/>
          <w:sz w:val="24"/>
          <w:szCs w:val="24"/>
          <w:lang w:eastAsia="zh-CN"/>
        </w:rPr>
        <w:t>ed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for </w:t>
      </w:r>
      <w:r w:rsidRPr="00E922A3">
        <w:rPr>
          <w:rFonts w:ascii="Times New Roman" w:hAnsi="Times New Roman"/>
          <w:sz w:val="24"/>
          <w:szCs w:val="24"/>
          <w:lang w:eastAsia="zh-CN"/>
        </w:rPr>
        <w:t xml:space="preserve">building </w:t>
      </w:r>
      <w:r>
        <w:rPr>
          <w:rFonts w:ascii="Times New Roman" w:hAnsi="Times New Roman" w:hint="eastAsia"/>
          <w:sz w:val="24"/>
          <w:szCs w:val="24"/>
          <w:lang w:eastAsia="zh-CN"/>
        </w:rPr>
        <w:t>HR</w:t>
      </w:r>
      <w:r>
        <w:rPr>
          <w:rFonts w:ascii="Times New Roman" w:hAnsi="Times New Roman"/>
          <w:sz w:val="24"/>
          <w:szCs w:val="24"/>
          <w:lang w:eastAsia="zh-CN"/>
        </w:rPr>
        <w:t xml:space="preserve"> and </w:t>
      </w:r>
      <w:r>
        <w:rPr>
          <w:rFonts w:ascii="Times New Roman" w:hAnsi="Times New Roman" w:hint="eastAsia"/>
          <w:sz w:val="24"/>
          <w:szCs w:val="24"/>
          <w:lang w:eastAsia="zh-CN"/>
        </w:rPr>
        <w:t>MR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E922A3">
        <w:rPr>
          <w:rFonts w:ascii="Times New Roman" w:hAnsi="Times New Roman"/>
          <w:sz w:val="24"/>
          <w:szCs w:val="24"/>
          <w:lang w:eastAsia="zh-CN"/>
        </w:rPr>
        <w:t>consortia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in Fig. 5B and 5C. A, NH</w:t>
      </w:r>
      <w:r w:rsidRPr="00674A49">
        <w:rPr>
          <w:rFonts w:ascii="Times New Roman" w:hAnsi="Times New Roman" w:hint="eastAsia"/>
          <w:sz w:val="24"/>
          <w:szCs w:val="24"/>
          <w:vertAlign w:val="subscript"/>
          <w:lang w:eastAsia="zh-CN"/>
        </w:rPr>
        <w:t>3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production; B, phosphate solubilization ability; C, IAA production; D, siderophore production; E, growth ability. W</w:t>
      </w:r>
      <w:r w:rsidRPr="00B27FB4">
        <w:rPr>
          <w:rFonts w:ascii="Times New Roman" w:hAnsi="Times New Roman"/>
          <w:sz w:val="24"/>
          <w:szCs w:val="24"/>
          <w:lang w:eastAsia="zh-CN"/>
        </w:rPr>
        <w:t xml:space="preserve">e assigned each measurement a relative value between 0 and 1 based on the min-max measured values for each trait. </w:t>
      </w:r>
      <w:r>
        <w:rPr>
          <w:rFonts w:ascii="Times New Roman" w:hAnsi="Times New Roman"/>
          <w:sz w:val="24"/>
          <w:szCs w:val="24"/>
          <w:lang w:eastAsia="zh-CN"/>
        </w:rPr>
        <w:t>The last “summary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artificially</w:t>
      </w:r>
      <w:r>
        <w:rPr>
          <w:rFonts w:ascii="Times New Roman" w:hAnsi="Times New Roman"/>
          <w:sz w:val="24"/>
          <w:szCs w:val="24"/>
          <w:lang w:eastAsia="zh-CN"/>
        </w:rPr>
        <w:t xml:space="preserve">” pentagons indicate the total </w:t>
      </w:r>
      <w:r>
        <w:rPr>
          <w:rFonts w:ascii="Times New Roman" w:hAnsi="Times New Roman" w:hint="eastAsia"/>
          <w:sz w:val="24"/>
          <w:szCs w:val="24"/>
          <w:lang w:eastAsia="zh-CN"/>
        </w:rPr>
        <w:t>PGP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traits </w:t>
      </w:r>
      <w:r>
        <w:rPr>
          <w:rFonts w:ascii="Times New Roman" w:hAnsi="Times New Roman"/>
          <w:sz w:val="24"/>
          <w:szCs w:val="24"/>
          <w:lang w:eastAsia="zh-CN"/>
        </w:rPr>
        <w:t xml:space="preserve">prediction for each </w:t>
      </w:r>
      <w:r w:rsidRPr="00E922A3">
        <w:rPr>
          <w:rFonts w:ascii="Times New Roman" w:hAnsi="Times New Roman" w:hint="eastAsia"/>
          <w:i/>
          <w:sz w:val="24"/>
          <w:szCs w:val="24"/>
          <w:lang w:eastAsia="zh-CN"/>
        </w:rPr>
        <w:t>Bacillus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 w:rsidRPr="00E922A3">
        <w:rPr>
          <w:rFonts w:ascii="Times New Roman" w:hAnsi="Times New Roman"/>
          <w:sz w:val="24"/>
          <w:szCs w:val="24"/>
          <w:lang w:eastAsia="zh-CN"/>
        </w:rPr>
        <w:t>consortia</w:t>
      </w:r>
      <w:r>
        <w:rPr>
          <w:rFonts w:ascii="Times New Roman" w:hAnsi="Times New Roman" w:hint="eastAsia"/>
          <w:sz w:val="24"/>
          <w:szCs w:val="24"/>
          <w:lang w:eastAsia="zh-CN"/>
        </w:rPr>
        <w:t>.</w:t>
      </w:r>
    </w:p>
    <w:p w14:paraId="42A3100B" w14:textId="77777777" w:rsidR="00D44BFE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</w:p>
    <w:p w14:paraId="04AB54C9" w14:textId="77777777" w:rsidR="00D44BFE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  <w:r w:rsidRPr="00487B99">
        <w:rPr>
          <w:rFonts w:ascii="Times New Roman" w:hAnsi="Times New Roman"/>
          <w:sz w:val="24"/>
        </w:rPr>
        <w:lastRenderedPageBreak/>
        <w:t xml:space="preserve">Fig. </w:t>
      </w:r>
      <w:r>
        <w:rPr>
          <w:rFonts w:ascii="Times New Roman" w:hAnsi="Times New Roman"/>
          <w:sz w:val="24"/>
        </w:rPr>
        <w:t>S</w:t>
      </w:r>
      <w:r w:rsidRPr="00487B99">
        <w:rPr>
          <w:rFonts w:ascii="Times New Roman" w:hAnsi="Times New Roman"/>
          <w:sz w:val="24"/>
          <w:lang w:eastAsia="zh-CN"/>
        </w:rPr>
        <w:t xml:space="preserve">6 </w:t>
      </w:r>
      <w:r>
        <w:rPr>
          <w:rFonts w:ascii="Times New Roman" w:hAnsi="Times New Roman" w:hint="eastAsia"/>
          <w:sz w:val="24"/>
          <w:lang w:eastAsia="zh-CN"/>
        </w:rPr>
        <w:t>Compare the</w:t>
      </w:r>
      <w:r w:rsidRPr="00E170AD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 w:val="24"/>
          <w:szCs w:val="24"/>
          <w:lang w:eastAsia="zh-CN"/>
        </w:rPr>
        <w:t>PGP</w:t>
      </w:r>
      <w:r>
        <w:rPr>
          <w:rFonts w:ascii="Times New Roman" w:hAnsi="Times New Roman" w:hint="eastAsia"/>
          <w:sz w:val="24"/>
          <w:lang w:eastAsia="zh-CN"/>
        </w:rPr>
        <w:t xml:space="preserve"> properties (colonization</w:t>
      </w:r>
      <w:r w:rsidRPr="00BF2EE8">
        <w:rPr>
          <w:rFonts w:ascii="Times New Roman" w:hAnsi="Times New Roman"/>
          <w:sz w:val="24"/>
          <w:lang w:eastAsia="zh-CN"/>
        </w:rPr>
        <w:t xml:space="preserve"> abundance</w:t>
      </w:r>
      <w:r>
        <w:rPr>
          <w:rFonts w:ascii="Times New Roman" w:hAnsi="Times New Roman"/>
          <w:sz w:val="24"/>
          <w:lang w:eastAsia="zh-CN"/>
        </w:rPr>
        <w:t xml:space="preserve">, </w:t>
      </w:r>
      <w:r>
        <w:rPr>
          <w:rFonts w:ascii="Times New Roman" w:hAnsi="Times New Roman" w:hint="eastAsia"/>
          <w:sz w:val="24"/>
          <w:lang w:eastAsia="zh-CN"/>
        </w:rPr>
        <w:t>IAA</w:t>
      </w:r>
      <w:r>
        <w:rPr>
          <w:rFonts w:ascii="Times New Roman" w:hAnsi="Times New Roman"/>
          <w:sz w:val="24"/>
          <w:lang w:eastAsia="zh-CN"/>
        </w:rPr>
        <w:t xml:space="preserve"> and </w:t>
      </w:r>
      <w:r>
        <w:rPr>
          <w:rFonts w:ascii="Times New Roman" w:hAnsi="Times New Roman" w:hint="eastAsia"/>
          <w:sz w:val="24"/>
          <w:lang w:eastAsia="zh-CN"/>
        </w:rPr>
        <w:t>siderophore production) of two types of</w:t>
      </w:r>
      <w:r w:rsidRPr="00D80BDC">
        <w:rPr>
          <w:rFonts w:ascii="Times New Roman" w:hAnsi="Times New Roman"/>
          <w:sz w:val="24"/>
          <w:lang w:eastAsia="zh-CN"/>
        </w:rPr>
        <w:t xml:space="preserve"> consortia reassembled out of </w:t>
      </w:r>
      <w:r w:rsidRPr="003D4BC1">
        <w:rPr>
          <w:rFonts w:ascii="Times New Roman" w:hAnsi="Times New Roman"/>
          <w:i/>
          <w:sz w:val="24"/>
          <w:lang w:eastAsia="zh-CN"/>
        </w:rPr>
        <w:t>Bacillus</w:t>
      </w:r>
      <w:r>
        <w:rPr>
          <w:rFonts w:ascii="Times New Roman" w:hAnsi="Times New Roman" w:hint="eastAsia"/>
          <w:sz w:val="24"/>
          <w:lang w:eastAsia="zh-CN"/>
        </w:rPr>
        <w:t xml:space="preserve"> isolated from </w:t>
      </w:r>
      <w:r w:rsidRPr="00D80BDC">
        <w:rPr>
          <w:rFonts w:ascii="Times New Roman" w:hAnsi="Times New Roman" w:hint="eastAsia"/>
          <w:sz w:val="24"/>
          <w:lang w:eastAsia="zh-CN"/>
        </w:rPr>
        <w:t>cucumber</w:t>
      </w:r>
      <w:r>
        <w:rPr>
          <w:rFonts w:hint="eastAsia"/>
          <w:sz w:val="21"/>
          <w:szCs w:val="21"/>
          <w:lang w:eastAsia="zh-CN"/>
        </w:rPr>
        <w:t xml:space="preserve"> </w:t>
      </w:r>
      <w:r w:rsidRPr="00D80BDC">
        <w:rPr>
          <w:rFonts w:ascii="Times New Roman" w:hAnsi="Times New Roman" w:hint="eastAsia"/>
          <w:sz w:val="24"/>
          <w:lang w:eastAsia="zh-CN"/>
        </w:rPr>
        <w:t>rhizosphere soil</w:t>
      </w:r>
      <w:r>
        <w:rPr>
          <w:rFonts w:ascii="Times New Roman" w:hAnsi="Times New Roman" w:hint="eastAsia"/>
          <w:sz w:val="24"/>
          <w:lang w:eastAsia="zh-CN"/>
        </w:rPr>
        <w:t>. S</w:t>
      </w:r>
      <w:r w:rsidRPr="00805A92">
        <w:rPr>
          <w:rFonts w:ascii="Times New Roman" w:hAnsi="Times New Roman"/>
          <w:sz w:val="24"/>
          <w:lang w:eastAsia="zh-CN"/>
        </w:rPr>
        <w:t>ynergistic effect</w:t>
      </w:r>
      <w:r>
        <w:rPr>
          <w:rFonts w:ascii="Times New Roman" w:hAnsi="Times New Roman" w:hint="eastAsia"/>
          <w:sz w:val="24"/>
          <w:lang w:eastAsia="zh-CN"/>
        </w:rPr>
        <w:t xml:space="preserve"> was observed in </w:t>
      </w:r>
      <w:r w:rsidRPr="00DF5798">
        <w:rPr>
          <w:rFonts w:ascii="Times New Roman" w:hAnsi="Times New Roman"/>
          <w:sz w:val="24"/>
          <w:lang w:eastAsia="zh-CN"/>
        </w:rPr>
        <w:t xml:space="preserve">moderate related (MR) </w:t>
      </w:r>
      <w:r w:rsidRPr="00E305E0">
        <w:rPr>
          <w:rFonts w:ascii="Times New Roman" w:hAnsi="Times New Roman"/>
          <w:sz w:val="24"/>
          <w:lang w:eastAsia="zh-CN"/>
        </w:rPr>
        <w:t>consortia</w:t>
      </w:r>
      <w:r>
        <w:rPr>
          <w:rFonts w:ascii="Times New Roman" w:hAnsi="Times New Roman" w:hint="eastAsia"/>
          <w:sz w:val="24"/>
          <w:lang w:eastAsia="zh-CN"/>
        </w:rPr>
        <w:t>, i</w:t>
      </w:r>
      <w:r w:rsidRPr="001D2764">
        <w:rPr>
          <w:rFonts w:ascii="Times New Roman" w:hAnsi="Times New Roman"/>
          <w:sz w:val="24"/>
          <w:lang w:eastAsia="zh-CN"/>
        </w:rPr>
        <w:t xml:space="preserve">ncreasing richness </w:t>
      </w:r>
      <w:r>
        <w:rPr>
          <w:rFonts w:ascii="Times New Roman" w:hAnsi="Times New Roman" w:hint="eastAsia"/>
          <w:sz w:val="24"/>
          <w:lang w:eastAsia="zh-CN"/>
        </w:rPr>
        <w:t xml:space="preserve">of </w:t>
      </w:r>
      <w:r w:rsidRPr="00DF5798">
        <w:rPr>
          <w:rFonts w:ascii="Times New Roman" w:hAnsi="Times New Roman"/>
          <w:sz w:val="24"/>
          <w:lang w:eastAsia="zh-CN"/>
        </w:rPr>
        <w:t>moderate related (MR) consortia</w:t>
      </w:r>
      <w:r>
        <w:rPr>
          <w:rFonts w:ascii="Times New Roman" w:hAnsi="Times New Roman" w:hint="eastAsia"/>
          <w:sz w:val="24"/>
          <w:lang w:eastAsia="zh-CN"/>
        </w:rPr>
        <w:t xml:space="preserve"> stepwise improved colonization</w:t>
      </w:r>
      <w:r w:rsidRPr="00BF2EE8">
        <w:rPr>
          <w:rFonts w:ascii="Times New Roman" w:hAnsi="Times New Roman"/>
          <w:sz w:val="24"/>
          <w:lang w:eastAsia="zh-CN"/>
        </w:rPr>
        <w:t xml:space="preserve"> abundance</w:t>
      </w:r>
      <w:r>
        <w:rPr>
          <w:rFonts w:ascii="Times New Roman" w:hAnsi="Times New Roman"/>
          <w:sz w:val="24"/>
          <w:lang w:eastAsia="zh-CN"/>
        </w:rPr>
        <w:t xml:space="preserve">, </w:t>
      </w:r>
      <w:r>
        <w:rPr>
          <w:rFonts w:ascii="Times New Roman" w:hAnsi="Times New Roman" w:hint="eastAsia"/>
          <w:sz w:val="24"/>
          <w:lang w:eastAsia="zh-CN"/>
        </w:rPr>
        <w:t>IAA</w:t>
      </w:r>
      <w:r>
        <w:rPr>
          <w:rFonts w:ascii="Times New Roman" w:hAnsi="Times New Roman"/>
          <w:sz w:val="24"/>
          <w:lang w:eastAsia="zh-CN"/>
        </w:rPr>
        <w:t xml:space="preserve"> and </w:t>
      </w:r>
      <w:r>
        <w:rPr>
          <w:rFonts w:ascii="Times New Roman" w:hAnsi="Times New Roman" w:hint="eastAsia"/>
          <w:sz w:val="24"/>
          <w:lang w:eastAsia="zh-CN"/>
        </w:rPr>
        <w:t>siderophore production.</w:t>
      </w:r>
    </w:p>
    <w:p w14:paraId="3BE04DE1" w14:textId="77777777" w:rsidR="00D44BFE" w:rsidRPr="007B76F5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</w:p>
    <w:p w14:paraId="271886AF" w14:textId="77777777" w:rsidR="00D44BFE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 w:hint="eastAsia"/>
          <w:sz w:val="24"/>
          <w:lang w:eastAsia="zh-CN"/>
        </w:rPr>
        <w:t xml:space="preserve">Table S1: </w:t>
      </w:r>
      <w:r w:rsidRPr="00447744">
        <w:rPr>
          <w:rFonts w:ascii="Times New Roman" w:hAnsi="Times New Roman"/>
          <w:sz w:val="24"/>
          <w:lang w:eastAsia="zh-CN"/>
        </w:rPr>
        <w:t>The topological properties of the gene co-occurrence networks and their respective identically sized random networks</w:t>
      </w:r>
      <w:r>
        <w:rPr>
          <w:rFonts w:ascii="Times New Roman" w:hAnsi="Times New Roman" w:hint="eastAsia"/>
          <w:sz w:val="24"/>
          <w:lang w:eastAsia="zh-CN"/>
        </w:rPr>
        <w:t>.</w:t>
      </w:r>
    </w:p>
    <w:p w14:paraId="72F3A829" w14:textId="77777777" w:rsidR="00D44BFE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 w:hint="eastAsia"/>
          <w:sz w:val="24"/>
          <w:lang w:eastAsia="zh-CN"/>
        </w:rPr>
        <w:t xml:space="preserve">Table S2: </w:t>
      </w:r>
      <w:r>
        <w:rPr>
          <w:rFonts w:ascii="Times New Roman" w:hAnsi="Times New Roman" w:hint="eastAsia"/>
          <w:color w:val="000000"/>
          <w:sz w:val="24"/>
          <w:szCs w:val="24"/>
          <w:lang w:eastAsia="zh-CN"/>
        </w:rPr>
        <w:t>A</w:t>
      </w:r>
      <w:r w:rsidRPr="00E3288E">
        <w:rPr>
          <w:rFonts w:ascii="Times New Roman" w:hAnsi="Times New Roman"/>
          <w:color w:val="000000"/>
          <w:sz w:val="24"/>
          <w:szCs w:val="24"/>
          <w:lang w:eastAsia="zh-CN"/>
        </w:rPr>
        <w:t>nnotation information</w:t>
      </w:r>
      <w:r>
        <w:rPr>
          <w:rFonts w:ascii="Times New Roman" w:hAnsi="Times New Roman" w:hint="eastAsia"/>
          <w:color w:val="000000"/>
          <w:sz w:val="24"/>
          <w:szCs w:val="24"/>
          <w:lang w:eastAsia="zh-CN"/>
        </w:rPr>
        <w:t xml:space="preserve"> by using </w:t>
      </w:r>
      <w:r w:rsidRPr="00542BE3">
        <w:rPr>
          <w:rFonts w:ascii="Times New Roman" w:hAnsi="Times New Roman"/>
          <w:color w:val="000000"/>
          <w:sz w:val="24"/>
          <w:szCs w:val="24"/>
          <w:lang w:eastAsia="zh-CN"/>
        </w:rPr>
        <w:t>NCBI database</w:t>
      </w:r>
      <w:r w:rsidRPr="00542BE3">
        <w:rPr>
          <w:rFonts w:ascii="Times New Roman" w:hAnsi="Times New Roman" w:hint="eastAsia"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color w:val="000000"/>
          <w:sz w:val="24"/>
          <w:szCs w:val="24"/>
          <w:lang w:eastAsia="zh-CN"/>
        </w:rPr>
        <w:t xml:space="preserve">for each 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>node</w:t>
      </w:r>
      <w:r>
        <w:rPr>
          <w:rFonts w:ascii="Times New Roman" w:hAnsi="Times New Roman" w:hint="eastAsia"/>
          <w:color w:val="000000"/>
          <w:sz w:val="24"/>
          <w:szCs w:val="24"/>
          <w:lang w:eastAsia="zh-CN"/>
        </w:rPr>
        <w:t xml:space="preserve"> in Figure 2E and 2F </w:t>
      </w:r>
      <w:proofErr w:type="gramStart"/>
      <w:r>
        <w:rPr>
          <w:rFonts w:ascii="Times New Roman" w:hAnsi="Times New Roman" w:hint="eastAsia"/>
          <w:color w:val="000000"/>
          <w:sz w:val="24"/>
          <w:szCs w:val="24"/>
          <w:lang w:eastAsia="zh-CN"/>
        </w:rPr>
        <w:t>base</w:t>
      </w:r>
      <w:proofErr w:type="gramEnd"/>
      <w:r>
        <w:rPr>
          <w:rFonts w:ascii="Times New Roman" w:hAnsi="Times New Roman" w:hint="eastAsia"/>
          <w:color w:val="000000"/>
          <w:sz w:val="24"/>
          <w:szCs w:val="24"/>
          <w:lang w:eastAsia="zh-CN"/>
        </w:rPr>
        <w:t xml:space="preserve"> on the s</w:t>
      </w:r>
      <w:r w:rsidRPr="00BC1828">
        <w:rPr>
          <w:rFonts w:ascii="Times New Roman" w:hAnsi="Times New Roman"/>
          <w:color w:val="000000"/>
          <w:sz w:val="24"/>
          <w:szCs w:val="24"/>
          <w:lang w:eastAsia="zh-CN"/>
        </w:rPr>
        <w:t>equencing fragment</w:t>
      </w:r>
      <w:r>
        <w:rPr>
          <w:rFonts w:ascii="Times New Roman" w:hAnsi="Times New Roman" w:hint="eastAsia"/>
          <w:color w:val="000000"/>
          <w:sz w:val="24"/>
          <w:szCs w:val="24"/>
          <w:lang w:eastAsia="zh-CN"/>
        </w:rPr>
        <w:t xml:space="preserve"> (490 bp) in </w:t>
      </w:r>
      <w:r w:rsidRPr="00447744">
        <w:rPr>
          <w:rFonts w:ascii="Times New Roman" w:hAnsi="Times New Roman"/>
          <w:sz w:val="24"/>
          <w:lang w:eastAsia="zh-CN"/>
        </w:rPr>
        <w:t>gene co-occurrence networks</w:t>
      </w:r>
      <w:r>
        <w:rPr>
          <w:rFonts w:ascii="Times New Roman" w:hAnsi="Times New Roman" w:hint="eastAsia"/>
          <w:sz w:val="24"/>
          <w:lang w:eastAsia="zh-CN"/>
        </w:rPr>
        <w:t xml:space="preserve"> analysis. The </w:t>
      </w:r>
      <w:r>
        <w:rPr>
          <w:rFonts w:ascii="Times New Roman" w:hAnsi="Times New Roman"/>
          <w:sz w:val="24"/>
          <w:lang w:eastAsia="zh-CN"/>
        </w:rPr>
        <w:t>similarity</w:t>
      </w:r>
      <w:r>
        <w:rPr>
          <w:rFonts w:ascii="Times New Roman" w:hAnsi="Times New Roman" w:hint="eastAsia"/>
          <w:sz w:val="24"/>
          <w:lang w:eastAsia="zh-CN"/>
        </w:rPr>
        <w:t xml:space="preserve"> of </w:t>
      </w:r>
      <w:proofErr w:type="spellStart"/>
      <w:r w:rsidRPr="004C6DC2">
        <w:rPr>
          <w:rFonts w:ascii="Times New Roman" w:hAnsi="Times New Roman" w:hint="eastAsia"/>
          <w:i/>
          <w:sz w:val="24"/>
          <w:lang w:eastAsia="zh-CN"/>
        </w:rPr>
        <w:t>gy</w:t>
      </w:r>
      <w:r w:rsidRPr="00174F97">
        <w:rPr>
          <w:rFonts w:ascii="Times New Roman" w:hAnsi="Times New Roman"/>
          <w:i/>
          <w:sz w:val="24"/>
          <w:lang w:eastAsia="zh-CN"/>
        </w:rPr>
        <w:t>r</w:t>
      </w:r>
      <w:r w:rsidRPr="004C6DC2">
        <w:rPr>
          <w:rFonts w:ascii="Times New Roman" w:hAnsi="Times New Roman" w:hint="eastAsia"/>
          <w:i/>
          <w:sz w:val="24"/>
          <w:lang w:eastAsia="zh-CN"/>
        </w:rPr>
        <w:t>A</w:t>
      </w:r>
      <w:proofErr w:type="spellEnd"/>
      <w:r>
        <w:rPr>
          <w:rFonts w:ascii="Times New Roman" w:hAnsi="Times New Roman" w:hint="eastAsia"/>
          <w:sz w:val="24"/>
          <w:lang w:eastAsia="zh-CN"/>
        </w:rPr>
        <w:t xml:space="preserve"> gene for each </w:t>
      </w:r>
      <w:r>
        <w:rPr>
          <w:rFonts w:ascii="Times New Roman" w:hAnsi="Times New Roman" w:hint="eastAsia"/>
          <w:color w:val="000000"/>
          <w:sz w:val="24"/>
          <w:szCs w:val="24"/>
          <w:lang w:eastAsia="zh-CN"/>
        </w:rPr>
        <w:t xml:space="preserve">node </w:t>
      </w:r>
      <w:r>
        <w:rPr>
          <w:rFonts w:ascii="Times New Roman" w:hAnsi="Times New Roman" w:hint="eastAsia"/>
          <w:sz w:val="24"/>
          <w:lang w:eastAsia="zh-CN"/>
        </w:rPr>
        <w:t xml:space="preserve">to SQR9 were also </w:t>
      </w:r>
      <w:r w:rsidRPr="004C6DC2">
        <w:rPr>
          <w:rFonts w:ascii="Times New Roman" w:hAnsi="Times New Roman"/>
          <w:sz w:val="24"/>
          <w:lang w:eastAsia="zh-CN"/>
        </w:rPr>
        <w:t>present</w:t>
      </w:r>
      <w:r>
        <w:rPr>
          <w:rFonts w:ascii="Times New Roman" w:hAnsi="Times New Roman" w:hint="eastAsia"/>
          <w:sz w:val="24"/>
          <w:lang w:eastAsia="zh-CN"/>
        </w:rPr>
        <w:t>.</w:t>
      </w:r>
    </w:p>
    <w:p w14:paraId="08871CC4" w14:textId="77777777" w:rsidR="00D44BFE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 w:hint="eastAsia"/>
          <w:sz w:val="24"/>
          <w:lang w:eastAsia="zh-CN"/>
        </w:rPr>
        <w:t xml:space="preserve">Table S3: </w:t>
      </w:r>
      <w:r w:rsidRPr="00447744">
        <w:rPr>
          <w:rFonts w:ascii="Times New Roman" w:hAnsi="Times New Roman"/>
          <w:sz w:val="24"/>
          <w:lang w:eastAsia="zh-CN"/>
        </w:rPr>
        <w:t>Detailed information of swarming interaction phenotypes</w:t>
      </w:r>
      <w:r w:rsidRPr="00447744">
        <w:rPr>
          <w:rFonts w:ascii="Times New Roman" w:hAnsi="Times New Roman" w:hint="eastAsia"/>
          <w:sz w:val="24"/>
          <w:lang w:eastAsia="zh-CN"/>
        </w:rPr>
        <w:t xml:space="preserve"> for </w:t>
      </w:r>
      <w:r w:rsidRPr="00447744">
        <w:rPr>
          <w:rFonts w:ascii="Times New Roman" w:hAnsi="Times New Roman"/>
          <w:i/>
          <w:sz w:val="24"/>
          <w:lang w:eastAsia="zh-CN"/>
        </w:rPr>
        <w:t>Bacillus</w:t>
      </w:r>
      <w:r w:rsidRPr="00447744">
        <w:rPr>
          <w:rFonts w:ascii="Times New Roman" w:hAnsi="Times New Roman"/>
          <w:sz w:val="24"/>
          <w:lang w:eastAsia="zh-CN"/>
        </w:rPr>
        <w:t xml:space="preserve"> </w:t>
      </w:r>
      <w:r w:rsidRPr="00447744">
        <w:rPr>
          <w:rFonts w:ascii="Times New Roman" w:hAnsi="Times New Roman" w:hint="eastAsia"/>
          <w:sz w:val="24"/>
          <w:lang w:eastAsia="zh-CN"/>
        </w:rPr>
        <w:t xml:space="preserve">isolates from both </w:t>
      </w:r>
      <w:r w:rsidRPr="00447744">
        <w:rPr>
          <w:rFonts w:ascii="Times New Roman" w:hAnsi="Times New Roman"/>
          <w:sz w:val="24"/>
          <w:lang w:eastAsia="zh-CN"/>
        </w:rPr>
        <w:t>SS and</w:t>
      </w:r>
      <w:r w:rsidRPr="00447744">
        <w:rPr>
          <w:rFonts w:ascii="Times New Roman" w:hAnsi="Times New Roman" w:hint="eastAsia"/>
          <w:sz w:val="24"/>
          <w:lang w:eastAsia="zh-CN"/>
        </w:rPr>
        <w:t xml:space="preserve"> SS_SQR9 treatment</w:t>
      </w:r>
      <w:r w:rsidRPr="00447744">
        <w:rPr>
          <w:rFonts w:ascii="Times New Roman" w:hAnsi="Times New Roman"/>
          <w:sz w:val="24"/>
          <w:lang w:eastAsia="zh-CN"/>
        </w:rPr>
        <w:t>s</w:t>
      </w:r>
      <w:r w:rsidRPr="00447744">
        <w:rPr>
          <w:rFonts w:ascii="Times New Roman" w:hAnsi="Times New Roman" w:hint="eastAsia"/>
          <w:sz w:val="24"/>
          <w:lang w:eastAsia="zh-CN"/>
        </w:rPr>
        <w:t>.</w:t>
      </w:r>
    </w:p>
    <w:p w14:paraId="42674606" w14:textId="77777777" w:rsidR="00D44BFE" w:rsidRDefault="00D44BFE" w:rsidP="00D44BFE">
      <w:pPr>
        <w:jc w:val="both"/>
        <w:rPr>
          <w:rFonts w:ascii="Times New Roman" w:hAnsi="Times New Roman"/>
          <w:sz w:val="24"/>
          <w:lang w:eastAsia="zh-CN"/>
        </w:rPr>
      </w:pPr>
      <w:r>
        <w:rPr>
          <w:rFonts w:ascii="Times New Roman" w:hAnsi="Times New Roman" w:hint="eastAsia"/>
          <w:sz w:val="24"/>
          <w:lang w:eastAsia="zh-CN"/>
        </w:rPr>
        <w:t xml:space="preserve">Table S4: 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Detailed information of the components of highly related (HR) consortia and </w:t>
      </w:r>
      <w:r w:rsidRPr="00BC051F">
        <w:rPr>
          <w:rFonts w:ascii="Times New Roman" w:hAnsi="Times New Roman"/>
          <w:sz w:val="24"/>
          <w:szCs w:val="24"/>
          <w:lang w:eastAsia="zh-CN"/>
        </w:rPr>
        <w:t>moderate related (MR) consortia</w:t>
      </w:r>
      <w:r>
        <w:rPr>
          <w:rFonts w:ascii="Times New Roman" w:hAnsi="Times New Roman" w:hint="eastAsia"/>
          <w:sz w:val="24"/>
          <w:szCs w:val="24"/>
          <w:lang w:eastAsia="zh-CN"/>
        </w:rPr>
        <w:t>.</w:t>
      </w:r>
    </w:p>
    <w:p w14:paraId="601619CC" w14:textId="77777777" w:rsidR="001C031D" w:rsidRDefault="001C031D"/>
    <w:sectPr w:rsidR="001C031D">
      <w:pgSz w:w="12240" w:h="15840"/>
      <w:pgMar w:top="1440" w:right="1800" w:bottom="1440" w:left="1800" w:header="708" w:footer="708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E"/>
    <w:rsid w:val="001C031D"/>
    <w:rsid w:val="00D4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3A742"/>
  <w15:chartTrackingRefBased/>
  <w15:docId w15:val="{BB55EF10-7D56-4A33-875F-6998812CC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BFE"/>
    <w:pPr>
      <w:spacing w:after="200" w:line="276" w:lineRule="auto"/>
    </w:pPr>
    <w:rPr>
      <w:rFonts w:ascii="Calibri" w:eastAsia="SimSu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44B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2869</Characters>
  <Application>Microsoft Office Word</Application>
  <DocSecurity>0</DocSecurity>
  <Lines>23</Lines>
  <Paragraphs>6</Paragraphs>
  <ScaleCrop>false</ScaleCrop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2023-01-26T16:33:00Z</dcterms:created>
  <dcterms:modified xsi:type="dcterms:W3CDTF">2023-01-26T16:33:00Z</dcterms:modified>
</cp:coreProperties>
</file>