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5208F0" w14:paraId="1B5360F7" w14:textId="77777777" w:rsidTr="00FB681E">
        <w:tc>
          <w:tcPr>
            <w:tcW w:w="10456" w:type="dxa"/>
            <w:tcBorders>
              <w:bottom w:val="single" w:sz="12" w:space="0" w:color="auto"/>
            </w:tcBorders>
            <w:vAlign w:val="center"/>
          </w:tcPr>
          <w:p w14:paraId="4AFE5D70" w14:textId="016BB80D" w:rsidR="005208F0" w:rsidRPr="00FB681E" w:rsidRDefault="00B224A6" w:rsidP="00B224A6">
            <w:pPr>
              <w:bidi w:val="0"/>
              <w:ind w:firstLine="0"/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bookmarkStart w:id="0" w:name="_Hlk120970214"/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Plots for meta-analysis results on resistance rates of </w:t>
            </w:r>
            <w:r w:rsidR="00FB681E">
              <w:rPr>
                <w:b/>
                <w:bCs/>
                <w:sz w:val="28"/>
                <w:szCs w:val="28"/>
                <w:lang w:bidi="fa-IR"/>
              </w:rPr>
              <w:t>A. flavus</w:t>
            </w:r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 to </w:t>
            </w:r>
            <w:r w:rsidR="00FB681E">
              <w:rPr>
                <w:b/>
                <w:bCs/>
                <w:sz w:val="28"/>
                <w:szCs w:val="28"/>
                <w:lang w:bidi="fa-IR"/>
              </w:rPr>
              <w:t>amphotericin B</w:t>
            </w:r>
          </w:p>
        </w:tc>
      </w:tr>
      <w:tr w:rsidR="005208F0" w14:paraId="00A7524A" w14:textId="77777777" w:rsidTr="00FB681E">
        <w:tc>
          <w:tcPr>
            <w:tcW w:w="10456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68BB9DF3" w14:textId="3CF32374" w:rsidR="005208F0" w:rsidRDefault="00FB681E" w:rsidP="00B224A6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56A3DC0D" wp14:editId="4CF8D9DD">
                  <wp:extent cx="6438900" cy="4030680"/>
                  <wp:effectExtent l="0" t="0" r="0" b="0"/>
                  <wp:docPr id="2" name="Graphic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9986" cy="4037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08F0" w14:paraId="357BC9E3" w14:textId="77777777" w:rsidTr="00FB681E">
        <w:tc>
          <w:tcPr>
            <w:tcW w:w="10456" w:type="dxa"/>
            <w:tcBorders>
              <w:top w:val="single" w:sz="2" w:space="0" w:color="auto"/>
            </w:tcBorders>
            <w:vAlign w:val="center"/>
          </w:tcPr>
          <w:p w14:paraId="2E0CA0A6" w14:textId="10DC7091" w:rsidR="005208F0" w:rsidRDefault="00B224A6" w:rsidP="00B224A6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 w:rsidRPr="00FB681E">
              <w:rPr>
                <w:lang w:bidi="fa-IR"/>
              </w:rPr>
              <w:t>Funnel plot</w:t>
            </w:r>
          </w:p>
        </w:tc>
      </w:tr>
      <w:tr w:rsidR="005208F0" w14:paraId="46C49ED6" w14:textId="77777777" w:rsidTr="00FB681E">
        <w:tc>
          <w:tcPr>
            <w:tcW w:w="10456" w:type="dxa"/>
            <w:vAlign w:val="center"/>
          </w:tcPr>
          <w:p w14:paraId="68FCD6AD" w14:textId="77777777" w:rsidR="005208F0" w:rsidRDefault="005208F0" w:rsidP="00B224A6">
            <w:pPr>
              <w:bidi w:val="0"/>
              <w:ind w:firstLine="0"/>
              <w:jc w:val="center"/>
              <w:rPr>
                <w:rtl/>
                <w:lang w:bidi="fa-IR"/>
              </w:rPr>
            </w:pPr>
          </w:p>
        </w:tc>
      </w:tr>
      <w:tr w:rsidR="005208F0" w14:paraId="416506E7" w14:textId="77777777" w:rsidTr="00FB681E">
        <w:tc>
          <w:tcPr>
            <w:tcW w:w="10456" w:type="dxa"/>
            <w:tcBorders>
              <w:bottom w:val="single" w:sz="2" w:space="0" w:color="auto"/>
            </w:tcBorders>
            <w:vAlign w:val="center"/>
          </w:tcPr>
          <w:p w14:paraId="000E587B" w14:textId="78DB037E" w:rsidR="005208F0" w:rsidRDefault="00FB681E" w:rsidP="00B224A6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0521DE88" wp14:editId="6150F005">
                  <wp:extent cx="6353175" cy="4286357"/>
                  <wp:effectExtent l="0" t="0" r="0" b="0"/>
                  <wp:docPr id="1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5535" cy="4287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24A6" w14:paraId="5C006D01" w14:textId="77777777" w:rsidTr="00FB681E">
        <w:tc>
          <w:tcPr>
            <w:tcW w:w="10456" w:type="dxa"/>
            <w:tcBorders>
              <w:top w:val="single" w:sz="2" w:space="0" w:color="auto"/>
            </w:tcBorders>
            <w:vAlign w:val="center"/>
          </w:tcPr>
          <w:p w14:paraId="107462D6" w14:textId="53ECAEA3" w:rsidR="00B224A6" w:rsidRDefault="00B224A6" w:rsidP="00B224A6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lang w:bidi="fa-IR"/>
              </w:rPr>
              <w:t>Forest plot</w:t>
            </w:r>
          </w:p>
        </w:tc>
      </w:tr>
      <w:bookmarkEnd w:id="0"/>
    </w:tbl>
    <w:p w14:paraId="704A86CF" w14:textId="7B2EE160" w:rsidR="00FB681E" w:rsidRDefault="00FB681E" w:rsidP="00FB681E">
      <w:pPr>
        <w:ind w:firstLine="0"/>
        <w:rPr>
          <w:rtl/>
          <w:lang w:bidi="fa-IR"/>
        </w:rPr>
      </w:pPr>
    </w:p>
    <w:p w14:paraId="50892B17" w14:textId="77777777" w:rsidR="00FB681E" w:rsidRDefault="00FB681E">
      <w:pPr>
        <w:spacing w:before="240" w:after="240"/>
        <w:rPr>
          <w:rtl/>
          <w:lang w:bidi="fa-IR"/>
        </w:rPr>
      </w:pPr>
      <w:r>
        <w:rPr>
          <w:rtl/>
          <w:lang w:bidi="fa-IR"/>
        </w:rPr>
        <w:br w:type="page"/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FB681E" w14:paraId="58A5FC33" w14:textId="77777777" w:rsidTr="007346E0">
        <w:tc>
          <w:tcPr>
            <w:tcW w:w="10456" w:type="dxa"/>
            <w:tcBorders>
              <w:bottom w:val="single" w:sz="12" w:space="0" w:color="auto"/>
            </w:tcBorders>
            <w:vAlign w:val="center"/>
          </w:tcPr>
          <w:p w14:paraId="327F4C7C" w14:textId="3F2E655F" w:rsidR="00FB681E" w:rsidRPr="00FB681E" w:rsidRDefault="00FB681E" w:rsidP="007346E0">
            <w:pPr>
              <w:bidi w:val="0"/>
              <w:ind w:firstLine="0"/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 w:rsidRPr="00FB681E">
              <w:rPr>
                <w:b/>
                <w:bCs/>
                <w:sz w:val="28"/>
                <w:szCs w:val="28"/>
                <w:lang w:bidi="fa-IR"/>
              </w:rPr>
              <w:lastRenderedPageBreak/>
              <w:t xml:space="preserve">Plots for meta-analysis results on resistance rates of </w:t>
            </w:r>
            <w:r w:rsidR="003B50C3">
              <w:rPr>
                <w:b/>
                <w:bCs/>
                <w:sz w:val="28"/>
                <w:szCs w:val="28"/>
                <w:lang w:bidi="fa-IR"/>
              </w:rPr>
              <w:t>A. fumigatus</w:t>
            </w:r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 to </w:t>
            </w:r>
            <w:r w:rsidR="003B50C3">
              <w:rPr>
                <w:b/>
                <w:bCs/>
                <w:sz w:val="28"/>
                <w:szCs w:val="28"/>
                <w:lang w:bidi="fa-IR"/>
              </w:rPr>
              <w:t>amphotericin B</w:t>
            </w:r>
          </w:p>
        </w:tc>
      </w:tr>
      <w:tr w:rsidR="00FB681E" w14:paraId="26B09D89" w14:textId="77777777" w:rsidTr="007346E0">
        <w:tc>
          <w:tcPr>
            <w:tcW w:w="10456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72C9117B" w14:textId="56B99C0F" w:rsidR="00FB681E" w:rsidRDefault="003B50C3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29A4C3A4" wp14:editId="63ED765A">
                  <wp:extent cx="6381750" cy="3998821"/>
                  <wp:effectExtent l="0" t="0" r="0" b="0"/>
                  <wp:docPr id="4" name="Graphic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4758" cy="4000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51028292" w14:textId="77777777" w:rsidTr="007346E0">
        <w:tc>
          <w:tcPr>
            <w:tcW w:w="10456" w:type="dxa"/>
            <w:tcBorders>
              <w:top w:val="single" w:sz="2" w:space="0" w:color="auto"/>
            </w:tcBorders>
            <w:vAlign w:val="center"/>
          </w:tcPr>
          <w:p w14:paraId="6098625D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 w:rsidRPr="00FB681E">
              <w:rPr>
                <w:lang w:bidi="fa-IR"/>
              </w:rPr>
              <w:t>Funnel plot</w:t>
            </w:r>
          </w:p>
        </w:tc>
      </w:tr>
      <w:tr w:rsidR="00FB681E" w14:paraId="103ABA59" w14:textId="77777777" w:rsidTr="007346E0">
        <w:tc>
          <w:tcPr>
            <w:tcW w:w="10456" w:type="dxa"/>
            <w:vAlign w:val="center"/>
          </w:tcPr>
          <w:p w14:paraId="6857ED62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</w:p>
        </w:tc>
      </w:tr>
      <w:tr w:rsidR="00FB681E" w14:paraId="2ED877B8" w14:textId="77777777" w:rsidTr="007346E0">
        <w:tc>
          <w:tcPr>
            <w:tcW w:w="10456" w:type="dxa"/>
            <w:tcBorders>
              <w:bottom w:val="single" w:sz="2" w:space="0" w:color="auto"/>
            </w:tcBorders>
            <w:vAlign w:val="center"/>
          </w:tcPr>
          <w:p w14:paraId="380B9178" w14:textId="58E112D9" w:rsidR="00FB681E" w:rsidRDefault="003B50C3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4D9CF4F5" wp14:editId="68B42278">
                  <wp:extent cx="6162675" cy="4622006"/>
                  <wp:effectExtent l="0" t="0" r="0" b="0"/>
                  <wp:docPr id="3" name="Graphic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3944" cy="46229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589AC2A9" w14:textId="77777777" w:rsidTr="007346E0">
        <w:tc>
          <w:tcPr>
            <w:tcW w:w="10456" w:type="dxa"/>
            <w:tcBorders>
              <w:top w:val="single" w:sz="2" w:space="0" w:color="auto"/>
            </w:tcBorders>
            <w:vAlign w:val="center"/>
          </w:tcPr>
          <w:p w14:paraId="4175A07D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lang w:bidi="fa-IR"/>
              </w:rPr>
              <w:t>Forest plot</w:t>
            </w:r>
          </w:p>
        </w:tc>
      </w:tr>
    </w:tbl>
    <w:p w14:paraId="2675A328" w14:textId="77777777" w:rsidR="00B244DC" w:rsidRDefault="00B244DC">
      <w:r>
        <w:br w:type="page"/>
      </w:r>
    </w:p>
    <w:tbl>
      <w:tblPr>
        <w:tblStyle w:val="TableGrid"/>
        <w:bidiVisual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FB681E" w14:paraId="07DBE335" w14:textId="77777777" w:rsidTr="00CD29B9">
        <w:tc>
          <w:tcPr>
            <w:tcW w:w="10456" w:type="dxa"/>
            <w:tcBorders>
              <w:bottom w:val="single" w:sz="12" w:space="0" w:color="auto"/>
            </w:tcBorders>
            <w:vAlign w:val="center"/>
          </w:tcPr>
          <w:p w14:paraId="34ED1F70" w14:textId="0DF3D761" w:rsidR="00FB681E" w:rsidRPr="00FB681E" w:rsidRDefault="00FB681E" w:rsidP="007346E0">
            <w:pPr>
              <w:bidi w:val="0"/>
              <w:ind w:firstLine="0"/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 w:rsidRPr="00FB681E">
              <w:rPr>
                <w:b/>
                <w:bCs/>
                <w:sz w:val="28"/>
                <w:szCs w:val="28"/>
                <w:lang w:bidi="fa-IR"/>
              </w:rPr>
              <w:lastRenderedPageBreak/>
              <w:t xml:space="preserve">Plots for meta-analysis results on resistance rates of </w:t>
            </w:r>
            <w:r w:rsidR="00B244DC">
              <w:rPr>
                <w:b/>
                <w:bCs/>
                <w:sz w:val="28"/>
                <w:szCs w:val="28"/>
                <w:lang w:bidi="fa-IR"/>
              </w:rPr>
              <w:t xml:space="preserve">A. </w:t>
            </w:r>
            <w:proofErr w:type="spellStart"/>
            <w:r w:rsidR="00B244DC">
              <w:rPr>
                <w:b/>
                <w:bCs/>
                <w:sz w:val="28"/>
                <w:szCs w:val="28"/>
                <w:lang w:bidi="fa-IR"/>
              </w:rPr>
              <w:t>niger</w:t>
            </w:r>
            <w:proofErr w:type="spellEnd"/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 to </w:t>
            </w:r>
            <w:r w:rsidR="00B244DC">
              <w:rPr>
                <w:b/>
                <w:bCs/>
                <w:sz w:val="28"/>
                <w:szCs w:val="28"/>
                <w:lang w:bidi="fa-IR"/>
              </w:rPr>
              <w:t>amphotericin B</w:t>
            </w:r>
          </w:p>
        </w:tc>
      </w:tr>
      <w:tr w:rsidR="00FB681E" w14:paraId="62229C42" w14:textId="77777777" w:rsidTr="00CD29B9">
        <w:tc>
          <w:tcPr>
            <w:tcW w:w="1045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9A821BA" w14:textId="69141720" w:rsidR="00FB681E" w:rsidRDefault="00B244DC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42C822EE" wp14:editId="7D10295B">
                  <wp:extent cx="6357582" cy="4095750"/>
                  <wp:effectExtent l="0" t="0" r="0" b="0"/>
                  <wp:docPr id="5" name="Graphic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>
                            <a:extLs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60301" cy="40975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5319EE79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64D178F3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 w:rsidRPr="00FB681E">
              <w:rPr>
                <w:lang w:bidi="fa-IR"/>
              </w:rPr>
              <w:t>Funnel plot</w:t>
            </w:r>
          </w:p>
        </w:tc>
      </w:tr>
      <w:tr w:rsidR="00FB681E" w14:paraId="0669DDA5" w14:textId="77777777" w:rsidTr="00CD29B9">
        <w:tc>
          <w:tcPr>
            <w:tcW w:w="10456" w:type="dxa"/>
            <w:vAlign w:val="center"/>
          </w:tcPr>
          <w:p w14:paraId="24DE7CE3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</w:p>
        </w:tc>
      </w:tr>
      <w:tr w:rsidR="00FB681E" w14:paraId="1AAF3299" w14:textId="77777777" w:rsidTr="00CD29B9">
        <w:tc>
          <w:tcPr>
            <w:tcW w:w="10456" w:type="dxa"/>
            <w:tcBorders>
              <w:bottom w:val="single" w:sz="4" w:space="0" w:color="auto"/>
            </w:tcBorders>
            <w:vAlign w:val="center"/>
          </w:tcPr>
          <w:p w14:paraId="2668B9DE" w14:textId="5753BDF3" w:rsidR="00FB681E" w:rsidRDefault="00720C69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42AAFA01" wp14:editId="5D5DF3D9">
                  <wp:extent cx="6354448" cy="4419600"/>
                  <wp:effectExtent l="0" t="0" r="0" b="0"/>
                  <wp:docPr id="6" name="Graphic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>
                            <a:extLs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7213" cy="44215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5AA3CD04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4E34CCDB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lang w:bidi="fa-IR"/>
              </w:rPr>
              <w:t>Forest plot</w:t>
            </w:r>
          </w:p>
        </w:tc>
      </w:tr>
    </w:tbl>
    <w:p w14:paraId="3D22691E" w14:textId="30B6F04A" w:rsidR="00FB681E" w:rsidRDefault="00FB681E" w:rsidP="00FB681E">
      <w:pPr>
        <w:bidi w:val="0"/>
        <w:ind w:firstLine="0"/>
        <w:jc w:val="center"/>
        <w:rPr>
          <w:lang w:bidi="fa-IR"/>
        </w:rPr>
      </w:pPr>
    </w:p>
    <w:p w14:paraId="752D16AE" w14:textId="77777777" w:rsidR="00FB681E" w:rsidRDefault="00FB681E">
      <w:pPr>
        <w:spacing w:before="240" w:after="240"/>
        <w:rPr>
          <w:lang w:bidi="fa-IR"/>
        </w:rPr>
      </w:pPr>
      <w:r>
        <w:rPr>
          <w:lang w:bidi="fa-IR"/>
        </w:rPr>
        <w:br w:type="page"/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FB681E" w14:paraId="45C5B970" w14:textId="77777777" w:rsidTr="00A0249F">
        <w:tc>
          <w:tcPr>
            <w:tcW w:w="10456" w:type="dxa"/>
            <w:tcBorders>
              <w:bottom w:val="single" w:sz="12" w:space="0" w:color="auto"/>
            </w:tcBorders>
            <w:vAlign w:val="center"/>
          </w:tcPr>
          <w:p w14:paraId="4C286C0B" w14:textId="10EF3753" w:rsidR="00FB681E" w:rsidRPr="00FB681E" w:rsidRDefault="00FB681E" w:rsidP="007346E0">
            <w:pPr>
              <w:bidi w:val="0"/>
              <w:ind w:firstLine="0"/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 w:rsidRPr="00FB681E">
              <w:rPr>
                <w:b/>
                <w:bCs/>
                <w:sz w:val="28"/>
                <w:szCs w:val="28"/>
                <w:lang w:bidi="fa-IR"/>
              </w:rPr>
              <w:lastRenderedPageBreak/>
              <w:t xml:space="preserve">Plots for meta-analysis results on resistance rates of </w:t>
            </w:r>
            <w:r w:rsidR="00A0249F">
              <w:rPr>
                <w:b/>
                <w:bCs/>
                <w:sz w:val="28"/>
                <w:szCs w:val="28"/>
                <w:lang w:bidi="fa-IR"/>
              </w:rPr>
              <w:t xml:space="preserve">A. </w:t>
            </w:r>
            <w:proofErr w:type="spellStart"/>
            <w:r w:rsidR="00A0249F">
              <w:rPr>
                <w:b/>
                <w:bCs/>
                <w:sz w:val="28"/>
                <w:szCs w:val="28"/>
                <w:lang w:bidi="fa-IR"/>
              </w:rPr>
              <w:t>terreus</w:t>
            </w:r>
            <w:proofErr w:type="spellEnd"/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 to </w:t>
            </w:r>
            <w:r w:rsidR="00A0249F">
              <w:rPr>
                <w:b/>
                <w:bCs/>
                <w:sz w:val="28"/>
                <w:szCs w:val="28"/>
                <w:lang w:bidi="fa-IR"/>
              </w:rPr>
              <w:t>amphotericin B</w:t>
            </w:r>
          </w:p>
        </w:tc>
      </w:tr>
      <w:tr w:rsidR="00FB681E" w14:paraId="239EC966" w14:textId="77777777" w:rsidTr="00A0249F">
        <w:tc>
          <w:tcPr>
            <w:tcW w:w="10456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4D67D68D" w14:textId="305AA356" w:rsidR="00FB681E" w:rsidRDefault="00A0249F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2038DBBB" wp14:editId="2B4A6D20">
                  <wp:extent cx="6349504" cy="4171950"/>
                  <wp:effectExtent l="0" t="0" r="0" b="0"/>
                  <wp:docPr id="7" name="Graphic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>
                            <a:extLs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1544" cy="4173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46FAD69A" w14:textId="77777777" w:rsidTr="00A0249F">
        <w:tc>
          <w:tcPr>
            <w:tcW w:w="10456" w:type="dxa"/>
            <w:tcBorders>
              <w:top w:val="single" w:sz="2" w:space="0" w:color="auto"/>
            </w:tcBorders>
            <w:vAlign w:val="center"/>
          </w:tcPr>
          <w:p w14:paraId="1DA1104B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 w:rsidRPr="00FB681E">
              <w:rPr>
                <w:lang w:bidi="fa-IR"/>
              </w:rPr>
              <w:t>Funnel plot</w:t>
            </w:r>
          </w:p>
        </w:tc>
      </w:tr>
      <w:tr w:rsidR="00FB681E" w14:paraId="60563B33" w14:textId="77777777" w:rsidTr="00A0249F">
        <w:tc>
          <w:tcPr>
            <w:tcW w:w="10456" w:type="dxa"/>
            <w:vAlign w:val="center"/>
          </w:tcPr>
          <w:p w14:paraId="2007A51E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</w:p>
        </w:tc>
      </w:tr>
      <w:tr w:rsidR="00FB681E" w14:paraId="51ABBC7B" w14:textId="77777777" w:rsidTr="00A0249F">
        <w:tc>
          <w:tcPr>
            <w:tcW w:w="10456" w:type="dxa"/>
            <w:tcBorders>
              <w:bottom w:val="single" w:sz="2" w:space="0" w:color="auto"/>
            </w:tcBorders>
            <w:vAlign w:val="center"/>
          </w:tcPr>
          <w:p w14:paraId="672A026B" w14:textId="35A97945" w:rsidR="00FB681E" w:rsidRDefault="00D1581A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419E2921" wp14:editId="6B9CA164">
                  <wp:extent cx="5943600" cy="4457700"/>
                  <wp:effectExtent l="0" t="0" r="0" b="0"/>
                  <wp:docPr id="8" name="Graphic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>
                            <a:extLs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45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46AE576A" w14:textId="77777777" w:rsidTr="00A0249F">
        <w:tc>
          <w:tcPr>
            <w:tcW w:w="10456" w:type="dxa"/>
            <w:tcBorders>
              <w:top w:val="single" w:sz="2" w:space="0" w:color="auto"/>
            </w:tcBorders>
            <w:vAlign w:val="center"/>
          </w:tcPr>
          <w:p w14:paraId="446A8CF4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lang w:bidi="fa-IR"/>
              </w:rPr>
              <w:t>Forest plot</w:t>
            </w:r>
          </w:p>
        </w:tc>
      </w:tr>
    </w:tbl>
    <w:p w14:paraId="26233BB9" w14:textId="555699BB" w:rsidR="00FB681E" w:rsidRDefault="00FB681E" w:rsidP="00FB681E">
      <w:pPr>
        <w:bidi w:val="0"/>
        <w:ind w:firstLine="0"/>
        <w:jc w:val="center"/>
        <w:rPr>
          <w:lang w:bidi="fa-IR"/>
        </w:rPr>
      </w:pP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7"/>
      </w:tblGrid>
      <w:tr w:rsidR="00FB681E" w14:paraId="54E2BE3D" w14:textId="77777777" w:rsidTr="005776F4">
        <w:tc>
          <w:tcPr>
            <w:tcW w:w="10456" w:type="dxa"/>
            <w:tcBorders>
              <w:bottom w:val="single" w:sz="12" w:space="0" w:color="auto"/>
            </w:tcBorders>
            <w:vAlign w:val="center"/>
          </w:tcPr>
          <w:p w14:paraId="2252931F" w14:textId="35422FEA" w:rsidR="00FB681E" w:rsidRPr="00FB681E" w:rsidRDefault="00FB681E" w:rsidP="007346E0">
            <w:pPr>
              <w:bidi w:val="0"/>
              <w:ind w:firstLine="0"/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 w:rsidRPr="00FB681E">
              <w:rPr>
                <w:b/>
                <w:bCs/>
                <w:sz w:val="28"/>
                <w:szCs w:val="28"/>
                <w:lang w:bidi="fa-IR"/>
              </w:rPr>
              <w:lastRenderedPageBreak/>
              <w:t xml:space="preserve">Plots for meta-analysis results on resistance rates of </w:t>
            </w:r>
            <w:r w:rsidR="004D409F">
              <w:rPr>
                <w:b/>
                <w:bCs/>
                <w:sz w:val="28"/>
                <w:szCs w:val="28"/>
                <w:lang w:bidi="fa-IR"/>
              </w:rPr>
              <w:t>A. flavus</w:t>
            </w:r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 to </w:t>
            </w:r>
            <w:proofErr w:type="spellStart"/>
            <w:r w:rsidR="004D409F">
              <w:rPr>
                <w:b/>
                <w:bCs/>
                <w:sz w:val="28"/>
                <w:szCs w:val="28"/>
                <w:lang w:bidi="fa-IR"/>
              </w:rPr>
              <w:t>caspofungin</w:t>
            </w:r>
            <w:proofErr w:type="spellEnd"/>
          </w:p>
        </w:tc>
      </w:tr>
      <w:tr w:rsidR="00FB681E" w14:paraId="04EE5B76" w14:textId="77777777" w:rsidTr="005776F4">
        <w:tc>
          <w:tcPr>
            <w:tcW w:w="10456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19A909EC" w14:textId="055FA0E6" w:rsidR="00FB681E" w:rsidRDefault="004D409F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40AC5811" wp14:editId="0C39C0AA">
                  <wp:extent cx="6354932" cy="4162425"/>
                  <wp:effectExtent l="0" t="0" r="0" b="0"/>
                  <wp:docPr id="18" name="Graphic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>
                            <a:extLs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9894" cy="4165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32270F9F" w14:textId="77777777" w:rsidTr="005776F4">
        <w:tc>
          <w:tcPr>
            <w:tcW w:w="10456" w:type="dxa"/>
            <w:tcBorders>
              <w:top w:val="single" w:sz="2" w:space="0" w:color="auto"/>
            </w:tcBorders>
            <w:vAlign w:val="center"/>
          </w:tcPr>
          <w:p w14:paraId="47375E3C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 w:rsidRPr="00FB681E">
              <w:rPr>
                <w:lang w:bidi="fa-IR"/>
              </w:rPr>
              <w:t>Funnel plot</w:t>
            </w:r>
          </w:p>
        </w:tc>
      </w:tr>
      <w:tr w:rsidR="00FB681E" w14:paraId="4D534E9D" w14:textId="77777777" w:rsidTr="005776F4">
        <w:tc>
          <w:tcPr>
            <w:tcW w:w="10456" w:type="dxa"/>
            <w:vAlign w:val="center"/>
          </w:tcPr>
          <w:p w14:paraId="1F8F08DA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</w:p>
        </w:tc>
      </w:tr>
      <w:tr w:rsidR="00FB681E" w14:paraId="46DFDE55" w14:textId="77777777" w:rsidTr="005776F4">
        <w:tc>
          <w:tcPr>
            <w:tcW w:w="10456" w:type="dxa"/>
            <w:tcBorders>
              <w:bottom w:val="single" w:sz="2" w:space="0" w:color="auto"/>
            </w:tcBorders>
            <w:vAlign w:val="center"/>
          </w:tcPr>
          <w:p w14:paraId="0FFBB873" w14:textId="73827D64" w:rsidR="00FB681E" w:rsidRDefault="004D409F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70116AD9" wp14:editId="6504D573">
                  <wp:extent cx="6503504" cy="4314825"/>
                  <wp:effectExtent l="0" t="0" r="0" b="0"/>
                  <wp:docPr id="19" name="Graphic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>
                            <a:extLst>
                              <a:ext uri="{96DAC541-7B7A-43D3-8B79-37D633B846F1}">
                                <asvg:svgBlip xmlns:asvg="http://schemas.microsoft.com/office/drawing/2016/SVG/main" r:embed="rId2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7915" cy="43177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4CD9623C" w14:textId="77777777" w:rsidTr="005776F4">
        <w:tc>
          <w:tcPr>
            <w:tcW w:w="10456" w:type="dxa"/>
            <w:tcBorders>
              <w:top w:val="single" w:sz="2" w:space="0" w:color="auto"/>
            </w:tcBorders>
            <w:vAlign w:val="center"/>
          </w:tcPr>
          <w:p w14:paraId="15613275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lang w:bidi="fa-IR"/>
              </w:rPr>
              <w:t>Forest plot</w:t>
            </w:r>
          </w:p>
        </w:tc>
      </w:tr>
    </w:tbl>
    <w:p w14:paraId="61D57782" w14:textId="1124A10F" w:rsidR="00FB681E" w:rsidRDefault="00FB681E" w:rsidP="00FB681E">
      <w:pPr>
        <w:bidi w:val="0"/>
        <w:ind w:firstLine="0"/>
        <w:jc w:val="center"/>
        <w:rPr>
          <w:lang w:bidi="fa-IR"/>
        </w:rPr>
      </w:pPr>
    </w:p>
    <w:p w14:paraId="69783321" w14:textId="59776168" w:rsidR="00FB681E" w:rsidRDefault="00FB681E" w:rsidP="005776F4">
      <w:pPr>
        <w:spacing w:before="240" w:after="240"/>
        <w:ind w:firstLine="0"/>
        <w:rPr>
          <w:rtl/>
          <w:lang w:bidi="fa-IR"/>
        </w:rPr>
      </w:pPr>
      <w:r>
        <w:rPr>
          <w:lang w:bidi="fa-IR"/>
        </w:rPr>
        <w:br w:type="page"/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FB681E" w14:paraId="3172C22B" w14:textId="77777777" w:rsidTr="00CD29B9">
        <w:tc>
          <w:tcPr>
            <w:tcW w:w="10456" w:type="dxa"/>
            <w:tcBorders>
              <w:bottom w:val="single" w:sz="12" w:space="0" w:color="auto"/>
            </w:tcBorders>
            <w:vAlign w:val="center"/>
          </w:tcPr>
          <w:p w14:paraId="434E6483" w14:textId="0235A188" w:rsidR="00FB681E" w:rsidRPr="00FB681E" w:rsidRDefault="00FB681E" w:rsidP="007346E0">
            <w:pPr>
              <w:bidi w:val="0"/>
              <w:ind w:firstLine="0"/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 w:rsidRPr="00FB681E">
              <w:rPr>
                <w:b/>
                <w:bCs/>
                <w:sz w:val="28"/>
                <w:szCs w:val="28"/>
                <w:lang w:bidi="fa-IR"/>
              </w:rPr>
              <w:lastRenderedPageBreak/>
              <w:t xml:space="preserve">Plots for meta-analysis results on resistance rates of </w:t>
            </w:r>
            <w:r w:rsidR="00C7270D">
              <w:rPr>
                <w:b/>
                <w:bCs/>
                <w:sz w:val="28"/>
                <w:szCs w:val="28"/>
                <w:lang w:bidi="fa-IR"/>
              </w:rPr>
              <w:t xml:space="preserve">A. </w:t>
            </w:r>
            <w:proofErr w:type="spellStart"/>
            <w:r w:rsidR="00C7270D">
              <w:rPr>
                <w:b/>
                <w:bCs/>
                <w:sz w:val="28"/>
                <w:szCs w:val="28"/>
                <w:lang w:bidi="fa-IR"/>
              </w:rPr>
              <w:t>niger</w:t>
            </w:r>
            <w:proofErr w:type="spellEnd"/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 to </w:t>
            </w:r>
            <w:proofErr w:type="spellStart"/>
            <w:r w:rsidR="00C7270D">
              <w:rPr>
                <w:b/>
                <w:bCs/>
                <w:sz w:val="28"/>
                <w:szCs w:val="28"/>
                <w:lang w:bidi="fa-IR"/>
              </w:rPr>
              <w:t>caspofungin</w:t>
            </w:r>
            <w:proofErr w:type="spellEnd"/>
          </w:p>
        </w:tc>
      </w:tr>
      <w:tr w:rsidR="00FB681E" w14:paraId="16806999" w14:textId="77777777" w:rsidTr="00CD29B9">
        <w:tc>
          <w:tcPr>
            <w:tcW w:w="10456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1A8FB787" w14:textId="4E3CFE43" w:rsidR="00FB681E" w:rsidRDefault="00C7270D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14F327C9" wp14:editId="10EE2DC6">
                  <wp:extent cx="6356138" cy="3962400"/>
                  <wp:effectExtent l="0" t="0" r="0" b="0"/>
                  <wp:docPr id="20" name="Graphic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>
                            <a:extLst>
                              <a:ext uri="{96DAC541-7B7A-43D3-8B79-37D633B846F1}">
                                <asvg:svgBlip xmlns:asvg="http://schemas.microsoft.com/office/drawing/2016/SVG/main" r:embed="rId2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8146" cy="39636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10100132" w14:textId="77777777" w:rsidTr="004D409F">
        <w:tc>
          <w:tcPr>
            <w:tcW w:w="10456" w:type="dxa"/>
            <w:tcBorders>
              <w:top w:val="single" w:sz="2" w:space="0" w:color="auto"/>
            </w:tcBorders>
            <w:vAlign w:val="center"/>
          </w:tcPr>
          <w:p w14:paraId="575FC4DC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 w:rsidRPr="00FB681E">
              <w:rPr>
                <w:lang w:bidi="fa-IR"/>
              </w:rPr>
              <w:t>Funnel plot</w:t>
            </w:r>
          </w:p>
        </w:tc>
      </w:tr>
      <w:tr w:rsidR="00FB681E" w14:paraId="1B5FCEA7" w14:textId="77777777" w:rsidTr="004D409F">
        <w:tc>
          <w:tcPr>
            <w:tcW w:w="10456" w:type="dxa"/>
            <w:vAlign w:val="center"/>
          </w:tcPr>
          <w:p w14:paraId="510A8366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</w:p>
        </w:tc>
      </w:tr>
      <w:tr w:rsidR="00FB681E" w14:paraId="7D472663" w14:textId="77777777" w:rsidTr="004D409F">
        <w:tc>
          <w:tcPr>
            <w:tcW w:w="10456" w:type="dxa"/>
            <w:tcBorders>
              <w:bottom w:val="single" w:sz="2" w:space="0" w:color="auto"/>
            </w:tcBorders>
            <w:vAlign w:val="center"/>
          </w:tcPr>
          <w:p w14:paraId="4587940A" w14:textId="762C6654" w:rsidR="00FB681E" w:rsidRDefault="00C7270D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205E9BE1" wp14:editId="147A6842">
                  <wp:extent cx="6299200" cy="4724400"/>
                  <wp:effectExtent l="0" t="0" r="0" b="0"/>
                  <wp:docPr id="21" name="Graphic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>
                            <a:extLs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9200" cy="472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506F3EF1" w14:textId="77777777" w:rsidTr="004D409F">
        <w:tc>
          <w:tcPr>
            <w:tcW w:w="10456" w:type="dxa"/>
            <w:tcBorders>
              <w:top w:val="single" w:sz="2" w:space="0" w:color="auto"/>
            </w:tcBorders>
            <w:vAlign w:val="center"/>
          </w:tcPr>
          <w:p w14:paraId="2D988D3E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lang w:bidi="fa-IR"/>
              </w:rPr>
              <w:t>Forest plot</w:t>
            </w:r>
          </w:p>
        </w:tc>
      </w:tr>
    </w:tbl>
    <w:p w14:paraId="708D20FA" w14:textId="5D0D9429" w:rsidR="00FB681E" w:rsidRDefault="00FB681E" w:rsidP="00FB681E">
      <w:pPr>
        <w:bidi w:val="0"/>
        <w:ind w:firstLine="0"/>
        <w:jc w:val="center"/>
        <w:rPr>
          <w:lang w:bidi="fa-IR"/>
        </w:rPr>
      </w:pP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FB681E" w14:paraId="1327D246" w14:textId="77777777" w:rsidTr="002D6271">
        <w:tc>
          <w:tcPr>
            <w:tcW w:w="10456" w:type="dxa"/>
            <w:tcBorders>
              <w:bottom w:val="single" w:sz="12" w:space="0" w:color="auto"/>
            </w:tcBorders>
            <w:vAlign w:val="center"/>
          </w:tcPr>
          <w:p w14:paraId="47CCB425" w14:textId="2496ECA0" w:rsidR="00FB681E" w:rsidRPr="00FB681E" w:rsidRDefault="00FB681E" w:rsidP="007346E0">
            <w:pPr>
              <w:bidi w:val="0"/>
              <w:ind w:firstLine="0"/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 w:rsidRPr="00FB681E">
              <w:rPr>
                <w:b/>
                <w:bCs/>
                <w:sz w:val="28"/>
                <w:szCs w:val="28"/>
                <w:lang w:bidi="fa-IR"/>
              </w:rPr>
              <w:lastRenderedPageBreak/>
              <w:t xml:space="preserve">Plots for meta-analysis results on resistance rates of </w:t>
            </w:r>
            <w:r w:rsidR="00C7270D">
              <w:rPr>
                <w:b/>
                <w:bCs/>
                <w:sz w:val="28"/>
                <w:szCs w:val="28"/>
                <w:lang w:bidi="fa-IR"/>
              </w:rPr>
              <w:t xml:space="preserve">A. </w:t>
            </w:r>
            <w:proofErr w:type="spellStart"/>
            <w:r w:rsidR="00C7270D">
              <w:rPr>
                <w:b/>
                <w:bCs/>
                <w:sz w:val="28"/>
                <w:szCs w:val="28"/>
                <w:lang w:bidi="fa-IR"/>
              </w:rPr>
              <w:t>terreus</w:t>
            </w:r>
            <w:proofErr w:type="spellEnd"/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 to </w:t>
            </w:r>
            <w:proofErr w:type="spellStart"/>
            <w:r w:rsidR="00C7270D">
              <w:rPr>
                <w:b/>
                <w:bCs/>
                <w:sz w:val="28"/>
                <w:szCs w:val="28"/>
                <w:lang w:bidi="fa-IR"/>
              </w:rPr>
              <w:t>caspofungin</w:t>
            </w:r>
            <w:proofErr w:type="spellEnd"/>
          </w:p>
        </w:tc>
      </w:tr>
      <w:tr w:rsidR="00FB681E" w14:paraId="0565614A" w14:textId="77777777" w:rsidTr="002D6271">
        <w:tc>
          <w:tcPr>
            <w:tcW w:w="1045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BA914E" w14:textId="4D006D32" w:rsidR="00FB681E" w:rsidRDefault="00C7270D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246A0469" wp14:editId="05D3158E">
                  <wp:extent cx="5994399" cy="4495800"/>
                  <wp:effectExtent l="0" t="0" r="0" b="0"/>
                  <wp:docPr id="22" name="Graphic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>
                            <a:extLst>
                              <a:ext uri="{96DAC541-7B7A-43D3-8B79-37D633B846F1}">
                                <asvg:svgBlip xmlns:asvg="http://schemas.microsoft.com/office/drawing/2016/SVG/main" r:embed="rId2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1045" cy="4500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6E336EA0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1D52026A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 w:rsidRPr="00FB681E">
              <w:rPr>
                <w:lang w:bidi="fa-IR"/>
              </w:rPr>
              <w:t>Funnel plot</w:t>
            </w:r>
          </w:p>
        </w:tc>
      </w:tr>
      <w:tr w:rsidR="00FB681E" w14:paraId="05AE9318" w14:textId="77777777" w:rsidTr="00CD29B9">
        <w:tc>
          <w:tcPr>
            <w:tcW w:w="10456" w:type="dxa"/>
            <w:vAlign w:val="center"/>
          </w:tcPr>
          <w:p w14:paraId="4627F353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</w:p>
        </w:tc>
      </w:tr>
      <w:tr w:rsidR="00FB681E" w14:paraId="60257F3E" w14:textId="77777777" w:rsidTr="00CD29B9">
        <w:tc>
          <w:tcPr>
            <w:tcW w:w="10456" w:type="dxa"/>
            <w:tcBorders>
              <w:bottom w:val="single" w:sz="4" w:space="0" w:color="auto"/>
            </w:tcBorders>
            <w:vAlign w:val="center"/>
          </w:tcPr>
          <w:p w14:paraId="154DAE54" w14:textId="69717672" w:rsidR="00FB681E" w:rsidRDefault="00C7270D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40D9DA5E" wp14:editId="3E84193A">
                  <wp:extent cx="5857875" cy="4393406"/>
                  <wp:effectExtent l="0" t="0" r="0" b="0"/>
                  <wp:docPr id="23" name="Graphic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>
                            <a:extLst>
                              <a:ext uri="{96DAC541-7B7A-43D3-8B79-37D633B846F1}">
                                <asvg:svgBlip xmlns:asvg="http://schemas.microsoft.com/office/drawing/2016/SVG/main" r:embed="rId3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58510" cy="43938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28866E66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198F463E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lang w:bidi="fa-IR"/>
              </w:rPr>
              <w:t>Forest plot</w:t>
            </w:r>
          </w:p>
        </w:tc>
      </w:tr>
    </w:tbl>
    <w:p w14:paraId="01553DFC" w14:textId="77777777" w:rsidR="00C21286" w:rsidRDefault="00C21286"/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FB681E" w14:paraId="6D5169F4" w14:textId="77777777" w:rsidTr="002D6271">
        <w:tc>
          <w:tcPr>
            <w:tcW w:w="10456" w:type="dxa"/>
            <w:tcBorders>
              <w:bottom w:val="single" w:sz="12" w:space="0" w:color="auto"/>
            </w:tcBorders>
            <w:vAlign w:val="center"/>
          </w:tcPr>
          <w:p w14:paraId="0A40A6F3" w14:textId="6F8EF709" w:rsidR="00FB681E" w:rsidRPr="00FB681E" w:rsidRDefault="00FB681E" w:rsidP="007346E0">
            <w:pPr>
              <w:bidi w:val="0"/>
              <w:ind w:firstLine="0"/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Plots for meta-analysis results on resistance rates of </w:t>
            </w:r>
            <w:r w:rsidR="00665421">
              <w:rPr>
                <w:b/>
                <w:bCs/>
                <w:sz w:val="28"/>
                <w:szCs w:val="28"/>
                <w:lang w:bidi="fa-IR"/>
              </w:rPr>
              <w:t>A. flavus</w:t>
            </w:r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 to </w:t>
            </w:r>
            <w:r w:rsidR="00665421">
              <w:rPr>
                <w:b/>
                <w:bCs/>
                <w:sz w:val="28"/>
                <w:szCs w:val="28"/>
                <w:lang w:bidi="fa-IR"/>
              </w:rPr>
              <w:t>itraconazole</w:t>
            </w:r>
          </w:p>
        </w:tc>
      </w:tr>
      <w:tr w:rsidR="00FB681E" w14:paraId="1AB4B72F" w14:textId="77777777" w:rsidTr="002D6271">
        <w:tc>
          <w:tcPr>
            <w:tcW w:w="1045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75A9FE3" w14:textId="5AEA5663" w:rsidR="00FB681E" w:rsidRDefault="00665421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6B010BEC" wp14:editId="70E65794">
                  <wp:extent cx="5638800" cy="4229100"/>
                  <wp:effectExtent l="0" t="0" r="0" b="0"/>
                  <wp:docPr id="24" name="Graphic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>
                            <a:extLst>
                              <a:ext uri="{96DAC541-7B7A-43D3-8B79-37D633B846F1}">
                                <asvg:svgBlip xmlns:asvg="http://schemas.microsoft.com/office/drawing/2016/SVG/main" r:embed="rId3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9411" cy="42295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50409130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21E4593F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 w:rsidRPr="00FB681E">
              <w:rPr>
                <w:lang w:bidi="fa-IR"/>
              </w:rPr>
              <w:t>Funnel plot</w:t>
            </w:r>
          </w:p>
        </w:tc>
      </w:tr>
      <w:tr w:rsidR="00FB681E" w14:paraId="4AE80920" w14:textId="77777777" w:rsidTr="00CD29B9">
        <w:tc>
          <w:tcPr>
            <w:tcW w:w="10456" w:type="dxa"/>
            <w:vAlign w:val="center"/>
          </w:tcPr>
          <w:p w14:paraId="580ECD55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</w:p>
        </w:tc>
      </w:tr>
      <w:tr w:rsidR="00FB681E" w14:paraId="63B755F6" w14:textId="77777777" w:rsidTr="00CD29B9">
        <w:tc>
          <w:tcPr>
            <w:tcW w:w="10456" w:type="dxa"/>
            <w:tcBorders>
              <w:bottom w:val="single" w:sz="4" w:space="0" w:color="auto"/>
            </w:tcBorders>
            <w:vAlign w:val="center"/>
          </w:tcPr>
          <w:p w14:paraId="42B2E2E5" w14:textId="5AC03F53" w:rsidR="00FB681E" w:rsidRDefault="00665421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1C4A3649" wp14:editId="66114DE8">
                  <wp:extent cx="5943600" cy="4457700"/>
                  <wp:effectExtent l="0" t="0" r="0" b="0"/>
                  <wp:docPr id="25" name="Graphic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>
                            <a:extLst>
                              <a:ext uri="{96DAC541-7B7A-43D3-8B79-37D633B846F1}">
                                <asvg:svgBlip xmlns:asvg="http://schemas.microsoft.com/office/drawing/2016/SVG/main" r:embed="rId3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45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71D22371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0B69B85B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lang w:bidi="fa-IR"/>
              </w:rPr>
              <w:t>Forest plot</w:t>
            </w:r>
          </w:p>
        </w:tc>
      </w:tr>
    </w:tbl>
    <w:p w14:paraId="28E7EEAE" w14:textId="77777777" w:rsidR="00C21286" w:rsidRDefault="00C21286"/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FB681E" w14:paraId="7F9346D0" w14:textId="77777777" w:rsidTr="002D6271">
        <w:tc>
          <w:tcPr>
            <w:tcW w:w="10456" w:type="dxa"/>
            <w:tcBorders>
              <w:bottom w:val="single" w:sz="12" w:space="0" w:color="auto"/>
            </w:tcBorders>
            <w:vAlign w:val="center"/>
          </w:tcPr>
          <w:p w14:paraId="6DC6D2D6" w14:textId="2C0AE77E" w:rsidR="00FB681E" w:rsidRPr="00FB681E" w:rsidRDefault="00FB681E" w:rsidP="007346E0">
            <w:pPr>
              <w:bidi w:val="0"/>
              <w:ind w:firstLine="0"/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Plots for meta-analysis results on resistance rates of </w:t>
            </w:r>
            <w:r w:rsidR="002D0E0F">
              <w:rPr>
                <w:b/>
                <w:bCs/>
                <w:sz w:val="28"/>
                <w:szCs w:val="28"/>
                <w:lang w:bidi="fa-IR"/>
              </w:rPr>
              <w:t>A. fumigatus</w:t>
            </w:r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 to </w:t>
            </w:r>
            <w:r w:rsidR="002D0E0F">
              <w:rPr>
                <w:b/>
                <w:bCs/>
                <w:sz w:val="28"/>
                <w:szCs w:val="28"/>
                <w:lang w:bidi="fa-IR"/>
              </w:rPr>
              <w:t>itraconazole</w:t>
            </w:r>
          </w:p>
        </w:tc>
      </w:tr>
      <w:tr w:rsidR="00FB681E" w14:paraId="2569A2AA" w14:textId="77777777" w:rsidTr="002D6271">
        <w:tc>
          <w:tcPr>
            <w:tcW w:w="1045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0108921" w14:textId="19812635" w:rsidR="00FB681E" w:rsidRDefault="002D0E0F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0AA37522" wp14:editId="16B38DD7">
                  <wp:extent cx="5867400" cy="4400550"/>
                  <wp:effectExtent l="0" t="0" r="0" b="0"/>
                  <wp:docPr id="26" name="Graphic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>
                            <a:extLst>
                              <a:ext uri="{96DAC541-7B7A-43D3-8B79-37D633B846F1}">
                                <asvg:svgBlip xmlns:asvg="http://schemas.microsoft.com/office/drawing/2016/SVG/main" r:embed="rId3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0" cy="440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5D46394E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609207E8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 w:rsidRPr="00FB681E">
              <w:rPr>
                <w:lang w:bidi="fa-IR"/>
              </w:rPr>
              <w:t>Funnel plot</w:t>
            </w:r>
          </w:p>
        </w:tc>
      </w:tr>
      <w:tr w:rsidR="00FB681E" w14:paraId="32D11199" w14:textId="77777777" w:rsidTr="00CD29B9">
        <w:tc>
          <w:tcPr>
            <w:tcW w:w="10456" w:type="dxa"/>
            <w:vAlign w:val="center"/>
          </w:tcPr>
          <w:p w14:paraId="6A113FFF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</w:p>
        </w:tc>
      </w:tr>
      <w:tr w:rsidR="00FB681E" w14:paraId="343D11B6" w14:textId="77777777" w:rsidTr="00CD29B9">
        <w:tc>
          <w:tcPr>
            <w:tcW w:w="10456" w:type="dxa"/>
            <w:tcBorders>
              <w:bottom w:val="single" w:sz="4" w:space="0" w:color="auto"/>
            </w:tcBorders>
            <w:vAlign w:val="center"/>
          </w:tcPr>
          <w:p w14:paraId="199CED01" w14:textId="04C31153" w:rsidR="00FB681E" w:rsidRDefault="002D0E0F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4A7C532D" wp14:editId="4FC7D26F">
                  <wp:extent cx="5705475" cy="4279106"/>
                  <wp:effectExtent l="0" t="0" r="0" b="0"/>
                  <wp:docPr id="27" name="Graphic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>
                            <a:extLst>
                              <a:ext uri="{96DAC541-7B7A-43D3-8B79-37D633B846F1}">
                                <asvg:svgBlip xmlns:asvg="http://schemas.microsoft.com/office/drawing/2016/SVG/main" r:embed="rId3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06739" cy="4280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33B35DA3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25DD3E7F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lang w:bidi="fa-IR"/>
              </w:rPr>
              <w:t>Forest plot</w:t>
            </w:r>
          </w:p>
        </w:tc>
      </w:tr>
    </w:tbl>
    <w:p w14:paraId="7C11B2E4" w14:textId="77777777" w:rsidR="00CD29B9" w:rsidRDefault="00CD29B9"/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FB681E" w14:paraId="0E527ED6" w14:textId="77777777" w:rsidTr="002D6271">
        <w:tc>
          <w:tcPr>
            <w:tcW w:w="10456" w:type="dxa"/>
            <w:tcBorders>
              <w:bottom w:val="single" w:sz="12" w:space="0" w:color="auto"/>
            </w:tcBorders>
            <w:vAlign w:val="center"/>
          </w:tcPr>
          <w:p w14:paraId="79CED1C5" w14:textId="05D2886C" w:rsidR="00FB681E" w:rsidRPr="00FB681E" w:rsidRDefault="00FB681E" w:rsidP="007346E0">
            <w:pPr>
              <w:bidi w:val="0"/>
              <w:ind w:firstLine="0"/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Plots for meta-analysis results on resistance rates of </w:t>
            </w:r>
            <w:r w:rsidR="009B6AE4">
              <w:rPr>
                <w:b/>
                <w:bCs/>
                <w:sz w:val="28"/>
                <w:szCs w:val="28"/>
                <w:lang w:bidi="fa-IR"/>
              </w:rPr>
              <w:t xml:space="preserve">A. </w:t>
            </w:r>
            <w:proofErr w:type="spellStart"/>
            <w:r w:rsidR="009B6AE4">
              <w:rPr>
                <w:b/>
                <w:bCs/>
                <w:sz w:val="28"/>
                <w:szCs w:val="28"/>
                <w:lang w:bidi="fa-IR"/>
              </w:rPr>
              <w:t>niger</w:t>
            </w:r>
            <w:proofErr w:type="spellEnd"/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 to </w:t>
            </w:r>
            <w:r w:rsidR="009B6AE4">
              <w:rPr>
                <w:b/>
                <w:bCs/>
                <w:sz w:val="28"/>
                <w:szCs w:val="28"/>
                <w:lang w:bidi="fa-IR"/>
              </w:rPr>
              <w:t>itraconazole</w:t>
            </w:r>
          </w:p>
        </w:tc>
      </w:tr>
      <w:tr w:rsidR="00FB681E" w14:paraId="478FB2F2" w14:textId="77777777" w:rsidTr="002D6271">
        <w:tc>
          <w:tcPr>
            <w:tcW w:w="1045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DD88C6C" w14:textId="77B3DD26" w:rsidR="00FB681E" w:rsidRDefault="009B6AE4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4A380220" wp14:editId="4F2374F3">
                  <wp:extent cx="5943600" cy="3810000"/>
                  <wp:effectExtent l="0" t="0" r="0" b="0"/>
                  <wp:docPr id="28" name="Graphic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>
                            <a:extLst>
                              <a:ext uri="{96DAC541-7B7A-43D3-8B79-37D633B846F1}">
                                <asvg:svgBlip xmlns:asvg="http://schemas.microsoft.com/office/drawing/2016/SVG/main" r:embed="rId4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81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5C18B6F0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6ED0D217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 w:rsidRPr="00FB681E">
              <w:rPr>
                <w:lang w:bidi="fa-IR"/>
              </w:rPr>
              <w:t>Funnel plot</w:t>
            </w:r>
          </w:p>
        </w:tc>
      </w:tr>
      <w:tr w:rsidR="00FB681E" w14:paraId="1386265B" w14:textId="77777777" w:rsidTr="00CD29B9">
        <w:tc>
          <w:tcPr>
            <w:tcW w:w="10456" w:type="dxa"/>
            <w:vAlign w:val="center"/>
          </w:tcPr>
          <w:p w14:paraId="3B2EF552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</w:p>
        </w:tc>
      </w:tr>
      <w:tr w:rsidR="00FB681E" w14:paraId="14A4AFC6" w14:textId="77777777" w:rsidTr="00CD29B9">
        <w:tc>
          <w:tcPr>
            <w:tcW w:w="10456" w:type="dxa"/>
            <w:tcBorders>
              <w:bottom w:val="single" w:sz="4" w:space="0" w:color="auto"/>
            </w:tcBorders>
            <w:vAlign w:val="center"/>
          </w:tcPr>
          <w:p w14:paraId="1C7A2330" w14:textId="549AD6C0" w:rsidR="00FB681E" w:rsidRDefault="009B6AE4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532D60CF" wp14:editId="0EE7D5F8">
                  <wp:extent cx="5943600" cy="3895725"/>
                  <wp:effectExtent l="0" t="0" r="0" b="0"/>
                  <wp:docPr id="29" name="Graphic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>
                            <a:extLst>
                              <a:ext uri="{96DAC541-7B7A-43D3-8B79-37D633B846F1}">
                                <asvg:svgBlip xmlns:asvg="http://schemas.microsoft.com/office/drawing/2016/SVG/main" r:embed="rId4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895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1EA856A1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0CF7EF69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lang w:bidi="fa-IR"/>
              </w:rPr>
              <w:t>Forest plot</w:t>
            </w:r>
          </w:p>
        </w:tc>
      </w:tr>
    </w:tbl>
    <w:p w14:paraId="5E2DC5E1" w14:textId="79CB0E17" w:rsidR="00FB681E" w:rsidRDefault="00FB681E" w:rsidP="00FB681E">
      <w:pPr>
        <w:bidi w:val="0"/>
        <w:ind w:firstLine="0"/>
        <w:jc w:val="center"/>
        <w:rPr>
          <w:lang w:bidi="fa-IR"/>
        </w:rPr>
      </w:pPr>
    </w:p>
    <w:p w14:paraId="7DE88CE6" w14:textId="77777777" w:rsidR="00FB681E" w:rsidRDefault="00FB681E">
      <w:pPr>
        <w:spacing w:before="240" w:after="240"/>
        <w:rPr>
          <w:lang w:bidi="fa-IR"/>
        </w:rPr>
      </w:pPr>
      <w:r>
        <w:rPr>
          <w:lang w:bidi="fa-IR"/>
        </w:rPr>
        <w:br w:type="page"/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FB681E" w14:paraId="07E135C2" w14:textId="77777777" w:rsidTr="002D6271">
        <w:tc>
          <w:tcPr>
            <w:tcW w:w="10456" w:type="dxa"/>
            <w:tcBorders>
              <w:bottom w:val="single" w:sz="12" w:space="0" w:color="auto"/>
            </w:tcBorders>
            <w:vAlign w:val="center"/>
          </w:tcPr>
          <w:p w14:paraId="5D726032" w14:textId="5115FC04" w:rsidR="00FB681E" w:rsidRPr="00FB681E" w:rsidRDefault="00FB681E" w:rsidP="007346E0">
            <w:pPr>
              <w:bidi w:val="0"/>
              <w:ind w:firstLine="0"/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 w:rsidRPr="00FB681E">
              <w:rPr>
                <w:b/>
                <w:bCs/>
                <w:sz w:val="28"/>
                <w:szCs w:val="28"/>
                <w:lang w:bidi="fa-IR"/>
              </w:rPr>
              <w:lastRenderedPageBreak/>
              <w:t xml:space="preserve">Plots for meta-analysis results on resistance rates of </w:t>
            </w:r>
            <w:r w:rsidR="00756EF9">
              <w:rPr>
                <w:b/>
                <w:bCs/>
                <w:sz w:val="28"/>
                <w:szCs w:val="28"/>
                <w:lang w:bidi="fa-IR"/>
              </w:rPr>
              <w:t xml:space="preserve">A. </w:t>
            </w:r>
            <w:proofErr w:type="spellStart"/>
            <w:r w:rsidR="00756EF9">
              <w:rPr>
                <w:b/>
                <w:bCs/>
                <w:sz w:val="28"/>
                <w:szCs w:val="28"/>
                <w:lang w:bidi="fa-IR"/>
              </w:rPr>
              <w:t>terreus</w:t>
            </w:r>
            <w:proofErr w:type="spellEnd"/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 to </w:t>
            </w:r>
            <w:r w:rsidR="00756EF9">
              <w:rPr>
                <w:b/>
                <w:bCs/>
                <w:sz w:val="28"/>
                <w:szCs w:val="28"/>
                <w:lang w:bidi="fa-IR"/>
              </w:rPr>
              <w:t>itraconazole</w:t>
            </w:r>
          </w:p>
        </w:tc>
      </w:tr>
      <w:tr w:rsidR="00FB681E" w14:paraId="2D80D9F1" w14:textId="77777777" w:rsidTr="002D6271">
        <w:tc>
          <w:tcPr>
            <w:tcW w:w="1045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5D813EA" w14:textId="22272A61" w:rsidR="00FB681E" w:rsidRDefault="00756EF9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539194BE" wp14:editId="722D58CF">
                  <wp:extent cx="5857875" cy="4393406"/>
                  <wp:effectExtent l="0" t="0" r="0" b="0"/>
                  <wp:docPr id="30" name="Graphic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4">
                            <a:extLst>
                              <a:ext uri="{96DAC541-7B7A-43D3-8B79-37D633B846F1}">
                                <asvg:svgBlip xmlns:asvg="http://schemas.microsoft.com/office/drawing/2016/SVG/main" r:embed="rId4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59140" cy="4394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7E823171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4335B589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 w:rsidRPr="00FB681E">
              <w:rPr>
                <w:lang w:bidi="fa-IR"/>
              </w:rPr>
              <w:t>Funnel plot</w:t>
            </w:r>
          </w:p>
        </w:tc>
      </w:tr>
      <w:tr w:rsidR="00FB681E" w14:paraId="6668CBB5" w14:textId="77777777" w:rsidTr="00CD29B9">
        <w:tc>
          <w:tcPr>
            <w:tcW w:w="10456" w:type="dxa"/>
            <w:vAlign w:val="center"/>
          </w:tcPr>
          <w:p w14:paraId="63AFB2BC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</w:p>
        </w:tc>
      </w:tr>
      <w:tr w:rsidR="00FB681E" w14:paraId="2665E71F" w14:textId="77777777" w:rsidTr="00CD29B9">
        <w:tc>
          <w:tcPr>
            <w:tcW w:w="10456" w:type="dxa"/>
            <w:tcBorders>
              <w:bottom w:val="single" w:sz="4" w:space="0" w:color="auto"/>
            </w:tcBorders>
            <w:vAlign w:val="center"/>
          </w:tcPr>
          <w:p w14:paraId="5D5BD0CB" w14:textId="0EE7A567" w:rsidR="00FB681E" w:rsidRDefault="00756EF9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67C10CB3" wp14:editId="74111647">
                  <wp:extent cx="5943600" cy="4457700"/>
                  <wp:effectExtent l="0" t="0" r="0" b="0"/>
                  <wp:docPr id="31" name="Graphic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6">
                            <a:extLst>
                              <a:ext uri="{96DAC541-7B7A-43D3-8B79-37D633B846F1}">
                                <asvg:svgBlip xmlns:asvg="http://schemas.microsoft.com/office/drawing/2016/SVG/main" r:embed="rId4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45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3FBFC810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2E604EE7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lang w:bidi="fa-IR"/>
              </w:rPr>
              <w:t>Forest plot</w:t>
            </w:r>
          </w:p>
        </w:tc>
      </w:tr>
    </w:tbl>
    <w:p w14:paraId="6FBFA739" w14:textId="77777777" w:rsidR="00C21286" w:rsidRDefault="00C21286">
      <w:pPr>
        <w:rPr>
          <w:lang w:bidi="fa-IR"/>
        </w:rPr>
      </w:pP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FB681E" w14:paraId="2624A2CD" w14:textId="77777777" w:rsidTr="002D6271">
        <w:tc>
          <w:tcPr>
            <w:tcW w:w="10456" w:type="dxa"/>
            <w:tcBorders>
              <w:bottom w:val="single" w:sz="12" w:space="0" w:color="auto"/>
            </w:tcBorders>
            <w:vAlign w:val="center"/>
          </w:tcPr>
          <w:p w14:paraId="6F839629" w14:textId="6ACBC045" w:rsidR="00FB681E" w:rsidRPr="00FB681E" w:rsidRDefault="00FB681E" w:rsidP="007346E0">
            <w:pPr>
              <w:bidi w:val="0"/>
              <w:ind w:firstLine="0"/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Plots for meta-analysis results on resistance rates of </w:t>
            </w:r>
            <w:r w:rsidR="00A26645">
              <w:rPr>
                <w:b/>
                <w:bCs/>
                <w:sz w:val="28"/>
                <w:szCs w:val="28"/>
                <w:lang w:bidi="fa-IR"/>
              </w:rPr>
              <w:t>A. flavus</w:t>
            </w:r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 to </w:t>
            </w:r>
            <w:proofErr w:type="spellStart"/>
            <w:r w:rsidR="00A26645">
              <w:rPr>
                <w:b/>
                <w:bCs/>
                <w:sz w:val="28"/>
                <w:szCs w:val="28"/>
                <w:lang w:bidi="fa-IR"/>
              </w:rPr>
              <w:t>posaconazole</w:t>
            </w:r>
            <w:proofErr w:type="spellEnd"/>
          </w:p>
        </w:tc>
      </w:tr>
      <w:tr w:rsidR="00FB681E" w14:paraId="489248D0" w14:textId="77777777" w:rsidTr="002D6271">
        <w:tc>
          <w:tcPr>
            <w:tcW w:w="1045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6864858" w14:textId="3F3D22AC" w:rsidR="00FB681E" w:rsidRDefault="00A26645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2767E558" wp14:editId="1701535E">
                  <wp:extent cx="5695950" cy="4271963"/>
                  <wp:effectExtent l="0" t="0" r="0" b="0"/>
                  <wp:docPr id="32" name="Graphic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8">
                            <a:extLst>
                              <a:ext uri="{96DAC541-7B7A-43D3-8B79-37D633B846F1}">
                                <asvg:svgBlip xmlns:asvg="http://schemas.microsoft.com/office/drawing/2016/SVG/main" r:embed="rId4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01320" cy="4275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324577D6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2F001C2B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 w:rsidRPr="00FB681E">
              <w:rPr>
                <w:lang w:bidi="fa-IR"/>
              </w:rPr>
              <w:t>Funnel plot</w:t>
            </w:r>
          </w:p>
        </w:tc>
      </w:tr>
      <w:tr w:rsidR="00FB681E" w14:paraId="2DFB87FA" w14:textId="77777777" w:rsidTr="00CD29B9">
        <w:tc>
          <w:tcPr>
            <w:tcW w:w="10456" w:type="dxa"/>
            <w:vAlign w:val="center"/>
          </w:tcPr>
          <w:p w14:paraId="2E131AE5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</w:p>
        </w:tc>
      </w:tr>
      <w:tr w:rsidR="00FB681E" w14:paraId="78FF84E0" w14:textId="77777777" w:rsidTr="00CD29B9">
        <w:tc>
          <w:tcPr>
            <w:tcW w:w="10456" w:type="dxa"/>
            <w:tcBorders>
              <w:bottom w:val="single" w:sz="4" w:space="0" w:color="auto"/>
            </w:tcBorders>
            <w:vAlign w:val="center"/>
          </w:tcPr>
          <w:p w14:paraId="259C51EC" w14:textId="12CD9EFA" w:rsidR="00FB681E" w:rsidRDefault="00A26645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75589AA2" wp14:editId="4356F204">
                  <wp:extent cx="5838825" cy="4379119"/>
                  <wp:effectExtent l="0" t="0" r="0" b="0"/>
                  <wp:docPr id="33" name="Graphic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0">
                            <a:extLst>
                              <a:ext uri="{96DAC541-7B7A-43D3-8B79-37D633B846F1}">
                                <asvg:svgBlip xmlns:asvg="http://schemas.microsoft.com/office/drawing/2016/SVG/main" r:embed="rId5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0093" cy="4380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0561539F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7D9983C7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lang w:bidi="fa-IR"/>
              </w:rPr>
              <w:t>Forest plot</w:t>
            </w:r>
          </w:p>
        </w:tc>
      </w:tr>
    </w:tbl>
    <w:p w14:paraId="42A5DA97" w14:textId="77777777" w:rsidR="00C21286" w:rsidRDefault="00C21286"/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FB681E" w14:paraId="052BE7D3" w14:textId="77777777" w:rsidTr="002D6271">
        <w:tc>
          <w:tcPr>
            <w:tcW w:w="10456" w:type="dxa"/>
            <w:tcBorders>
              <w:bottom w:val="single" w:sz="12" w:space="0" w:color="auto"/>
            </w:tcBorders>
            <w:vAlign w:val="center"/>
          </w:tcPr>
          <w:p w14:paraId="42B3C225" w14:textId="558E799E" w:rsidR="00FB681E" w:rsidRPr="00FB681E" w:rsidRDefault="00FB681E" w:rsidP="007346E0">
            <w:pPr>
              <w:bidi w:val="0"/>
              <w:ind w:firstLine="0"/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Plots for meta-analysis results on resistance rates of </w:t>
            </w:r>
            <w:r w:rsidR="00A26645">
              <w:rPr>
                <w:b/>
                <w:bCs/>
                <w:sz w:val="28"/>
                <w:szCs w:val="28"/>
                <w:lang w:bidi="fa-IR"/>
              </w:rPr>
              <w:t>A. fumigatus</w:t>
            </w:r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 to </w:t>
            </w:r>
            <w:proofErr w:type="spellStart"/>
            <w:r w:rsidR="00A26645">
              <w:rPr>
                <w:b/>
                <w:bCs/>
                <w:sz w:val="28"/>
                <w:szCs w:val="28"/>
                <w:lang w:bidi="fa-IR"/>
              </w:rPr>
              <w:t>posaconazole</w:t>
            </w:r>
            <w:proofErr w:type="spellEnd"/>
          </w:p>
        </w:tc>
      </w:tr>
      <w:tr w:rsidR="00FB681E" w14:paraId="63322BF0" w14:textId="77777777" w:rsidTr="002D6271">
        <w:tc>
          <w:tcPr>
            <w:tcW w:w="1045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0695017" w14:textId="0FA2A890" w:rsidR="00FB681E" w:rsidRDefault="00A26645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6E296331" wp14:editId="487567E2">
                  <wp:extent cx="5791200" cy="3964087"/>
                  <wp:effectExtent l="0" t="0" r="0" b="0"/>
                  <wp:docPr id="34" name="Graphic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2">
                            <a:extLst>
                              <a:ext uri="{96DAC541-7B7A-43D3-8B79-37D633B846F1}">
                                <asvg:svgBlip xmlns:asvg="http://schemas.microsoft.com/office/drawing/2016/SVG/main" r:embed="rId5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5712" cy="396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409B86EE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16CC8F20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 w:rsidRPr="00FB681E">
              <w:rPr>
                <w:lang w:bidi="fa-IR"/>
              </w:rPr>
              <w:t>Funnel plot</w:t>
            </w:r>
          </w:p>
        </w:tc>
      </w:tr>
      <w:tr w:rsidR="00FB681E" w14:paraId="36FB52E5" w14:textId="77777777" w:rsidTr="00CD29B9">
        <w:tc>
          <w:tcPr>
            <w:tcW w:w="10456" w:type="dxa"/>
            <w:vAlign w:val="center"/>
          </w:tcPr>
          <w:p w14:paraId="29943D2B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</w:p>
        </w:tc>
      </w:tr>
      <w:tr w:rsidR="00FB681E" w14:paraId="5D0ECC81" w14:textId="77777777" w:rsidTr="00CD29B9">
        <w:tc>
          <w:tcPr>
            <w:tcW w:w="10456" w:type="dxa"/>
            <w:tcBorders>
              <w:bottom w:val="single" w:sz="4" w:space="0" w:color="auto"/>
            </w:tcBorders>
            <w:vAlign w:val="center"/>
          </w:tcPr>
          <w:p w14:paraId="62A7DE7A" w14:textId="77413258" w:rsidR="00FB681E" w:rsidRDefault="00A26645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1B35450B" wp14:editId="65A68033">
                  <wp:extent cx="5943600" cy="4457700"/>
                  <wp:effectExtent l="0" t="0" r="0" b="0"/>
                  <wp:docPr id="35" name="Graphic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4">
                            <a:extLst>
                              <a:ext uri="{96DAC541-7B7A-43D3-8B79-37D633B846F1}">
                                <asvg:svgBlip xmlns:asvg="http://schemas.microsoft.com/office/drawing/2016/SVG/main" r:embed="rId5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45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6FC0F7B9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1BC85711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lang w:bidi="fa-IR"/>
              </w:rPr>
              <w:t>Forest plot</w:t>
            </w:r>
          </w:p>
        </w:tc>
      </w:tr>
    </w:tbl>
    <w:p w14:paraId="018447D8" w14:textId="3996CD75" w:rsidR="00FB681E" w:rsidRDefault="00FB681E" w:rsidP="00FB681E">
      <w:pPr>
        <w:bidi w:val="0"/>
        <w:ind w:firstLine="0"/>
        <w:jc w:val="center"/>
        <w:rPr>
          <w:lang w:bidi="fa-IR"/>
        </w:rPr>
      </w:pP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FB681E" w14:paraId="1C17A80F" w14:textId="77777777" w:rsidTr="002D6271">
        <w:tc>
          <w:tcPr>
            <w:tcW w:w="10456" w:type="dxa"/>
            <w:tcBorders>
              <w:bottom w:val="single" w:sz="12" w:space="0" w:color="auto"/>
            </w:tcBorders>
            <w:vAlign w:val="center"/>
          </w:tcPr>
          <w:p w14:paraId="75E2E27C" w14:textId="4E08D627" w:rsidR="00FB681E" w:rsidRPr="00FB681E" w:rsidRDefault="00FB681E" w:rsidP="007346E0">
            <w:pPr>
              <w:bidi w:val="0"/>
              <w:ind w:firstLine="0"/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>
              <w:rPr>
                <w:lang w:bidi="fa-IR"/>
              </w:rPr>
              <w:lastRenderedPageBreak/>
              <w:br w:type="page"/>
            </w:r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Plots for meta-analysis results on resistance rates of </w:t>
            </w:r>
            <w:r w:rsidR="00374658">
              <w:rPr>
                <w:b/>
                <w:bCs/>
                <w:sz w:val="28"/>
                <w:szCs w:val="28"/>
                <w:lang w:bidi="fa-IR"/>
              </w:rPr>
              <w:t xml:space="preserve">A. </w:t>
            </w:r>
            <w:proofErr w:type="spellStart"/>
            <w:r w:rsidR="00374658">
              <w:rPr>
                <w:b/>
                <w:bCs/>
                <w:sz w:val="28"/>
                <w:szCs w:val="28"/>
                <w:lang w:bidi="fa-IR"/>
              </w:rPr>
              <w:t>terreus</w:t>
            </w:r>
            <w:proofErr w:type="spellEnd"/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 to </w:t>
            </w:r>
            <w:proofErr w:type="spellStart"/>
            <w:r w:rsidR="00374658">
              <w:rPr>
                <w:b/>
                <w:bCs/>
                <w:sz w:val="28"/>
                <w:szCs w:val="28"/>
                <w:lang w:bidi="fa-IR"/>
              </w:rPr>
              <w:t>posaconazole</w:t>
            </w:r>
            <w:proofErr w:type="spellEnd"/>
          </w:p>
        </w:tc>
      </w:tr>
      <w:tr w:rsidR="00FB681E" w14:paraId="072A907F" w14:textId="77777777" w:rsidTr="002D6271">
        <w:tc>
          <w:tcPr>
            <w:tcW w:w="1045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2970869" w14:textId="64ED01DB" w:rsidR="00FB681E" w:rsidRDefault="00374658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736D29BD" wp14:editId="0C9504E5">
                  <wp:extent cx="5943600" cy="4343400"/>
                  <wp:effectExtent l="0" t="0" r="0" b="0"/>
                  <wp:docPr id="36" name="Graphic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6">
                            <a:extLst>
                              <a:ext uri="{96DAC541-7B7A-43D3-8B79-37D633B846F1}">
                                <asvg:svgBlip xmlns:asvg="http://schemas.microsoft.com/office/drawing/2016/SVG/main" r:embed="rId5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34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2628AEBB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06F5FE47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 w:rsidRPr="00FB681E">
              <w:rPr>
                <w:lang w:bidi="fa-IR"/>
              </w:rPr>
              <w:t>Funnel plot</w:t>
            </w:r>
          </w:p>
        </w:tc>
      </w:tr>
      <w:tr w:rsidR="00FB681E" w14:paraId="55655993" w14:textId="77777777" w:rsidTr="00CD29B9">
        <w:tc>
          <w:tcPr>
            <w:tcW w:w="10456" w:type="dxa"/>
            <w:vAlign w:val="center"/>
          </w:tcPr>
          <w:p w14:paraId="01C3F39C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</w:p>
        </w:tc>
      </w:tr>
      <w:tr w:rsidR="00FB681E" w14:paraId="6A479302" w14:textId="77777777" w:rsidTr="00CD29B9">
        <w:tc>
          <w:tcPr>
            <w:tcW w:w="10456" w:type="dxa"/>
            <w:tcBorders>
              <w:bottom w:val="single" w:sz="4" w:space="0" w:color="auto"/>
            </w:tcBorders>
            <w:vAlign w:val="center"/>
          </w:tcPr>
          <w:p w14:paraId="2C2A3532" w14:textId="26FC9650" w:rsidR="00FB681E" w:rsidRDefault="00374658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431F3176" wp14:editId="1EB950C3">
                  <wp:extent cx="5943600" cy="4457700"/>
                  <wp:effectExtent l="0" t="0" r="0" b="0"/>
                  <wp:docPr id="37" name="Graphic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8">
                            <a:extLst>
                              <a:ext uri="{96DAC541-7B7A-43D3-8B79-37D633B846F1}">
                                <asvg:svgBlip xmlns:asvg="http://schemas.microsoft.com/office/drawing/2016/SVG/main" r:embed="rId5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45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5ABF5468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56DF9761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lang w:bidi="fa-IR"/>
              </w:rPr>
              <w:t>Forest plot</w:t>
            </w:r>
          </w:p>
        </w:tc>
      </w:tr>
    </w:tbl>
    <w:p w14:paraId="55B9595B" w14:textId="77777777" w:rsidR="00C21286" w:rsidRDefault="00C21286"/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FB681E" w14:paraId="08C81212" w14:textId="77777777" w:rsidTr="002D6271">
        <w:tc>
          <w:tcPr>
            <w:tcW w:w="10456" w:type="dxa"/>
            <w:tcBorders>
              <w:bottom w:val="single" w:sz="12" w:space="0" w:color="auto"/>
            </w:tcBorders>
            <w:vAlign w:val="center"/>
          </w:tcPr>
          <w:p w14:paraId="51356748" w14:textId="50E8BEAB" w:rsidR="00FB681E" w:rsidRPr="00FB681E" w:rsidRDefault="00FB681E" w:rsidP="007346E0">
            <w:pPr>
              <w:bidi w:val="0"/>
              <w:ind w:firstLine="0"/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>
              <w:rPr>
                <w:lang w:bidi="fa-IR"/>
              </w:rPr>
              <w:br w:type="page"/>
            </w:r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Plots for meta-analysis results on resistance rates of </w:t>
            </w:r>
            <w:r w:rsidR="00374658">
              <w:rPr>
                <w:b/>
                <w:bCs/>
                <w:sz w:val="28"/>
                <w:szCs w:val="28"/>
                <w:lang w:bidi="fa-IR"/>
              </w:rPr>
              <w:t>A. flavus</w:t>
            </w:r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 to </w:t>
            </w:r>
            <w:r w:rsidR="00374658">
              <w:rPr>
                <w:b/>
                <w:bCs/>
                <w:sz w:val="28"/>
                <w:szCs w:val="28"/>
                <w:lang w:bidi="fa-IR"/>
              </w:rPr>
              <w:t>voriconazole</w:t>
            </w:r>
          </w:p>
        </w:tc>
      </w:tr>
      <w:tr w:rsidR="00FB681E" w14:paraId="42828B9B" w14:textId="77777777" w:rsidTr="002D6271">
        <w:tc>
          <w:tcPr>
            <w:tcW w:w="1045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E69F901" w14:textId="7718F515" w:rsidR="00FB681E" w:rsidRDefault="00374658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137F2436" wp14:editId="7A41300A">
                  <wp:extent cx="6125171" cy="3829050"/>
                  <wp:effectExtent l="0" t="0" r="0" b="0"/>
                  <wp:docPr id="38" name="Graphic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0">
                            <a:extLst>
                              <a:ext uri="{96DAC541-7B7A-43D3-8B79-37D633B846F1}">
                                <asvg:svgBlip xmlns:asvg="http://schemas.microsoft.com/office/drawing/2016/SVG/main" r:embed="rId6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30487" cy="3832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20D963C1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2532970C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 w:rsidRPr="00FB681E">
              <w:rPr>
                <w:lang w:bidi="fa-IR"/>
              </w:rPr>
              <w:t>Funnel plot</w:t>
            </w:r>
          </w:p>
        </w:tc>
      </w:tr>
      <w:tr w:rsidR="00FB681E" w14:paraId="4EF215E3" w14:textId="77777777" w:rsidTr="00CD29B9">
        <w:tc>
          <w:tcPr>
            <w:tcW w:w="10456" w:type="dxa"/>
            <w:vAlign w:val="center"/>
          </w:tcPr>
          <w:p w14:paraId="4ED4A606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</w:p>
        </w:tc>
      </w:tr>
      <w:tr w:rsidR="00FB681E" w14:paraId="4FD7AE52" w14:textId="77777777" w:rsidTr="00CD29B9">
        <w:tc>
          <w:tcPr>
            <w:tcW w:w="10456" w:type="dxa"/>
            <w:tcBorders>
              <w:bottom w:val="single" w:sz="4" w:space="0" w:color="auto"/>
            </w:tcBorders>
            <w:vAlign w:val="center"/>
          </w:tcPr>
          <w:p w14:paraId="383E79E9" w14:textId="779D9DA3" w:rsidR="00FB681E" w:rsidRDefault="00374658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74B57391" wp14:editId="701F7D88">
                  <wp:extent cx="5943600" cy="4457700"/>
                  <wp:effectExtent l="0" t="0" r="0" b="0"/>
                  <wp:docPr id="39" name="Graphic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2">
                            <a:extLst>
                              <a:ext uri="{96DAC541-7B7A-43D3-8B79-37D633B846F1}">
                                <asvg:svgBlip xmlns:asvg="http://schemas.microsoft.com/office/drawing/2016/SVG/main" r:embed="rId6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45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6AAE1986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20474EFE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lang w:bidi="fa-IR"/>
              </w:rPr>
              <w:t>Forest plot</w:t>
            </w:r>
          </w:p>
        </w:tc>
      </w:tr>
    </w:tbl>
    <w:p w14:paraId="0C2D9CDC" w14:textId="62C00309" w:rsidR="00FB681E" w:rsidRDefault="00FB681E" w:rsidP="00FB681E">
      <w:pPr>
        <w:bidi w:val="0"/>
        <w:ind w:firstLine="0"/>
        <w:jc w:val="center"/>
        <w:rPr>
          <w:lang w:bidi="fa-IR"/>
        </w:rPr>
      </w:pPr>
    </w:p>
    <w:p w14:paraId="7B414B87" w14:textId="77777777" w:rsidR="00FB681E" w:rsidRDefault="00FB681E">
      <w:pPr>
        <w:spacing w:before="240" w:after="240"/>
        <w:rPr>
          <w:lang w:bidi="fa-IR"/>
        </w:rPr>
      </w:pPr>
      <w:r>
        <w:rPr>
          <w:lang w:bidi="fa-IR"/>
        </w:rPr>
        <w:br w:type="page"/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FB681E" w14:paraId="55EC44DB" w14:textId="77777777" w:rsidTr="002D6271">
        <w:tc>
          <w:tcPr>
            <w:tcW w:w="10456" w:type="dxa"/>
            <w:tcBorders>
              <w:bottom w:val="single" w:sz="12" w:space="0" w:color="auto"/>
            </w:tcBorders>
            <w:vAlign w:val="center"/>
          </w:tcPr>
          <w:p w14:paraId="12FB8364" w14:textId="1FEE2DDE" w:rsidR="00FB681E" w:rsidRPr="00FB681E" w:rsidRDefault="00FB681E" w:rsidP="007346E0">
            <w:pPr>
              <w:bidi w:val="0"/>
              <w:ind w:firstLine="0"/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 w:rsidRPr="00FB681E">
              <w:rPr>
                <w:b/>
                <w:bCs/>
                <w:sz w:val="28"/>
                <w:szCs w:val="28"/>
                <w:lang w:bidi="fa-IR"/>
              </w:rPr>
              <w:lastRenderedPageBreak/>
              <w:t xml:space="preserve">Plots for meta-analysis results on resistance rates of </w:t>
            </w:r>
            <w:r w:rsidR="00374658">
              <w:rPr>
                <w:b/>
                <w:bCs/>
                <w:sz w:val="28"/>
                <w:szCs w:val="28"/>
                <w:lang w:bidi="fa-IR"/>
              </w:rPr>
              <w:t>A. fumigatus</w:t>
            </w:r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 to </w:t>
            </w:r>
            <w:r w:rsidR="00374658">
              <w:rPr>
                <w:b/>
                <w:bCs/>
                <w:sz w:val="28"/>
                <w:szCs w:val="28"/>
                <w:lang w:bidi="fa-IR"/>
              </w:rPr>
              <w:t>voriconazole</w:t>
            </w:r>
          </w:p>
        </w:tc>
      </w:tr>
      <w:tr w:rsidR="00FB681E" w14:paraId="63297975" w14:textId="77777777" w:rsidTr="002D6271">
        <w:tc>
          <w:tcPr>
            <w:tcW w:w="1045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41A61DE" w14:textId="4B8EF693" w:rsidR="00FB681E" w:rsidRDefault="00374658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46964C6E" wp14:editId="07350515">
                  <wp:extent cx="5842000" cy="4381500"/>
                  <wp:effectExtent l="0" t="0" r="0" b="0"/>
                  <wp:docPr id="40" name="Graphic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4">
                            <a:extLst>
                              <a:ext uri="{96DAC541-7B7A-43D3-8B79-37D633B846F1}">
                                <asvg:svgBlip xmlns:asvg="http://schemas.microsoft.com/office/drawing/2016/SVG/main" r:embed="rId6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2000" cy="438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3B211F49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4925685A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 w:rsidRPr="00FB681E">
              <w:rPr>
                <w:lang w:bidi="fa-IR"/>
              </w:rPr>
              <w:t>Funnel plot</w:t>
            </w:r>
          </w:p>
        </w:tc>
      </w:tr>
      <w:tr w:rsidR="00FB681E" w14:paraId="7A57CE58" w14:textId="77777777" w:rsidTr="00CD29B9">
        <w:tc>
          <w:tcPr>
            <w:tcW w:w="10456" w:type="dxa"/>
            <w:vAlign w:val="center"/>
          </w:tcPr>
          <w:p w14:paraId="00B9FE27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</w:p>
        </w:tc>
      </w:tr>
      <w:tr w:rsidR="00FB681E" w14:paraId="698FD0C6" w14:textId="77777777" w:rsidTr="00CD29B9">
        <w:tc>
          <w:tcPr>
            <w:tcW w:w="10456" w:type="dxa"/>
            <w:tcBorders>
              <w:bottom w:val="single" w:sz="4" w:space="0" w:color="auto"/>
            </w:tcBorders>
            <w:vAlign w:val="center"/>
          </w:tcPr>
          <w:p w14:paraId="1593FE4F" w14:textId="055BB07D" w:rsidR="00FB681E" w:rsidRDefault="00374658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298E61F6" wp14:editId="5650D6D5">
                  <wp:extent cx="5943600" cy="4457700"/>
                  <wp:effectExtent l="0" t="0" r="0" b="0"/>
                  <wp:docPr id="41" name="Graphic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6">
                            <a:extLst>
                              <a:ext uri="{96DAC541-7B7A-43D3-8B79-37D633B846F1}">
                                <asvg:svgBlip xmlns:asvg="http://schemas.microsoft.com/office/drawing/2016/SVG/main" r:embed="rId6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45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09368856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4D491EFC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lang w:bidi="fa-IR"/>
              </w:rPr>
              <w:t>Forest plot</w:t>
            </w:r>
          </w:p>
        </w:tc>
      </w:tr>
    </w:tbl>
    <w:p w14:paraId="580BBF5E" w14:textId="77777777" w:rsidR="00C21286" w:rsidRDefault="00C21286"/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FB681E" w14:paraId="2A8D2C58" w14:textId="77777777" w:rsidTr="002D6271">
        <w:tc>
          <w:tcPr>
            <w:tcW w:w="10456" w:type="dxa"/>
            <w:tcBorders>
              <w:bottom w:val="single" w:sz="12" w:space="0" w:color="auto"/>
            </w:tcBorders>
            <w:vAlign w:val="center"/>
          </w:tcPr>
          <w:p w14:paraId="547F1673" w14:textId="53198F3B" w:rsidR="00FB681E" w:rsidRPr="00FB681E" w:rsidRDefault="00FB681E" w:rsidP="007346E0">
            <w:pPr>
              <w:bidi w:val="0"/>
              <w:ind w:firstLine="0"/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>
              <w:rPr>
                <w:lang w:bidi="fa-IR"/>
              </w:rPr>
              <w:br w:type="page"/>
            </w:r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Plots for meta-analysis results on resistance rates of </w:t>
            </w:r>
            <w:r w:rsidR="00374658">
              <w:rPr>
                <w:b/>
                <w:bCs/>
                <w:sz w:val="28"/>
                <w:szCs w:val="28"/>
                <w:lang w:bidi="fa-IR"/>
              </w:rPr>
              <w:t xml:space="preserve">A. </w:t>
            </w:r>
            <w:proofErr w:type="spellStart"/>
            <w:r w:rsidR="00374658">
              <w:rPr>
                <w:b/>
                <w:bCs/>
                <w:sz w:val="28"/>
                <w:szCs w:val="28"/>
                <w:lang w:bidi="fa-IR"/>
              </w:rPr>
              <w:t>niger</w:t>
            </w:r>
            <w:proofErr w:type="spellEnd"/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 to </w:t>
            </w:r>
            <w:r w:rsidR="00374658">
              <w:rPr>
                <w:b/>
                <w:bCs/>
                <w:sz w:val="28"/>
                <w:szCs w:val="28"/>
                <w:lang w:bidi="fa-IR"/>
              </w:rPr>
              <w:t>voriconazole</w:t>
            </w:r>
          </w:p>
        </w:tc>
      </w:tr>
      <w:tr w:rsidR="00FB681E" w14:paraId="45BB19D9" w14:textId="77777777" w:rsidTr="002D6271">
        <w:tc>
          <w:tcPr>
            <w:tcW w:w="1045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4EAFB66" w14:textId="78F777AD" w:rsidR="00FB681E" w:rsidRDefault="00374658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48B71BE9" wp14:editId="0EDBF87F">
                  <wp:extent cx="5942605" cy="3800475"/>
                  <wp:effectExtent l="0" t="0" r="0" b="0"/>
                  <wp:docPr id="42" name="Graphic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8">
                            <a:extLst>
                              <a:ext uri="{96DAC541-7B7A-43D3-8B79-37D633B846F1}">
                                <asvg:svgBlip xmlns:asvg="http://schemas.microsoft.com/office/drawing/2016/SVG/main" r:embed="rId6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5863" cy="38025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3E7B8476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35DB709A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 w:rsidRPr="00FB681E">
              <w:rPr>
                <w:lang w:bidi="fa-IR"/>
              </w:rPr>
              <w:t>Funnel plot</w:t>
            </w:r>
          </w:p>
        </w:tc>
      </w:tr>
      <w:tr w:rsidR="00FB681E" w14:paraId="356005A6" w14:textId="77777777" w:rsidTr="00CD29B9">
        <w:tc>
          <w:tcPr>
            <w:tcW w:w="10456" w:type="dxa"/>
            <w:vAlign w:val="center"/>
          </w:tcPr>
          <w:p w14:paraId="23956568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</w:p>
        </w:tc>
      </w:tr>
      <w:tr w:rsidR="00FB681E" w14:paraId="14FFA414" w14:textId="77777777" w:rsidTr="00CD29B9">
        <w:tc>
          <w:tcPr>
            <w:tcW w:w="10456" w:type="dxa"/>
            <w:tcBorders>
              <w:bottom w:val="single" w:sz="4" w:space="0" w:color="auto"/>
            </w:tcBorders>
            <w:vAlign w:val="center"/>
          </w:tcPr>
          <w:p w14:paraId="3FC573FE" w14:textId="3F8EB6B0" w:rsidR="00FB681E" w:rsidRDefault="00374658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6103457E" wp14:editId="558DDE85">
                  <wp:extent cx="5943600" cy="4457700"/>
                  <wp:effectExtent l="0" t="0" r="0" b="0"/>
                  <wp:docPr id="43" name="Graphic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0">
                            <a:extLst>
                              <a:ext uri="{96DAC541-7B7A-43D3-8B79-37D633B846F1}">
                                <asvg:svgBlip xmlns:asvg="http://schemas.microsoft.com/office/drawing/2016/SVG/main" r:embed="rId7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45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81E" w14:paraId="5A200CAB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2E464DB6" w14:textId="77777777" w:rsidR="00FB681E" w:rsidRDefault="00FB681E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lang w:bidi="fa-IR"/>
              </w:rPr>
              <w:t>Forest plot</w:t>
            </w:r>
          </w:p>
        </w:tc>
      </w:tr>
    </w:tbl>
    <w:p w14:paraId="3009EDE1" w14:textId="08015C42" w:rsidR="00374658" w:rsidRDefault="00374658" w:rsidP="00FB681E">
      <w:pPr>
        <w:bidi w:val="0"/>
        <w:ind w:firstLine="0"/>
        <w:jc w:val="center"/>
        <w:rPr>
          <w:lang w:bidi="fa-IR"/>
        </w:rPr>
      </w:pPr>
    </w:p>
    <w:p w14:paraId="373D015B" w14:textId="77777777" w:rsidR="00374658" w:rsidRDefault="00374658">
      <w:pPr>
        <w:spacing w:before="240" w:after="240"/>
        <w:rPr>
          <w:lang w:bidi="fa-IR"/>
        </w:rPr>
      </w:pPr>
      <w:r>
        <w:rPr>
          <w:lang w:bidi="fa-IR"/>
        </w:rPr>
        <w:br w:type="page"/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374658" w:rsidRPr="00FB681E" w14:paraId="55762F31" w14:textId="77777777" w:rsidTr="002D6271">
        <w:tc>
          <w:tcPr>
            <w:tcW w:w="10456" w:type="dxa"/>
            <w:tcBorders>
              <w:bottom w:val="single" w:sz="12" w:space="0" w:color="auto"/>
            </w:tcBorders>
            <w:vAlign w:val="center"/>
          </w:tcPr>
          <w:p w14:paraId="38955F4F" w14:textId="574586AC" w:rsidR="00374658" w:rsidRPr="00FB681E" w:rsidRDefault="00374658" w:rsidP="007346E0">
            <w:pPr>
              <w:bidi w:val="0"/>
              <w:ind w:firstLine="0"/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>
              <w:rPr>
                <w:lang w:bidi="fa-IR"/>
              </w:rPr>
              <w:lastRenderedPageBreak/>
              <w:br w:type="page"/>
            </w:r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Plots for meta-analysis results on resistance rates of </w:t>
            </w:r>
            <w:r>
              <w:rPr>
                <w:b/>
                <w:bCs/>
                <w:sz w:val="28"/>
                <w:szCs w:val="28"/>
                <w:lang w:bidi="fa-IR"/>
              </w:rPr>
              <w:t xml:space="preserve">A. </w:t>
            </w:r>
            <w:proofErr w:type="spellStart"/>
            <w:r>
              <w:rPr>
                <w:b/>
                <w:bCs/>
                <w:sz w:val="28"/>
                <w:szCs w:val="28"/>
                <w:lang w:bidi="fa-IR"/>
              </w:rPr>
              <w:t>terreus</w:t>
            </w:r>
            <w:proofErr w:type="spellEnd"/>
            <w:r w:rsidRPr="00FB681E">
              <w:rPr>
                <w:b/>
                <w:bCs/>
                <w:sz w:val="28"/>
                <w:szCs w:val="28"/>
                <w:lang w:bidi="fa-IR"/>
              </w:rPr>
              <w:t xml:space="preserve"> to </w:t>
            </w:r>
            <w:r>
              <w:rPr>
                <w:b/>
                <w:bCs/>
                <w:sz w:val="28"/>
                <w:szCs w:val="28"/>
                <w:lang w:bidi="fa-IR"/>
              </w:rPr>
              <w:t>voriconazole</w:t>
            </w:r>
          </w:p>
        </w:tc>
      </w:tr>
      <w:tr w:rsidR="00374658" w14:paraId="5DB1E891" w14:textId="77777777" w:rsidTr="002D6271">
        <w:tc>
          <w:tcPr>
            <w:tcW w:w="1045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1FD4E4F" w14:textId="64372CB2" w:rsidR="00374658" w:rsidRDefault="00374658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33BAA353" wp14:editId="4BF21E28">
                  <wp:extent cx="5651500" cy="4238625"/>
                  <wp:effectExtent l="0" t="0" r="0" b="0"/>
                  <wp:docPr id="45" name="Graphic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2">
                            <a:extLst>
                              <a:ext uri="{96DAC541-7B7A-43D3-8B79-37D633B846F1}">
                                <asvg:svgBlip xmlns:asvg="http://schemas.microsoft.com/office/drawing/2016/SVG/main" r:embed="rId7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3366" cy="424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4658" w14:paraId="1A601CF6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0D33E18A" w14:textId="77777777" w:rsidR="00374658" w:rsidRDefault="00374658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 w:rsidRPr="00FB681E">
              <w:rPr>
                <w:lang w:bidi="fa-IR"/>
              </w:rPr>
              <w:t>Funnel plot</w:t>
            </w:r>
          </w:p>
        </w:tc>
      </w:tr>
      <w:tr w:rsidR="00374658" w14:paraId="6A3CA7C3" w14:textId="77777777" w:rsidTr="00CD29B9">
        <w:tc>
          <w:tcPr>
            <w:tcW w:w="10456" w:type="dxa"/>
            <w:vAlign w:val="center"/>
          </w:tcPr>
          <w:p w14:paraId="7443DB30" w14:textId="77777777" w:rsidR="00374658" w:rsidRDefault="00374658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</w:p>
        </w:tc>
      </w:tr>
      <w:tr w:rsidR="00374658" w14:paraId="04CE6DD0" w14:textId="77777777" w:rsidTr="00CD29B9">
        <w:tc>
          <w:tcPr>
            <w:tcW w:w="10456" w:type="dxa"/>
            <w:tcBorders>
              <w:bottom w:val="single" w:sz="4" w:space="0" w:color="auto"/>
            </w:tcBorders>
            <w:vAlign w:val="center"/>
          </w:tcPr>
          <w:p w14:paraId="33FCD043" w14:textId="7CD48D4E" w:rsidR="00374658" w:rsidRDefault="00374658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013DDB28" wp14:editId="3D0D3DB6">
                  <wp:extent cx="5943600" cy="4457700"/>
                  <wp:effectExtent l="0" t="0" r="0" b="0"/>
                  <wp:docPr id="46" name="Graphic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4">
                            <a:extLst>
                              <a:ext uri="{96DAC541-7B7A-43D3-8B79-37D633B846F1}">
                                <asvg:svgBlip xmlns:asvg="http://schemas.microsoft.com/office/drawing/2016/SVG/main" r:embed="rId7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45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4658" w14:paraId="7EA49248" w14:textId="77777777" w:rsidTr="00CD29B9">
        <w:tc>
          <w:tcPr>
            <w:tcW w:w="10456" w:type="dxa"/>
            <w:tcBorders>
              <w:top w:val="single" w:sz="4" w:space="0" w:color="auto"/>
            </w:tcBorders>
            <w:vAlign w:val="center"/>
          </w:tcPr>
          <w:p w14:paraId="7E57855F" w14:textId="77777777" w:rsidR="00374658" w:rsidRDefault="00374658" w:rsidP="007346E0">
            <w:pPr>
              <w:bidi w:val="0"/>
              <w:ind w:firstLine="0"/>
              <w:jc w:val="center"/>
              <w:rPr>
                <w:rtl/>
                <w:lang w:bidi="fa-IR"/>
              </w:rPr>
            </w:pPr>
            <w:r>
              <w:rPr>
                <w:lang w:bidi="fa-IR"/>
              </w:rPr>
              <w:t>Forest plot</w:t>
            </w:r>
          </w:p>
        </w:tc>
      </w:tr>
    </w:tbl>
    <w:p w14:paraId="78058D0E" w14:textId="77777777" w:rsidR="00533F63" w:rsidRDefault="00533F63" w:rsidP="00CD29B9">
      <w:pPr>
        <w:bidi w:val="0"/>
        <w:ind w:firstLine="0"/>
        <w:rPr>
          <w:lang w:bidi="fa-IR"/>
        </w:rPr>
      </w:pPr>
    </w:p>
    <w:sectPr w:rsidR="00533F63" w:rsidSect="001E403E">
      <w:pgSz w:w="11906" w:h="16838" w:code="9"/>
      <w:pgMar w:top="720" w:right="720" w:bottom="720" w:left="720" w:header="720" w:footer="720" w:gutter="0"/>
      <w:cols w:space="720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hij Nazanin">
    <w:panose1 w:val="02040503050201020203"/>
    <w:charset w:val="00"/>
    <w:family w:val="roman"/>
    <w:pitch w:val="variable"/>
    <w:sig w:usb0="8000202F" w:usb1="8000A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ij Titr">
    <w:panose1 w:val="02040703060201020203"/>
    <w:charset w:val="00"/>
    <w:family w:val="roman"/>
    <w:pitch w:val="variable"/>
    <w:sig w:usb0="8000202F" w:usb1="8000A04A" w:usb2="00000008" w:usb3="00000000" w:csb0="0000004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A3D"/>
    <w:rsid w:val="00073B1D"/>
    <w:rsid w:val="00076D83"/>
    <w:rsid w:val="00090FFA"/>
    <w:rsid w:val="00167024"/>
    <w:rsid w:val="001A74FF"/>
    <w:rsid w:val="001B6BA4"/>
    <w:rsid w:val="001E403E"/>
    <w:rsid w:val="00212A3D"/>
    <w:rsid w:val="0025198D"/>
    <w:rsid w:val="002D0E0F"/>
    <w:rsid w:val="002D6271"/>
    <w:rsid w:val="00374658"/>
    <w:rsid w:val="003B50C3"/>
    <w:rsid w:val="003C438D"/>
    <w:rsid w:val="00424DC5"/>
    <w:rsid w:val="004556A8"/>
    <w:rsid w:val="004A6C69"/>
    <w:rsid w:val="004D409F"/>
    <w:rsid w:val="005208F0"/>
    <w:rsid w:val="00533F63"/>
    <w:rsid w:val="00563EA8"/>
    <w:rsid w:val="005776F4"/>
    <w:rsid w:val="00647A7B"/>
    <w:rsid w:val="00665421"/>
    <w:rsid w:val="006A2521"/>
    <w:rsid w:val="00720C69"/>
    <w:rsid w:val="00756EF9"/>
    <w:rsid w:val="00767AFC"/>
    <w:rsid w:val="007F6B92"/>
    <w:rsid w:val="00846390"/>
    <w:rsid w:val="00883E1D"/>
    <w:rsid w:val="00967FF7"/>
    <w:rsid w:val="009B6AE4"/>
    <w:rsid w:val="009D597D"/>
    <w:rsid w:val="00A0249F"/>
    <w:rsid w:val="00A26645"/>
    <w:rsid w:val="00A513AD"/>
    <w:rsid w:val="00A766B5"/>
    <w:rsid w:val="00B224A6"/>
    <w:rsid w:val="00B244DC"/>
    <w:rsid w:val="00B648B4"/>
    <w:rsid w:val="00BB7F89"/>
    <w:rsid w:val="00BD0578"/>
    <w:rsid w:val="00C21286"/>
    <w:rsid w:val="00C624D2"/>
    <w:rsid w:val="00C7270D"/>
    <w:rsid w:val="00CD2321"/>
    <w:rsid w:val="00CD29B9"/>
    <w:rsid w:val="00D1581A"/>
    <w:rsid w:val="00E73F37"/>
    <w:rsid w:val="00F4399D"/>
    <w:rsid w:val="00F6508E"/>
    <w:rsid w:val="00FB6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5741C"/>
  <w15:chartTrackingRefBased/>
  <w15:docId w15:val="{4037334F-A0E6-426E-93E1-330FEFD41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Bahij Nazanin"/>
        <w:sz w:val="24"/>
        <w:szCs w:val="24"/>
        <w:lang w:val="en-US" w:eastAsia="en-US" w:bidi="ar-SA"/>
      </w:rPr>
    </w:rPrDefault>
    <w:pPrDefault>
      <w:pPr>
        <w:bidi/>
        <w:spacing w:before="240" w:after="240" w:line="259" w:lineRule="auto"/>
        <w:ind w:firstLine="28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681E"/>
    <w:pPr>
      <w:spacing w:before="0"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6A2521"/>
    <w:pPr>
      <w:keepNext/>
      <w:keepLines/>
      <w:outlineLvl w:val="0"/>
    </w:pPr>
    <w:rPr>
      <w:rFonts w:asciiTheme="majorHAnsi" w:eastAsiaTheme="majorEastAsia" w:hAnsiTheme="majorHAnsi" w:cstheme="majorBidi"/>
      <w:color w:val="A5A5A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252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A5A5A5" w:themeColor="accent1" w:themeShade="BF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252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6E6E6E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2521"/>
    <w:rPr>
      <w:rFonts w:asciiTheme="majorHAnsi" w:eastAsiaTheme="majorEastAsia" w:hAnsiTheme="majorHAnsi" w:cstheme="majorBidi"/>
      <w:color w:val="A5A5A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2521"/>
    <w:rPr>
      <w:rFonts w:asciiTheme="majorHAnsi" w:eastAsiaTheme="majorEastAsia" w:hAnsiTheme="majorHAnsi" w:cstheme="majorBidi"/>
      <w:color w:val="A5A5A5" w:themeColor="accent1" w:themeShade="BF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2521"/>
    <w:rPr>
      <w:rFonts w:asciiTheme="majorHAnsi" w:eastAsiaTheme="majorEastAsia" w:hAnsiTheme="majorHAnsi" w:cstheme="majorBidi"/>
      <w:color w:val="6E6E6E" w:themeColor="accent1" w:themeShade="7F"/>
      <w:sz w:val="24"/>
      <w:szCs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A2521"/>
    <w:pPr>
      <w:spacing w:after="200" w:line="240" w:lineRule="auto"/>
    </w:pPr>
    <w:rPr>
      <w:i/>
      <w:iCs/>
      <w:color w:val="000000" w:themeColor="text2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2521"/>
    <w:pPr>
      <w:numPr>
        <w:ilvl w:val="1"/>
      </w:numPr>
      <w:spacing w:after="160"/>
      <w:ind w:firstLine="284"/>
    </w:pPr>
    <w:rPr>
      <w:rFonts w:eastAsiaTheme="minorEastAsia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6A2521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paragraph" w:styleId="NoSpacing">
    <w:name w:val="No Spacing"/>
    <w:link w:val="NoSpacingChar"/>
    <w:uiPriority w:val="1"/>
    <w:qFormat/>
    <w:rsid w:val="006A2521"/>
    <w:pPr>
      <w:spacing w:before="0"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6A2521"/>
  </w:style>
  <w:style w:type="paragraph" w:styleId="TOCHeading">
    <w:name w:val="TOC Heading"/>
    <w:basedOn w:val="Heading1"/>
    <w:next w:val="Normal"/>
    <w:uiPriority w:val="39"/>
    <w:unhideWhenUsed/>
    <w:qFormat/>
    <w:rsid w:val="006A2521"/>
    <w:pPr>
      <w:outlineLvl w:val="9"/>
    </w:pPr>
  </w:style>
  <w:style w:type="paragraph" w:customStyle="1" w:styleId="PText">
    <w:name w:val="PText"/>
    <w:link w:val="PTextChar"/>
    <w:autoRedefine/>
    <w:qFormat/>
    <w:rsid w:val="00883E1D"/>
    <w:pPr>
      <w:spacing w:before="0"/>
    </w:pPr>
    <w:rPr>
      <w:lang w:bidi="fa-IR"/>
    </w:rPr>
  </w:style>
  <w:style w:type="character" w:customStyle="1" w:styleId="PTextChar">
    <w:name w:val="PText Char"/>
    <w:basedOn w:val="DefaultParagraphFont"/>
    <w:link w:val="PText"/>
    <w:rsid w:val="00883E1D"/>
    <w:rPr>
      <w:lang w:bidi="fa-IR"/>
    </w:rPr>
  </w:style>
  <w:style w:type="paragraph" w:customStyle="1" w:styleId="PTitle">
    <w:name w:val="PTitle"/>
    <w:link w:val="PTitleChar"/>
    <w:autoRedefine/>
    <w:qFormat/>
    <w:rsid w:val="00883E1D"/>
    <w:pPr>
      <w:spacing w:before="0" w:after="120"/>
      <w:ind w:firstLine="0"/>
    </w:pPr>
    <w:rPr>
      <w:rFonts w:ascii="Bahij Nazanin" w:hAnsi="Bahij Nazanin"/>
      <w:b/>
      <w:bCs/>
      <w:lang w:bidi="fa-IR"/>
    </w:rPr>
  </w:style>
  <w:style w:type="character" w:customStyle="1" w:styleId="PTitleChar">
    <w:name w:val="PTitle Char"/>
    <w:basedOn w:val="DefaultParagraphFont"/>
    <w:link w:val="PTitle"/>
    <w:rsid w:val="00883E1D"/>
    <w:rPr>
      <w:rFonts w:ascii="Bahij Nazanin" w:hAnsi="Bahij Nazanin"/>
      <w:b/>
      <w:bCs/>
      <w:sz w:val="24"/>
      <w:lang w:bidi="fa-IR"/>
    </w:rPr>
  </w:style>
  <w:style w:type="paragraph" w:customStyle="1" w:styleId="ETitle">
    <w:name w:val="ETitle"/>
    <w:link w:val="ETitleChar"/>
    <w:qFormat/>
    <w:rsid w:val="004556A8"/>
    <w:pPr>
      <w:bidi w:val="0"/>
      <w:spacing w:before="0"/>
    </w:pPr>
    <w:rPr>
      <w:b/>
      <w:bCs/>
      <w:lang w:bidi="fa-IR"/>
    </w:rPr>
  </w:style>
  <w:style w:type="character" w:customStyle="1" w:styleId="ETitleChar">
    <w:name w:val="ETitle Char"/>
    <w:basedOn w:val="DefaultParagraphFont"/>
    <w:link w:val="ETitle"/>
    <w:rsid w:val="004556A8"/>
    <w:rPr>
      <w:b/>
      <w:bCs/>
      <w:lang w:bidi="fa-IR"/>
    </w:rPr>
  </w:style>
  <w:style w:type="paragraph" w:customStyle="1" w:styleId="EText">
    <w:name w:val="EText"/>
    <w:link w:val="ETextChar"/>
    <w:qFormat/>
    <w:rsid w:val="004556A8"/>
    <w:pPr>
      <w:bidi w:val="0"/>
      <w:spacing w:before="0"/>
    </w:pPr>
    <w:rPr>
      <w:lang w:bidi="fa-IR"/>
    </w:rPr>
  </w:style>
  <w:style w:type="character" w:customStyle="1" w:styleId="ETextChar">
    <w:name w:val="EText Char"/>
    <w:basedOn w:val="ETitleChar"/>
    <w:link w:val="EText"/>
    <w:rsid w:val="004556A8"/>
    <w:rPr>
      <w:b w:val="0"/>
      <w:bCs w:val="0"/>
      <w:lang w:bidi="fa-IR"/>
    </w:rPr>
  </w:style>
  <w:style w:type="paragraph" w:customStyle="1" w:styleId="Englishtablecontent">
    <w:name w:val="English table content"/>
    <w:basedOn w:val="Normal"/>
    <w:link w:val="EnglishtablecontentChar"/>
    <w:qFormat/>
    <w:rsid w:val="00BD0578"/>
    <w:pPr>
      <w:bidi w:val="0"/>
      <w:spacing w:line="240" w:lineRule="auto"/>
      <w:ind w:firstLine="0"/>
      <w:jc w:val="center"/>
    </w:pPr>
    <w:rPr>
      <w:lang w:bidi="fa-IR"/>
    </w:rPr>
  </w:style>
  <w:style w:type="character" w:customStyle="1" w:styleId="EnglishtablecontentChar">
    <w:name w:val="English table content Char"/>
    <w:basedOn w:val="DefaultParagraphFont"/>
    <w:link w:val="Englishtablecontent"/>
    <w:rsid w:val="00BD0578"/>
    <w:rPr>
      <w:lang w:bidi="fa-IR"/>
    </w:rPr>
  </w:style>
  <w:style w:type="paragraph" w:customStyle="1" w:styleId="Englishtableheader">
    <w:name w:val="English table header"/>
    <w:basedOn w:val="Normal"/>
    <w:link w:val="EnglishtableheaderChar"/>
    <w:qFormat/>
    <w:rsid w:val="00BD0578"/>
    <w:pPr>
      <w:bidi w:val="0"/>
      <w:spacing w:line="240" w:lineRule="auto"/>
      <w:ind w:firstLine="0"/>
      <w:jc w:val="center"/>
    </w:pPr>
    <w:rPr>
      <w:rFonts w:asciiTheme="majorHAnsi" w:eastAsiaTheme="majorEastAsia" w:hAnsiTheme="majorHAnsi" w:cstheme="majorBidi"/>
      <w:i/>
      <w:iCs/>
      <w:sz w:val="26"/>
      <w:lang w:bidi="fa-IR"/>
    </w:rPr>
  </w:style>
  <w:style w:type="character" w:customStyle="1" w:styleId="EnglishtableheaderChar">
    <w:name w:val="English table header Char"/>
    <w:basedOn w:val="DefaultParagraphFont"/>
    <w:link w:val="Englishtableheader"/>
    <w:rsid w:val="00BD0578"/>
    <w:rPr>
      <w:rFonts w:asciiTheme="majorHAnsi" w:eastAsiaTheme="majorEastAsia" w:hAnsiTheme="majorHAnsi" w:cstheme="majorBidi"/>
      <w:i/>
      <w:iCs/>
      <w:sz w:val="26"/>
      <w:lang w:bidi="fa-IR"/>
    </w:rPr>
  </w:style>
  <w:style w:type="table" w:styleId="TableGrid">
    <w:name w:val="Table Grid"/>
    <w:basedOn w:val="TableNormal"/>
    <w:uiPriority w:val="39"/>
    <w:rsid w:val="005208F0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sv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svg"/><Relationship Id="rId21" Type="http://schemas.openxmlformats.org/officeDocument/2006/relationships/image" Target="media/image18.sv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svg"/><Relationship Id="rId50" Type="http://schemas.openxmlformats.org/officeDocument/2006/relationships/image" Target="media/image47.png"/><Relationship Id="rId55" Type="http://schemas.openxmlformats.org/officeDocument/2006/relationships/image" Target="media/image52.svg"/><Relationship Id="rId63" Type="http://schemas.openxmlformats.org/officeDocument/2006/relationships/image" Target="media/image60.svg"/><Relationship Id="rId68" Type="http://schemas.openxmlformats.org/officeDocument/2006/relationships/image" Target="media/image65.png"/><Relationship Id="rId76" Type="http://schemas.openxmlformats.org/officeDocument/2006/relationships/fontTable" Target="fontTable.xml"/><Relationship Id="rId7" Type="http://schemas.openxmlformats.org/officeDocument/2006/relationships/image" Target="media/image4.svg"/><Relationship Id="rId71" Type="http://schemas.openxmlformats.org/officeDocument/2006/relationships/image" Target="media/image68.sv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svg"/><Relationship Id="rId11" Type="http://schemas.openxmlformats.org/officeDocument/2006/relationships/image" Target="media/image8.sv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svg"/><Relationship Id="rId40" Type="http://schemas.openxmlformats.org/officeDocument/2006/relationships/image" Target="media/image37.png"/><Relationship Id="rId45" Type="http://schemas.openxmlformats.org/officeDocument/2006/relationships/image" Target="media/image42.svg"/><Relationship Id="rId53" Type="http://schemas.openxmlformats.org/officeDocument/2006/relationships/image" Target="media/image50.svg"/><Relationship Id="rId58" Type="http://schemas.openxmlformats.org/officeDocument/2006/relationships/image" Target="media/image55.png"/><Relationship Id="rId66" Type="http://schemas.openxmlformats.org/officeDocument/2006/relationships/image" Target="media/image63.png"/><Relationship Id="rId74" Type="http://schemas.openxmlformats.org/officeDocument/2006/relationships/image" Target="media/image71.png"/><Relationship Id="rId5" Type="http://schemas.openxmlformats.org/officeDocument/2006/relationships/image" Target="media/image2.svg"/><Relationship Id="rId15" Type="http://schemas.openxmlformats.org/officeDocument/2006/relationships/image" Target="media/image12.svg"/><Relationship Id="rId23" Type="http://schemas.openxmlformats.org/officeDocument/2006/relationships/image" Target="media/image20.sv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svg"/><Relationship Id="rId57" Type="http://schemas.openxmlformats.org/officeDocument/2006/relationships/image" Target="media/image54.svg"/><Relationship Id="rId61" Type="http://schemas.openxmlformats.org/officeDocument/2006/relationships/image" Target="media/image58.svg"/><Relationship Id="rId10" Type="http://schemas.openxmlformats.org/officeDocument/2006/relationships/image" Target="media/image7.png"/><Relationship Id="rId19" Type="http://schemas.openxmlformats.org/officeDocument/2006/relationships/image" Target="media/image16.svg"/><Relationship Id="rId31" Type="http://schemas.openxmlformats.org/officeDocument/2006/relationships/image" Target="media/image28.sv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svg"/><Relationship Id="rId73" Type="http://schemas.openxmlformats.org/officeDocument/2006/relationships/image" Target="media/image70.svg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svg"/><Relationship Id="rId30" Type="http://schemas.openxmlformats.org/officeDocument/2006/relationships/image" Target="media/image27.png"/><Relationship Id="rId35" Type="http://schemas.openxmlformats.org/officeDocument/2006/relationships/image" Target="media/image32.svg"/><Relationship Id="rId43" Type="http://schemas.openxmlformats.org/officeDocument/2006/relationships/image" Target="media/image40.sv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image" Target="media/image61.png"/><Relationship Id="rId69" Type="http://schemas.openxmlformats.org/officeDocument/2006/relationships/image" Target="media/image66.svg"/><Relationship Id="rId77" Type="http://schemas.openxmlformats.org/officeDocument/2006/relationships/theme" Target="theme/theme1.xml"/><Relationship Id="rId8" Type="http://schemas.openxmlformats.org/officeDocument/2006/relationships/image" Target="media/image5.png"/><Relationship Id="rId51" Type="http://schemas.openxmlformats.org/officeDocument/2006/relationships/image" Target="media/image48.svg"/><Relationship Id="rId72" Type="http://schemas.openxmlformats.org/officeDocument/2006/relationships/image" Target="media/image69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svg"/><Relationship Id="rId25" Type="http://schemas.openxmlformats.org/officeDocument/2006/relationships/image" Target="media/image22.svg"/><Relationship Id="rId33" Type="http://schemas.openxmlformats.org/officeDocument/2006/relationships/image" Target="media/image30.sv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svg"/><Relationship Id="rId67" Type="http://schemas.openxmlformats.org/officeDocument/2006/relationships/image" Target="media/image64.svg"/><Relationship Id="rId20" Type="http://schemas.openxmlformats.org/officeDocument/2006/relationships/image" Target="media/image17.png"/><Relationship Id="rId41" Type="http://schemas.openxmlformats.org/officeDocument/2006/relationships/image" Target="media/image38.sv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70" Type="http://schemas.openxmlformats.org/officeDocument/2006/relationships/image" Target="media/image67.png"/><Relationship Id="rId75" Type="http://schemas.openxmlformats.org/officeDocument/2006/relationships/image" Target="media/image72.svg"/><Relationship Id="rId1" Type="http://schemas.openxmlformats.org/officeDocument/2006/relationships/styles" Target="styles.xml"/><Relationship Id="rId6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MSS">
      <a:majorFont>
        <a:latin typeface="Calibri Light"/>
        <a:ea typeface=""/>
        <a:cs typeface="Bahij Titr"/>
      </a:majorFont>
      <a:minorFont>
        <a:latin typeface="Calibri"/>
        <a:ea typeface=""/>
        <a:cs typeface="Bahij Nazani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18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Bahrami</dc:creator>
  <cp:keywords/>
  <dc:description/>
  <cp:lastModifiedBy>Ibrahim Bahrami</cp:lastModifiedBy>
  <cp:revision>19</cp:revision>
  <dcterms:created xsi:type="dcterms:W3CDTF">2022-12-03T09:23:00Z</dcterms:created>
  <dcterms:modified xsi:type="dcterms:W3CDTF">2022-12-03T15:37:00Z</dcterms:modified>
</cp:coreProperties>
</file>