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556D8" w14:textId="77777777" w:rsidR="006B219A" w:rsidRPr="00E84A65" w:rsidRDefault="00B10ACB">
      <w:pPr>
        <w:pStyle w:val="1"/>
        <w:shd w:val="clear" w:color="auto" w:fill="auto"/>
        <w:spacing w:line="456" w:lineRule="auto"/>
        <w:ind w:firstLine="0"/>
        <w:jc w:val="center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>Patient consent Form</w:t>
      </w:r>
    </w:p>
    <w:p w14:paraId="5FD1873D" w14:textId="327E5BD1" w:rsidR="006B219A" w:rsidRPr="00E84A65" w:rsidRDefault="00B10ACB">
      <w:pPr>
        <w:pStyle w:val="1"/>
        <w:shd w:val="clear" w:color="auto" w:fill="auto"/>
        <w:spacing w:line="422" w:lineRule="auto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 xml:space="preserve">Title of scientific research: </w:t>
      </w:r>
      <w:r w:rsidR="00FE16AA" w:rsidRPr="00FE16AA">
        <w:rPr>
          <w:sz w:val="24"/>
          <w:szCs w:val="24"/>
        </w:rPr>
        <w:t>hsa_circ_0063526 promotes the development of endometriosis by regulating miRNA-141-5p</w:t>
      </w:r>
    </w:p>
    <w:p w14:paraId="043E2939" w14:textId="09660366" w:rsidR="006B219A" w:rsidRPr="00E84A65" w:rsidRDefault="00B10ACB">
      <w:pPr>
        <w:pStyle w:val="1"/>
        <w:shd w:val="clear" w:color="auto" w:fill="auto"/>
        <w:spacing w:line="456" w:lineRule="auto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 xml:space="preserve">Principle author: </w:t>
      </w:r>
      <w:r w:rsidR="00FE16AA" w:rsidRPr="00FE16AA">
        <w:rPr>
          <w:sz w:val="24"/>
          <w:szCs w:val="24"/>
        </w:rPr>
        <w:t>Zhangming Wei</w:t>
      </w:r>
    </w:p>
    <w:p w14:paraId="5FC01F0F" w14:textId="75E6A5E3" w:rsidR="006B219A" w:rsidRPr="00E84A65" w:rsidRDefault="00B10ACB">
      <w:pPr>
        <w:pStyle w:val="1"/>
        <w:shd w:val="clear" w:color="auto" w:fill="auto"/>
        <w:spacing w:line="422" w:lineRule="auto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 xml:space="preserve">Principle authors address: </w:t>
      </w:r>
      <w:r w:rsidR="006C6CD7" w:rsidRPr="006C6CD7">
        <w:rPr>
          <w:sz w:val="24"/>
          <w:szCs w:val="24"/>
        </w:rPr>
        <w:t xml:space="preserve">Department of Obstetrics and Gynecology, The Second </w:t>
      </w:r>
      <w:proofErr w:type="spellStart"/>
      <w:r w:rsidR="006C6CD7" w:rsidRPr="006C6CD7">
        <w:rPr>
          <w:sz w:val="24"/>
          <w:szCs w:val="24"/>
        </w:rPr>
        <w:t>Xiangya</w:t>
      </w:r>
      <w:proofErr w:type="spellEnd"/>
      <w:r w:rsidR="006C6CD7" w:rsidRPr="006C6CD7">
        <w:rPr>
          <w:sz w:val="24"/>
          <w:szCs w:val="24"/>
        </w:rPr>
        <w:t xml:space="preserve"> Hospital, Central South University, Changsha, Hunan 410000, P.R. China</w:t>
      </w:r>
    </w:p>
    <w:p w14:paraId="579A1FCA" w14:textId="568731BF" w:rsidR="006B219A" w:rsidRPr="00E84A65" w:rsidRDefault="00B10ACB">
      <w:pPr>
        <w:pStyle w:val="1"/>
        <w:shd w:val="clear" w:color="auto" w:fill="auto"/>
        <w:spacing w:line="434" w:lineRule="auto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 xml:space="preserve">Purpose of clinical samples of the scientific research: </w:t>
      </w:r>
      <w:r w:rsidRPr="00E84A65">
        <w:rPr>
          <w:sz w:val="24"/>
          <w:szCs w:val="24"/>
        </w:rPr>
        <w:t>The differently expressed</w:t>
      </w:r>
      <w:r w:rsidR="00932852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 xml:space="preserve">circular RNAs analyzed from </w:t>
      </w:r>
      <w:r w:rsidR="00932852" w:rsidRPr="00932852">
        <w:rPr>
          <w:sz w:val="24"/>
          <w:szCs w:val="24"/>
        </w:rPr>
        <w:t xml:space="preserve">microarray </w:t>
      </w:r>
      <w:proofErr w:type="spellStart"/>
      <w:r w:rsidR="00932852" w:rsidRPr="00932852">
        <w:rPr>
          <w:sz w:val="24"/>
          <w:szCs w:val="24"/>
        </w:rPr>
        <w:t>circRNAs</w:t>
      </w:r>
      <w:proofErr w:type="spellEnd"/>
      <w:r w:rsidRPr="00E84A65">
        <w:rPr>
          <w:sz w:val="24"/>
          <w:szCs w:val="24"/>
        </w:rPr>
        <w:t xml:space="preserve"> will be identified in the clinical </w:t>
      </w:r>
      <w:r w:rsidR="00932852" w:rsidRPr="00932852">
        <w:rPr>
          <w:sz w:val="24"/>
          <w:szCs w:val="24"/>
        </w:rPr>
        <w:t>endometriosis cyst samples</w:t>
      </w:r>
      <w:r w:rsidRPr="00E84A65">
        <w:rPr>
          <w:sz w:val="24"/>
          <w:szCs w:val="24"/>
        </w:rPr>
        <w:t xml:space="preserve"> and their paired </w:t>
      </w:r>
      <w:r w:rsidR="006C6CD7" w:rsidRPr="002D1A5B">
        <w:rPr>
          <w:sz w:val="24"/>
          <w:szCs w:val="24"/>
        </w:rPr>
        <w:t>endometri</w:t>
      </w:r>
      <w:r w:rsidR="006C6CD7">
        <w:rPr>
          <w:sz w:val="24"/>
          <w:szCs w:val="24"/>
        </w:rPr>
        <w:t>um</w:t>
      </w:r>
      <w:r w:rsidRPr="00E84A65">
        <w:rPr>
          <w:sz w:val="24"/>
          <w:szCs w:val="24"/>
        </w:rPr>
        <w:t>.</w:t>
      </w:r>
    </w:p>
    <w:p w14:paraId="4EC2685E" w14:textId="5EE0AE49" w:rsidR="006B219A" w:rsidRPr="00E84A65" w:rsidRDefault="00B10ACB">
      <w:pPr>
        <w:pStyle w:val="1"/>
        <w:shd w:val="clear" w:color="auto" w:fill="auto"/>
        <w:spacing w:line="422" w:lineRule="auto"/>
        <w:rPr>
          <w:sz w:val="24"/>
          <w:szCs w:val="24"/>
        </w:rPr>
      </w:pPr>
      <w:r w:rsidRPr="00E84A65">
        <w:rPr>
          <w:sz w:val="24"/>
          <w:szCs w:val="24"/>
        </w:rPr>
        <w:t>I</w:t>
      </w:r>
      <w:r w:rsidR="006C6CD7">
        <w:rPr>
          <w:rFonts w:ascii="宋体" w:eastAsia="宋体" w:hAnsi="宋体" w:cs="宋体" w:hint="eastAsia"/>
          <w:sz w:val="24"/>
          <w:szCs w:val="24"/>
          <w:lang w:eastAsia="zh-CN"/>
        </w:rPr>
        <w:t>,</w:t>
      </w:r>
      <w:r w:rsidRPr="00E84A65">
        <w:rPr>
          <w:sz w:val="24"/>
          <w:szCs w:val="24"/>
        </w:rPr>
        <w:t xml:space="preserve"> a</w:t>
      </w:r>
      <w:r w:rsidRPr="00E84A65">
        <w:rPr>
          <w:sz w:val="24"/>
          <w:szCs w:val="24"/>
        </w:rPr>
        <w:t xml:space="preserve">s the representative of the patients in breast surgery of </w:t>
      </w:r>
      <w:r w:rsidR="005C6183" w:rsidRPr="005C6183">
        <w:rPr>
          <w:sz w:val="24"/>
          <w:szCs w:val="24"/>
        </w:rPr>
        <w:t xml:space="preserve">The Second </w:t>
      </w:r>
      <w:proofErr w:type="spellStart"/>
      <w:r w:rsidR="005C6183" w:rsidRPr="005C6183">
        <w:rPr>
          <w:sz w:val="24"/>
          <w:szCs w:val="24"/>
        </w:rPr>
        <w:t>Xiangya</w:t>
      </w:r>
      <w:proofErr w:type="spellEnd"/>
      <w:r w:rsidR="005C6183" w:rsidRPr="005C6183">
        <w:rPr>
          <w:sz w:val="24"/>
          <w:szCs w:val="24"/>
        </w:rPr>
        <w:t xml:space="preserve"> Hospital, Central South University</w:t>
      </w:r>
      <w:r w:rsidRPr="00E84A65">
        <w:rPr>
          <w:sz w:val="24"/>
          <w:szCs w:val="24"/>
        </w:rPr>
        <w:t>, give my permission to the use of clinical</w:t>
      </w:r>
      <w:r w:rsidR="006C6CD7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 xml:space="preserve">samples in the scientific research of circular RNAs relating to </w:t>
      </w:r>
      <w:r w:rsidR="006C6CD7">
        <w:rPr>
          <w:sz w:val="24"/>
          <w:szCs w:val="24"/>
        </w:rPr>
        <w:t>endometriosis</w:t>
      </w:r>
      <w:r w:rsidRPr="00E84A65">
        <w:rPr>
          <w:sz w:val="24"/>
          <w:szCs w:val="24"/>
        </w:rPr>
        <w:t>.</w:t>
      </w:r>
    </w:p>
    <w:p w14:paraId="132AABC7" w14:textId="77777777" w:rsidR="006B219A" w:rsidRPr="00E84A65" w:rsidRDefault="00B10ACB">
      <w:pPr>
        <w:pStyle w:val="1"/>
        <w:shd w:val="clear" w:color="auto" w:fill="auto"/>
        <w:spacing w:line="456" w:lineRule="auto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>I understand that:</w:t>
      </w:r>
    </w:p>
    <w:p w14:paraId="670CABA9" w14:textId="2CF28B93" w:rsidR="006B219A" w:rsidRPr="00E84A65" w:rsidRDefault="00B10ACB">
      <w:pPr>
        <w:pStyle w:val="1"/>
        <w:shd w:val="clear" w:color="auto" w:fill="auto"/>
        <w:spacing w:line="463" w:lineRule="auto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>The informa</w:t>
      </w:r>
      <w:r w:rsidRPr="00E84A65">
        <w:rPr>
          <w:b/>
          <w:bCs/>
          <w:sz w:val="24"/>
          <w:szCs w:val="24"/>
        </w:rPr>
        <w:t>tion/video/photographic material will be used only in educational</w:t>
      </w:r>
      <w:r w:rsidR="005C6183">
        <w:rPr>
          <w:b/>
          <w:bCs/>
          <w:sz w:val="24"/>
          <w:szCs w:val="24"/>
        </w:rPr>
        <w:t xml:space="preserve"> </w:t>
      </w:r>
      <w:r w:rsidRPr="00E84A65">
        <w:rPr>
          <w:b/>
          <w:bCs/>
          <w:sz w:val="24"/>
          <w:szCs w:val="24"/>
        </w:rPr>
        <w:t>publication intended for health professionals.</w:t>
      </w:r>
    </w:p>
    <w:p w14:paraId="6C225F57" w14:textId="5F3C9CF7" w:rsidR="006B219A" w:rsidRPr="00E84A65" w:rsidRDefault="00B10ACB">
      <w:pPr>
        <w:pStyle w:val="1"/>
        <w:numPr>
          <w:ilvl w:val="0"/>
          <w:numId w:val="1"/>
        </w:numPr>
        <w:shd w:val="clear" w:color="auto" w:fill="auto"/>
        <w:tabs>
          <w:tab w:val="left" w:pos="930"/>
        </w:tabs>
        <w:ind w:left="800" w:hanging="400"/>
        <w:rPr>
          <w:sz w:val="24"/>
          <w:szCs w:val="24"/>
        </w:rPr>
      </w:pPr>
      <w:r w:rsidRPr="00E84A65">
        <w:rPr>
          <w:sz w:val="24"/>
          <w:szCs w:val="24"/>
        </w:rPr>
        <w:t>My name will not be published and I will not be identified from the clinical</w:t>
      </w:r>
      <w:r w:rsidR="006C6CD7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>information, other than in relation to identifiable material (such</w:t>
      </w:r>
      <w:r w:rsidRPr="00E84A65">
        <w:rPr>
          <w:sz w:val="24"/>
          <w:szCs w:val="24"/>
        </w:rPr>
        <w:t xml:space="preserve"> as</w:t>
      </w:r>
      <w:r w:rsidR="006C6CD7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>video/photographic) for which I give consent. However, I also understand that</w:t>
      </w:r>
      <w:r w:rsidR="006C6CD7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>there is a low possibility that I may be identified from the clinical information.</w:t>
      </w:r>
    </w:p>
    <w:p w14:paraId="7DB06A7D" w14:textId="4EEFBF45" w:rsidR="006B219A" w:rsidRPr="00E84A65" w:rsidRDefault="00B10ACB">
      <w:pPr>
        <w:pStyle w:val="1"/>
        <w:numPr>
          <w:ilvl w:val="0"/>
          <w:numId w:val="1"/>
        </w:numPr>
        <w:shd w:val="clear" w:color="auto" w:fill="auto"/>
        <w:tabs>
          <w:tab w:val="left" w:pos="930"/>
        </w:tabs>
        <w:ind w:left="800" w:hanging="400"/>
        <w:rPr>
          <w:sz w:val="24"/>
          <w:szCs w:val="24"/>
        </w:rPr>
      </w:pPr>
      <w:r w:rsidRPr="00E84A65">
        <w:rPr>
          <w:sz w:val="24"/>
          <w:szCs w:val="24"/>
        </w:rPr>
        <w:t>If the publication is published on an open access basis, I understand that it may</w:t>
      </w:r>
      <w:r w:rsidR="006C6CD7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>be access</w:t>
      </w:r>
      <w:r w:rsidRPr="00E84A65">
        <w:rPr>
          <w:sz w:val="24"/>
          <w:szCs w:val="24"/>
        </w:rPr>
        <w:t>ed freely throughout the world・</w:t>
      </w:r>
    </w:p>
    <w:p w14:paraId="73F22E2D" w14:textId="2243F49F" w:rsidR="006B219A" w:rsidRPr="00E84A65" w:rsidRDefault="00B10ACB">
      <w:pPr>
        <w:pStyle w:val="1"/>
        <w:shd w:val="clear" w:color="auto" w:fill="auto"/>
        <w:spacing w:after="260"/>
        <w:ind w:firstLine="0"/>
        <w:rPr>
          <w:sz w:val="24"/>
          <w:szCs w:val="24"/>
        </w:rPr>
      </w:pPr>
      <w:r w:rsidRPr="00E84A65">
        <w:rPr>
          <w:sz w:val="24"/>
          <w:szCs w:val="24"/>
        </w:rPr>
        <w:t>This Agreement shall be governed and approved by the institutional research ethics</w:t>
      </w:r>
      <w:r w:rsidR="006C6CD7">
        <w:rPr>
          <w:sz w:val="24"/>
          <w:szCs w:val="24"/>
        </w:rPr>
        <w:t xml:space="preserve"> </w:t>
      </w:r>
      <w:r w:rsidRPr="00E84A65">
        <w:rPr>
          <w:sz w:val="24"/>
          <w:szCs w:val="24"/>
        </w:rPr>
        <w:t xml:space="preserve">committee of </w:t>
      </w:r>
      <w:r w:rsidR="006C6CD7" w:rsidRPr="006C6CD7">
        <w:rPr>
          <w:sz w:val="24"/>
          <w:szCs w:val="24"/>
        </w:rPr>
        <w:t xml:space="preserve">The Second </w:t>
      </w:r>
      <w:proofErr w:type="spellStart"/>
      <w:r w:rsidR="006C6CD7" w:rsidRPr="006C6CD7">
        <w:rPr>
          <w:sz w:val="24"/>
          <w:szCs w:val="24"/>
        </w:rPr>
        <w:t>Xiangya</w:t>
      </w:r>
      <w:proofErr w:type="spellEnd"/>
      <w:r w:rsidR="006C6CD7" w:rsidRPr="006C6CD7">
        <w:rPr>
          <w:sz w:val="24"/>
          <w:szCs w:val="24"/>
        </w:rPr>
        <w:t xml:space="preserve"> Hospital, Central South University</w:t>
      </w:r>
      <w:r w:rsidRPr="00E84A65">
        <w:rPr>
          <w:sz w:val="24"/>
          <w:szCs w:val="24"/>
        </w:rPr>
        <w:t>.</w:t>
      </w:r>
    </w:p>
    <w:p w14:paraId="63B6E8CD" w14:textId="77777777" w:rsidR="007B4A09" w:rsidRPr="00E84A65" w:rsidRDefault="007B4A09" w:rsidP="007B4A09">
      <w:pPr>
        <w:pStyle w:val="1"/>
        <w:shd w:val="clear" w:color="auto" w:fill="auto"/>
        <w:spacing w:line="456" w:lineRule="auto"/>
        <w:ind w:firstLine="0"/>
        <w:rPr>
          <w:sz w:val="24"/>
          <w:szCs w:val="24"/>
        </w:rPr>
      </w:pPr>
      <w:r w:rsidRPr="00E84A65">
        <w:rPr>
          <w:b/>
          <w:bCs/>
          <w:sz w:val="24"/>
          <w:szCs w:val="24"/>
        </w:rPr>
        <w:t xml:space="preserve">Name of patient: </w:t>
      </w:r>
    </w:p>
    <w:p w14:paraId="2CE25C6D" w14:textId="04774FCB" w:rsidR="006B219A" w:rsidRPr="00E84A65" w:rsidRDefault="00B10ACB">
      <w:pPr>
        <w:pStyle w:val="1"/>
        <w:shd w:val="clear" w:color="auto" w:fill="auto"/>
        <w:spacing w:line="240" w:lineRule="auto"/>
        <w:ind w:firstLine="0"/>
        <w:rPr>
          <w:sz w:val="24"/>
          <w:szCs w:val="24"/>
        </w:rPr>
        <w:sectPr w:rsidR="006B219A" w:rsidRPr="00E84A65">
          <w:pgSz w:w="12240" w:h="15840"/>
          <w:pgMar w:top="847" w:right="1062" w:bottom="400" w:left="1114" w:header="419" w:footer="3" w:gutter="0"/>
          <w:pgNumType w:start="1"/>
          <w:cols w:space="720"/>
          <w:noEndnote/>
          <w:docGrid w:linePitch="360"/>
        </w:sectPr>
      </w:pPr>
      <w:r w:rsidRPr="00E84A65">
        <w:rPr>
          <w:sz w:val="24"/>
          <w:szCs w:val="24"/>
        </w:rPr>
        <w:t>Signature of patient representative:</w:t>
      </w:r>
    </w:p>
    <w:p w14:paraId="0300809E" w14:textId="05C983B1" w:rsidR="006B219A" w:rsidRPr="00E84A65" w:rsidRDefault="006B219A">
      <w:pPr>
        <w:spacing w:line="159" w:lineRule="exact"/>
        <w:rPr>
          <w:sz w:val="11"/>
          <w:szCs w:val="11"/>
        </w:rPr>
      </w:pPr>
    </w:p>
    <w:p w14:paraId="4552D7A8" w14:textId="77777777" w:rsidR="006B219A" w:rsidRPr="00E84A65" w:rsidRDefault="006B219A">
      <w:pPr>
        <w:spacing w:line="1" w:lineRule="exact"/>
        <w:rPr>
          <w:sz w:val="22"/>
          <w:szCs w:val="22"/>
        </w:rPr>
        <w:sectPr w:rsidR="006B219A" w:rsidRPr="00E84A65">
          <w:type w:val="continuous"/>
          <w:pgSz w:w="12240" w:h="15840"/>
          <w:pgMar w:top="847" w:right="0" w:bottom="400" w:left="0" w:header="0" w:footer="3" w:gutter="0"/>
          <w:cols w:space="720"/>
          <w:noEndnote/>
          <w:docGrid w:linePitch="360"/>
        </w:sectPr>
      </w:pPr>
    </w:p>
    <w:p w14:paraId="162832F6" w14:textId="77777777" w:rsidR="006B219A" w:rsidRPr="00E84A65" w:rsidRDefault="00B10ACB">
      <w:pPr>
        <w:pStyle w:val="1"/>
        <w:framePr w:w="750" w:h="367" w:wrap="none" w:vAnchor="text" w:hAnchor="page" w:x="1115" w:y="2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E84A65">
        <w:rPr>
          <w:sz w:val="24"/>
          <w:szCs w:val="24"/>
        </w:rPr>
        <w:t>Time:</w:t>
      </w:r>
    </w:p>
    <w:p w14:paraId="1F37B334" w14:textId="278B1C57" w:rsidR="006B219A" w:rsidRPr="00E84A65" w:rsidRDefault="006B219A">
      <w:pPr>
        <w:spacing w:after="569" w:line="1" w:lineRule="exact"/>
        <w:rPr>
          <w:rFonts w:eastAsiaTheme="minorEastAsia" w:hint="eastAsia"/>
          <w:sz w:val="22"/>
          <w:szCs w:val="22"/>
          <w:lang w:eastAsia="zh-CN"/>
        </w:rPr>
      </w:pPr>
    </w:p>
    <w:p w14:paraId="36E28F55" w14:textId="77777777" w:rsidR="006B219A" w:rsidRPr="00E84A65" w:rsidRDefault="006B219A">
      <w:pPr>
        <w:spacing w:line="1" w:lineRule="exact"/>
        <w:rPr>
          <w:sz w:val="22"/>
          <w:szCs w:val="22"/>
        </w:rPr>
      </w:pPr>
    </w:p>
    <w:sectPr w:rsidR="006B219A" w:rsidRPr="00E84A65">
      <w:type w:val="continuous"/>
      <w:pgSz w:w="12240" w:h="15840"/>
      <w:pgMar w:top="847" w:right="1062" w:bottom="400" w:left="111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59D66B" w14:textId="77777777" w:rsidR="00B10ACB" w:rsidRDefault="00B10ACB">
      <w:r>
        <w:separator/>
      </w:r>
    </w:p>
  </w:endnote>
  <w:endnote w:type="continuationSeparator" w:id="0">
    <w:p w14:paraId="7A8BE7E5" w14:textId="77777777" w:rsidR="00B10ACB" w:rsidRDefault="00B10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497C11" w14:textId="77777777" w:rsidR="00B10ACB" w:rsidRDefault="00B10ACB"/>
  </w:footnote>
  <w:footnote w:type="continuationSeparator" w:id="0">
    <w:p w14:paraId="3E86FD7A" w14:textId="77777777" w:rsidR="00B10ACB" w:rsidRDefault="00B10AC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84AA6"/>
    <w:multiLevelType w:val="multilevel"/>
    <w:tmpl w:val="18B2DCD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19A"/>
    <w:rsid w:val="00480502"/>
    <w:rsid w:val="005C6183"/>
    <w:rsid w:val="006B219A"/>
    <w:rsid w:val="006C6CD7"/>
    <w:rsid w:val="007B4A09"/>
    <w:rsid w:val="009060C9"/>
    <w:rsid w:val="00932852"/>
    <w:rsid w:val="00B10ACB"/>
    <w:rsid w:val="00E84A65"/>
    <w:rsid w:val="00FE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FC645"/>
  <w15:docId w15:val="{E998948D-0B14-4711-A993-282442E7D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crosoft JhengHei Light" w:eastAsia="Microsoft JhengHei Light" w:hAnsi="Microsoft JhengHei Light" w:cs="Microsoft JhengHei Light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正文文本1"/>
    <w:basedOn w:val="a"/>
    <w:link w:val="a3"/>
    <w:pPr>
      <w:shd w:val="clear" w:color="auto" w:fill="FFFFFF"/>
      <w:spacing w:line="43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weizhangming</dc:creator>
  <cp:lastModifiedBy>zhangming wei</cp:lastModifiedBy>
  <cp:revision>2</cp:revision>
  <dcterms:created xsi:type="dcterms:W3CDTF">2020-12-25T20:27:00Z</dcterms:created>
  <dcterms:modified xsi:type="dcterms:W3CDTF">2020-12-25T20:27:00Z</dcterms:modified>
</cp:coreProperties>
</file>