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2BB528" w14:textId="77777777" w:rsidR="007C7984" w:rsidRPr="00EC603C" w:rsidRDefault="007C7984" w:rsidP="007C7984">
      <w:pPr>
        <w:jc w:val="both"/>
        <w:rPr>
          <w:rFonts w:ascii="Times New Roman" w:eastAsia="Times New Roman" w:hAnsi="Times New Roman" w:cs="Times New Roman"/>
          <w:b/>
          <w:sz w:val="24"/>
          <w:szCs w:val="24"/>
          <w:lang w:val="en-US"/>
        </w:rPr>
      </w:pPr>
      <w:r w:rsidRPr="00EC603C">
        <w:rPr>
          <w:rFonts w:ascii="Times New Roman" w:eastAsia="Times New Roman" w:hAnsi="Times New Roman" w:cs="Times New Roman"/>
          <w:b/>
          <w:sz w:val="24"/>
          <w:szCs w:val="24"/>
          <w:lang w:val="en-US"/>
        </w:rPr>
        <w:t>Supplementary material</w:t>
      </w:r>
    </w:p>
    <w:p w14:paraId="3ED15EA0" w14:textId="77777777" w:rsidR="007C7984" w:rsidRPr="00EC603C" w:rsidRDefault="007C7984" w:rsidP="007C7984">
      <w:pPr>
        <w:jc w:val="both"/>
        <w:rPr>
          <w:rFonts w:ascii="Times New Roman" w:eastAsia="Times New Roman" w:hAnsi="Times New Roman" w:cs="Times New Roman"/>
          <w:b/>
          <w:sz w:val="24"/>
          <w:szCs w:val="24"/>
          <w:lang w:val="en-US"/>
        </w:rPr>
      </w:pPr>
    </w:p>
    <w:p w14:paraId="01280895" w14:textId="77777777" w:rsidR="007C7984" w:rsidRPr="00EC603C" w:rsidRDefault="007C7984" w:rsidP="007C7984">
      <w:pPr>
        <w:jc w:val="both"/>
        <w:rPr>
          <w:rFonts w:ascii="Times New Roman" w:eastAsia="Times New Roman" w:hAnsi="Times New Roman" w:cs="Times New Roman"/>
          <w:sz w:val="24"/>
          <w:szCs w:val="24"/>
          <w:lang w:val="en-US"/>
        </w:rPr>
      </w:pPr>
      <w:r w:rsidRPr="00EC603C">
        <w:rPr>
          <w:rFonts w:ascii="Times New Roman" w:eastAsia="Times New Roman" w:hAnsi="Times New Roman" w:cs="Times New Roman"/>
          <w:noProof/>
          <w:sz w:val="24"/>
          <w:szCs w:val="24"/>
          <w:lang w:val="en-US"/>
        </w:rPr>
        <w:drawing>
          <wp:inline distT="114300" distB="114300" distL="114300" distR="114300" wp14:anchorId="4325C0BE" wp14:editId="1A60089A">
            <wp:extent cx="5731200" cy="3340100"/>
            <wp:effectExtent l="0" t="0" r="0" b="0"/>
            <wp:docPr id="2" name="image4.png"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4.png" descr="A picture containing diagram&#10;&#10;Description automatically generated"/>
                    <pic:cNvPicPr preferRelativeResize="0"/>
                  </pic:nvPicPr>
                  <pic:blipFill>
                    <a:blip r:embed="rId4"/>
                    <a:srcRect/>
                    <a:stretch>
                      <a:fillRect/>
                    </a:stretch>
                  </pic:blipFill>
                  <pic:spPr>
                    <a:xfrm>
                      <a:off x="0" y="0"/>
                      <a:ext cx="5731200" cy="3340100"/>
                    </a:xfrm>
                    <a:prstGeom prst="rect">
                      <a:avLst/>
                    </a:prstGeom>
                    <a:ln/>
                  </pic:spPr>
                </pic:pic>
              </a:graphicData>
            </a:graphic>
          </wp:inline>
        </w:drawing>
      </w:r>
    </w:p>
    <w:p w14:paraId="77DDE82F" w14:textId="77777777" w:rsidR="007C7984" w:rsidRPr="00EC603C" w:rsidRDefault="007C7984" w:rsidP="007C7984">
      <w:pPr>
        <w:jc w:val="both"/>
        <w:rPr>
          <w:rFonts w:ascii="Times New Roman" w:eastAsia="Times New Roman" w:hAnsi="Times New Roman" w:cs="Times New Roman"/>
          <w:sz w:val="24"/>
          <w:szCs w:val="24"/>
          <w:lang w:val="en-US"/>
        </w:rPr>
      </w:pPr>
      <w:r w:rsidRPr="00EC603C">
        <w:rPr>
          <w:rFonts w:ascii="Times New Roman" w:eastAsia="Times New Roman" w:hAnsi="Times New Roman" w:cs="Times New Roman"/>
          <w:b/>
          <w:sz w:val="24"/>
          <w:szCs w:val="24"/>
          <w:lang w:val="en-US"/>
        </w:rPr>
        <w:t xml:space="preserve">Figure S1. </w:t>
      </w:r>
      <w:r w:rsidRPr="00EC603C">
        <w:rPr>
          <w:rFonts w:ascii="Times New Roman" w:eastAsia="Times New Roman" w:hAnsi="Times New Roman" w:cs="Times New Roman"/>
          <w:sz w:val="24"/>
          <w:szCs w:val="24"/>
          <w:lang w:val="en-US"/>
        </w:rPr>
        <w:t>Mutation Analysis of SARS-CoV-2 genomes from B.1.526 lineage a) Summary of query report list of variations b) 3D structural visualization of the spike glycoprotein with aa changes identified in the query sequences shown as colored balls, ACE2 receptor colored in green ribbon</w:t>
      </w:r>
    </w:p>
    <w:p w14:paraId="17214BCA" w14:textId="77777777" w:rsidR="007C7984" w:rsidRPr="00EC603C" w:rsidRDefault="007C7984" w:rsidP="007C7984">
      <w:pPr>
        <w:jc w:val="both"/>
        <w:rPr>
          <w:rFonts w:ascii="Times New Roman" w:eastAsia="Times New Roman" w:hAnsi="Times New Roman" w:cs="Times New Roman"/>
          <w:sz w:val="24"/>
          <w:szCs w:val="24"/>
          <w:lang w:val="en-US"/>
        </w:rPr>
      </w:pPr>
    </w:p>
    <w:p w14:paraId="73653502" w14:textId="77777777" w:rsidR="007C7984" w:rsidRPr="00EC603C" w:rsidRDefault="007C7984" w:rsidP="007C7984">
      <w:pPr>
        <w:jc w:val="both"/>
        <w:rPr>
          <w:rFonts w:ascii="Times New Roman" w:eastAsia="Times New Roman" w:hAnsi="Times New Roman" w:cs="Times New Roman"/>
          <w:sz w:val="24"/>
          <w:szCs w:val="24"/>
          <w:lang w:val="en-US"/>
        </w:rPr>
      </w:pPr>
    </w:p>
    <w:p w14:paraId="0CAF8983" w14:textId="77777777" w:rsidR="007C7984" w:rsidRPr="00EC603C" w:rsidRDefault="007C7984" w:rsidP="007C7984">
      <w:pPr>
        <w:jc w:val="both"/>
        <w:rPr>
          <w:rFonts w:ascii="Times New Roman" w:eastAsia="Times New Roman" w:hAnsi="Times New Roman" w:cs="Times New Roman"/>
          <w:sz w:val="24"/>
          <w:szCs w:val="24"/>
          <w:lang w:val="en-US"/>
        </w:rPr>
      </w:pPr>
    </w:p>
    <w:p w14:paraId="453B1CC3" w14:textId="77777777" w:rsidR="007C7984" w:rsidRPr="00EC603C" w:rsidRDefault="007C7984" w:rsidP="007C7984">
      <w:pPr>
        <w:jc w:val="both"/>
        <w:rPr>
          <w:rFonts w:ascii="Times New Roman" w:eastAsia="Times New Roman" w:hAnsi="Times New Roman" w:cs="Times New Roman"/>
          <w:sz w:val="24"/>
          <w:szCs w:val="24"/>
          <w:lang w:val="en-US"/>
        </w:rPr>
      </w:pPr>
    </w:p>
    <w:p w14:paraId="07CB4B32" w14:textId="77777777" w:rsidR="007C7984" w:rsidRPr="00EC603C" w:rsidRDefault="007C7984" w:rsidP="007C7984">
      <w:pPr>
        <w:jc w:val="both"/>
        <w:rPr>
          <w:rFonts w:ascii="Times New Roman" w:eastAsia="Times New Roman" w:hAnsi="Times New Roman" w:cs="Times New Roman"/>
          <w:sz w:val="24"/>
          <w:szCs w:val="24"/>
          <w:lang w:val="en-US"/>
        </w:rPr>
      </w:pPr>
    </w:p>
    <w:p w14:paraId="1D10754A" w14:textId="77777777" w:rsidR="007C7984" w:rsidRPr="00EC603C" w:rsidRDefault="007C7984" w:rsidP="007C7984">
      <w:pPr>
        <w:jc w:val="both"/>
        <w:rPr>
          <w:rFonts w:ascii="Times New Roman" w:eastAsia="Times New Roman" w:hAnsi="Times New Roman" w:cs="Times New Roman"/>
          <w:sz w:val="24"/>
          <w:szCs w:val="24"/>
          <w:lang w:val="en-US"/>
        </w:rPr>
      </w:pPr>
    </w:p>
    <w:p w14:paraId="1B704D3C" w14:textId="77777777" w:rsidR="007C7984" w:rsidRPr="00EC603C" w:rsidRDefault="007C7984" w:rsidP="007C7984">
      <w:pPr>
        <w:jc w:val="both"/>
        <w:rPr>
          <w:rFonts w:ascii="Times New Roman" w:eastAsia="Times New Roman" w:hAnsi="Times New Roman" w:cs="Times New Roman"/>
          <w:sz w:val="24"/>
          <w:szCs w:val="24"/>
          <w:lang w:val="en-US"/>
        </w:rPr>
      </w:pPr>
    </w:p>
    <w:p w14:paraId="3E4FB6DC" w14:textId="77777777" w:rsidR="007C7984" w:rsidRPr="00EC603C" w:rsidRDefault="007C7984" w:rsidP="007C7984">
      <w:pPr>
        <w:jc w:val="both"/>
        <w:rPr>
          <w:rFonts w:ascii="Times New Roman" w:eastAsia="Times New Roman" w:hAnsi="Times New Roman" w:cs="Times New Roman"/>
          <w:sz w:val="24"/>
          <w:szCs w:val="24"/>
          <w:lang w:val="en-US"/>
        </w:rPr>
      </w:pPr>
    </w:p>
    <w:p w14:paraId="1326FB61" w14:textId="77777777" w:rsidR="007C7984" w:rsidRPr="00EC603C" w:rsidRDefault="007C7984" w:rsidP="007C7984">
      <w:pPr>
        <w:jc w:val="both"/>
        <w:rPr>
          <w:rFonts w:ascii="Times New Roman" w:eastAsia="Times New Roman" w:hAnsi="Times New Roman" w:cs="Times New Roman"/>
          <w:sz w:val="24"/>
          <w:szCs w:val="24"/>
          <w:lang w:val="en-US"/>
        </w:rPr>
      </w:pPr>
    </w:p>
    <w:p w14:paraId="59866977" w14:textId="77777777" w:rsidR="007C7984" w:rsidRPr="00EC603C" w:rsidRDefault="007C7984" w:rsidP="007C7984">
      <w:pPr>
        <w:jc w:val="both"/>
        <w:rPr>
          <w:rFonts w:ascii="Times New Roman" w:eastAsia="Times New Roman" w:hAnsi="Times New Roman" w:cs="Times New Roman"/>
          <w:sz w:val="24"/>
          <w:szCs w:val="24"/>
          <w:lang w:val="en-US"/>
        </w:rPr>
      </w:pPr>
    </w:p>
    <w:p w14:paraId="1488E109" w14:textId="77777777" w:rsidR="007C7984" w:rsidRPr="00EC603C" w:rsidRDefault="007C7984" w:rsidP="007C7984">
      <w:pPr>
        <w:jc w:val="both"/>
        <w:rPr>
          <w:rFonts w:ascii="Times New Roman" w:eastAsia="Times New Roman" w:hAnsi="Times New Roman" w:cs="Times New Roman"/>
          <w:sz w:val="24"/>
          <w:szCs w:val="24"/>
          <w:lang w:val="en-US"/>
        </w:rPr>
      </w:pPr>
    </w:p>
    <w:p w14:paraId="622DD1D6" w14:textId="77777777" w:rsidR="007C7984" w:rsidRPr="00EC603C" w:rsidRDefault="007C7984" w:rsidP="007C7984">
      <w:pPr>
        <w:jc w:val="both"/>
        <w:rPr>
          <w:rFonts w:ascii="Times New Roman" w:eastAsia="Times New Roman" w:hAnsi="Times New Roman" w:cs="Times New Roman"/>
          <w:sz w:val="24"/>
          <w:szCs w:val="24"/>
          <w:lang w:val="en-US"/>
        </w:rPr>
      </w:pPr>
    </w:p>
    <w:p w14:paraId="12D7E818" w14:textId="77777777" w:rsidR="007C7984" w:rsidRPr="00EC603C" w:rsidRDefault="007C7984" w:rsidP="007C7984">
      <w:pPr>
        <w:jc w:val="both"/>
        <w:rPr>
          <w:rFonts w:ascii="Times New Roman" w:eastAsia="Times New Roman" w:hAnsi="Times New Roman" w:cs="Times New Roman"/>
          <w:sz w:val="24"/>
          <w:szCs w:val="24"/>
          <w:lang w:val="en-US"/>
        </w:rPr>
      </w:pPr>
    </w:p>
    <w:p w14:paraId="03FDFD79" w14:textId="75C5BCD2" w:rsidR="00A340D3" w:rsidRDefault="007C7984" w:rsidP="007C7984">
      <w:pPr>
        <w:jc w:val="both"/>
        <w:rPr>
          <w:rFonts w:ascii="Times New Roman" w:eastAsia="Times New Roman" w:hAnsi="Times New Roman" w:cs="Times New Roman"/>
          <w:b/>
          <w:noProof/>
          <w:sz w:val="24"/>
          <w:szCs w:val="24"/>
          <w:lang w:val="en-US"/>
        </w:rPr>
      </w:pPr>
      <w:r w:rsidRPr="00EC603C">
        <w:rPr>
          <w:rFonts w:ascii="Times New Roman" w:eastAsia="Times New Roman" w:hAnsi="Times New Roman" w:cs="Times New Roman"/>
          <w:b/>
          <w:sz w:val="24"/>
          <w:szCs w:val="24"/>
          <w:lang w:val="en-US"/>
        </w:rPr>
        <w:t xml:space="preserve">Table S1. </w:t>
      </w:r>
      <w:r w:rsidRPr="00EC603C">
        <w:rPr>
          <w:rFonts w:ascii="Times New Roman" w:eastAsia="Times New Roman" w:hAnsi="Times New Roman" w:cs="Times New Roman"/>
          <w:sz w:val="24"/>
          <w:szCs w:val="24"/>
          <w:lang w:val="en-US"/>
        </w:rPr>
        <w:t>SARS-CoV-2 genomes with Spike_E484K, Spike_D614G, NSP12_P323L, NS3_Q57H, L5F, T95I, D253G,  A701V substitutions corresponding to B.1.526 lineage (16th February 2021).</w:t>
      </w:r>
      <w:r w:rsidRPr="007C7984">
        <w:rPr>
          <w:rFonts w:ascii="Times New Roman" w:eastAsia="Times New Roman" w:hAnsi="Times New Roman" w:cs="Times New Roman"/>
          <w:b/>
          <w:noProof/>
          <w:sz w:val="24"/>
          <w:szCs w:val="24"/>
          <w:lang w:val="en-US"/>
        </w:rPr>
        <w:t xml:space="preserve"> </w:t>
      </w:r>
    </w:p>
    <w:p w14:paraId="3DE9AD0A" w14:textId="5D594660" w:rsidR="007C7984" w:rsidRDefault="007C7984" w:rsidP="007C7984">
      <w:pPr>
        <w:jc w:val="both"/>
        <w:rPr>
          <w:rFonts w:ascii="Times New Roman" w:eastAsia="Times New Roman" w:hAnsi="Times New Roman" w:cs="Times New Roman"/>
          <w:b/>
          <w:noProof/>
          <w:sz w:val="24"/>
          <w:szCs w:val="24"/>
          <w:lang w:val="en-US"/>
        </w:rPr>
      </w:pPr>
    </w:p>
    <w:p w14:paraId="44EDB97A" w14:textId="6EF146AC" w:rsidR="007C7984" w:rsidRDefault="007C7984" w:rsidP="007C7984">
      <w:pPr>
        <w:jc w:val="both"/>
        <w:rPr>
          <w:rFonts w:ascii="Times New Roman" w:eastAsia="Times New Roman" w:hAnsi="Times New Roman" w:cs="Times New Roman"/>
          <w:b/>
          <w:noProof/>
          <w:sz w:val="24"/>
          <w:szCs w:val="24"/>
          <w:lang w:val="en-US"/>
        </w:rPr>
      </w:pPr>
    </w:p>
    <w:p w14:paraId="39312E05" w14:textId="2EBF4145" w:rsidR="007C7984" w:rsidRPr="007C7984" w:rsidRDefault="007C7984" w:rsidP="007C7984">
      <w:pPr>
        <w:jc w:val="both"/>
        <w:rPr>
          <w:rFonts w:ascii="Times New Roman" w:eastAsia="Times New Roman" w:hAnsi="Times New Roman" w:cs="Times New Roman"/>
          <w:sz w:val="24"/>
          <w:szCs w:val="24"/>
          <w:lang w:val="en-US"/>
        </w:rPr>
      </w:pPr>
      <w:r w:rsidRPr="00EC603C">
        <w:rPr>
          <w:rFonts w:ascii="Times New Roman" w:eastAsia="Times New Roman" w:hAnsi="Times New Roman" w:cs="Times New Roman"/>
          <w:b/>
          <w:noProof/>
          <w:sz w:val="24"/>
          <w:szCs w:val="24"/>
          <w:lang w:val="en-US"/>
        </w:rPr>
        <w:lastRenderedPageBreak/>
        <w:drawing>
          <wp:inline distT="114300" distB="114300" distL="114300" distR="114300" wp14:anchorId="7A37CA88" wp14:editId="4961B4C6">
            <wp:extent cx="4389605" cy="7643813"/>
            <wp:effectExtent l="0" t="0" r="0" b="0"/>
            <wp:docPr id="4" name="image2.png" descr="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 name="image2.png" descr="Text&#10;&#10;Description automatically generated with medium confidence"/>
                    <pic:cNvPicPr preferRelativeResize="0"/>
                  </pic:nvPicPr>
                  <pic:blipFill>
                    <a:blip r:embed="rId5"/>
                    <a:srcRect/>
                    <a:stretch>
                      <a:fillRect/>
                    </a:stretch>
                  </pic:blipFill>
                  <pic:spPr>
                    <a:xfrm>
                      <a:off x="0" y="0"/>
                      <a:ext cx="4389605" cy="7643813"/>
                    </a:xfrm>
                    <a:prstGeom prst="rect">
                      <a:avLst/>
                    </a:prstGeom>
                    <a:ln/>
                  </pic:spPr>
                </pic:pic>
              </a:graphicData>
            </a:graphic>
          </wp:inline>
        </w:drawing>
      </w:r>
    </w:p>
    <w:sectPr w:rsidR="007C7984" w:rsidRPr="007C7984"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984"/>
    <w:rsid w:val="00114675"/>
    <w:rsid w:val="002B53FA"/>
    <w:rsid w:val="007C7984"/>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578EB0"/>
  <w15:chartTrackingRefBased/>
  <w15:docId w15:val="{A0A827BA-FC95-9949-ACA3-B5716E568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984"/>
    <w:pPr>
      <w:spacing w:line="276" w:lineRule="auto"/>
    </w:pPr>
    <w:rPr>
      <w:rFonts w:ascii="Arial" w:eastAsia="Arial" w:hAnsi="Arial" w:cs="Arial"/>
      <w:sz w:val="22"/>
      <w:szCs w:val="22"/>
      <w:lang w:val="es"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75</Words>
  <Characters>433</Characters>
  <Application>Microsoft Office Word</Application>
  <DocSecurity>0</DocSecurity>
  <Lines>3</Lines>
  <Paragraphs>1</Paragraphs>
  <ScaleCrop>false</ScaleCrop>
  <Company/>
  <LinksUpToDate>false</LinksUpToDate>
  <CharactersWithSpaces>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2021-02-17T21:36:00Z</dcterms:created>
  <dcterms:modified xsi:type="dcterms:W3CDTF">2021-02-17T21:38:00Z</dcterms:modified>
</cp:coreProperties>
</file>