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51C8F" w14:textId="4861C217" w:rsidR="005B3316" w:rsidRPr="00400DF6" w:rsidRDefault="005B3316" w:rsidP="00400DF6">
      <w:pPr>
        <w:pStyle w:val="Heading1"/>
      </w:pPr>
      <w:bookmarkStart w:id="0" w:name="_Toc121766794"/>
      <w:r w:rsidRPr="00400DF6">
        <w:t>Supplemental Information</w:t>
      </w:r>
      <w:bookmarkEnd w:id="0"/>
    </w:p>
    <w:p w14:paraId="496C2067" w14:textId="77777777" w:rsidR="00623C59" w:rsidRDefault="00623C59" w:rsidP="00623C59"/>
    <w:sdt>
      <w:sdtPr>
        <w:rPr>
          <w:rFonts w:eastAsiaTheme="minorHAnsi" w:cstheme="minorBidi"/>
          <w:sz w:val="22"/>
          <w:szCs w:val="22"/>
        </w:rPr>
        <w:id w:val="-569269035"/>
        <w:docPartObj>
          <w:docPartGallery w:val="Table of Contents"/>
          <w:docPartUnique/>
        </w:docPartObj>
      </w:sdtPr>
      <w:sdtEndPr>
        <w:rPr>
          <w:b/>
          <w:bCs/>
          <w:noProof/>
        </w:rPr>
      </w:sdtEndPr>
      <w:sdtContent>
        <w:p w14:paraId="73A277A5" w14:textId="3E76CFA9" w:rsidR="00116BD4" w:rsidRPr="00807304" w:rsidRDefault="00116BD4" w:rsidP="00807304">
          <w:pPr>
            <w:pStyle w:val="TOCHeading"/>
          </w:pPr>
          <w:r w:rsidRPr="00807304">
            <w:t>Table of Contents</w:t>
          </w:r>
        </w:p>
        <w:p w14:paraId="11324E1A" w14:textId="184B2364" w:rsidR="00745353" w:rsidRDefault="00116BD4">
          <w:pPr>
            <w:pStyle w:val="TOC1"/>
            <w:tabs>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121766794" w:history="1">
            <w:r w:rsidR="00745353" w:rsidRPr="00F83908">
              <w:rPr>
                <w:rStyle w:val="Hyperlink"/>
                <w:noProof/>
              </w:rPr>
              <w:t>Supplemental Information</w:t>
            </w:r>
            <w:r w:rsidR="00745353">
              <w:rPr>
                <w:noProof/>
                <w:webHidden/>
              </w:rPr>
              <w:tab/>
            </w:r>
            <w:r w:rsidR="00745353">
              <w:rPr>
                <w:noProof/>
                <w:webHidden/>
              </w:rPr>
              <w:fldChar w:fldCharType="begin"/>
            </w:r>
            <w:r w:rsidR="00745353">
              <w:rPr>
                <w:noProof/>
                <w:webHidden/>
              </w:rPr>
              <w:instrText xml:space="preserve"> PAGEREF _Toc121766794 \h </w:instrText>
            </w:r>
            <w:r w:rsidR="00745353">
              <w:rPr>
                <w:noProof/>
                <w:webHidden/>
              </w:rPr>
            </w:r>
            <w:r w:rsidR="00745353">
              <w:rPr>
                <w:noProof/>
                <w:webHidden/>
              </w:rPr>
              <w:fldChar w:fldCharType="separate"/>
            </w:r>
            <w:r w:rsidR="00745353">
              <w:rPr>
                <w:noProof/>
                <w:webHidden/>
              </w:rPr>
              <w:t>1</w:t>
            </w:r>
            <w:r w:rsidR="00745353">
              <w:rPr>
                <w:noProof/>
                <w:webHidden/>
              </w:rPr>
              <w:fldChar w:fldCharType="end"/>
            </w:r>
          </w:hyperlink>
        </w:p>
        <w:p w14:paraId="51EAED6C" w14:textId="55157B20" w:rsidR="00745353" w:rsidRDefault="009A136F">
          <w:pPr>
            <w:pStyle w:val="TOC2"/>
            <w:tabs>
              <w:tab w:val="left" w:pos="660"/>
              <w:tab w:val="right" w:leader="dot" w:pos="9350"/>
            </w:tabs>
            <w:rPr>
              <w:rFonts w:asciiTheme="minorHAnsi" w:eastAsiaTheme="minorEastAsia" w:hAnsiTheme="minorHAnsi"/>
              <w:noProof/>
            </w:rPr>
          </w:pPr>
          <w:hyperlink w:anchor="_Toc121766795" w:history="1">
            <w:r w:rsidR="00745353" w:rsidRPr="00F83908">
              <w:rPr>
                <w:rStyle w:val="Hyperlink"/>
                <w:noProof/>
              </w:rPr>
              <w:t>1.</w:t>
            </w:r>
            <w:r w:rsidR="00745353">
              <w:rPr>
                <w:rFonts w:asciiTheme="minorHAnsi" w:eastAsiaTheme="minorEastAsia" w:hAnsiTheme="minorHAnsi"/>
                <w:noProof/>
              </w:rPr>
              <w:tab/>
            </w:r>
            <w:r w:rsidR="00745353" w:rsidRPr="00F83908">
              <w:rPr>
                <w:rStyle w:val="Hyperlink"/>
                <w:noProof/>
              </w:rPr>
              <w:t>Electricity-Based Hydrogen Production Mathematical Approach</w:t>
            </w:r>
            <w:r w:rsidR="00745353">
              <w:rPr>
                <w:noProof/>
                <w:webHidden/>
              </w:rPr>
              <w:tab/>
            </w:r>
            <w:r w:rsidR="00745353">
              <w:rPr>
                <w:noProof/>
                <w:webHidden/>
              </w:rPr>
              <w:fldChar w:fldCharType="begin"/>
            </w:r>
            <w:r w:rsidR="00745353">
              <w:rPr>
                <w:noProof/>
                <w:webHidden/>
              </w:rPr>
              <w:instrText xml:space="preserve"> PAGEREF _Toc121766795 \h </w:instrText>
            </w:r>
            <w:r w:rsidR="00745353">
              <w:rPr>
                <w:noProof/>
                <w:webHidden/>
              </w:rPr>
            </w:r>
            <w:r w:rsidR="00745353">
              <w:rPr>
                <w:noProof/>
                <w:webHidden/>
              </w:rPr>
              <w:fldChar w:fldCharType="separate"/>
            </w:r>
            <w:r w:rsidR="00745353">
              <w:rPr>
                <w:noProof/>
                <w:webHidden/>
              </w:rPr>
              <w:t>5</w:t>
            </w:r>
            <w:r w:rsidR="00745353">
              <w:rPr>
                <w:noProof/>
                <w:webHidden/>
              </w:rPr>
              <w:fldChar w:fldCharType="end"/>
            </w:r>
          </w:hyperlink>
        </w:p>
        <w:p w14:paraId="3CA327FE" w14:textId="24EEAEC6" w:rsidR="00745353" w:rsidRDefault="009A136F">
          <w:pPr>
            <w:pStyle w:val="TOC2"/>
            <w:tabs>
              <w:tab w:val="left" w:pos="660"/>
              <w:tab w:val="right" w:leader="dot" w:pos="9350"/>
            </w:tabs>
            <w:rPr>
              <w:rFonts w:asciiTheme="minorHAnsi" w:eastAsiaTheme="minorEastAsia" w:hAnsiTheme="minorHAnsi"/>
              <w:noProof/>
            </w:rPr>
          </w:pPr>
          <w:hyperlink w:anchor="_Toc121766796" w:history="1">
            <w:r w:rsidR="00745353" w:rsidRPr="00F83908">
              <w:rPr>
                <w:rStyle w:val="Hyperlink"/>
                <w:noProof/>
              </w:rPr>
              <w:t>2.</w:t>
            </w:r>
            <w:r w:rsidR="00745353">
              <w:rPr>
                <w:rFonts w:asciiTheme="minorHAnsi" w:eastAsiaTheme="minorEastAsia" w:hAnsiTheme="minorHAnsi"/>
                <w:noProof/>
              </w:rPr>
              <w:tab/>
            </w:r>
            <w:r w:rsidR="00745353" w:rsidRPr="00F83908">
              <w:rPr>
                <w:rStyle w:val="Hyperlink"/>
                <w:noProof/>
              </w:rPr>
              <w:t>Fossil-Based Hydrogen Production Mathematical Approach</w:t>
            </w:r>
            <w:r w:rsidR="00745353">
              <w:rPr>
                <w:noProof/>
                <w:webHidden/>
              </w:rPr>
              <w:tab/>
            </w:r>
            <w:r w:rsidR="00745353">
              <w:rPr>
                <w:noProof/>
                <w:webHidden/>
              </w:rPr>
              <w:fldChar w:fldCharType="begin"/>
            </w:r>
            <w:r w:rsidR="00745353">
              <w:rPr>
                <w:noProof/>
                <w:webHidden/>
              </w:rPr>
              <w:instrText xml:space="preserve"> PAGEREF _Toc121766796 \h </w:instrText>
            </w:r>
            <w:r w:rsidR="00745353">
              <w:rPr>
                <w:noProof/>
                <w:webHidden/>
              </w:rPr>
            </w:r>
            <w:r w:rsidR="00745353">
              <w:rPr>
                <w:noProof/>
                <w:webHidden/>
              </w:rPr>
              <w:fldChar w:fldCharType="separate"/>
            </w:r>
            <w:r w:rsidR="00745353">
              <w:rPr>
                <w:noProof/>
                <w:webHidden/>
              </w:rPr>
              <w:t>9</w:t>
            </w:r>
            <w:r w:rsidR="00745353">
              <w:rPr>
                <w:noProof/>
                <w:webHidden/>
              </w:rPr>
              <w:fldChar w:fldCharType="end"/>
            </w:r>
          </w:hyperlink>
        </w:p>
        <w:p w14:paraId="5A421A5B" w14:textId="0C1BFDF1" w:rsidR="00745353" w:rsidRDefault="009A136F">
          <w:pPr>
            <w:pStyle w:val="TOC2"/>
            <w:tabs>
              <w:tab w:val="left" w:pos="660"/>
              <w:tab w:val="right" w:leader="dot" w:pos="9350"/>
            </w:tabs>
            <w:rPr>
              <w:rFonts w:asciiTheme="minorHAnsi" w:eastAsiaTheme="minorEastAsia" w:hAnsiTheme="minorHAnsi"/>
              <w:noProof/>
            </w:rPr>
          </w:pPr>
          <w:hyperlink w:anchor="_Toc121766797" w:history="1">
            <w:r w:rsidR="00745353" w:rsidRPr="00F83908">
              <w:rPr>
                <w:rStyle w:val="Hyperlink"/>
                <w:noProof/>
              </w:rPr>
              <w:t>3.</w:t>
            </w:r>
            <w:r w:rsidR="00745353">
              <w:rPr>
                <w:rFonts w:asciiTheme="minorHAnsi" w:eastAsiaTheme="minorEastAsia" w:hAnsiTheme="minorHAnsi"/>
                <w:noProof/>
              </w:rPr>
              <w:tab/>
            </w:r>
            <w:r w:rsidR="00745353" w:rsidRPr="00F83908">
              <w:rPr>
                <w:rStyle w:val="Hyperlink"/>
                <w:noProof/>
              </w:rPr>
              <w:t>Electricity-Based Hydrogen Production Configuration and Data Table</w:t>
            </w:r>
            <w:r w:rsidR="00745353">
              <w:rPr>
                <w:noProof/>
                <w:webHidden/>
              </w:rPr>
              <w:tab/>
            </w:r>
            <w:r w:rsidR="00745353">
              <w:rPr>
                <w:noProof/>
                <w:webHidden/>
              </w:rPr>
              <w:fldChar w:fldCharType="begin"/>
            </w:r>
            <w:r w:rsidR="00745353">
              <w:rPr>
                <w:noProof/>
                <w:webHidden/>
              </w:rPr>
              <w:instrText xml:space="preserve"> PAGEREF _Toc121766797 \h </w:instrText>
            </w:r>
            <w:r w:rsidR="00745353">
              <w:rPr>
                <w:noProof/>
                <w:webHidden/>
              </w:rPr>
            </w:r>
            <w:r w:rsidR="00745353">
              <w:rPr>
                <w:noProof/>
                <w:webHidden/>
              </w:rPr>
              <w:fldChar w:fldCharType="separate"/>
            </w:r>
            <w:r w:rsidR="00745353">
              <w:rPr>
                <w:noProof/>
                <w:webHidden/>
              </w:rPr>
              <w:t>10</w:t>
            </w:r>
            <w:r w:rsidR="00745353">
              <w:rPr>
                <w:noProof/>
                <w:webHidden/>
              </w:rPr>
              <w:fldChar w:fldCharType="end"/>
            </w:r>
          </w:hyperlink>
        </w:p>
        <w:p w14:paraId="34FA0228" w14:textId="2E71DFBE" w:rsidR="00745353" w:rsidRDefault="009A136F">
          <w:pPr>
            <w:pStyle w:val="TOC2"/>
            <w:tabs>
              <w:tab w:val="left" w:pos="660"/>
              <w:tab w:val="right" w:leader="dot" w:pos="9350"/>
            </w:tabs>
            <w:rPr>
              <w:rFonts w:asciiTheme="minorHAnsi" w:eastAsiaTheme="minorEastAsia" w:hAnsiTheme="minorHAnsi"/>
              <w:noProof/>
            </w:rPr>
          </w:pPr>
          <w:hyperlink w:anchor="_Toc121766798" w:history="1">
            <w:r w:rsidR="00745353" w:rsidRPr="00F83908">
              <w:rPr>
                <w:rStyle w:val="Hyperlink"/>
                <w:noProof/>
              </w:rPr>
              <w:t>4.</w:t>
            </w:r>
            <w:r w:rsidR="00745353">
              <w:rPr>
                <w:rFonts w:asciiTheme="minorHAnsi" w:eastAsiaTheme="minorEastAsia" w:hAnsiTheme="minorHAnsi"/>
                <w:noProof/>
              </w:rPr>
              <w:tab/>
            </w:r>
            <w:r w:rsidR="00745353" w:rsidRPr="00F83908">
              <w:rPr>
                <w:rStyle w:val="Hyperlink"/>
                <w:noProof/>
              </w:rPr>
              <w:t>Fossil-Based Hydrogen Production Configuration and Data Tables</w:t>
            </w:r>
            <w:r w:rsidR="00745353">
              <w:rPr>
                <w:noProof/>
                <w:webHidden/>
              </w:rPr>
              <w:tab/>
            </w:r>
            <w:r w:rsidR="00745353">
              <w:rPr>
                <w:noProof/>
                <w:webHidden/>
              </w:rPr>
              <w:fldChar w:fldCharType="begin"/>
            </w:r>
            <w:r w:rsidR="00745353">
              <w:rPr>
                <w:noProof/>
                <w:webHidden/>
              </w:rPr>
              <w:instrText xml:space="preserve"> PAGEREF _Toc121766798 \h </w:instrText>
            </w:r>
            <w:r w:rsidR="00745353">
              <w:rPr>
                <w:noProof/>
                <w:webHidden/>
              </w:rPr>
            </w:r>
            <w:r w:rsidR="00745353">
              <w:rPr>
                <w:noProof/>
                <w:webHidden/>
              </w:rPr>
              <w:fldChar w:fldCharType="separate"/>
            </w:r>
            <w:r w:rsidR="00745353">
              <w:rPr>
                <w:noProof/>
                <w:webHidden/>
              </w:rPr>
              <w:t>11</w:t>
            </w:r>
            <w:r w:rsidR="00745353">
              <w:rPr>
                <w:noProof/>
                <w:webHidden/>
              </w:rPr>
              <w:fldChar w:fldCharType="end"/>
            </w:r>
          </w:hyperlink>
        </w:p>
        <w:p w14:paraId="76317DFD" w14:textId="3E5D2522" w:rsidR="00745353" w:rsidRDefault="009A136F">
          <w:pPr>
            <w:pStyle w:val="TOC2"/>
            <w:tabs>
              <w:tab w:val="left" w:pos="660"/>
              <w:tab w:val="right" w:leader="dot" w:pos="9350"/>
            </w:tabs>
            <w:rPr>
              <w:rFonts w:asciiTheme="minorHAnsi" w:eastAsiaTheme="minorEastAsia" w:hAnsiTheme="minorHAnsi"/>
              <w:noProof/>
            </w:rPr>
          </w:pPr>
          <w:hyperlink w:anchor="_Toc121766799" w:history="1">
            <w:r w:rsidR="00745353" w:rsidRPr="00F83908">
              <w:rPr>
                <w:rStyle w:val="Hyperlink"/>
                <w:noProof/>
              </w:rPr>
              <w:t>5.</w:t>
            </w:r>
            <w:r w:rsidR="00745353">
              <w:rPr>
                <w:rFonts w:asciiTheme="minorHAnsi" w:eastAsiaTheme="minorEastAsia" w:hAnsiTheme="minorHAnsi"/>
                <w:noProof/>
              </w:rPr>
              <w:tab/>
            </w:r>
            <w:r w:rsidR="00745353" w:rsidRPr="00F83908">
              <w:rPr>
                <w:rStyle w:val="Hyperlink"/>
                <w:noProof/>
              </w:rPr>
              <w:t>Electricity-Based Hydrogen Production Parameter Sensitivity Analysis</w:t>
            </w:r>
            <w:r w:rsidR="00745353">
              <w:rPr>
                <w:noProof/>
                <w:webHidden/>
              </w:rPr>
              <w:tab/>
            </w:r>
            <w:r w:rsidR="00745353">
              <w:rPr>
                <w:noProof/>
                <w:webHidden/>
              </w:rPr>
              <w:fldChar w:fldCharType="begin"/>
            </w:r>
            <w:r w:rsidR="00745353">
              <w:rPr>
                <w:noProof/>
                <w:webHidden/>
              </w:rPr>
              <w:instrText xml:space="preserve"> PAGEREF _Toc121766799 \h </w:instrText>
            </w:r>
            <w:r w:rsidR="00745353">
              <w:rPr>
                <w:noProof/>
                <w:webHidden/>
              </w:rPr>
            </w:r>
            <w:r w:rsidR="00745353">
              <w:rPr>
                <w:noProof/>
                <w:webHidden/>
              </w:rPr>
              <w:fldChar w:fldCharType="separate"/>
            </w:r>
            <w:r w:rsidR="00745353">
              <w:rPr>
                <w:noProof/>
                <w:webHidden/>
              </w:rPr>
              <w:t>13</w:t>
            </w:r>
            <w:r w:rsidR="00745353">
              <w:rPr>
                <w:noProof/>
                <w:webHidden/>
              </w:rPr>
              <w:fldChar w:fldCharType="end"/>
            </w:r>
          </w:hyperlink>
        </w:p>
        <w:p w14:paraId="63BB3B5C" w14:textId="2F7CBA41" w:rsidR="00745353" w:rsidRDefault="009A136F">
          <w:pPr>
            <w:pStyle w:val="TOC2"/>
            <w:tabs>
              <w:tab w:val="left" w:pos="660"/>
              <w:tab w:val="right" w:leader="dot" w:pos="9350"/>
            </w:tabs>
            <w:rPr>
              <w:rFonts w:asciiTheme="minorHAnsi" w:eastAsiaTheme="minorEastAsia" w:hAnsiTheme="minorHAnsi"/>
              <w:noProof/>
            </w:rPr>
          </w:pPr>
          <w:hyperlink w:anchor="_Toc121766800" w:history="1">
            <w:r w:rsidR="00745353" w:rsidRPr="00F83908">
              <w:rPr>
                <w:rStyle w:val="Hyperlink"/>
                <w:noProof/>
              </w:rPr>
              <w:t>6.</w:t>
            </w:r>
            <w:r w:rsidR="00745353">
              <w:rPr>
                <w:rFonts w:asciiTheme="minorHAnsi" w:eastAsiaTheme="minorEastAsia" w:hAnsiTheme="minorHAnsi"/>
                <w:noProof/>
              </w:rPr>
              <w:tab/>
            </w:r>
            <w:r w:rsidR="00745353" w:rsidRPr="00F83908">
              <w:rPr>
                <w:rStyle w:val="Hyperlink"/>
                <w:noProof/>
              </w:rPr>
              <w:t>Fossil-Based Hydrogen Production Parameter Sensitivity Analysis</w:t>
            </w:r>
            <w:r w:rsidR="00745353">
              <w:rPr>
                <w:noProof/>
                <w:webHidden/>
              </w:rPr>
              <w:tab/>
            </w:r>
            <w:r w:rsidR="00745353">
              <w:rPr>
                <w:noProof/>
                <w:webHidden/>
              </w:rPr>
              <w:fldChar w:fldCharType="begin"/>
            </w:r>
            <w:r w:rsidR="00745353">
              <w:rPr>
                <w:noProof/>
                <w:webHidden/>
              </w:rPr>
              <w:instrText xml:space="preserve"> PAGEREF _Toc121766800 \h </w:instrText>
            </w:r>
            <w:r w:rsidR="00745353">
              <w:rPr>
                <w:noProof/>
                <w:webHidden/>
              </w:rPr>
            </w:r>
            <w:r w:rsidR="00745353">
              <w:rPr>
                <w:noProof/>
                <w:webHidden/>
              </w:rPr>
              <w:fldChar w:fldCharType="separate"/>
            </w:r>
            <w:r w:rsidR="00745353">
              <w:rPr>
                <w:noProof/>
                <w:webHidden/>
              </w:rPr>
              <w:t>14</w:t>
            </w:r>
            <w:r w:rsidR="00745353">
              <w:rPr>
                <w:noProof/>
                <w:webHidden/>
              </w:rPr>
              <w:fldChar w:fldCharType="end"/>
            </w:r>
          </w:hyperlink>
        </w:p>
        <w:p w14:paraId="20E11A5B" w14:textId="7C42C1B0" w:rsidR="00745353" w:rsidRDefault="009A136F">
          <w:pPr>
            <w:pStyle w:val="TOC2"/>
            <w:tabs>
              <w:tab w:val="left" w:pos="660"/>
              <w:tab w:val="right" w:leader="dot" w:pos="9350"/>
            </w:tabs>
            <w:rPr>
              <w:rFonts w:asciiTheme="minorHAnsi" w:eastAsiaTheme="minorEastAsia" w:hAnsiTheme="minorHAnsi"/>
              <w:noProof/>
            </w:rPr>
          </w:pPr>
          <w:hyperlink w:anchor="_Toc121766801" w:history="1">
            <w:r w:rsidR="00745353" w:rsidRPr="00F83908">
              <w:rPr>
                <w:rStyle w:val="Hyperlink"/>
                <w:noProof/>
              </w:rPr>
              <w:t>7.</w:t>
            </w:r>
            <w:r w:rsidR="00745353">
              <w:rPr>
                <w:rFonts w:asciiTheme="minorHAnsi" w:eastAsiaTheme="minorEastAsia" w:hAnsiTheme="minorHAnsi"/>
                <w:noProof/>
              </w:rPr>
              <w:tab/>
            </w:r>
            <w:r w:rsidR="00745353" w:rsidRPr="00F83908">
              <w:rPr>
                <w:rStyle w:val="Hyperlink"/>
                <w:noProof/>
              </w:rPr>
              <w:t>Next-Decade LCOH Input Parameter Sample Distributions for Error Bar Analysis</w:t>
            </w:r>
            <w:r w:rsidR="00745353">
              <w:rPr>
                <w:noProof/>
                <w:webHidden/>
              </w:rPr>
              <w:tab/>
            </w:r>
            <w:r w:rsidR="00745353">
              <w:rPr>
                <w:noProof/>
                <w:webHidden/>
              </w:rPr>
              <w:fldChar w:fldCharType="begin"/>
            </w:r>
            <w:r w:rsidR="00745353">
              <w:rPr>
                <w:noProof/>
                <w:webHidden/>
              </w:rPr>
              <w:instrText xml:space="preserve"> PAGEREF _Toc121766801 \h </w:instrText>
            </w:r>
            <w:r w:rsidR="00745353">
              <w:rPr>
                <w:noProof/>
                <w:webHidden/>
              </w:rPr>
            </w:r>
            <w:r w:rsidR="00745353">
              <w:rPr>
                <w:noProof/>
                <w:webHidden/>
              </w:rPr>
              <w:fldChar w:fldCharType="separate"/>
            </w:r>
            <w:r w:rsidR="00745353">
              <w:rPr>
                <w:noProof/>
                <w:webHidden/>
              </w:rPr>
              <w:t>15</w:t>
            </w:r>
            <w:r w:rsidR="00745353">
              <w:rPr>
                <w:noProof/>
                <w:webHidden/>
              </w:rPr>
              <w:fldChar w:fldCharType="end"/>
            </w:r>
          </w:hyperlink>
        </w:p>
        <w:p w14:paraId="76BCD80B" w14:textId="71B6FE97" w:rsidR="00745353" w:rsidRDefault="009A136F">
          <w:pPr>
            <w:pStyle w:val="TOC2"/>
            <w:tabs>
              <w:tab w:val="left" w:pos="660"/>
              <w:tab w:val="right" w:leader="dot" w:pos="9350"/>
            </w:tabs>
            <w:rPr>
              <w:rFonts w:asciiTheme="minorHAnsi" w:eastAsiaTheme="minorEastAsia" w:hAnsiTheme="minorHAnsi"/>
              <w:noProof/>
            </w:rPr>
          </w:pPr>
          <w:hyperlink w:anchor="_Toc121766802" w:history="1">
            <w:r w:rsidR="00745353" w:rsidRPr="00F83908">
              <w:rPr>
                <w:rStyle w:val="Hyperlink"/>
                <w:noProof/>
              </w:rPr>
              <w:t>8.</w:t>
            </w:r>
            <w:r w:rsidR="00745353">
              <w:rPr>
                <w:rFonts w:asciiTheme="minorHAnsi" w:eastAsiaTheme="minorEastAsia" w:hAnsiTheme="minorHAnsi"/>
                <w:noProof/>
              </w:rPr>
              <w:tab/>
            </w:r>
            <w:r w:rsidR="00745353" w:rsidRPr="00F83908">
              <w:rPr>
                <w:rStyle w:val="Hyperlink"/>
                <w:noProof/>
              </w:rPr>
              <w:t>Next Decade Technology Hydrogen Production Pathway Emissions and LCOH Figures</w:t>
            </w:r>
            <w:r w:rsidR="00745353">
              <w:rPr>
                <w:noProof/>
                <w:webHidden/>
              </w:rPr>
              <w:tab/>
            </w:r>
            <w:r w:rsidR="00745353">
              <w:rPr>
                <w:noProof/>
                <w:webHidden/>
              </w:rPr>
              <w:fldChar w:fldCharType="begin"/>
            </w:r>
            <w:r w:rsidR="00745353">
              <w:rPr>
                <w:noProof/>
                <w:webHidden/>
              </w:rPr>
              <w:instrText xml:space="preserve"> PAGEREF _Toc121766802 \h </w:instrText>
            </w:r>
            <w:r w:rsidR="00745353">
              <w:rPr>
                <w:noProof/>
                <w:webHidden/>
              </w:rPr>
            </w:r>
            <w:r w:rsidR="00745353">
              <w:rPr>
                <w:noProof/>
                <w:webHidden/>
              </w:rPr>
              <w:fldChar w:fldCharType="separate"/>
            </w:r>
            <w:r w:rsidR="00745353">
              <w:rPr>
                <w:noProof/>
                <w:webHidden/>
              </w:rPr>
              <w:t>16</w:t>
            </w:r>
            <w:r w:rsidR="00745353">
              <w:rPr>
                <w:noProof/>
                <w:webHidden/>
              </w:rPr>
              <w:fldChar w:fldCharType="end"/>
            </w:r>
          </w:hyperlink>
        </w:p>
        <w:p w14:paraId="45B906AC" w14:textId="4BD11474" w:rsidR="00745353" w:rsidRDefault="009A136F">
          <w:pPr>
            <w:pStyle w:val="TOC2"/>
            <w:tabs>
              <w:tab w:val="left" w:pos="660"/>
              <w:tab w:val="right" w:leader="dot" w:pos="9350"/>
            </w:tabs>
            <w:rPr>
              <w:rFonts w:asciiTheme="minorHAnsi" w:eastAsiaTheme="minorEastAsia" w:hAnsiTheme="minorHAnsi"/>
              <w:noProof/>
            </w:rPr>
          </w:pPr>
          <w:hyperlink w:anchor="_Toc121766803" w:history="1">
            <w:r w:rsidR="00745353" w:rsidRPr="00F83908">
              <w:rPr>
                <w:rStyle w:val="Hyperlink"/>
                <w:noProof/>
              </w:rPr>
              <w:t>9.</w:t>
            </w:r>
            <w:r w:rsidR="00745353">
              <w:rPr>
                <w:rFonts w:asciiTheme="minorHAnsi" w:eastAsiaTheme="minorEastAsia" w:hAnsiTheme="minorHAnsi"/>
                <w:noProof/>
              </w:rPr>
              <w:tab/>
            </w:r>
            <w:r w:rsidR="00745353" w:rsidRPr="00F83908">
              <w:rPr>
                <w:rStyle w:val="Hyperlink"/>
                <w:noProof/>
              </w:rPr>
              <w:t>Next Decade Technology, Electricity-Based Hydrogen Production Pathway Operations Figures</w:t>
            </w:r>
            <w:r w:rsidR="00745353">
              <w:rPr>
                <w:noProof/>
                <w:webHidden/>
              </w:rPr>
              <w:tab/>
            </w:r>
            <w:r w:rsidR="00745353">
              <w:rPr>
                <w:noProof/>
                <w:webHidden/>
              </w:rPr>
              <w:fldChar w:fldCharType="begin"/>
            </w:r>
            <w:r w:rsidR="00745353">
              <w:rPr>
                <w:noProof/>
                <w:webHidden/>
              </w:rPr>
              <w:instrText xml:space="preserve"> PAGEREF _Toc121766803 \h </w:instrText>
            </w:r>
            <w:r w:rsidR="00745353">
              <w:rPr>
                <w:noProof/>
                <w:webHidden/>
              </w:rPr>
            </w:r>
            <w:r w:rsidR="00745353">
              <w:rPr>
                <w:noProof/>
                <w:webHidden/>
              </w:rPr>
              <w:fldChar w:fldCharType="separate"/>
            </w:r>
            <w:r w:rsidR="00745353">
              <w:rPr>
                <w:noProof/>
                <w:webHidden/>
              </w:rPr>
              <w:t>18</w:t>
            </w:r>
            <w:r w:rsidR="00745353">
              <w:rPr>
                <w:noProof/>
                <w:webHidden/>
              </w:rPr>
              <w:fldChar w:fldCharType="end"/>
            </w:r>
          </w:hyperlink>
        </w:p>
        <w:p w14:paraId="6641C4E1" w14:textId="532DDC9A" w:rsidR="00745353" w:rsidRDefault="009A136F" w:rsidP="00013A34">
          <w:pPr>
            <w:pStyle w:val="TOC2"/>
            <w:tabs>
              <w:tab w:val="left" w:pos="630"/>
              <w:tab w:val="right" w:leader="dot" w:pos="9350"/>
            </w:tabs>
            <w:rPr>
              <w:rFonts w:asciiTheme="minorHAnsi" w:eastAsiaTheme="minorEastAsia" w:hAnsiTheme="minorHAnsi"/>
              <w:noProof/>
            </w:rPr>
          </w:pPr>
          <w:hyperlink w:anchor="_Toc121766804" w:history="1">
            <w:r w:rsidR="00745353" w:rsidRPr="00F83908">
              <w:rPr>
                <w:rStyle w:val="Hyperlink"/>
                <w:noProof/>
              </w:rPr>
              <w:t>10.</w:t>
            </w:r>
            <w:r w:rsidR="00745353">
              <w:rPr>
                <w:rFonts w:asciiTheme="minorHAnsi" w:eastAsiaTheme="minorEastAsia" w:hAnsiTheme="minorHAnsi"/>
                <w:noProof/>
              </w:rPr>
              <w:tab/>
            </w:r>
            <w:r w:rsidR="00745353" w:rsidRPr="00F83908">
              <w:rPr>
                <w:rStyle w:val="Hyperlink"/>
                <w:noProof/>
              </w:rPr>
              <w:t>Current and Mid-Century LCOH Figures</w:t>
            </w:r>
            <w:r w:rsidR="00745353">
              <w:rPr>
                <w:noProof/>
                <w:webHidden/>
              </w:rPr>
              <w:tab/>
            </w:r>
            <w:r w:rsidR="00745353">
              <w:rPr>
                <w:noProof/>
                <w:webHidden/>
              </w:rPr>
              <w:fldChar w:fldCharType="begin"/>
            </w:r>
            <w:r w:rsidR="00745353">
              <w:rPr>
                <w:noProof/>
                <w:webHidden/>
              </w:rPr>
              <w:instrText xml:space="preserve"> PAGEREF _Toc121766804 \h </w:instrText>
            </w:r>
            <w:r w:rsidR="00745353">
              <w:rPr>
                <w:noProof/>
                <w:webHidden/>
              </w:rPr>
            </w:r>
            <w:r w:rsidR="00745353">
              <w:rPr>
                <w:noProof/>
                <w:webHidden/>
              </w:rPr>
              <w:fldChar w:fldCharType="separate"/>
            </w:r>
            <w:r w:rsidR="00745353">
              <w:rPr>
                <w:noProof/>
                <w:webHidden/>
              </w:rPr>
              <w:t>26</w:t>
            </w:r>
            <w:r w:rsidR="00745353">
              <w:rPr>
                <w:noProof/>
                <w:webHidden/>
              </w:rPr>
              <w:fldChar w:fldCharType="end"/>
            </w:r>
          </w:hyperlink>
        </w:p>
        <w:p w14:paraId="042AE820" w14:textId="254532F0" w:rsidR="00745353" w:rsidRDefault="009A136F" w:rsidP="00013A34">
          <w:pPr>
            <w:pStyle w:val="TOC2"/>
            <w:tabs>
              <w:tab w:val="left" w:pos="630"/>
              <w:tab w:val="right" w:leader="dot" w:pos="9350"/>
            </w:tabs>
            <w:rPr>
              <w:rFonts w:asciiTheme="minorHAnsi" w:eastAsiaTheme="minorEastAsia" w:hAnsiTheme="minorHAnsi"/>
              <w:noProof/>
            </w:rPr>
          </w:pPr>
          <w:hyperlink w:anchor="_Toc121766805" w:history="1">
            <w:r w:rsidR="00745353" w:rsidRPr="00F83908">
              <w:rPr>
                <w:rStyle w:val="Hyperlink"/>
                <w:noProof/>
              </w:rPr>
              <w:t>11.</w:t>
            </w:r>
            <w:r w:rsidR="00745353">
              <w:rPr>
                <w:rFonts w:asciiTheme="minorHAnsi" w:eastAsiaTheme="minorEastAsia" w:hAnsiTheme="minorHAnsi"/>
                <w:noProof/>
              </w:rPr>
              <w:tab/>
            </w:r>
            <w:r w:rsidR="00745353" w:rsidRPr="00F83908">
              <w:rPr>
                <w:rStyle w:val="Hyperlink"/>
                <w:noProof/>
              </w:rPr>
              <w:t>Inflation Reduction Act Raw Data Tables</w:t>
            </w:r>
            <w:r w:rsidR="00745353">
              <w:rPr>
                <w:noProof/>
                <w:webHidden/>
              </w:rPr>
              <w:tab/>
            </w:r>
            <w:r w:rsidR="00745353">
              <w:rPr>
                <w:noProof/>
                <w:webHidden/>
              </w:rPr>
              <w:fldChar w:fldCharType="begin"/>
            </w:r>
            <w:r w:rsidR="00745353">
              <w:rPr>
                <w:noProof/>
                <w:webHidden/>
              </w:rPr>
              <w:instrText xml:space="preserve"> PAGEREF _Toc121766805 \h </w:instrText>
            </w:r>
            <w:r w:rsidR="00745353">
              <w:rPr>
                <w:noProof/>
                <w:webHidden/>
              </w:rPr>
            </w:r>
            <w:r w:rsidR="00745353">
              <w:rPr>
                <w:noProof/>
                <w:webHidden/>
              </w:rPr>
              <w:fldChar w:fldCharType="separate"/>
            </w:r>
            <w:r w:rsidR="00745353">
              <w:rPr>
                <w:noProof/>
                <w:webHidden/>
              </w:rPr>
              <w:t>27</w:t>
            </w:r>
            <w:r w:rsidR="00745353">
              <w:rPr>
                <w:noProof/>
                <w:webHidden/>
              </w:rPr>
              <w:fldChar w:fldCharType="end"/>
            </w:r>
          </w:hyperlink>
        </w:p>
        <w:p w14:paraId="7D17B4D1" w14:textId="30B6A67E" w:rsidR="00745353" w:rsidRDefault="009A136F">
          <w:pPr>
            <w:pStyle w:val="TOC2"/>
            <w:tabs>
              <w:tab w:val="right" w:leader="dot" w:pos="9350"/>
            </w:tabs>
            <w:rPr>
              <w:rFonts w:asciiTheme="minorHAnsi" w:eastAsiaTheme="minorEastAsia" w:hAnsiTheme="minorHAnsi"/>
              <w:noProof/>
            </w:rPr>
          </w:pPr>
          <w:hyperlink w:anchor="_Toc121766806" w:history="1">
            <w:r w:rsidR="00745353" w:rsidRPr="00F83908">
              <w:rPr>
                <w:rStyle w:val="Hyperlink"/>
                <w:noProof/>
              </w:rPr>
              <w:t>References</w:t>
            </w:r>
            <w:r w:rsidR="00745353">
              <w:rPr>
                <w:noProof/>
                <w:webHidden/>
              </w:rPr>
              <w:tab/>
            </w:r>
            <w:r w:rsidR="00745353">
              <w:rPr>
                <w:noProof/>
                <w:webHidden/>
              </w:rPr>
              <w:fldChar w:fldCharType="begin"/>
            </w:r>
            <w:r w:rsidR="00745353">
              <w:rPr>
                <w:noProof/>
                <w:webHidden/>
              </w:rPr>
              <w:instrText xml:space="preserve"> PAGEREF _Toc121766806 \h </w:instrText>
            </w:r>
            <w:r w:rsidR="00745353">
              <w:rPr>
                <w:noProof/>
                <w:webHidden/>
              </w:rPr>
            </w:r>
            <w:r w:rsidR="00745353">
              <w:rPr>
                <w:noProof/>
                <w:webHidden/>
              </w:rPr>
              <w:fldChar w:fldCharType="separate"/>
            </w:r>
            <w:r w:rsidR="00745353">
              <w:rPr>
                <w:noProof/>
                <w:webHidden/>
              </w:rPr>
              <w:t>30</w:t>
            </w:r>
            <w:r w:rsidR="00745353">
              <w:rPr>
                <w:noProof/>
                <w:webHidden/>
              </w:rPr>
              <w:fldChar w:fldCharType="end"/>
            </w:r>
          </w:hyperlink>
        </w:p>
        <w:p w14:paraId="3AD4F658" w14:textId="61EEFE67" w:rsidR="00116BD4" w:rsidRDefault="00116BD4">
          <w:r>
            <w:rPr>
              <w:b/>
              <w:bCs/>
              <w:noProof/>
            </w:rPr>
            <w:fldChar w:fldCharType="end"/>
          </w:r>
        </w:p>
      </w:sdtContent>
    </w:sdt>
    <w:p w14:paraId="491EEC4B" w14:textId="61EDF77E" w:rsidR="0084657B" w:rsidRDefault="0084657B" w:rsidP="0084657B">
      <w:pPr>
        <w:pStyle w:val="TableofFigures"/>
        <w:tabs>
          <w:tab w:val="right" w:leader="dot" w:pos="9350"/>
        </w:tabs>
        <w:spacing w:after="240"/>
        <w:rPr>
          <w:b/>
          <w:bCs/>
        </w:rPr>
      </w:pPr>
    </w:p>
    <w:p w14:paraId="013C800F" w14:textId="0909666A" w:rsidR="00534D5C" w:rsidRDefault="00534D5C" w:rsidP="00534D5C"/>
    <w:p w14:paraId="48AAB55E" w14:textId="57FCB9B7" w:rsidR="00534D5C" w:rsidRDefault="00534D5C" w:rsidP="00534D5C"/>
    <w:p w14:paraId="156D8C7B" w14:textId="26B30CD9" w:rsidR="00534D5C" w:rsidRDefault="00534D5C" w:rsidP="00534D5C"/>
    <w:p w14:paraId="3E00A338" w14:textId="398272A3" w:rsidR="00534D5C" w:rsidRDefault="00534D5C" w:rsidP="00534D5C"/>
    <w:p w14:paraId="5C74A224" w14:textId="017D317F" w:rsidR="00534D5C" w:rsidRDefault="00534D5C" w:rsidP="00534D5C"/>
    <w:p w14:paraId="3AE096A0" w14:textId="54FF4886" w:rsidR="00534D5C" w:rsidRDefault="00534D5C" w:rsidP="00534D5C"/>
    <w:p w14:paraId="608E1E29" w14:textId="4727F0CC" w:rsidR="00534D5C" w:rsidRDefault="00534D5C" w:rsidP="00534D5C"/>
    <w:p w14:paraId="624D9D25" w14:textId="569288E1" w:rsidR="00534D5C" w:rsidRDefault="00534D5C" w:rsidP="00534D5C"/>
    <w:p w14:paraId="4E9A03EB" w14:textId="05952298" w:rsidR="00534D5C" w:rsidRDefault="00534D5C" w:rsidP="00534D5C"/>
    <w:p w14:paraId="455CDAFD" w14:textId="1649F77A" w:rsidR="00534D5C" w:rsidRDefault="00534D5C" w:rsidP="00534D5C"/>
    <w:p w14:paraId="2EA7B573" w14:textId="72E8C41B" w:rsidR="00534D5C" w:rsidRDefault="00534D5C" w:rsidP="00534D5C"/>
    <w:p w14:paraId="1A005A7A" w14:textId="77777777" w:rsidR="00534D5C" w:rsidRPr="00534D5C" w:rsidRDefault="00534D5C" w:rsidP="00534D5C"/>
    <w:p w14:paraId="3F7E3B54" w14:textId="21CD41F7" w:rsidR="0084657B" w:rsidRPr="0084657B" w:rsidRDefault="0084657B" w:rsidP="00807304">
      <w:pPr>
        <w:pStyle w:val="TOCHeading"/>
      </w:pPr>
      <w:r>
        <w:lastRenderedPageBreak/>
        <w:t>Tables and Figures</w:t>
      </w:r>
    </w:p>
    <w:p w14:paraId="7DA07B66" w14:textId="2B6A9DC6" w:rsidR="001C52C5" w:rsidRDefault="0025751B" w:rsidP="001C52C5">
      <w:pPr>
        <w:pStyle w:val="TableofFigures"/>
        <w:tabs>
          <w:tab w:val="right" w:leader="dot" w:pos="9350"/>
        </w:tabs>
        <w:spacing w:before="120"/>
        <w:rPr>
          <w:rFonts w:asciiTheme="minorHAnsi" w:eastAsiaTheme="minorEastAsia" w:hAnsiTheme="minorHAnsi"/>
          <w:noProof/>
        </w:rPr>
      </w:pPr>
      <w:r>
        <w:rPr>
          <w:b/>
          <w:bCs/>
        </w:rPr>
        <w:fldChar w:fldCharType="begin"/>
      </w:r>
      <w:r>
        <w:rPr>
          <w:b/>
          <w:bCs/>
        </w:rPr>
        <w:instrText xml:space="preserve"> TOC \t "Caption" \c </w:instrText>
      </w:r>
      <w:r>
        <w:rPr>
          <w:b/>
          <w:bCs/>
        </w:rPr>
        <w:fldChar w:fldCharType="separate"/>
      </w:r>
      <w:r w:rsidR="001C52C5">
        <w:rPr>
          <w:noProof/>
        </w:rPr>
        <w:t>Table S.1: Electricity-based hydrogen production model input parameters for current, next decade, and mid-century timeframes. * Next decade values are used to generate model results shown in main text.</w:t>
      </w:r>
      <w:r w:rsidR="001C52C5">
        <w:rPr>
          <w:noProof/>
        </w:rPr>
        <w:tab/>
      </w:r>
      <w:r w:rsidR="001C52C5">
        <w:rPr>
          <w:noProof/>
        </w:rPr>
        <w:fldChar w:fldCharType="begin"/>
      </w:r>
      <w:r w:rsidR="001C52C5">
        <w:rPr>
          <w:noProof/>
        </w:rPr>
        <w:instrText xml:space="preserve"> PAGEREF _Toc121817862 \h </w:instrText>
      </w:r>
      <w:r w:rsidR="001C52C5">
        <w:rPr>
          <w:noProof/>
        </w:rPr>
      </w:r>
      <w:r w:rsidR="001C52C5">
        <w:rPr>
          <w:noProof/>
        </w:rPr>
        <w:fldChar w:fldCharType="separate"/>
      </w:r>
      <w:r w:rsidR="001C52C5">
        <w:rPr>
          <w:noProof/>
        </w:rPr>
        <w:t>10</w:t>
      </w:r>
      <w:r w:rsidR="001C52C5">
        <w:rPr>
          <w:noProof/>
        </w:rPr>
        <w:fldChar w:fldCharType="end"/>
      </w:r>
    </w:p>
    <w:p w14:paraId="10AAE946" w14:textId="2F55D7C3"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S.2: Fossil-based hydrogen production model input parameters. (1) Refers to an SMR with process CO</w:t>
      </w:r>
      <w:r w:rsidRPr="006172A2">
        <w:rPr>
          <w:noProof/>
          <w:vertAlign w:val="subscript"/>
        </w:rPr>
        <w:t>2</w:t>
      </w:r>
      <w:r>
        <w:rPr>
          <w:noProof/>
        </w:rPr>
        <w:t xml:space="preserve"> capture. (2) Refers to an SMR with process and flue gas CO</w:t>
      </w:r>
      <w:r w:rsidRPr="006172A2">
        <w:rPr>
          <w:noProof/>
          <w:vertAlign w:val="subscript"/>
        </w:rPr>
        <w:t>2</w:t>
      </w:r>
      <w:r>
        <w:rPr>
          <w:noProof/>
        </w:rPr>
        <w:t xml:space="preserve"> capture. (3) Refers to an ATR with process CO</w:t>
      </w:r>
      <w:r w:rsidRPr="006172A2">
        <w:rPr>
          <w:noProof/>
          <w:vertAlign w:val="subscript"/>
        </w:rPr>
        <w:t>2</w:t>
      </w:r>
      <w:r>
        <w:rPr>
          <w:noProof/>
        </w:rPr>
        <w:t xml:space="preserve"> capture</w:t>
      </w:r>
      <w:r>
        <w:rPr>
          <w:noProof/>
        </w:rPr>
        <w:tab/>
      </w:r>
      <w:r>
        <w:rPr>
          <w:noProof/>
        </w:rPr>
        <w:fldChar w:fldCharType="begin"/>
      </w:r>
      <w:r>
        <w:rPr>
          <w:noProof/>
        </w:rPr>
        <w:instrText xml:space="preserve"> PAGEREF _Toc121817863 \h </w:instrText>
      </w:r>
      <w:r>
        <w:rPr>
          <w:noProof/>
        </w:rPr>
      </w:r>
      <w:r>
        <w:rPr>
          <w:noProof/>
        </w:rPr>
        <w:fldChar w:fldCharType="separate"/>
      </w:r>
      <w:r>
        <w:rPr>
          <w:noProof/>
        </w:rPr>
        <w:t>11</w:t>
      </w:r>
      <w:r>
        <w:rPr>
          <w:noProof/>
        </w:rPr>
        <w:fldChar w:fldCharType="end"/>
      </w:r>
    </w:p>
    <w:p w14:paraId="07C3E798" w14:textId="3F571989"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S.3: Fossil-based hydrogen production model input parameters that change for current, next decade, and mid-century timeframes</w:t>
      </w:r>
      <w:r>
        <w:rPr>
          <w:noProof/>
        </w:rPr>
        <w:tab/>
      </w:r>
      <w:r>
        <w:rPr>
          <w:noProof/>
        </w:rPr>
        <w:fldChar w:fldCharType="begin"/>
      </w:r>
      <w:r>
        <w:rPr>
          <w:noProof/>
        </w:rPr>
        <w:instrText xml:space="preserve"> PAGEREF _Toc121817864 \h </w:instrText>
      </w:r>
      <w:r>
        <w:rPr>
          <w:noProof/>
        </w:rPr>
      </w:r>
      <w:r>
        <w:rPr>
          <w:noProof/>
        </w:rPr>
        <w:fldChar w:fldCharType="separate"/>
      </w:r>
      <w:r>
        <w:rPr>
          <w:noProof/>
        </w:rPr>
        <w:t>12</w:t>
      </w:r>
      <w:r>
        <w:rPr>
          <w:noProof/>
        </w:rPr>
        <w:fldChar w:fldCharType="end"/>
      </w:r>
    </w:p>
    <w:p w14:paraId="01985870" w14:textId="4A04A18A"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S.4: Baseline next decade, electricity-based LCOH values in $/kg H</w:t>
      </w:r>
      <w:r w:rsidRPr="006172A2">
        <w:rPr>
          <w:noProof/>
          <w:vertAlign w:val="subscript"/>
        </w:rPr>
        <w:t>2</w:t>
      </w:r>
      <w:r>
        <w:rPr>
          <w:noProof/>
        </w:rPr>
        <w:t>. PV+S refers to solar PV and energy storage systems available. PV+S+G refers to solar PV, energy storage, and grid connection available. PV+G refers to solar PV and a grid connection available without energy storage.</w:t>
      </w:r>
      <w:r>
        <w:rPr>
          <w:noProof/>
        </w:rPr>
        <w:tab/>
      </w:r>
      <w:r>
        <w:rPr>
          <w:noProof/>
        </w:rPr>
        <w:fldChar w:fldCharType="begin"/>
      </w:r>
      <w:r>
        <w:rPr>
          <w:noProof/>
        </w:rPr>
        <w:instrText xml:space="preserve"> PAGEREF _Toc121817865 \h </w:instrText>
      </w:r>
      <w:r>
        <w:rPr>
          <w:noProof/>
        </w:rPr>
      </w:r>
      <w:r>
        <w:rPr>
          <w:noProof/>
        </w:rPr>
        <w:fldChar w:fldCharType="separate"/>
      </w:r>
      <w:r>
        <w:rPr>
          <w:noProof/>
        </w:rPr>
        <w:t>12</w:t>
      </w:r>
      <w:r>
        <w:rPr>
          <w:noProof/>
        </w:rPr>
        <w:fldChar w:fldCharType="end"/>
      </w:r>
    </w:p>
    <w:p w14:paraId="4C85663A" w14:textId="08ACA547"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S.5: LCOH sensitivities explored for next decade electricity-based hydrogen production. Grid electricity related parameter changes are only explored in the pathway with a grid connection.</w:t>
      </w:r>
      <w:r>
        <w:rPr>
          <w:noProof/>
        </w:rPr>
        <w:tab/>
      </w:r>
      <w:r>
        <w:rPr>
          <w:noProof/>
        </w:rPr>
        <w:fldChar w:fldCharType="begin"/>
      </w:r>
      <w:r>
        <w:rPr>
          <w:noProof/>
        </w:rPr>
        <w:instrText xml:space="preserve"> PAGEREF _Toc121817866 \h </w:instrText>
      </w:r>
      <w:r>
        <w:rPr>
          <w:noProof/>
        </w:rPr>
      </w:r>
      <w:r>
        <w:rPr>
          <w:noProof/>
        </w:rPr>
        <w:fldChar w:fldCharType="separate"/>
      </w:r>
      <w:r>
        <w:rPr>
          <w:noProof/>
        </w:rPr>
        <w:t>12</w:t>
      </w:r>
      <w:r>
        <w:rPr>
          <w:noProof/>
        </w:rPr>
        <w:fldChar w:fldCharType="end"/>
      </w:r>
    </w:p>
    <w:p w14:paraId="34AF98FD" w14:textId="5D4B2274"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S.6: Hourly reliable (with solar PV, a grid connection, and energy storage) LCOH sensitivity analysis with next decade technology</w:t>
      </w:r>
      <w:r>
        <w:rPr>
          <w:noProof/>
        </w:rPr>
        <w:tab/>
      </w:r>
      <w:r>
        <w:rPr>
          <w:noProof/>
        </w:rPr>
        <w:fldChar w:fldCharType="begin"/>
      </w:r>
      <w:r>
        <w:rPr>
          <w:noProof/>
        </w:rPr>
        <w:instrText xml:space="preserve"> PAGEREF _Toc121817867 \h </w:instrText>
      </w:r>
      <w:r>
        <w:rPr>
          <w:noProof/>
        </w:rPr>
      </w:r>
      <w:r>
        <w:rPr>
          <w:noProof/>
        </w:rPr>
        <w:fldChar w:fldCharType="separate"/>
      </w:r>
      <w:r>
        <w:rPr>
          <w:noProof/>
        </w:rPr>
        <w:t>13</w:t>
      </w:r>
      <w:r>
        <w:rPr>
          <w:noProof/>
        </w:rPr>
        <w:fldChar w:fldCharType="end"/>
      </w:r>
    </w:p>
    <w:p w14:paraId="4F8CDFA7" w14:textId="0B16C8F2"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S.7: Baseline next decade, fossil-based LCOH values in $/kg H</w:t>
      </w:r>
      <w:r w:rsidRPr="006172A2">
        <w:rPr>
          <w:noProof/>
          <w:vertAlign w:val="subscript"/>
        </w:rPr>
        <w:t>2</w:t>
      </w:r>
      <w:r>
        <w:rPr>
          <w:noProof/>
        </w:rPr>
        <w:t>. (1) Refers to SMR with process CO</w:t>
      </w:r>
      <w:r w:rsidRPr="006172A2">
        <w:rPr>
          <w:noProof/>
          <w:vertAlign w:val="subscript"/>
        </w:rPr>
        <w:t>2</w:t>
      </w:r>
      <w:r>
        <w:rPr>
          <w:noProof/>
        </w:rPr>
        <w:t xml:space="preserve"> capture. (2) Refers to SMR with process and flue gas CO</w:t>
      </w:r>
      <w:r w:rsidRPr="006172A2">
        <w:rPr>
          <w:noProof/>
          <w:vertAlign w:val="subscript"/>
        </w:rPr>
        <w:t>2</w:t>
      </w:r>
      <w:r>
        <w:rPr>
          <w:noProof/>
        </w:rPr>
        <w:t xml:space="preserve"> capture. (3) Refers to ATR with process CO</w:t>
      </w:r>
      <w:r w:rsidRPr="006172A2">
        <w:rPr>
          <w:noProof/>
          <w:vertAlign w:val="subscript"/>
        </w:rPr>
        <w:t>2</w:t>
      </w:r>
      <w:r>
        <w:rPr>
          <w:noProof/>
        </w:rPr>
        <w:t xml:space="preserve"> capture. Baseline LCOH values assume GWP20 and 1.5% natural gas leakage.</w:t>
      </w:r>
      <w:r>
        <w:rPr>
          <w:noProof/>
        </w:rPr>
        <w:tab/>
      </w:r>
      <w:r>
        <w:rPr>
          <w:noProof/>
        </w:rPr>
        <w:fldChar w:fldCharType="begin"/>
      </w:r>
      <w:r>
        <w:rPr>
          <w:noProof/>
        </w:rPr>
        <w:instrText xml:space="preserve"> PAGEREF _Toc121817868 \h </w:instrText>
      </w:r>
      <w:r>
        <w:rPr>
          <w:noProof/>
        </w:rPr>
      </w:r>
      <w:r>
        <w:rPr>
          <w:noProof/>
        </w:rPr>
        <w:fldChar w:fldCharType="separate"/>
      </w:r>
      <w:r>
        <w:rPr>
          <w:noProof/>
        </w:rPr>
        <w:t>13</w:t>
      </w:r>
      <w:r>
        <w:rPr>
          <w:noProof/>
        </w:rPr>
        <w:fldChar w:fldCharType="end"/>
      </w:r>
    </w:p>
    <w:p w14:paraId="6A6CD6EB" w14:textId="58A0B044"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S.8: LCOH sensitivities explored for next decade fossil-based hydrogen production</w:t>
      </w:r>
      <w:r>
        <w:rPr>
          <w:noProof/>
        </w:rPr>
        <w:tab/>
      </w:r>
      <w:r>
        <w:rPr>
          <w:noProof/>
        </w:rPr>
        <w:fldChar w:fldCharType="begin"/>
      </w:r>
      <w:r>
        <w:rPr>
          <w:noProof/>
        </w:rPr>
        <w:instrText xml:space="preserve"> PAGEREF _Toc121817869 \h </w:instrText>
      </w:r>
      <w:r>
        <w:rPr>
          <w:noProof/>
        </w:rPr>
      </w:r>
      <w:r>
        <w:rPr>
          <w:noProof/>
        </w:rPr>
        <w:fldChar w:fldCharType="separate"/>
      </w:r>
      <w:r>
        <w:rPr>
          <w:noProof/>
        </w:rPr>
        <w:t>13</w:t>
      </w:r>
      <w:r>
        <w:rPr>
          <w:noProof/>
        </w:rPr>
        <w:fldChar w:fldCharType="end"/>
      </w:r>
    </w:p>
    <w:p w14:paraId="6C7DD99F" w14:textId="4DB5013C"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S.9: Hourly reliable (ATR with process CO</w:t>
      </w:r>
      <w:r w:rsidRPr="006172A2">
        <w:rPr>
          <w:noProof/>
          <w:vertAlign w:val="subscript"/>
        </w:rPr>
        <w:t>2</w:t>
      </w:r>
      <w:r>
        <w:rPr>
          <w:noProof/>
        </w:rPr>
        <w:t xml:space="preserve"> capture) LCOH sensitivity analysis with next decade technology</w:t>
      </w:r>
      <w:r>
        <w:rPr>
          <w:noProof/>
        </w:rPr>
        <w:tab/>
      </w:r>
      <w:r>
        <w:rPr>
          <w:noProof/>
        </w:rPr>
        <w:fldChar w:fldCharType="begin"/>
      </w:r>
      <w:r>
        <w:rPr>
          <w:noProof/>
        </w:rPr>
        <w:instrText xml:space="preserve"> PAGEREF _Toc121817870 \h </w:instrText>
      </w:r>
      <w:r>
        <w:rPr>
          <w:noProof/>
        </w:rPr>
      </w:r>
      <w:r>
        <w:rPr>
          <w:noProof/>
        </w:rPr>
        <w:fldChar w:fldCharType="separate"/>
      </w:r>
      <w:r>
        <w:rPr>
          <w:noProof/>
        </w:rPr>
        <w:t>14</w:t>
      </w:r>
      <w:r>
        <w:rPr>
          <w:noProof/>
        </w:rPr>
        <w:fldChar w:fldCharType="end"/>
      </w:r>
    </w:p>
    <w:p w14:paraId="3312AA50" w14:textId="1BEEE9E7"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S.10: Summary data table containing sample distributions for each input parameter. These distributions are used to generate error bars on next-decade LCOH figures through Monte Carlo simulation.</w:t>
      </w:r>
      <w:r>
        <w:rPr>
          <w:noProof/>
        </w:rPr>
        <w:tab/>
      </w:r>
      <w:r>
        <w:rPr>
          <w:noProof/>
        </w:rPr>
        <w:fldChar w:fldCharType="begin"/>
      </w:r>
      <w:r>
        <w:rPr>
          <w:noProof/>
        </w:rPr>
        <w:instrText xml:space="preserve"> PAGEREF _Toc121817871 \h </w:instrText>
      </w:r>
      <w:r>
        <w:rPr>
          <w:noProof/>
        </w:rPr>
      </w:r>
      <w:r>
        <w:rPr>
          <w:noProof/>
        </w:rPr>
        <w:fldChar w:fldCharType="separate"/>
      </w:r>
      <w:r>
        <w:rPr>
          <w:noProof/>
        </w:rPr>
        <w:t>14</w:t>
      </w:r>
      <w:r>
        <w:rPr>
          <w:noProof/>
        </w:rPr>
        <w:fldChar w:fldCharType="end"/>
      </w:r>
    </w:p>
    <w:p w14:paraId="6E1C9B26" w14:textId="230397F6"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 Next decade life cycle emissions of solar PV based hydrogen production under various levels of reliability. * Indicated an hourly-reliable production pathway that has a grid connection for added reliability</w:t>
      </w:r>
      <w:r>
        <w:rPr>
          <w:noProof/>
        </w:rPr>
        <w:tab/>
      </w:r>
      <w:r>
        <w:rPr>
          <w:noProof/>
        </w:rPr>
        <w:fldChar w:fldCharType="begin"/>
      </w:r>
      <w:r>
        <w:rPr>
          <w:noProof/>
        </w:rPr>
        <w:instrText xml:space="preserve"> PAGEREF _Toc121817872 \h </w:instrText>
      </w:r>
      <w:r>
        <w:rPr>
          <w:noProof/>
        </w:rPr>
      </w:r>
      <w:r>
        <w:rPr>
          <w:noProof/>
        </w:rPr>
        <w:fldChar w:fldCharType="separate"/>
      </w:r>
      <w:r>
        <w:rPr>
          <w:noProof/>
        </w:rPr>
        <w:t>16</w:t>
      </w:r>
      <w:r>
        <w:rPr>
          <w:noProof/>
        </w:rPr>
        <w:fldChar w:fldCharType="end"/>
      </w:r>
    </w:p>
    <w:p w14:paraId="5A78E3B5" w14:textId="48F0307E"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S.2: Next decade life-cycle emissions of various fossil-based hydrogen production pathways</w:t>
      </w:r>
      <w:r>
        <w:rPr>
          <w:noProof/>
        </w:rPr>
        <w:tab/>
      </w:r>
      <w:r>
        <w:rPr>
          <w:noProof/>
        </w:rPr>
        <w:fldChar w:fldCharType="begin"/>
      </w:r>
      <w:r>
        <w:rPr>
          <w:noProof/>
        </w:rPr>
        <w:instrText xml:space="preserve"> PAGEREF _Toc121817873 \h </w:instrText>
      </w:r>
      <w:r>
        <w:rPr>
          <w:noProof/>
        </w:rPr>
      </w:r>
      <w:r>
        <w:rPr>
          <w:noProof/>
        </w:rPr>
        <w:fldChar w:fldCharType="separate"/>
      </w:r>
      <w:r>
        <w:rPr>
          <w:noProof/>
        </w:rPr>
        <w:t>16</w:t>
      </w:r>
      <w:r>
        <w:rPr>
          <w:noProof/>
        </w:rPr>
        <w:fldChar w:fldCharType="end"/>
      </w:r>
    </w:p>
    <w:p w14:paraId="6AC48DF6" w14:textId="1D4DA760"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S.3: Levelized cost of hourly-reliable net-zero hydrogen produced from fossil-based pathways. Pathways include SMR, SMR-CCS with process CO</w:t>
      </w:r>
      <w:r w:rsidRPr="006172A2">
        <w:rPr>
          <w:noProof/>
          <w:vertAlign w:val="subscript"/>
        </w:rPr>
        <w:t>2</w:t>
      </w:r>
      <w:r>
        <w:rPr>
          <w:noProof/>
        </w:rPr>
        <w:t xml:space="preserve"> capture (1), SMR-CCS with process and flue gas CO</w:t>
      </w:r>
      <w:r w:rsidRPr="006172A2">
        <w:rPr>
          <w:noProof/>
          <w:vertAlign w:val="subscript"/>
        </w:rPr>
        <w:t>2</w:t>
      </w:r>
      <w:r>
        <w:rPr>
          <w:noProof/>
        </w:rPr>
        <w:t xml:space="preserve"> capture (2), and ATR-CCS with process CO</w:t>
      </w:r>
      <w:r w:rsidRPr="006172A2">
        <w:rPr>
          <w:noProof/>
          <w:vertAlign w:val="subscript"/>
        </w:rPr>
        <w:t>2</w:t>
      </w:r>
      <w:r>
        <w:rPr>
          <w:noProof/>
        </w:rPr>
        <w:t xml:space="preserve"> capture (3)</w:t>
      </w:r>
      <w:r>
        <w:rPr>
          <w:noProof/>
        </w:rPr>
        <w:tab/>
      </w:r>
      <w:r>
        <w:rPr>
          <w:noProof/>
        </w:rPr>
        <w:fldChar w:fldCharType="begin"/>
      </w:r>
      <w:r>
        <w:rPr>
          <w:noProof/>
        </w:rPr>
        <w:instrText xml:space="preserve"> PAGEREF _Toc121817874 \h </w:instrText>
      </w:r>
      <w:r>
        <w:rPr>
          <w:noProof/>
        </w:rPr>
      </w:r>
      <w:r>
        <w:rPr>
          <w:noProof/>
        </w:rPr>
        <w:fldChar w:fldCharType="separate"/>
      </w:r>
      <w:r>
        <w:rPr>
          <w:noProof/>
        </w:rPr>
        <w:t>17</w:t>
      </w:r>
      <w:r>
        <w:rPr>
          <w:noProof/>
        </w:rPr>
        <w:fldChar w:fldCharType="end"/>
      </w:r>
    </w:p>
    <w:p w14:paraId="11871633" w14:textId="275901AD"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S.4: Next decade fractional electricity usage versus curtailment for various levels of hydrogen production reliability pathways</w:t>
      </w:r>
      <w:r>
        <w:rPr>
          <w:noProof/>
        </w:rPr>
        <w:tab/>
      </w:r>
      <w:r>
        <w:rPr>
          <w:noProof/>
        </w:rPr>
        <w:fldChar w:fldCharType="begin"/>
      </w:r>
      <w:r>
        <w:rPr>
          <w:noProof/>
        </w:rPr>
        <w:instrText xml:space="preserve"> PAGEREF _Toc121817875 \h </w:instrText>
      </w:r>
      <w:r>
        <w:rPr>
          <w:noProof/>
        </w:rPr>
      </w:r>
      <w:r>
        <w:rPr>
          <w:noProof/>
        </w:rPr>
        <w:fldChar w:fldCharType="separate"/>
      </w:r>
      <w:r>
        <w:rPr>
          <w:noProof/>
        </w:rPr>
        <w:t>17</w:t>
      </w:r>
      <w:r>
        <w:rPr>
          <w:noProof/>
        </w:rPr>
        <w:fldChar w:fldCharType="end"/>
      </w:r>
    </w:p>
    <w:p w14:paraId="066B515D" w14:textId="34067684"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S.5: Next decade fractional electricity usage versus curtailment for hourly production reliability pathways</w:t>
      </w:r>
      <w:r>
        <w:rPr>
          <w:noProof/>
        </w:rPr>
        <w:tab/>
      </w:r>
      <w:r>
        <w:rPr>
          <w:noProof/>
        </w:rPr>
        <w:fldChar w:fldCharType="begin"/>
      </w:r>
      <w:r>
        <w:rPr>
          <w:noProof/>
        </w:rPr>
        <w:instrText xml:space="preserve"> PAGEREF _Toc121817876 \h </w:instrText>
      </w:r>
      <w:r>
        <w:rPr>
          <w:noProof/>
        </w:rPr>
      </w:r>
      <w:r>
        <w:rPr>
          <w:noProof/>
        </w:rPr>
        <w:fldChar w:fldCharType="separate"/>
      </w:r>
      <w:r>
        <w:rPr>
          <w:noProof/>
        </w:rPr>
        <w:t>18</w:t>
      </w:r>
      <w:r>
        <w:rPr>
          <w:noProof/>
        </w:rPr>
        <w:fldChar w:fldCharType="end"/>
      </w:r>
    </w:p>
    <w:p w14:paraId="5E1CFE0D" w14:textId="3F7F8BA2"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S.6: Next decade fractional hydrogen delivery for various levels of hydrogen production reliability pathways</w:t>
      </w:r>
      <w:r>
        <w:rPr>
          <w:noProof/>
        </w:rPr>
        <w:tab/>
      </w:r>
      <w:r>
        <w:rPr>
          <w:noProof/>
        </w:rPr>
        <w:fldChar w:fldCharType="begin"/>
      </w:r>
      <w:r>
        <w:rPr>
          <w:noProof/>
        </w:rPr>
        <w:instrText xml:space="preserve"> PAGEREF _Toc121817877 \h </w:instrText>
      </w:r>
      <w:r>
        <w:rPr>
          <w:noProof/>
        </w:rPr>
      </w:r>
      <w:r>
        <w:rPr>
          <w:noProof/>
        </w:rPr>
        <w:fldChar w:fldCharType="separate"/>
      </w:r>
      <w:r>
        <w:rPr>
          <w:noProof/>
        </w:rPr>
        <w:t>18</w:t>
      </w:r>
      <w:r>
        <w:rPr>
          <w:noProof/>
        </w:rPr>
        <w:fldChar w:fldCharType="end"/>
      </w:r>
    </w:p>
    <w:p w14:paraId="194B2B71" w14:textId="319E4F03"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S.7: Next decade fractional hydrogen delivery for hourly production reliability pathways</w:t>
      </w:r>
      <w:r>
        <w:rPr>
          <w:noProof/>
        </w:rPr>
        <w:tab/>
      </w:r>
      <w:r>
        <w:rPr>
          <w:noProof/>
        </w:rPr>
        <w:fldChar w:fldCharType="begin"/>
      </w:r>
      <w:r>
        <w:rPr>
          <w:noProof/>
        </w:rPr>
        <w:instrText xml:space="preserve"> PAGEREF _Toc121817878 \h </w:instrText>
      </w:r>
      <w:r>
        <w:rPr>
          <w:noProof/>
        </w:rPr>
      </w:r>
      <w:r>
        <w:rPr>
          <w:noProof/>
        </w:rPr>
        <w:fldChar w:fldCharType="separate"/>
      </w:r>
      <w:r>
        <w:rPr>
          <w:noProof/>
        </w:rPr>
        <w:t>19</w:t>
      </w:r>
      <w:r>
        <w:rPr>
          <w:noProof/>
        </w:rPr>
        <w:fldChar w:fldCharType="end"/>
      </w:r>
    </w:p>
    <w:p w14:paraId="73CE450C" w14:textId="04F40777" w:rsidR="001C52C5" w:rsidRDefault="001C52C5" w:rsidP="001C52C5">
      <w:pPr>
        <w:pStyle w:val="TableofFigures"/>
        <w:tabs>
          <w:tab w:val="right" w:leader="dot" w:pos="9350"/>
        </w:tabs>
        <w:spacing w:before="120"/>
        <w:rPr>
          <w:rFonts w:asciiTheme="minorHAnsi" w:eastAsiaTheme="minorEastAsia" w:hAnsiTheme="minorHAnsi"/>
          <w:noProof/>
        </w:rPr>
      </w:pPr>
      <w:r>
        <w:rPr>
          <w:noProof/>
        </w:rPr>
        <w:lastRenderedPageBreak/>
        <w:t>Figure S.8: Daily fractional electricity usage versus curtailment for yearly reliable solar PV hydrogen production pathway</w:t>
      </w:r>
      <w:r>
        <w:rPr>
          <w:noProof/>
        </w:rPr>
        <w:tab/>
      </w:r>
      <w:r>
        <w:rPr>
          <w:noProof/>
        </w:rPr>
        <w:fldChar w:fldCharType="begin"/>
      </w:r>
      <w:r>
        <w:rPr>
          <w:noProof/>
        </w:rPr>
        <w:instrText xml:space="preserve"> PAGEREF _Toc121817879 \h </w:instrText>
      </w:r>
      <w:r>
        <w:rPr>
          <w:noProof/>
        </w:rPr>
      </w:r>
      <w:r>
        <w:rPr>
          <w:noProof/>
        </w:rPr>
        <w:fldChar w:fldCharType="separate"/>
      </w:r>
      <w:r>
        <w:rPr>
          <w:noProof/>
        </w:rPr>
        <w:t>19</w:t>
      </w:r>
      <w:r>
        <w:rPr>
          <w:noProof/>
        </w:rPr>
        <w:fldChar w:fldCharType="end"/>
      </w:r>
    </w:p>
    <w:p w14:paraId="4B3BC3A3" w14:textId="3D33C79B"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S.9: Daily fractional electricity usage versus curtailment for hourly reliable solar PV and storage hydrogen production pathway</w:t>
      </w:r>
      <w:r>
        <w:rPr>
          <w:noProof/>
        </w:rPr>
        <w:tab/>
      </w:r>
      <w:r>
        <w:rPr>
          <w:noProof/>
        </w:rPr>
        <w:fldChar w:fldCharType="begin"/>
      </w:r>
      <w:r>
        <w:rPr>
          <w:noProof/>
        </w:rPr>
        <w:instrText xml:space="preserve"> PAGEREF _Toc121817880 \h </w:instrText>
      </w:r>
      <w:r>
        <w:rPr>
          <w:noProof/>
        </w:rPr>
      </w:r>
      <w:r>
        <w:rPr>
          <w:noProof/>
        </w:rPr>
        <w:fldChar w:fldCharType="separate"/>
      </w:r>
      <w:r>
        <w:rPr>
          <w:noProof/>
        </w:rPr>
        <w:t>20</w:t>
      </w:r>
      <w:r>
        <w:rPr>
          <w:noProof/>
        </w:rPr>
        <w:fldChar w:fldCharType="end"/>
      </w:r>
    </w:p>
    <w:p w14:paraId="4ECD1BCE" w14:textId="2CD865CB"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S.10: Daily fractional electricity usage versus curtailment for hourly reliable solar PV, storage, and grid connected hydrogen production pathway</w:t>
      </w:r>
      <w:r>
        <w:rPr>
          <w:noProof/>
        </w:rPr>
        <w:tab/>
      </w:r>
      <w:r>
        <w:rPr>
          <w:noProof/>
        </w:rPr>
        <w:fldChar w:fldCharType="begin"/>
      </w:r>
      <w:r>
        <w:rPr>
          <w:noProof/>
        </w:rPr>
        <w:instrText xml:space="preserve"> PAGEREF _Toc121817881 \h </w:instrText>
      </w:r>
      <w:r>
        <w:rPr>
          <w:noProof/>
        </w:rPr>
      </w:r>
      <w:r>
        <w:rPr>
          <w:noProof/>
        </w:rPr>
        <w:fldChar w:fldCharType="separate"/>
      </w:r>
      <w:r>
        <w:rPr>
          <w:noProof/>
        </w:rPr>
        <w:t>20</w:t>
      </w:r>
      <w:r>
        <w:rPr>
          <w:noProof/>
        </w:rPr>
        <w:fldChar w:fldCharType="end"/>
      </w:r>
    </w:p>
    <w:p w14:paraId="2DB094A4" w14:textId="16AB6FFD"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S.11: Daily fractional hydrogen delivery for hourly reliable solar PV and storage hydrogen production pathway</w:t>
      </w:r>
      <w:r>
        <w:rPr>
          <w:noProof/>
        </w:rPr>
        <w:tab/>
      </w:r>
      <w:r>
        <w:rPr>
          <w:noProof/>
        </w:rPr>
        <w:fldChar w:fldCharType="begin"/>
      </w:r>
      <w:r>
        <w:rPr>
          <w:noProof/>
        </w:rPr>
        <w:instrText xml:space="preserve"> PAGEREF _Toc121817882 \h </w:instrText>
      </w:r>
      <w:r>
        <w:rPr>
          <w:noProof/>
        </w:rPr>
      </w:r>
      <w:r>
        <w:rPr>
          <w:noProof/>
        </w:rPr>
        <w:fldChar w:fldCharType="separate"/>
      </w:r>
      <w:r>
        <w:rPr>
          <w:noProof/>
        </w:rPr>
        <w:t>21</w:t>
      </w:r>
      <w:r>
        <w:rPr>
          <w:noProof/>
        </w:rPr>
        <w:fldChar w:fldCharType="end"/>
      </w:r>
    </w:p>
    <w:p w14:paraId="6A431325" w14:textId="58EF8349"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S.12: Daily fractional hydrogen delivery for hourly reliable solar PV, storage, and grid connected hydrogen production pathway</w:t>
      </w:r>
      <w:r>
        <w:rPr>
          <w:noProof/>
        </w:rPr>
        <w:tab/>
      </w:r>
      <w:r>
        <w:rPr>
          <w:noProof/>
        </w:rPr>
        <w:fldChar w:fldCharType="begin"/>
      </w:r>
      <w:r>
        <w:rPr>
          <w:noProof/>
        </w:rPr>
        <w:instrText xml:space="preserve"> PAGEREF _Toc121817883 \h </w:instrText>
      </w:r>
      <w:r>
        <w:rPr>
          <w:noProof/>
        </w:rPr>
      </w:r>
      <w:r>
        <w:rPr>
          <w:noProof/>
        </w:rPr>
        <w:fldChar w:fldCharType="separate"/>
      </w:r>
      <w:r>
        <w:rPr>
          <w:noProof/>
        </w:rPr>
        <w:t>21</w:t>
      </w:r>
      <w:r>
        <w:rPr>
          <w:noProof/>
        </w:rPr>
        <w:fldChar w:fldCharType="end"/>
      </w:r>
    </w:p>
    <w:p w14:paraId="2A425BCB" w14:textId="3E79E593"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S.13: Hourly electricity usage versus curtailment for yearly reliable solar PV hydrogen production pathway for a week in the month of May</w:t>
      </w:r>
      <w:r>
        <w:rPr>
          <w:noProof/>
        </w:rPr>
        <w:tab/>
      </w:r>
      <w:r>
        <w:rPr>
          <w:noProof/>
        </w:rPr>
        <w:fldChar w:fldCharType="begin"/>
      </w:r>
      <w:r>
        <w:rPr>
          <w:noProof/>
        </w:rPr>
        <w:instrText xml:space="preserve"> PAGEREF _Toc121817884 \h </w:instrText>
      </w:r>
      <w:r>
        <w:rPr>
          <w:noProof/>
        </w:rPr>
      </w:r>
      <w:r>
        <w:rPr>
          <w:noProof/>
        </w:rPr>
        <w:fldChar w:fldCharType="separate"/>
      </w:r>
      <w:r>
        <w:rPr>
          <w:noProof/>
        </w:rPr>
        <w:t>22</w:t>
      </w:r>
      <w:r>
        <w:rPr>
          <w:noProof/>
        </w:rPr>
        <w:fldChar w:fldCharType="end"/>
      </w:r>
    </w:p>
    <w:p w14:paraId="4EC83D0F" w14:textId="7F4898BA"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S.14: Hourly electricity usage versus curtailment for hourly reliable solar PV and storage hydrogen production pathway for a week in the month of May</w:t>
      </w:r>
      <w:r>
        <w:rPr>
          <w:noProof/>
        </w:rPr>
        <w:tab/>
      </w:r>
      <w:r>
        <w:rPr>
          <w:noProof/>
        </w:rPr>
        <w:fldChar w:fldCharType="begin"/>
      </w:r>
      <w:r>
        <w:rPr>
          <w:noProof/>
        </w:rPr>
        <w:instrText xml:space="preserve"> PAGEREF _Toc121817885 \h </w:instrText>
      </w:r>
      <w:r>
        <w:rPr>
          <w:noProof/>
        </w:rPr>
      </w:r>
      <w:r>
        <w:rPr>
          <w:noProof/>
        </w:rPr>
        <w:fldChar w:fldCharType="separate"/>
      </w:r>
      <w:r>
        <w:rPr>
          <w:noProof/>
        </w:rPr>
        <w:t>22</w:t>
      </w:r>
      <w:r>
        <w:rPr>
          <w:noProof/>
        </w:rPr>
        <w:fldChar w:fldCharType="end"/>
      </w:r>
    </w:p>
    <w:p w14:paraId="72DB38C5" w14:textId="0CBA2004"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S.15: Hourly electricity usage versus curtailment for hourly reliable solar PV, storage, and grid connected hydrogen production pathway for a week in the month of May</w:t>
      </w:r>
      <w:r>
        <w:rPr>
          <w:noProof/>
        </w:rPr>
        <w:tab/>
      </w:r>
      <w:r>
        <w:rPr>
          <w:noProof/>
        </w:rPr>
        <w:fldChar w:fldCharType="begin"/>
      </w:r>
      <w:r>
        <w:rPr>
          <w:noProof/>
        </w:rPr>
        <w:instrText xml:space="preserve"> PAGEREF _Toc121817886 \h </w:instrText>
      </w:r>
      <w:r>
        <w:rPr>
          <w:noProof/>
        </w:rPr>
      </w:r>
      <w:r>
        <w:rPr>
          <w:noProof/>
        </w:rPr>
        <w:fldChar w:fldCharType="separate"/>
      </w:r>
      <w:r>
        <w:rPr>
          <w:noProof/>
        </w:rPr>
        <w:t>23</w:t>
      </w:r>
      <w:r>
        <w:rPr>
          <w:noProof/>
        </w:rPr>
        <w:fldChar w:fldCharType="end"/>
      </w:r>
    </w:p>
    <w:p w14:paraId="5F1DD2FA" w14:textId="052C168E"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S.16: Hourly hydrogen delivery for yearly reliable solar PV hydrogen production for a week in the month of May</w:t>
      </w:r>
      <w:r>
        <w:rPr>
          <w:noProof/>
        </w:rPr>
        <w:tab/>
      </w:r>
      <w:r>
        <w:rPr>
          <w:noProof/>
        </w:rPr>
        <w:fldChar w:fldCharType="begin"/>
      </w:r>
      <w:r>
        <w:rPr>
          <w:noProof/>
        </w:rPr>
        <w:instrText xml:space="preserve"> PAGEREF _Toc121817887 \h </w:instrText>
      </w:r>
      <w:r>
        <w:rPr>
          <w:noProof/>
        </w:rPr>
      </w:r>
      <w:r>
        <w:rPr>
          <w:noProof/>
        </w:rPr>
        <w:fldChar w:fldCharType="separate"/>
      </w:r>
      <w:r>
        <w:rPr>
          <w:noProof/>
        </w:rPr>
        <w:t>23</w:t>
      </w:r>
      <w:r>
        <w:rPr>
          <w:noProof/>
        </w:rPr>
        <w:fldChar w:fldCharType="end"/>
      </w:r>
    </w:p>
    <w:p w14:paraId="1633B2F0" w14:textId="0B889576"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S.17: Hourly hydrogen delivery for hourly reliable solar PV and storage hydrogen production pathway for a week in the month of May</w:t>
      </w:r>
      <w:r>
        <w:rPr>
          <w:noProof/>
        </w:rPr>
        <w:tab/>
      </w:r>
      <w:r>
        <w:rPr>
          <w:noProof/>
        </w:rPr>
        <w:fldChar w:fldCharType="begin"/>
      </w:r>
      <w:r>
        <w:rPr>
          <w:noProof/>
        </w:rPr>
        <w:instrText xml:space="preserve"> PAGEREF _Toc121817888 \h </w:instrText>
      </w:r>
      <w:r>
        <w:rPr>
          <w:noProof/>
        </w:rPr>
      </w:r>
      <w:r>
        <w:rPr>
          <w:noProof/>
        </w:rPr>
        <w:fldChar w:fldCharType="separate"/>
      </w:r>
      <w:r>
        <w:rPr>
          <w:noProof/>
        </w:rPr>
        <w:t>24</w:t>
      </w:r>
      <w:r>
        <w:rPr>
          <w:noProof/>
        </w:rPr>
        <w:fldChar w:fldCharType="end"/>
      </w:r>
    </w:p>
    <w:p w14:paraId="58646D2A" w14:textId="24F91700"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S.18: Hourly hydrogen delivery for hourly reliable solar PV, storage, and grid connected hydrogen production pathway for a week in the month of May</w:t>
      </w:r>
      <w:r>
        <w:rPr>
          <w:noProof/>
        </w:rPr>
        <w:tab/>
      </w:r>
      <w:r>
        <w:rPr>
          <w:noProof/>
        </w:rPr>
        <w:fldChar w:fldCharType="begin"/>
      </w:r>
      <w:r>
        <w:rPr>
          <w:noProof/>
        </w:rPr>
        <w:instrText xml:space="preserve"> PAGEREF _Toc121817889 \h </w:instrText>
      </w:r>
      <w:r>
        <w:rPr>
          <w:noProof/>
        </w:rPr>
      </w:r>
      <w:r>
        <w:rPr>
          <w:noProof/>
        </w:rPr>
        <w:fldChar w:fldCharType="separate"/>
      </w:r>
      <w:r>
        <w:rPr>
          <w:noProof/>
        </w:rPr>
        <w:t>24</w:t>
      </w:r>
      <w:r>
        <w:rPr>
          <w:noProof/>
        </w:rPr>
        <w:fldChar w:fldCharType="end"/>
      </w:r>
    </w:p>
    <w:p w14:paraId="1FBCC524" w14:textId="121CE1CB"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S.19: Hourly hydrogen storage for hourly reliable solar PV and storage hydrogen production pathway for a week in the month of May</w:t>
      </w:r>
      <w:r>
        <w:rPr>
          <w:noProof/>
        </w:rPr>
        <w:tab/>
      </w:r>
      <w:r>
        <w:rPr>
          <w:noProof/>
        </w:rPr>
        <w:fldChar w:fldCharType="begin"/>
      </w:r>
      <w:r>
        <w:rPr>
          <w:noProof/>
        </w:rPr>
        <w:instrText xml:space="preserve"> PAGEREF _Toc121817890 \h </w:instrText>
      </w:r>
      <w:r>
        <w:rPr>
          <w:noProof/>
        </w:rPr>
      </w:r>
      <w:r>
        <w:rPr>
          <w:noProof/>
        </w:rPr>
        <w:fldChar w:fldCharType="separate"/>
      </w:r>
      <w:r>
        <w:rPr>
          <w:noProof/>
        </w:rPr>
        <w:t>25</w:t>
      </w:r>
      <w:r>
        <w:rPr>
          <w:noProof/>
        </w:rPr>
        <w:fldChar w:fldCharType="end"/>
      </w:r>
    </w:p>
    <w:p w14:paraId="27E3CA99" w14:textId="3C212D9B"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S.20: Hourly hydrogen storage for hourly reliable solar PV, storage, and grid connected hydrogen production pathway for a week in the month of May</w:t>
      </w:r>
      <w:r>
        <w:rPr>
          <w:noProof/>
        </w:rPr>
        <w:tab/>
      </w:r>
      <w:r>
        <w:rPr>
          <w:noProof/>
        </w:rPr>
        <w:fldChar w:fldCharType="begin"/>
      </w:r>
      <w:r>
        <w:rPr>
          <w:noProof/>
        </w:rPr>
        <w:instrText xml:space="preserve"> PAGEREF _Toc121817891 \h </w:instrText>
      </w:r>
      <w:r>
        <w:rPr>
          <w:noProof/>
        </w:rPr>
      </w:r>
      <w:r>
        <w:rPr>
          <w:noProof/>
        </w:rPr>
        <w:fldChar w:fldCharType="separate"/>
      </w:r>
      <w:r>
        <w:rPr>
          <w:noProof/>
        </w:rPr>
        <w:t>25</w:t>
      </w:r>
      <w:r>
        <w:rPr>
          <w:noProof/>
        </w:rPr>
        <w:fldChar w:fldCharType="end"/>
      </w:r>
    </w:p>
    <w:p w14:paraId="68E02539" w14:textId="2FFF2E5F"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S.21: Hourly reliable, net-zero hydrogen production cost comparison between electricity-based and fossil-based production pathways assuming current technologies and Sacramento, California facility location</w:t>
      </w:r>
      <w:r>
        <w:rPr>
          <w:noProof/>
        </w:rPr>
        <w:tab/>
      </w:r>
      <w:r>
        <w:rPr>
          <w:noProof/>
        </w:rPr>
        <w:fldChar w:fldCharType="begin"/>
      </w:r>
      <w:r>
        <w:rPr>
          <w:noProof/>
        </w:rPr>
        <w:instrText xml:space="preserve"> PAGEREF _Toc121817892 \h </w:instrText>
      </w:r>
      <w:r>
        <w:rPr>
          <w:noProof/>
        </w:rPr>
      </w:r>
      <w:r>
        <w:rPr>
          <w:noProof/>
        </w:rPr>
        <w:fldChar w:fldCharType="separate"/>
      </w:r>
      <w:r>
        <w:rPr>
          <w:noProof/>
        </w:rPr>
        <w:t>26</w:t>
      </w:r>
      <w:r>
        <w:rPr>
          <w:noProof/>
        </w:rPr>
        <w:fldChar w:fldCharType="end"/>
      </w:r>
    </w:p>
    <w:p w14:paraId="7A00ED25" w14:textId="628F0FFE"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Figure S.22: Hourly reliable, net-zero hydrogen production cost comparison between electricity-based and fossil-based production pathways assuming mid-century technology projections and Sacramento, California facility location</w:t>
      </w:r>
      <w:r>
        <w:rPr>
          <w:noProof/>
        </w:rPr>
        <w:tab/>
      </w:r>
      <w:r>
        <w:rPr>
          <w:noProof/>
        </w:rPr>
        <w:fldChar w:fldCharType="begin"/>
      </w:r>
      <w:r>
        <w:rPr>
          <w:noProof/>
        </w:rPr>
        <w:instrText xml:space="preserve"> PAGEREF _Toc121817893 \h </w:instrText>
      </w:r>
      <w:r>
        <w:rPr>
          <w:noProof/>
        </w:rPr>
      </w:r>
      <w:r>
        <w:rPr>
          <w:noProof/>
        </w:rPr>
        <w:fldChar w:fldCharType="separate"/>
      </w:r>
      <w:r>
        <w:rPr>
          <w:noProof/>
        </w:rPr>
        <w:t>26</w:t>
      </w:r>
      <w:r>
        <w:rPr>
          <w:noProof/>
        </w:rPr>
        <w:fldChar w:fldCharType="end"/>
      </w:r>
    </w:p>
    <w:p w14:paraId="1096A4CC" w14:textId="256C8BD2" w:rsidR="001C52C5" w:rsidRDefault="001C52C5" w:rsidP="001C52C5">
      <w:pPr>
        <w:pStyle w:val="TableofFigures"/>
        <w:tabs>
          <w:tab w:val="right" w:leader="dot" w:pos="9350"/>
        </w:tabs>
        <w:spacing w:before="120"/>
        <w:rPr>
          <w:rFonts w:asciiTheme="minorHAnsi" w:eastAsiaTheme="minorEastAsia" w:hAnsiTheme="minorHAnsi"/>
          <w:noProof/>
        </w:rPr>
      </w:pPr>
      <w:r>
        <w:rPr>
          <w:noProof/>
        </w:rPr>
        <w:t>Table S.11: (a) Total life-cycle emissions for each hydrogen production pathway considered, under various emission scenarios and considering next-decade technology (in kg CO</w:t>
      </w:r>
      <w:r w:rsidRPr="006172A2">
        <w:rPr>
          <w:noProof/>
          <w:vertAlign w:val="subscript"/>
        </w:rPr>
        <w:t>2</w:t>
      </w:r>
      <w:r>
        <w:rPr>
          <w:noProof/>
        </w:rPr>
        <w:t>e / kg H</w:t>
      </w:r>
      <w:r w:rsidRPr="006172A2">
        <w:rPr>
          <w:noProof/>
          <w:vertAlign w:val="subscript"/>
        </w:rPr>
        <w:t>2</w:t>
      </w:r>
      <w:r>
        <w:rPr>
          <w:noProof/>
        </w:rPr>
        <w:t xml:space="preserve"> produced). The corresponding 45V PTC achievable given life-cycle emissions is shown in parenthesis. (b) Total LCOH (in $/kg H</w:t>
      </w:r>
      <w:r w:rsidRPr="006172A2">
        <w:rPr>
          <w:noProof/>
          <w:vertAlign w:val="subscript"/>
        </w:rPr>
        <w:t>2</w:t>
      </w:r>
      <w:r>
        <w:rPr>
          <w:noProof/>
        </w:rPr>
        <w:t xml:space="preserve"> produced) for each hourly-reliable hydrogen production pathway considered, under various emission scenarios. The LCOH values that are highlighted red consider 45V and are valid for the first 10 years of project operation as defined in the IRA. LCOH values highlighted blue consider 45Q and are valid for the first 12 years of project operation. All other LCOH values are not highlighted because the production pathway does not qualify for 45V or 45Q.</w:t>
      </w:r>
      <w:r>
        <w:rPr>
          <w:noProof/>
        </w:rPr>
        <w:tab/>
      </w:r>
      <w:r>
        <w:rPr>
          <w:noProof/>
        </w:rPr>
        <w:fldChar w:fldCharType="begin"/>
      </w:r>
      <w:r>
        <w:rPr>
          <w:noProof/>
        </w:rPr>
        <w:instrText xml:space="preserve"> PAGEREF _Toc121817894 \h </w:instrText>
      </w:r>
      <w:r>
        <w:rPr>
          <w:noProof/>
        </w:rPr>
      </w:r>
      <w:r>
        <w:rPr>
          <w:noProof/>
        </w:rPr>
        <w:fldChar w:fldCharType="separate"/>
      </w:r>
      <w:r>
        <w:rPr>
          <w:noProof/>
        </w:rPr>
        <w:t>27</w:t>
      </w:r>
      <w:r>
        <w:rPr>
          <w:noProof/>
        </w:rPr>
        <w:fldChar w:fldCharType="end"/>
      </w:r>
    </w:p>
    <w:p w14:paraId="7E3CDF6D" w14:textId="79459A93" w:rsidR="001C52C5" w:rsidRDefault="001C52C5" w:rsidP="001C52C5">
      <w:pPr>
        <w:pStyle w:val="TableofFigures"/>
        <w:tabs>
          <w:tab w:val="right" w:leader="dot" w:pos="9350"/>
        </w:tabs>
        <w:spacing w:before="120"/>
        <w:rPr>
          <w:rFonts w:asciiTheme="minorHAnsi" w:eastAsiaTheme="minorEastAsia" w:hAnsiTheme="minorHAnsi"/>
          <w:noProof/>
        </w:rPr>
      </w:pPr>
      <w:r>
        <w:rPr>
          <w:noProof/>
        </w:rPr>
        <w:lastRenderedPageBreak/>
        <w:t>Table S.12: (a) Total life-cycle emissions for each hydrogen production pathway considered, under various emission scenarios and considering current technology (in kg CO</w:t>
      </w:r>
      <w:r w:rsidRPr="006172A2">
        <w:rPr>
          <w:noProof/>
          <w:vertAlign w:val="subscript"/>
        </w:rPr>
        <w:t>2</w:t>
      </w:r>
      <w:r>
        <w:rPr>
          <w:noProof/>
        </w:rPr>
        <w:t>e / kg H</w:t>
      </w:r>
      <w:r w:rsidRPr="006172A2">
        <w:rPr>
          <w:noProof/>
          <w:vertAlign w:val="subscript"/>
        </w:rPr>
        <w:t>2</w:t>
      </w:r>
      <w:r>
        <w:rPr>
          <w:noProof/>
        </w:rPr>
        <w:t xml:space="preserve"> produced). The corresponding 45V PTC achievable given life-cycle emissions is shown in parenthesis. (b) Total LCOH (in $/kg H</w:t>
      </w:r>
      <w:r w:rsidRPr="006172A2">
        <w:rPr>
          <w:noProof/>
          <w:vertAlign w:val="subscript"/>
        </w:rPr>
        <w:t>2</w:t>
      </w:r>
      <w:r>
        <w:rPr>
          <w:noProof/>
        </w:rPr>
        <w:t xml:space="preserve"> produced) for each hourly-reliable hydrogen production pathway considered, under various emission scenarios. The LCOH values that are highlighted red consider 45V and are valid for the first 10 years of project operation as defined in the IRA. LCOH values highlighted blue consider 45Q and are valid for the first 12 years of project operation. All other LCOH values are not highlighted because the production pathway does not qualify for 45V or 45Q.</w:t>
      </w:r>
      <w:r>
        <w:rPr>
          <w:noProof/>
        </w:rPr>
        <w:tab/>
      </w:r>
      <w:r>
        <w:rPr>
          <w:noProof/>
        </w:rPr>
        <w:fldChar w:fldCharType="begin"/>
      </w:r>
      <w:r>
        <w:rPr>
          <w:noProof/>
        </w:rPr>
        <w:instrText xml:space="preserve"> PAGEREF _Toc121817895 \h </w:instrText>
      </w:r>
      <w:r>
        <w:rPr>
          <w:noProof/>
        </w:rPr>
      </w:r>
      <w:r>
        <w:rPr>
          <w:noProof/>
        </w:rPr>
        <w:fldChar w:fldCharType="separate"/>
      </w:r>
      <w:r>
        <w:rPr>
          <w:noProof/>
        </w:rPr>
        <w:t>27</w:t>
      </w:r>
      <w:r>
        <w:rPr>
          <w:noProof/>
        </w:rPr>
        <w:fldChar w:fldCharType="end"/>
      </w:r>
    </w:p>
    <w:p w14:paraId="65ADD2E8" w14:textId="00545715" w:rsidR="00FA6A0F" w:rsidRDefault="0025751B" w:rsidP="0084657B">
      <w:pPr>
        <w:pStyle w:val="Heading2"/>
        <w:spacing w:after="240"/>
      </w:pPr>
      <w:r>
        <w:rPr>
          <w:b w:val="0"/>
          <w:bCs w:val="0"/>
        </w:rPr>
        <w:fldChar w:fldCharType="end"/>
      </w:r>
    </w:p>
    <w:p w14:paraId="6538D4B7" w14:textId="77777777" w:rsidR="00FA6A0F" w:rsidRDefault="00FA6A0F" w:rsidP="005404A7">
      <w:pPr>
        <w:pStyle w:val="Heading2"/>
      </w:pPr>
    </w:p>
    <w:p w14:paraId="21CA9F96" w14:textId="77777777" w:rsidR="00F51E8B" w:rsidRDefault="00F51E8B" w:rsidP="00F51E8B"/>
    <w:p w14:paraId="709FA613" w14:textId="77777777" w:rsidR="00F51E8B" w:rsidRDefault="00F51E8B" w:rsidP="00F51E8B"/>
    <w:p w14:paraId="78ABB4C6" w14:textId="77777777" w:rsidR="00F51E8B" w:rsidRDefault="00F51E8B" w:rsidP="00F51E8B"/>
    <w:p w14:paraId="51455C8F" w14:textId="77777777" w:rsidR="00F51E8B" w:rsidRDefault="00F51E8B" w:rsidP="00F51E8B"/>
    <w:p w14:paraId="613AD42D" w14:textId="77777777" w:rsidR="00F51E8B" w:rsidRDefault="00F51E8B" w:rsidP="00F51E8B"/>
    <w:p w14:paraId="644007C3" w14:textId="77777777" w:rsidR="00F51E8B" w:rsidRDefault="00F51E8B" w:rsidP="00F51E8B"/>
    <w:p w14:paraId="116873FC" w14:textId="77777777" w:rsidR="00F51E8B" w:rsidRDefault="00F51E8B" w:rsidP="00F51E8B"/>
    <w:p w14:paraId="5CA4723B" w14:textId="77777777" w:rsidR="00F51E8B" w:rsidRDefault="00F51E8B" w:rsidP="00F51E8B"/>
    <w:p w14:paraId="3361C1D5" w14:textId="77777777" w:rsidR="00F51E8B" w:rsidRDefault="00F51E8B" w:rsidP="00F51E8B"/>
    <w:p w14:paraId="5A8B669E" w14:textId="77777777" w:rsidR="00F51E8B" w:rsidRDefault="00F51E8B" w:rsidP="00F51E8B"/>
    <w:p w14:paraId="3671904D" w14:textId="77777777" w:rsidR="00F51E8B" w:rsidRDefault="00F51E8B" w:rsidP="00F51E8B"/>
    <w:p w14:paraId="637FFB6F" w14:textId="77777777" w:rsidR="00F51E8B" w:rsidRDefault="00F51E8B" w:rsidP="00F51E8B"/>
    <w:p w14:paraId="6984AB9F" w14:textId="77777777" w:rsidR="00F51E8B" w:rsidRDefault="00F51E8B" w:rsidP="00F51E8B"/>
    <w:p w14:paraId="59940366" w14:textId="77777777" w:rsidR="00F51E8B" w:rsidRDefault="00F51E8B" w:rsidP="00F51E8B"/>
    <w:p w14:paraId="5F37FB6E" w14:textId="77777777" w:rsidR="00F51E8B" w:rsidRDefault="00F51E8B" w:rsidP="00F51E8B"/>
    <w:p w14:paraId="63611382" w14:textId="77777777" w:rsidR="00F51E8B" w:rsidRDefault="00F51E8B" w:rsidP="00F51E8B"/>
    <w:p w14:paraId="2DA01FD3" w14:textId="77777777" w:rsidR="00F51E8B" w:rsidRDefault="00F51E8B" w:rsidP="00F51E8B"/>
    <w:p w14:paraId="5F2ADDA6" w14:textId="77777777" w:rsidR="00F51E8B" w:rsidRDefault="00F51E8B" w:rsidP="00F51E8B"/>
    <w:p w14:paraId="1DC53B79" w14:textId="77777777" w:rsidR="00F51E8B" w:rsidRDefault="00F51E8B" w:rsidP="00F51E8B"/>
    <w:p w14:paraId="1F869938" w14:textId="77777777" w:rsidR="00F51E8B" w:rsidRDefault="00F51E8B" w:rsidP="00F51E8B"/>
    <w:p w14:paraId="57FB1B84" w14:textId="010B40E7" w:rsidR="00F51E8B" w:rsidRDefault="00F51E8B" w:rsidP="00F51E8B"/>
    <w:p w14:paraId="27C5887B" w14:textId="601190C1" w:rsidR="00534D5C" w:rsidRDefault="00534D5C" w:rsidP="00F51E8B"/>
    <w:p w14:paraId="1489D8B6" w14:textId="77777777" w:rsidR="00F51E8B" w:rsidRPr="00F51E8B" w:rsidRDefault="00F51E8B" w:rsidP="00F51E8B"/>
    <w:p w14:paraId="695FBC3A" w14:textId="63831051" w:rsidR="005B3316" w:rsidRDefault="005B3316" w:rsidP="006964FE">
      <w:pPr>
        <w:pStyle w:val="Heading2"/>
        <w:numPr>
          <w:ilvl w:val="0"/>
          <w:numId w:val="4"/>
        </w:numPr>
      </w:pPr>
      <w:bookmarkStart w:id="1" w:name="_Toc121766795"/>
      <w:r w:rsidRPr="005404A7">
        <w:lastRenderedPageBreak/>
        <w:t>Electricity-Based Hydrogen Production Mathematical Approach</w:t>
      </w:r>
      <w:bookmarkEnd w:id="1"/>
    </w:p>
    <w:p w14:paraId="6910185A" w14:textId="019C296E" w:rsidR="00565893" w:rsidRPr="00565893" w:rsidRDefault="00C44CA9" w:rsidP="00565893">
      <w:r>
        <w:t xml:space="preserve">This section details the decision variables, constraints, and </w:t>
      </w:r>
      <w:r w:rsidR="00E263FF">
        <w:t xml:space="preserve">the </w:t>
      </w:r>
      <w:r w:rsidR="00B81327">
        <w:t xml:space="preserve">objective function </w:t>
      </w:r>
      <w:r w:rsidR="00265C99">
        <w:t xml:space="preserve">used </w:t>
      </w:r>
      <w:r w:rsidR="00B81327">
        <w:t>for the electricity-based hydrogen production model</w:t>
      </w:r>
      <w:r w:rsidR="00265C99">
        <w:t>.</w:t>
      </w:r>
    </w:p>
    <w:p w14:paraId="016222B4" w14:textId="7E4675C6" w:rsidR="005B3316" w:rsidRPr="0068255E" w:rsidRDefault="005B3316" w:rsidP="0068255E">
      <w:pPr>
        <w:spacing w:after="0"/>
        <w:rPr>
          <w:u w:val="single"/>
        </w:rPr>
      </w:pPr>
      <w:r w:rsidRPr="00C53229">
        <w:rPr>
          <w:u w:val="single"/>
        </w:rPr>
        <w:t>Decision Variables:</w:t>
      </w:r>
      <w:r w:rsidRPr="00C53229">
        <w:rPr>
          <w:u w:val="single"/>
        </w:rPr>
        <w:br/>
      </w:r>
      <w:r>
        <w:t>S</w:t>
      </w:r>
      <w:r>
        <w:rPr>
          <w:vertAlign w:val="subscript"/>
        </w:rPr>
        <w:t>B</w:t>
      </w:r>
      <w:r>
        <w:t xml:space="preserve"> - Solar </w:t>
      </w:r>
      <w:r w:rsidR="008F5284">
        <w:t>s</w:t>
      </w:r>
      <w:r>
        <w:t>ize (</w:t>
      </w:r>
      <w:r w:rsidR="008F5284">
        <w:t>c</w:t>
      </w:r>
      <w:r>
        <w:t xml:space="preserve">apacity of </w:t>
      </w:r>
      <w:r w:rsidR="008F5284">
        <w:t>s</w:t>
      </w:r>
      <w:r>
        <w:t xml:space="preserve">olar </w:t>
      </w:r>
      <w:r w:rsidR="008F5284">
        <w:t>f</w:t>
      </w:r>
      <w:r>
        <w:t xml:space="preserve">arm to </w:t>
      </w:r>
      <w:r w:rsidR="008F5284">
        <w:t>b</w:t>
      </w:r>
      <w:r>
        <w:t>uild – kW)</w:t>
      </w:r>
    </w:p>
    <w:p w14:paraId="2CD9FF13" w14:textId="12229FC4" w:rsidR="005B3316" w:rsidRDefault="005B3316" w:rsidP="0068255E">
      <w:pPr>
        <w:spacing w:after="0"/>
      </w:pPr>
      <w:r>
        <w:t>E</w:t>
      </w:r>
      <w:r>
        <w:rPr>
          <w:vertAlign w:val="subscript"/>
        </w:rPr>
        <w:t>B</w:t>
      </w:r>
      <w:r>
        <w:t xml:space="preserve"> - Electrolyzer </w:t>
      </w:r>
      <w:r w:rsidR="008F5284">
        <w:t>s</w:t>
      </w:r>
      <w:r>
        <w:t>ize (</w:t>
      </w:r>
      <w:r w:rsidR="008F5284">
        <w:t>c</w:t>
      </w:r>
      <w:r>
        <w:t xml:space="preserve">apacity of </w:t>
      </w:r>
      <w:r w:rsidR="008F5284">
        <w:t>e</w:t>
      </w:r>
      <w:r>
        <w:t>lectrolyzer – kW)</w:t>
      </w:r>
    </w:p>
    <w:p w14:paraId="4BE2A209" w14:textId="558CA8B9" w:rsidR="005B3316" w:rsidRPr="005B3316" w:rsidRDefault="005B3316" w:rsidP="0068255E">
      <w:pPr>
        <w:spacing w:after="0"/>
      </w:pPr>
      <w:r>
        <w:t>T</w:t>
      </w:r>
      <w:r>
        <w:rPr>
          <w:vertAlign w:val="subscript"/>
        </w:rPr>
        <w:t>B</w:t>
      </w:r>
      <w:r>
        <w:t xml:space="preserve"> – Hydrogen </w:t>
      </w:r>
      <w:r w:rsidR="008F5284">
        <w:t>s</w:t>
      </w:r>
      <w:r>
        <w:t xml:space="preserve">torage </w:t>
      </w:r>
      <w:r w:rsidR="008F5284">
        <w:t>t</w:t>
      </w:r>
      <w:r>
        <w:t xml:space="preserve">ank </w:t>
      </w:r>
      <w:r w:rsidR="008F5284">
        <w:t>s</w:t>
      </w:r>
      <w:r>
        <w:t>ize (kg)</w:t>
      </w:r>
    </w:p>
    <w:p w14:paraId="39088C2C" w14:textId="2E95510C" w:rsidR="005B3316" w:rsidRDefault="005B3316" w:rsidP="0068255E">
      <w:pPr>
        <w:spacing w:after="0"/>
      </w:pPr>
      <w:r>
        <w:t>B</w:t>
      </w:r>
      <w:r>
        <w:rPr>
          <w:vertAlign w:val="subscript"/>
        </w:rPr>
        <w:t>B</w:t>
      </w:r>
      <w:r>
        <w:t xml:space="preserve"> – Battery </w:t>
      </w:r>
      <w:r w:rsidR="008F5284">
        <w:t>s</w:t>
      </w:r>
      <w:r>
        <w:t xml:space="preserve">torage </w:t>
      </w:r>
      <w:r w:rsidR="008F5284">
        <w:t>s</w:t>
      </w:r>
      <w:r>
        <w:t>ize (kWh)</w:t>
      </w:r>
    </w:p>
    <w:p w14:paraId="477F7509" w14:textId="4ED8BC35" w:rsidR="005B3316" w:rsidRDefault="005B3316" w:rsidP="0068255E">
      <w:pPr>
        <w:spacing w:after="0"/>
      </w:pPr>
      <w:r>
        <w:t>L</w:t>
      </w:r>
      <w:r w:rsidR="009809BE">
        <w:rPr>
          <w:vertAlign w:val="subscript"/>
        </w:rPr>
        <w:t>A</w:t>
      </w:r>
      <w:r>
        <w:t xml:space="preserve"> - Land </w:t>
      </w:r>
      <w:r w:rsidR="008F5284">
        <w:t>r</w:t>
      </w:r>
      <w:r>
        <w:t xml:space="preserve">equired for PV </w:t>
      </w:r>
      <w:r w:rsidR="008F5284">
        <w:t>f</w:t>
      </w:r>
      <w:r>
        <w:t>acility (acres)</w:t>
      </w:r>
    </w:p>
    <w:p w14:paraId="71EED5AE" w14:textId="3061DFB5" w:rsidR="008F5284" w:rsidRPr="008F5284" w:rsidRDefault="008F5284" w:rsidP="0068255E">
      <w:pPr>
        <w:spacing w:after="0"/>
      </w:pPr>
      <w:r>
        <w:t>G</w:t>
      </w:r>
      <w:r>
        <w:rPr>
          <w:vertAlign w:val="subscript"/>
        </w:rPr>
        <w:t>B</w:t>
      </w:r>
      <w:r>
        <w:t xml:space="preserve"> – Grid connection size (kW)</w:t>
      </w:r>
    </w:p>
    <w:p w14:paraId="730A46BC" w14:textId="5CF61FA3" w:rsidR="005B3316" w:rsidRDefault="005B3316" w:rsidP="0068255E">
      <w:pPr>
        <w:spacing w:after="0"/>
      </w:pPr>
      <w:r>
        <w:t>E</w:t>
      </w:r>
      <w:r>
        <w:rPr>
          <w:vertAlign w:val="subscript"/>
        </w:rPr>
        <w:t>U</w:t>
      </w:r>
      <w:r>
        <w:t xml:space="preserve"> – Electricity </w:t>
      </w:r>
      <w:r w:rsidR="008F5284">
        <w:t>u</w:t>
      </w:r>
      <w:r>
        <w:t xml:space="preserve">sed </w:t>
      </w:r>
      <w:r w:rsidR="008F5284">
        <w:t>e</w:t>
      </w:r>
      <w:r>
        <w:t xml:space="preserve">ach </w:t>
      </w:r>
      <w:r w:rsidR="008F5284">
        <w:t>h</w:t>
      </w:r>
      <w:r>
        <w:t xml:space="preserve">our of the </w:t>
      </w:r>
      <w:r w:rsidR="008F5284">
        <w:t>y</w:t>
      </w:r>
      <w:r>
        <w:t>ear</w:t>
      </w:r>
      <w:r w:rsidR="008F5284">
        <w:t xml:space="preserve"> (kWh)</w:t>
      </w:r>
    </w:p>
    <w:p w14:paraId="666080E7" w14:textId="4B500896" w:rsidR="005B3316" w:rsidRDefault="005B3316" w:rsidP="0068255E">
      <w:pPr>
        <w:spacing w:after="0"/>
      </w:pPr>
      <w:r>
        <w:t>E</w:t>
      </w:r>
      <w:r w:rsidR="000B5639">
        <w:rPr>
          <w:vertAlign w:val="subscript"/>
        </w:rPr>
        <w:t>N</w:t>
      </w:r>
      <w:r>
        <w:t xml:space="preserve"> – Electricity </w:t>
      </w:r>
      <w:r w:rsidR="008F5284">
        <w:t>c</w:t>
      </w:r>
      <w:r>
        <w:t xml:space="preserve">urtailed </w:t>
      </w:r>
      <w:r w:rsidR="008F5284">
        <w:t>e</w:t>
      </w:r>
      <w:r>
        <w:t xml:space="preserve">ach </w:t>
      </w:r>
      <w:r w:rsidR="008F5284">
        <w:t>h</w:t>
      </w:r>
      <w:r>
        <w:t xml:space="preserve">our of the </w:t>
      </w:r>
      <w:r w:rsidR="008F5284">
        <w:t>y</w:t>
      </w:r>
      <w:r>
        <w:t>ear</w:t>
      </w:r>
      <w:r w:rsidR="008F5284">
        <w:t xml:space="preserve"> (kWh)</w:t>
      </w:r>
    </w:p>
    <w:p w14:paraId="389063B5" w14:textId="39E3F739" w:rsidR="008F5284" w:rsidRDefault="008F5284" w:rsidP="0068255E">
      <w:pPr>
        <w:spacing w:after="0"/>
      </w:pPr>
      <w:r>
        <w:t>H</w:t>
      </w:r>
      <w:r>
        <w:rPr>
          <w:vertAlign w:val="subscript"/>
        </w:rPr>
        <w:t>UD</w:t>
      </w:r>
      <w:r>
        <w:t xml:space="preserve"> – Hydrogen used directly from electrolyzer each hour of the year (kg)</w:t>
      </w:r>
    </w:p>
    <w:p w14:paraId="09B13834" w14:textId="029E6B21" w:rsidR="008F5284" w:rsidRDefault="008F5284" w:rsidP="0068255E">
      <w:pPr>
        <w:spacing w:after="0"/>
      </w:pPr>
      <w:r>
        <w:t>H</w:t>
      </w:r>
      <w:r>
        <w:rPr>
          <w:vertAlign w:val="subscript"/>
        </w:rPr>
        <w:t>S</w:t>
      </w:r>
      <w:r>
        <w:t xml:space="preserve"> – Hydrogen put into storage each hour of the year (kg)</w:t>
      </w:r>
    </w:p>
    <w:p w14:paraId="1280843E" w14:textId="3756C777" w:rsidR="008F5284" w:rsidRDefault="008F5284" w:rsidP="0068255E">
      <w:pPr>
        <w:spacing w:after="0"/>
      </w:pPr>
      <w:r>
        <w:t>H</w:t>
      </w:r>
      <w:r>
        <w:rPr>
          <w:vertAlign w:val="subscript"/>
        </w:rPr>
        <w:t>T</w:t>
      </w:r>
      <w:r>
        <w:t xml:space="preserve"> – Hydrogen taken</w:t>
      </w:r>
      <w:r w:rsidR="00171CBE">
        <w:t xml:space="preserve"> and used</w:t>
      </w:r>
      <w:r>
        <w:t xml:space="preserve"> from storage each hour of the year (kg)</w:t>
      </w:r>
    </w:p>
    <w:p w14:paraId="14F1A271" w14:textId="0E6D1E58" w:rsidR="008F5284" w:rsidRDefault="008F5284" w:rsidP="0068255E">
      <w:pPr>
        <w:spacing w:after="0"/>
      </w:pPr>
      <w:r>
        <w:t>H</w:t>
      </w:r>
      <w:r>
        <w:rPr>
          <w:vertAlign w:val="subscript"/>
        </w:rPr>
        <w:t>IS</w:t>
      </w:r>
      <w:r>
        <w:t xml:space="preserve"> – Hydrogen in storage each hour of the year (kg)</w:t>
      </w:r>
    </w:p>
    <w:p w14:paraId="12A4CE16" w14:textId="71DCA3E0" w:rsidR="008F5284" w:rsidRDefault="008F5284" w:rsidP="0068255E">
      <w:pPr>
        <w:spacing w:after="0"/>
      </w:pPr>
      <w:r>
        <w:t>E</w:t>
      </w:r>
      <w:r>
        <w:rPr>
          <w:vertAlign w:val="subscript"/>
        </w:rPr>
        <w:t>S</w:t>
      </w:r>
      <w:r>
        <w:t xml:space="preserve"> – Electricity put into storage each hour of the year (kWh)</w:t>
      </w:r>
    </w:p>
    <w:p w14:paraId="5782D804" w14:textId="4EB22E8E" w:rsidR="008F5284" w:rsidRDefault="008F5284" w:rsidP="0068255E">
      <w:pPr>
        <w:spacing w:after="0"/>
      </w:pPr>
      <w:r>
        <w:t>E</w:t>
      </w:r>
      <w:r>
        <w:rPr>
          <w:vertAlign w:val="subscript"/>
        </w:rPr>
        <w:t>T</w:t>
      </w:r>
      <w:r>
        <w:t xml:space="preserve"> – Electricity taken from storage each hour of the year (kWh)</w:t>
      </w:r>
    </w:p>
    <w:p w14:paraId="51A5E9DE" w14:textId="79E7AA88" w:rsidR="008F5284" w:rsidRDefault="008F5284" w:rsidP="0068255E">
      <w:pPr>
        <w:spacing w:after="0"/>
      </w:pPr>
      <w:r>
        <w:t>E</w:t>
      </w:r>
      <w:r>
        <w:rPr>
          <w:vertAlign w:val="subscript"/>
        </w:rPr>
        <w:t>IS</w:t>
      </w:r>
      <w:r>
        <w:t xml:space="preserve"> – Electricity in storage each hour of the year (kWh)</w:t>
      </w:r>
    </w:p>
    <w:p w14:paraId="478625DB" w14:textId="75121342" w:rsidR="008F5284" w:rsidRDefault="008F5284" w:rsidP="0068255E">
      <w:pPr>
        <w:spacing w:after="0"/>
      </w:pPr>
      <w:r>
        <w:t>E</w:t>
      </w:r>
      <w:r>
        <w:rPr>
          <w:vertAlign w:val="subscript"/>
        </w:rPr>
        <w:t>G</w:t>
      </w:r>
      <w:r>
        <w:t xml:space="preserve"> – Electricity taken from the grid each hour of the year (kWh)</w:t>
      </w:r>
    </w:p>
    <w:p w14:paraId="5179AE7C" w14:textId="0EB0078D" w:rsidR="005B029A" w:rsidRDefault="005B029A" w:rsidP="0068255E">
      <w:pPr>
        <w:spacing w:after="0"/>
      </w:pPr>
      <w:r>
        <w:t>C</w:t>
      </w:r>
      <w:r>
        <w:rPr>
          <w:vertAlign w:val="subscript"/>
        </w:rPr>
        <w:t>A</w:t>
      </w:r>
      <w:r>
        <w:t xml:space="preserve"> – Annual CO</w:t>
      </w:r>
      <w:r>
        <w:rPr>
          <w:vertAlign w:val="subscript"/>
        </w:rPr>
        <w:t>2</w:t>
      </w:r>
      <w:r>
        <w:t>-equivalent emissions (kg)</w:t>
      </w:r>
    </w:p>
    <w:p w14:paraId="121E74D5" w14:textId="741640DF" w:rsidR="005B029A" w:rsidRDefault="005B029A" w:rsidP="0068255E">
      <w:pPr>
        <w:spacing w:after="0"/>
      </w:pPr>
      <w:r>
        <w:t>W</w:t>
      </w:r>
      <w:r w:rsidR="00377206">
        <w:rPr>
          <w:vertAlign w:val="subscript"/>
        </w:rPr>
        <w:t>CA</w:t>
      </w:r>
      <w:r>
        <w:t xml:space="preserve"> – Annual water costs</w:t>
      </w:r>
    </w:p>
    <w:p w14:paraId="3E0E579C" w14:textId="275DA033" w:rsidR="005B029A" w:rsidRPr="005B029A" w:rsidRDefault="005B029A" w:rsidP="0068255E">
      <w:pPr>
        <w:spacing w:after="0"/>
      </w:pPr>
      <w:r>
        <w:t>R</w:t>
      </w:r>
      <w:r>
        <w:rPr>
          <w:vertAlign w:val="subscript"/>
        </w:rPr>
        <w:t>E</w:t>
      </w:r>
      <w:r>
        <w:t xml:space="preserve"> – Electrolyzer ramping (Change in kW between each hour of the year)</w:t>
      </w:r>
    </w:p>
    <w:p w14:paraId="2D9F0604" w14:textId="4F1E8894" w:rsidR="005B029A" w:rsidRPr="005B029A" w:rsidRDefault="005B029A" w:rsidP="0068255E">
      <w:pPr>
        <w:spacing w:after="0"/>
      </w:pPr>
      <w:r>
        <w:t>R</w:t>
      </w:r>
      <w:r>
        <w:rPr>
          <w:vertAlign w:val="subscript"/>
        </w:rPr>
        <w:t>B</w:t>
      </w:r>
      <w:r>
        <w:t xml:space="preserve"> – Battery storage ramping (Change in kWh stored between each hour of the year)</w:t>
      </w:r>
    </w:p>
    <w:p w14:paraId="48B69108" w14:textId="5E240841" w:rsidR="005B029A" w:rsidRPr="005B029A" w:rsidRDefault="005B029A" w:rsidP="0068255E">
      <w:r>
        <w:t>R</w:t>
      </w:r>
      <w:r>
        <w:rPr>
          <w:vertAlign w:val="subscript"/>
        </w:rPr>
        <w:t>T</w:t>
      </w:r>
      <w:r>
        <w:t xml:space="preserve"> – Hydrogen storage ramping (Change in kg stored between each hour of the year)</w:t>
      </w:r>
    </w:p>
    <w:p w14:paraId="1148A22B" w14:textId="4730494A" w:rsidR="005B029A" w:rsidRDefault="005B029A" w:rsidP="005B029A">
      <w:pPr>
        <w:spacing w:after="0"/>
        <w:rPr>
          <w:u w:val="single"/>
        </w:rPr>
      </w:pPr>
      <w:r>
        <w:rPr>
          <w:u w:val="single"/>
        </w:rPr>
        <w:t>Constraints:</w:t>
      </w:r>
    </w:p>
    <w:p w14:paraId="22786A69" w14:textId="1C3BF956" w:rsidR="00354D50" w:rsidRPr="00675C6F" w:rsidRDefault="00675C6F" w:rsidP="00100532">
      <w:pPr>
        <w:spacing w:before="240"/>
      </w:pPr>
      <w:r>
        <w:t>Electricity Balance:</w:t>
      </w:r>
    </w:p>
    <w:p w14:paraId="718641C3" w14:textId="64480482" w:rsidR="005B029A" w:rsidRDefault="009A136F" w:rsidP="005B029A">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CF</m:t>
                      </m:r>
                    </m:e>
                    <m:sub>
                      <m:r>
                        <w:rPr>
                          <w:rFonts w:ascii="Cambria Math" w:hAnsi="Cambria Math"/>
                        </w:rPr>
                        <m:t>S</m:t>
                      </m:r>
                    </m:sub>
                  </m:sSub>
                </m:e>
              </m:d>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B</m:t>
                  </m:r>
                </m:sub>
              </m:sSub>
            </m:e>
          </m:d>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T</m:t>
                      </m:r>
                    </m:sub>
                  </m:sSub>
                </m:e>
              </m:d>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m</m:t>
              </m:r>
              <m: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U</m:t>
                  </m:r>
                </m:sub>
              </m:sSub>
              <m:r>
                <w:rPr>
                  <w:rFonts w:ascii="Cambria Math" w:hAnsi="Cambria Math"/>
                </w:rPr>
                <m:t>)</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N</m:t>
                  </m:r>
                </m:sub>
              </m:sSub>
              <m:r>
                <w:rPr>
                  <w:rFonts w:ascii="Cambria Math" w:hAnsi="Cambria Math"/>
                </w:rPr>
                <m:t>)</m:t>
              </m:r>
            </m:e>
            <m:sub>
              <m:r>
                <w:rPr>
                  <w:rFonts w:ascii="Cambria Math" w:hAnsi="Cambria Math"/>
                </w:rPr>
                <m:t>i</m:t>
              </m:r>
            </m:sub>
          </m:sSub>
        </m:oMath>
      </m:oMathPara>
    </w:p>
    <w:p w14:paraId="3805D8CA" w14:textId="64C73F29" w:rsidR="00C33CBC" w:rsidRDefault="00C33CBC" w:rsidP="00C33CBC">
      <w:pPr>
        <w:spacing w:before="240" w:after="0"/>
      </w:pPr>
      <w:r>
        <w:t>where:</w:t>
      </w:r>
    </w:p>
    <w:p w14:paraId="4ACEFFDB" w14:textId="6442F167" w:rsidR="00C33CBC" w:rsidRDefault="00C33CBC" w:rsidP="00C33CBC">
      <w:pPr>
        <w:pStyle w:val="ListParagraph"/>
        <w:numPr>
          <w:ilvl w:val="0"/>
          <w:numId w:val="1"/>
        </w:numPr>
        <w:spacing w:before="240" w:after="0"/>
      </w:pPr>
      <w:proofErr w:type="spellStart"/>
      <w:r>
        <w:t>i</w:t>
      </w:r>
      <w:proofErr w:type="spellEnd"/>
      <w:r>
        <w:t xml:space="preserve"> = each hour of a year</w:t>
      </w:r>
    </w:p>
    <w:p w14:paraId="7733F2F4" w14:textId="62000988" w:rsidR="00C33CBC" w:rsidRDefault="00C33CBC" w:rsidP="00C33CBC">
      <w:pPr>
        <w:pStyle w:val="ListParagraph"/>
        <w:numPr>
          <w:ilvl w:val="0"/>
          <w:numId w:val="1"/>
        </w:numPr>
        <w:spacing w:before="240" w:after="0"/>
      </w:pPr>
      <w:r>
        <w:t>n = total number of hours in a year</w:t>
      </w:r>
    </w:p>
    <w:p w14:paraId="367A9800" w14:textId="69AA8C64" w:rsidR="00C33CBC" w:rsidRDefault="00C33CBC" w:rsidP="00C33CBC">
      <w:pPr>
        <w:pStyle w:val="ListParagraph"/>
        <w:numPr>
          <w:ilvl w:val="0"/>
          <w:numId w:val="1"/>
        </w:numPr>
        <w:spacing w:before="240" w:after="0"/>
      </w:pPr>
      <w:r>
        <w:t>CF</w:t>
      </w:r>
      <w:r>
        <w:rPr>
          <w:vertAlign w:val="subscript"/>
        </w:rPr>
        <w:t>S</w:t>
      </w:r>
      <w:r>
        <w:t xml:space="preserve"> = solar PV capacity factor each hour of the year in Sacramento</w:t>
      </w:r>
    </w:p>
    <w:p w14:paraId="1BAFE774" w14:textId="75D8F6A3" w:rsidR="00F55394" w:rsidRPr="00C33CBC" w:rsidRDefault="00F55394" w:rsidP="00C33CBC">
      <w:pPr>
        <w:pStyle w:val="ListParagraph"/>
        <w:numPr>
          <w:ilvl w:val="0"/>
          <w:numId w:val="1"/>
        </w:numPr>
        <w:spacing w:before="240" w:after="0"/>
      </w:pPr>
      <w:r>
        <w:t>m = 0 or 1, depending on if a grid connection is considered</w:t>
      </w:r>
    </w:p>
    <w:p w14:paraId="2ACFFEB1" w14:textId="3C8F8C58" w:rsidR="005B029A" w:rsidRDefault="005B029A" w:rsidP="008F5284">
      <w:pPr>
        <w:rPr>
          <w:u w:val="single"/>
        </w:rPr>
      </w:pPr>
    </w:p>
    <w:p w14:paraId="6A07F145" w14:textId="232A7FCC" w:rsidR="0068255E" w:rsidRPr="00E33A30" w:rsidRDefault="00E33A30" w:rsidP="008F5284">
      <w:r>
        <w:t>Electrolyzer Capacity Constraint:</w:t>
      </w:r>
    </w:p>
    <w:p w14:paraId="01501A4C" w14:textId="7EF05943" w:rsidR="00F55394" w:rsidRDefault="009A136F" w:rsidP="00F55394">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U</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S</m:t>
                      </m:r>
                    </m:sub>
                  </m:sSub>
                </m:e>
              </m:d>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m:t>
                  </m:r>
                </m:sub>
              </m:sSub>
            </m:e>
          </m:d>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S</m:t>
                      </m:r>
                    </m:sub>
                  </m:sSub>
                </m:e>
              </m:d>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m</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G</m:t>
                      </m:r>
                    </m:sub>
                  </m:sSub>
                </m:e>
              </m:d>
            </m:e>
            <m:sub>
              <m:r>
                <w:rPr>
                  <w:rFonts w:ascii="Cambria Math" w:hAnsi="Cambria Math"/>
                </w:rPr>
                <m:t>i</m:t>
              </m:r>
            </m:sub>
          </m:sSub>
          <m:r>
            <w:rPr>
              <w:rFonts w:ascii="Cambria Math" w:hAnsi="Cambria Math"/>
            </w:rPr>
            <m:t>&lt;=(</m:t>
          </m:r>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oMath>
      </m:oMathPara>
    </w:p>
    <w:p w14:paraId="790D7424" w14:textId="77777777" w:rsidR="00F55394" w:rsidRDefault="00F55394" w:rsidP="00F55394">
      <w:pPr>
        <w:spacing w:before="240" w:after="0"/>
      </w:pPr>
      <w:r>
        <w:t>where:</w:t>
      </w:r>
    </w:p>
    <w:p w14:paraId="142D76D1" w14:textId="47865C96" w:rsidR="00F55394" w:rsidRDefault="0068255E" w:rsidP="00F55394">
      <w:pPr>
        <w:pStyle w:val="ListParagraph"/>
        <w:numPr>
          <w:ilvl w:val="0"/>
          <w:numId w:val="1"/>
        </w:numPr>
        <w:spacing w:before="240" w:after="0"/>
      </w:pPr>
      <w:r>
        <w:t>C</w:t>
      </w:r>
      <w:r>
        <w:rPr>
          <w:vertAlign w:val="subscript"/>
        </w:rPr>
        <w:t>E</w:t>
      </w:r>
      <w:r>
        <w:t xml:space="preserve"> </w:t>
      </w:r>
      <w:r w:rsidR="00F55394">
        <w:t xml:space="preserve">= </w:t>
      </w:r>
      <w:r>
        <w:t>energy requirement for hydrogen compression (kWh/kg H</w:t>
      </w:r>
      <w:r>
        <w:rPr>
          <w:vertAlign w:val="subscript"/>
        </w:rPr>
        <w:t>2</w:t>
      </w:r>
      <w:r>
        <w:t>)</w:t>
      </w:r>
    </w:p>
    <w:p w14:paraId="089AD218" w14:textId="4DBFD415" w:rsidR="0068255E" w:rsidRDefault="0068255E" w:rsidP="0068255E">
      <w:pPr>
        <w:spacing w:before="240" w:after="0"/>
      </w:pPr>
    </w:p>
    <w:p w14:paraId="533818AC" w14:textId="394AC6FD" w:rsidR="0068255E" w:rsidRDefault="000C355E" w:rsidP="00E33A30">
      <w:pPr>
        <w:spacing w:before="240"/>
      </w:pPr>
      <w:r>
        <w:t>E</w:t>
      </w:r>
      <w:r w:rsidR="00A17E9A">
        <w:t xml:space="preserve">lectricity and Hydrogen </w:t>
      </w:r>
      <w:r w:rsidR="00F12E5E">
        <w:t xml:space="preserve">Energy </w:t>
      </w:r>
      <w:r w:rsidR="00A17E9A">
        <w:t>Balance</w:t>
      </w:r>
      <w:r w:rsidR="00F12E5E">
        <w:t>:</w:t>
      </w:r>
    </w:p>
    <w:p w14:paraId="20332FF8" w14:textId="2CF879D4" w:rsidR="0068255E" w:rsidRDefault="009A136F" w:rsidP="0068255E">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U</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UD</m:t>
                      </m:r>
                    </m:sub>
                  </m:sSub>
                </m:e>
              </m:d>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E</m:t>
                  </m:r>
                </m:sub>
              </m:sSub>
            </m:e>
          </m:d>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S</m:t>
                      </m:r>
                    </m:sub>
                  </m:sSub>
                </m:e>
              </m:d>
            </m:e>
            <m:sub>
              <m:r>
                <w:rPr>
                  <w:rFonts w:ascii="Cambria Math" w:hAnsi="Cambria Math"/>
                </w:rPr>
                <m:t>i</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E</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m:t>
                      </m:r>
                    </m:sub>
                  </m:sSub>
                </m:e>
              </m:d>
            </m:e>
          </m:d>
          <m:r>
            <w:rPr>
              <w:rFonts w:ascii="Cambria Math" w:hAnsi="Cambria Math"/>
            </w:rPr>
            <m:t>+</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e>
            <m:sub>
              <m:r>
                <w:rPr>
                  <w:rFonts w:ascii="Cambria Math" w:hAnsi="Cambria Math"/>
                </w:rPr>
                <m:t>i</m:t>
              </m:r>
            </m:sub>
          </m:sSub>
        </m:oMath>
      </m:oMathPara>
    </w:p>
    <w:p w14:paraId="66C402DA" w14:textId="77777777" w:rsidR="0068255E" w:rsidRDefault="0068255E" w:rsidP="0068255E">
      <w:pPr>
        <w:spacing w:before="240" w:after="0"/>
      </w:pPr>
      <w:r>
        <w:t>where:</w:t>
      </w:r>
    </w:p>
    <w:p w14:paraId="08AE4329" w14:textId="3A804BAC" w:rsidR="0068255E" w:rsidRDefault="0068255E" w:rsidP="0068255E">
      <w:pPr>
        <w:pStyle w:val="ListParagraph"/>
        <w:numPr>
          <w:ilvl w:val="0"/>
          <w:numId w:val="1"/>
        </w:numPr>
        <w:spacing w:before="240" w:after="0"/>
      </w:pPr>
      <w:r>
        <w:t>E</w:t>
      </w:r>
      <w:r>
        <w:rPr>
          <w:vertAlign w:val="subscript"/>
        </w:rPr>
        <w:t>E</w:t>
      </w:r>
      <w:r>
        <w:t xml:space="preserve"> = electricity input requirement for hydrogen production from electrolysis (kWh/kg H</w:t>
      </w:r>
      <w:r>
        <w:rPr>
          <w:vertAlign w:val="subscript"/>
        </w:rPr>
        <w:t>2</w:t>
      </w:r>
      <w:r>
        <w:t>)</w:t>
      </w:r>
    </w:p>
    <w:p w14:paraId="14FF4628" w14:textId="77777777" w:rsidR="0068255E" w:rsidRDefault="0068255E" w:rsidP="0068255E">
      <w:pPr>
        <w:spacing w:before="240" w:after="0"/>
      </w:pPr>
    </w:p>
    <w:p w14:paraId="0B31DAD5" w14:textId="03CB5BB2" w:rsidR="008F5284" w:rsidRDefault="00BC411A" w:rsidP="005B3316">
      <w:r>
        <w:t>Hydrogen Delivery Reliability Constraints:</w:t>
      </w:r>
    </w:p>
    <w:p w14:paraId="46034B30" w14:textId="705B90FB" w:rsidR="00171CBE" w:rsidRPr="00171CBE" w:rsidRDefault="009A136F" w:rsidP="00117930">
      <w:pPr>
        <w:spacing w:after="0"/>
        <w:jc w:val="right"/>
        <w:rPr>
          <w:rFonts w:eastAsiaTheme="minorEastAsia"/>
        </w:rPr>
      </w:pPr>
      <m:oMath>
        <m:sSub>
          <m:sSubPr>
            <m:ctrlPr>
              <w:rPr>
                <w:rFonts w:ascii="Cambria Math" w:hAnsi="Cambria Math"/>
                <w:i/>
              </w:rPr>
            </m:ctrlPr>
          </m:sSubPr>
          <m:e>
            <m:r>
              <w:rPr>
                <w:rFonts w:ascii="Cambria Math" w:hAnsi="Cambria Math"/>
              </w:rPr>
              <m:t xml:space="preserve">∀ </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UD</m:t>
                    </m:r>
                  </m:sub>
                </m:sSub>
              </m:e>
            </m:d>
          </m:e>
          <m:sub>
            <m:r>
              <w:rPr>
                <w:rFonts w:ascii="Cambria Math" w:hAnsi="Cambria Math"/>
              </w:rPr>
              <m:t>i</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E</m:t>
                </m:r>
              </m:sub>
            </m:sSub>
          </m:num>
          <m:den>
            <m:r>
              <w:rPr>
                <w:rFonts w:ascii="Cambria Math" w:hAnsi="Cambria Math"/>
              </w:rPr>
              <m:t>n</m:t>
            </m:r>
          </m:den>
        </m:f>
        <m:r>
          <w:rPr>
            <w:rFonts w:ascii="Cambria Math" w:hAnsi="Cambria Math"/>
          </w:rPr>
          <m:t>)</m:t>
        </m:r>
      </m:oMath>
      <w:r w:rsidR="00117930">
        <w:rPr>
          <w:rFonts w:eastAsiaTheme="minorEastAsia"/>
        </w:rPr>
        <w:t xml:space="preserve">     </w:t>
      </w:r>
      <w:r w:rsidR="005548D5">
        <w:rPr>
          <w:rFonts w:eastAsiaTheme="minorEastAsia"/>
        </w:rPr>
        <w:t xml:space="preserve"> </w:t>
      </w:r>
      <w:r w:rsidR="00257404">
        <w:rPr>
          <w:rFonts w:eastAsiaTheme="minorEastAsia"/>
        </w:rPr>
        <w:t xml:space="preserve">  </w:t>
      </w:r>
      <w:r w:rsidR="00117930">
        <w:rPr>
          <w:rFonts w:eastAsiaTheme="minorEastAsia"/>
        </w:rPr>
        <w:t xml:space="preserve">    </w:t>
      </w:r>
      <w:r w:rsidR="00257404">
        <w:rPr>
          <w:rFonts w:eastAsiaTheme="minorEastAsia"/>
        </w:rPr>
        <w:t xml:space="preserve">with </w:t>
      </w:r>
      <w:r w:rsidR="00117930">
        <w:rPr>
          <w:rFonts w:eastAsiaTheme="minorEastAsia"/>
        </w:rPr>
        <w:t>hourly hydrogen delivery constraint</w:t>
      </w:r>
    </w:p>
    <w:p w14:paraId="5944F021" w14:textId="5A3925B5" w:rsidR="00171CBE" w:rsidRDefault="009A136F" w:rsidP="00117930">
      <w:pPr>
        <w:spacing w:after="0"/>
        <w:jc w:val="right"/>
        <w:rPr>
          <w:rFonts w:eastAsiaTheme="minorEastAsia"/>
        </w:rPr>
      </w:pPr>
      <m:oMath>
        <m:sSub>
          <m:sSubPr>
            <m:ctrlPr>
              <w:rPr>
                <w:rFonts w:ascii="Cambria Math" w:hAnsi="Cambria Math"/>
                <w:i/>
              </w:rPr>
            </m:ctrlPr>
          </m:sSubPr>
          <m:e>
            <m:r>
              <w:rPr>
                <w:rFonts w:ascii="Cambria Math" w:hAnsi="Cambria Math"/>
              </w:rPr>
              <m:t xml:space="preserve">∀ </m:t>
            </m:r>
            <m:r>
              <w:rPr>
                <w:rFonts w:ascii="Cambria Math" w:hAnsi="Cambria Math"/>
              </w:rPr>
              <m:t>a</m:t>
            </m:r>
            <m:r>
              <w:rPr>
                <w:rFonts w:ascii="Cambria Math" w:hAnsi="Cambria Math"/>
              </w:rPr>
              <m:t>∈</m:t>
            </m:r>
            <m:r>
              <w:rPr>
                <w:rFonts w:ascii="Cambria Math" w:hAnsi="Cambria Math"/>
              </w:rPr>
              <m:t>a</m:t>
            </m:r>
            <m:r>
              <w:rPr>
                <w:rFonts w:ascii="Cambria Math" w:hAnsi="Cambria Math"/>
              </w:rPr>
              <m:t>=1…</m:t>
            </m:r>
            <m:r>
              <w:rPr>
                <w:rFonts w:ascii="Cambria Math" w:hAnsi="Cambria Math"/>
              </w:rPr>
              <m:t>x</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UD</m:t>
                    </m:r>
                  </m:sub>
                </m:sSub>
              </m:e>
            </m:d>
          </m:e>
          <m:sub>
            <m:r>
              <w:rPr>
                <w:rFonts w:ascii="Cambria Math" w:hAnsi="Cambria Math"/>
              </w:rPr>
              <m:t>a</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a</m:t>
            </m:r>
          </m:sub>
        </m:sSub>
        <m:r>
          <w:rPr>
            <w:rFonts w:ascii="Cambria Math" w:hAnsi="Cambria Math"/>
          </w:rPr>
          <m:t>=</m:t>
        </m:r>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E</m:t>
                </m:r>
              </m:sub>
            </m:sSub>
          </m:num>
          <m:den>
            <m:r>
              <w:rPr>
                <w:rFonts w:ascii="Cambria Math" w:eastAsiaTheme="minorEastAsia" w:hAnsi="Cambria Math"/>
              </w:rPr>
              <m:t>x</m:t>
            </m:r>
          </m:den>
        </m:f>
        <m:r>
          <w:rPr>
            <w:rFonts w:ascii="Cambria Math" w:eastAsiaTheme="minorEastAsia" w:hAnsi="Cambria Math"/>
          </w:rPr>
          <m:t>)</m:t>
        </m:r>
      </m:oMath>
      <w:r w:rsidR="00117930">
        <w:rPr>
          <w:rFonts w:eastAsiaTheme="minorEastAsia"/>
        </w:rPr>
        <w:t xml:space="preserve"> </w:t>
      </w:r>
      <w:r w:rsidR="00257404">
        <w:rPr>
          <w:rFonts w:eastAsiaTheme="minorEastAsia"/>
        </w:rPr>
        <w:t xml:space="preserve">    </w:t>
      </w:r>
      <w:r w:rsidR="005548D5">
        <w:rPr>
          <w:rFonts w:eastAsiaTheme="minorEastAsia"/>
        </w:rPr>
        <w:t xml:space="preserve"> </w:t>
      </w:r>
      <w:r w:rsidR="00257404">
        <w:rPr>
          <w:rFonts w:eastAsiaTheme="minorEastAsia"/>
        </w:rPr>
        <w:t xml:space="preserve">         with </w:t>
      </w:r>
      <w:r w:rsidR="00117930">
        <w:rPr>
          <w:rFonts w:eastAsiaTheme="minorEastAsia"/>
        </w:rPr>
        <w:t>daily hydrogen delivery constraint</w:t>
      </w:r>
    </w:p>
    <w:p w14:paraId="0576D672" w14:textId="09721F08" w:rsidR="00171CBE" w:rsidRPr="00171CBE" w:rsidRDefault="009A136F" w:rsidP="00117930">
      <w:pPr>
        <w:spacing w:after="0"/>
        <w:jc w:val="right"/>
        <w:rPr>
          <w:rFonts w:eastAsiaTheme="minorEastAsia"/>
        </w:rPr>
      </w:pPr>
      <m:oMath>
        <m:sSub>
          <m:sSubPr>
            <m:ctrlPr>
              <w:rPr>
                <w:rFonts w:ascii="Cambria Math" w:hAnsi="Cambria Math"/>
                <w:i/>
              </w:rPr>
            </m:ctrlPr>
          </m:sSubPr>
          <m:e>
            <m:r>
              <w:rPr>
                <w:rFonts w:ascii="Cambria Math" w:hAnsi="Cambria Math"/>
              </w:rPr>
              <m:t xml:space="preserve">∀ </m:t>
            </m:r>
            <m:r>
              <w:rPr>
                <w:rFonts w:ascii="Cambria Math" w:hAnsi="Cambria Math"/>
              </w:rPr>
              <m:t>b</m:t>
            </m:r>
            <m:r>
              <w:rPr>
                <w:rFonts w:ascii="Cambria Math" w:hAnsi="Cambria Math"/>
              </w:rPr>
              <m:t>∈</m:t>
            </m:r>
            <m:r>
              <w:rPr>
                <w:rFonts w:ascii="Cambria Math" w:hAnsi="Cambria Math"/>
              </w:rPr>
              <m:t>b</m:t>
            </m:r>
            <m:r>
              <w:rPr>
                <w:rFonts w:ascii="Cambria Math" w:hAnsi="Cambria Math"/>
              </w:rPr>
              <m:t>=1…</m:t>
            </m:r>
            <m:r>
              <w:rPr>
                <w:rFonts w:ascii="Cambria Math" w:hAnsi="Cambria Math"/>
              </w:rPr>
              <m:t>y</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UD</m:t>
                    </m:r>
                  </m:sub>
                </m:sSub>
              </m:e>
            </m:d>
          </m:e>
          <m:sub>
            <m:r>
              <w:rPr>
                <w:rFonts w:ascii="Cambria Math" w:hAnsi="Cambria Math"/>
              </w:rPr>
              <m:t>b</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E</m:t>
                </m:r>
              </m:sub>
            </m:sSub>
          </m:num>
          <m:den>
            <m:r>
              <w:rPr>
                <w:rFonts w:ascii="Cambria Math" w:hAnsi="Cambria Math"/>
              </w:rPr>
              <m:t>y</m:t>
            </m:r>
          </m:den>
        </m:f>
        <m:r>
          <w:rPr>
            <w:rFonts w:ascii="Cambria Math" w:hAnsi="Cambria Math"/>
          </w:rPr>
          <m:t>)</m:t>
        </m:r>
      </m:oMath>
      <w:r w:rsidR="00257404">
        <w:rPr>
          <w:rFonts w:eastAsiaTheme="minorEastAsia"/>
        </w:rPr>
        <w:t xml:space="preserve">  </w:t>
      </w:r>
      <w:r w:rsidR="00117930">
        <w:rPr>
          <w:rFonts w:eastAsiaTheme="minorEastAsia"/>
        </w:rPr>
        <w:t xml:space="preserve">  </w:t>
      </w:r>
      <w:r w:rsidR="005548D5">
        <w:rPr>
          <w:rFonts w:eastAsiaTheme="minorEastAsia"/>
        </w:rPr>
        <w:t xml:space="preserve"> </w:t>
      </w:r>
      <w:r w:rsidR="00117930">
        <w:rPr>
          <w:rFonts w:eastAsiaTheme="minorEastAsia"/>
        </w:rPr>
        <w:t xml:space="preserve">    </w:t>
      </w:r>
      <w:r w:rsidR="00257404">
        <w:rPr>
          <w:rFonts w:eastAsiaTheme="minorEastAsia"/>
        </w:rPr>
        <w:t xml:space="preserve">with </w:t>
      </w:r>
      <w:r w:rsidR="00117930">
        <w:rPr>
          <w:rFonts w:eastAsiaTheme="minorEastAsia"/>
        </w:rPr>
        <w:t>monthly hydrogen delivery constraint</w:t>
      </w:r>
    </w:p>
    <w:p w14:paraId="13DC4CB1" w14:textId="4E3C0A14" w:rsidR="00171CBE" w:rsidRPr="00171CBE" w:rsidRDefault="009A136F" w:rsidP="00117930">
      <w:pPr>
        <w:spacing w:after="0"/>
        <w:jc w:val="right"/>
        <w:rPr>
          <w:rFonts w:eastAsiaTheme="minorEastAsia"/>
        </w:rPr>
      </w:pPr>
      <m:oMath>
        <m:sSub>
          <m:sSubPr>
            <m:ctrlPr>
              <w:rPr>
                <w:rFonts w:ascii="Cambria Math" w:hAnsi="Cambria Math"/>
                <w:i/>
              </w:rPr>
            </m:ctrlPr>
          </m:sSubPr>
          <m:e>
            <m:r>
              <w:rPr>
                <w:rFonts w:ascii="Cambria Math" w:hAnsi="Cambria Math"/>
              </w:rPr>
              <m:t xml:space="preserve">∀ </m:t>
            </m:r>
            <m:r>
              <w:rPr>
                <w:rFonts w:ascii="Cambria Math" w:hAnsi="Cambria Math"/>
              </w:rPr>
              <m:t>c</m:t>
            </m:r>
            <m:r>
              <w:rPr>
                <w:rFonts w:ascii="Cambria Math" w:hAnsi="Cambria Math"/>
              </w:rPr>
              <m:t>∈</m:t>
            </m:r>
            <m:r>
              <w:rPr>
                <w:rFonts w:ascii="Cambria Math" w:hAnsi="Cambria Math"/>
              </w:rPr>
              <m:t>c</m:t>
            </m:r>
            <m:r>
              <w:rPr>
                <w:rFonts w:ascii="Cambria Math" w:hAnsi="Cambria Math"/>
              </w:rPr>
              <m:t>=1…</m:t>
            </m:r>
            <m:r>
              <w:rPr>
                <w:rFonts w:ascii="Cambria Math" w:hAnsi="Cambria Math"/>
              </w:rPr>
              <m:t>z</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UD</m:t>
                    </m:r>
                  </m:sub>
                </m:sSub>
              </m:e>
            </m:d>
          </m:e>
          <m:sub>
            <m:r>
              <w:rPr>
                <w:rFonts w:ascii="Cambria Math" w:hAnsi="Cambria Math"/>
              </w:rPr>
              <m:t>c</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E</m:t>
                </m:r>
              </m:sub>
            </m:sSub>
          </m:num>
          <m:den>
            <m:r>
              <w:rPr>
                <w:rFonts w:ascii="Cambria Math" w:hAnsi="Cambria Math"/>
              </w:rPr>
              <m:t>z</m:t>
            </m:r>
          </m:den>
        </m:f>
        <m:r>
          <w:rPr>
            <w:rFonts w:ascii="Cambria Math" w:hAnsi="Cambria Math"/>
          </w:rPr>
          <m:t>)</m:t>
        </m:r>
      </m:oMath>
      <w:r w:rsidR="00117930">
        <w:rPr>
          <w:rFonts w:eastAsiaTheme="minorEastAsia"/>
        </w:rPr>
        <w:t xml:space="preserve">   </w:t>
      </w:r>
      <w:r w:rsidR="00257404">
        <w:rPr>
          <w:rFonts w:eastAsiaTheme="minorEastAsia"/>
        </w:rPr>
        <w:t xml:space="preserve"> </w:t>
      </w:r>
      <w:r w:rsidR="005548D5">
        <w:rPr>
          <w:rFonts w:eastAsiaTheme="minorEastAsia"/>
        </w:rPr>
        <w:t xml:space="preserve"> </w:t>
      </w:r>
      <w:r w:rsidR="00117930">
        <w:rPr>
          <w:rFonts w:eastAsiaTheme="minorEastAsia"/>
        </w:rPr>
        <w:t xml:space="preserve">        </w:t>
      </w:r>
      <w:r w:rsidR="00257404">
        <w:rPr>
          <w:rFonts w:eastAsiaTheme="minorEastAsia"/>
        </w:rPr>
        <w:t xml:space="preserve">with </w:t>
      </w:r>
      <w:r w:rsidR="00117930">
        <w:rPr>
          <w:rFonts w:eastAsiaTheme="minorEastAsia"/>
        </w:rPr>
        <w:t>yearly hydrogen delivery constraint</w:t>
      </w:r>
    </w:p>
    <w:p w14:paraId="61ECEA7C" w14:textId="64E639F2" w:rsidR="00DF7243" w:rsidRDefault="00DF7243" w:rsidP="00171CBE">
      <w:pPr>
        <w:spacing w:before="240" w:after="0"/>
      </w:pPr>
      <w:r>
        <w:t>with:</w:t>
      </w:r>
    </w:p>
    <w:p w14:paraId="04A1C463" w14:textId="39102976" w:rsidR="00DF7243" w:rsidRDefault="009A136F" w:rsidP="00171CBE">
      <w:pPr>
        <w:spacing w:before="240" w:after="0"/>
      </w:pPr>
      <m:oMathPara>
        <m:oMath>
          <m:sSub>
            <m:sSubPr>
              <m:ctrlPr>
                <w:rPr>
                  <w:rFonts w:ascii="Cambria Math" w:hAnsi="Cambria Math"/>
                  <w:i/>
                </w:rPr>
              </m:ctrlPr>
            </m:sSubPr>
            <m:e>
              <m:r>
                <w:rPr>
                  <w:rFonts w:ascii="Cambria Math" w:hAnsi="Cambria Math"/>
                </w:rPr>
                <m:t xml:space="preserve">∀ </m:t>
              </m:r>
              <m:r>
                <w:rPr>
                  <w:rFonts w:ascii="Cambria Math" w:hAnsi="Cambria Math"/>
                </w:rPr>
                <m:t>a</m:t>
              </m:r>
              <m:r>
                <w:rPr>
                  <w:rFonts w:ascii="Cambria Math" w:hAnsi="Cambria Math"/>
                </w:rPr>
                <m:t>∈</m:t>
              </m:r>
              <m:r>
                <w:rPr>
                  <w:rFonts w:ascii="Cambria Math" w:hAnsi="Cambria Math"/>
                </w:rPr>
                <m:t>a</m:t>
              </m:r>
              <m:r>
                <w:rPr>
                  <w:rFonts w:ascii="Cambria Math" w:hAnsi="Cambria Math"/>
                </w:rPr>
                <m:t>=1…</m:t>
              </m:r>
              <m:r>
                <w:rPr>
                  <w:rFonts w:ascii="Cambria Math" w:hAnsi="Cambria Math"/>
                </w:rPr>
                <m:t>x</m:t>
              </m:r>
              <m:r>
                <w:rPr>
                  <w:rFonts w:ascii="Cambria Math" w:hAnsi="Cambria Math"/>
                </w:rPr>
                <m:t>: (</m:t>
              </m:r>
              <m:sSub>
                <m:sSubPr>
                  <m:ctrlPr>
                    <w:rPr>
                      <w:rFonts w:ascii="Cambria Math" w:hAnsi="Cambria Math"/>
                      <w:i/>
                    </w:rPr>
                  </m:ctrlPr>
                </m:sSubPr>
                <m:e>
                  <m:r>
                    <w:rPr>
                      <w:rFonts w:ascii="Cambria Math" w:hAnsi="Cambria Math"/>
                    </w:rPr>
                    <m:t>H</m:t>
                  </m:r>
                </m:e>
                <m:sub>
                  <m:r>
                    <w:rPr>
                      <w:rFonts w:ascii="Cambria Math" w:hAnsi="Cambria Math"/>
                    </w:rPr>
                    <m:t>UD</m:t>
                  </m:r>
                </m:sub>
              </m:sSub>
              <m:r>
                <w:rPr>
                  <w:rFonts w:ascii="Cambria Math" w:hAnsi="Cambria Math"/>
                </w:rPr>
                <m:t>)</m:t>
              </m:r>
            </m:e>
            <m:sub>
              <m:r>
                <w:rPr>
                  <w:rFonts w:ascii="Cambria Math" w:hAnsi="Cambria Math"/>
                </w:rPr>
                <m:t>a</m:t>
              </m:r>
            </m:sub>
          </m:sSub>
          <m:r>
            <w:rPr>
              <w:rFonts w:ascii="Cambria Math" w:hAnsi="Cambria Math"/>
            </w:rPr>
            <m:t xml:space="preserve"> ,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e>
            <m:sub>
              <m:r>
                <w:rPr>
                  <w:rFonts w:ascii="Cambria Math" w:hAnsi="Cambria Math"/>
                </w:rPr>
                <m:t>a</m:t>
              </m:r>
            </m:sub>
          </m:sSub>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 xml:space="preserve">= </m:t>
              </m:r>
              <m:d>
                <m:dPr>
                  <m:ctrlPr>
                    <w:rPr>
                      <w:rFonts w:ascii="Cambria Math" w:hAnsi="Cambria Math"/>
                      <w:i/>
                    </w:rPr>
                  </m:ctrlPr>
                </m:dPr>
                <m:e>
                  <m:r>
                    <w:rPr>
                      <w:rFonts w:ascii="Cambria Math" w:hAnsi="Cambria Math"/>
                    </w:rPr>
                    <m:t>a</m:t>
                  </m:r>
                  <m:r>
                    <w:rPr>
                      <w:rFonts w:ascii="Cambria Math" w:hAnsi="Cambria Math"/>
                    </w:rPr>
                    <m:t>-</m:t>
                  </m:r>
                  <m:r>
                    <w:rPr>
                      <w:rFonts w:ascii="Cambria Math" w:hAnsi="Cambria Math"/>
                    </w:rPr>
                    <m:t>1</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x</m:t>
                      </m:r>
                    </m:den>
                  </m:f>
                </m:e>
              </m:d>
              <m:r>
                <w:rPr>
                  <w:rFonts w:ascii="Cambria Math" w:hAnsi="Cambria Math"/>
                </w:rPr>
                <m:t>+1</m:t>
              </m:r>
            </m:sub>
            <m:sup>
              <m:r>
                <w:rPr>
                  <w:rFonts w:ascii="Cambria Math" w:hAnsi="Cambria Math"/>
                </w:rPr>
                <m:t>a</m:t>
              </m:r>
              <m:r>
                <w:rPr>
                  <w:rFonts w:ascii="Cambria Math" w:hAnsi="Cambria Math"/>
                </w:rPr>
                <m:t>*</m:t>
              </m:r>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x</m:t>
                  </m:r>
                </m:den>
              </m:f>
              <m:r>
                <w:rPr>
                  <w:rFonts w:ascii="Cambria Math" w:hAnsi="Cambria Math"/>
                </w:rPr>
                <m:t>)</m:t>
              </m:r>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UD</m:t>
                      </m:r>
                    </m:sub>
                  </m:sSub>
                  <m:r>
                    <w:rPr>
                      <w:rFonts w:ascii="Cambria Math" w:hAnsi="Cambria Math"/>
                    </w:rPr>
                    <m:t>)</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e>
                <m:sub>
                  <m:r>
                    <w:rPr>
                      <w:rFonts w:ascii="Cambria Math" w:hAnsi="Cambria Math"/>
                    </w:rPr>
                    <m:t>i</m:t>
                  </m:r>
                </m:sub>
              </m:sSub>
            </m:e>
          </m:nary>
        </m:oMath>
      </m:oMathPara>
    </w:p>
    <w:p w14:paraId="4911EB91" w14:textId="37CBE4A7" w:rsidR="00F67E15" w:rsidRDefault="009A136F" w:rsidP="00F67E15">
      <w:pPr>
        <w:spacing w:before="240" w:after="0"/>
      </w:pPr>
      <m:oMathPara>
        <m:oMath>
          <m:sSub>
            <m:sSubPr>
              <m:ctrlPr>
                <w:rPr>
                  <w:rFonts w:ascii="Cambria Math" w:hAnsi="Cambria Math"/>
                  <w:i/>
                </w:rPr>
              </m:ctrlPr>
            </m:sSubPr>
            <m:e>
              <m:r>
                <w:rPr>
                  <w:rFonts w:ascii="Cambria Math" w:hAnsi="Cambria Math"/>
                </w:rPr>
                <m:t xml:space="preserve">∀ </m:t>
              </m:r>
              <m:r>
                <w:rPr>
                  <w:rFonts w:ascii="Cambria Math" w:hAnsi="Cambria Math"/>
                </w:rPr>
                <m:t>b</m:t>
              </m:r>
              <m:r>
                <w:rPr>
                  <w:rFonts w:ascii="Cambria Math" w:hAnsi="Cambria Math"/>
                </w:rPr>
                <m:t>∈</m:t>
              </m:r>
              <m:r>
                <w:rPr>
                  <w:rFonts w:ascii="Cambria Math" w:hAnsi="Cambria Math"/>
                </w:rPr>
                <m:t>b</m:t>
              </m:r>
              <m:r>
                <w:rPr>
                  <w:rFonts w:ascii="Cambria Math" w:hAnsi="Cambria Math"/>
                </w:rPr>
                <m:t>=1…</m:t>
              </m:r>
              <m:r>
                <w:rPr>
                  <w:rFonts w:ascii="Cambria Math" w:hAnsi="Cambria Math"/>
                </w:rPr>
                <m:t>y</m:t>
              </m:r>
              <m:r>
                <w:rPr>
                  <w:rFonts w:ascii="Cambria Math" w:hAnsi="Cambria Math"/>
                </w:rPr>
                <m:t>: (</m:t>
              </m:r>
              <m:sSub>
                <m:sSubPr>
                  <m:ctrlPr>
                    <w:rPr>
                      <w:rFonts w:ascii="Cambria Math" w:hAnsi="Cambria Math"/>
                      <w:i/>
                    </w:rPr>
                  </m:ctrlPr>
                </m:sSubPr>
                <m:e>
                  <m:r>
                    <w:rPr>
                      <w:rFonts w:ascii="Cambria Math" w:hAnsi="Cambria Math"/>
                    </w:rPr>
                    <m:t>H</m:t>
                  </m:r>
                </m:e>
                <m:sub>
                  <m:r>
                    <w:rPr>
                      <w:rFonts w:ascii="Cambria Math" w:hAnsi="Cambria Math"/>
                    </w:rPr>
                    <m:t>UD</m:t>
                  </m:r>
                </m:sub>
              </m:sSub>
              <m:r>
                <w:rPr>
                  <w:rFonts w:ascii="Cambria Math" w:hAnsi="Cambria Math"/>
                </w:rPr>
                <m:t>)</m:t>
              </m:r>
            </m:e>
            <m:sub>
              <m:r>
                <w:rPr>
                  <w:rFonts w:ascii="Cambria Math" w:hAnsi="Cambria Math"/>
                </w:rPr>
                <m:t>b</m:t>
              </m:r>
            </m:sub>
          </m:sSub>
          <m:r>
            <w:rPr>
              <w:rFonts w:ascii="Cambria Math" w:hAnsi="Cambria Math"/>
            </w:rPr>
            <m:t xml:space="preserve"> ,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e>
            <m:sub>
              <m:r>
                <w:rPr>
                  <w:rFonts w:ascii="Cambria Math" w:hAnsi="Cambria Math"/>
                </w:rPr>
                <m:t>b</m:t>
              </m:r>
            </m:sub>
          </m:sSub>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 xml:space="preserve">= </m:t>
              </m:r>
              <m:d>
                <m:dPr>
                  <m:ctrlPr>
                    <w:rPr>
                      <w:rFonts w:ascii="Cambria Math" w:hAnsi="Cambria Math"/>
                      <w:i/>
                    </w:rPr>
                  </m:ctrlPr>
                </m:dPr>
                <m:e>
                  <m:r>
                    <w:rPr>
                      <w:rFonts w:ascii="Cambria Math" w:hAnsi="Cambria Math"/>
                    </w:rPr>
                    <m:t>b</m:t>
                  </m:r>
                  <m:r>
                    <w:rPr>
                      <w:rFonts w:ascii="Cambria Math" w:hAnsi="Cambria Math"/>
                    </w:rPr>
                    <m:t>-</m:t>
                  </m:r>
                  <m:r>
                    <w:rPr>
                      <w:rFonts w:ascii="Cambria Math" w:hAnsi="Cambria Math"/>
                    </w:rPr>
                    <m:t>1</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y</m:t>
                      </m:r>
                    </m:den>
                  </m:f>
                </m:e>
              </m:d>
              <m:r>
                <w:rPr>
                  <w:rFonts w:ascii="Cambria Math" w:hAnsi="Cambria Math"/>
                </w:rPr>
                <m:t>+1</m:t>
              </m:r>
            </m:sub>
            <m:sup>
              <m:r>
                <w:rPr>
                  <w:rFonts w:ascii="Cambria Math" w:hAnsi="Cambria Math"/>
                </w:rPr>
                <m:t>b</m:t>
              </m:r>
              <m:r>
                <w:rPr>
                  <w:rFonts w:ascii="Cambria Math" w:hAnsi="Cambria Math"/>
                </w:rPr>
                <m:t>*</m:t>
              </m:r>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y</m:t>
                  </m:r>
                </m:den>
              </m:f>
              <m:r>
                <w:rPr>
                  <w:rFonts w:ascii="Cambria Math" w:hAnsi="Cambria Math"/>
                </w:rPr>
                <m:t>)</m:t>
              </m:r>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UD</m:t>
                      </m:r>
                    </m:sub>
                  </m:sSub>
                  <m:r>
                    <w:rPr>
                      <w:rFonts w:ascii="Cambria Math" w:hAnsi="Cambria Math"/>
                    </w:rPr>
                    <m:t>)</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e>
                <m:sub>
                  <m:r>
                    <w:rPr>
                      <w:rFonts w:ascii="Cambria Math" w:hAnsi="Cambria Math"/>
                    </w:rPr>
                    <m:t>i</m:t>
                  </m:r>
                </m:sub>
              </m:sSub>
            </m:e>
          </m:nary>
        </m:oMath>
      </m:oMathPara>
    </w:p>
    <w:p w14:paraId="566E8A9C" w14:textId="6D36C3EB" w:rsidR="00F67E15" w:rsidRDefault="009A136F" w:rsidP="00F67E15">
      <w:pPr>
        <w:spacing w:before="240" w:after="0"/>
      </w:pPr>
      <m:oMathPara>
        <m:oMath>
          <m:sSub>
            <m:sSubPr>
              <m:ctrlPr>
                <w:rPr>
                  <w:rFonts w:ascii="Cambria Math" w:hAnsi="Cambria Math"/>
                  <w:i/>
                </w:rPr>
              </m:ctrlPr>
            </m:sSubPr>
            <m:e>
              <m:r>
                <w:rPr>
                  <w:rFonts w:ascii="Cambria Math" w:hAnsi="Cambria Math"/>
                </w:rPr>
                <m:t xml:space="preserve">∀ </m:t>
              </m:r>
              <m:r>
                <w:rPr>
                  <w:rFonts w:ascii="Cambria Math" w:hAnsi="Cambria Math"/>
                </w:rPr>
                <m:t>c</m:t>
              </m:r>
              <m:r>
                <w:rPr>
                  <w:rFonts w:ascii="Cambria Math" w:hAnsi="Cambria Math"/>
                </w:rPr>
                <m:t>∈</m:t>
              </m:r>
              <m:r>
                <w:rPr>
                  <w:rFonts w:ascii="Cambria Math" w:hAnsi="Cambria Math"/>
                </w:rPr>
                <m:t>c</m:t>
              </m:r>
              <m:r>
                <w:rPr>
                  <w:rFonts w:ascii="Cambria Math" w:hAnsi="Cambria Math"/>
                </w:rPr>
                <m:t>=1…</m:t>
              </m:r>
              <m:r>
                <w:rPr>
                  <w:rFonts w:ascii="Cambria Math" w:hAnsi="Cambria Math"/>
                </w:rPr>
                <m:t>z</m:t>
              </m:r>
              <m:r>
                <w:rPr>
                  <w:rFonts w:ascii="Cambria Math" w:hAnsi="Cambria Math"/>
                </w:rPr>
                <m:t>: (</m:t>
              </m:r>
              <m:sSub>
                <m:sSubPr>
                  <m:ctrlPr>
                    <w:rPr>
                      <w:rFonts w:ascii="Cambria Math" w:hAnsi="Cambria Math"/>
                      <w:i/>
                    </w:rPr>
                  </m:ctrlPr>
                </m:sSubPr>
                <m:e>
                  <m:r>
                    <w:rPr>
                      <w:rFonts w:ascii="Cambria Math" w:hAnsi="Cambria Math"/>
                    </w:rPr>
                    <m:t>H</m:t>
                  </m:r>
                </m:e>
                <m:sub>
                  <m:r>
                    <w:rPr>
                      <w:rFonts w:ascii="Cambria Math" w:hAnsi="Cambria Math"/>
                    </w:rPr>
                    <m:t>UD</m:t>
                  </m:r>
                </m:sub>
              </m:sSub>
              <m:r>
                <w:rPr>
                  <w:rFonts w:ascii="Cambria Math" w:hAnsi="Cambria Math"/>
                </w:rPr>
                <m:t>)</m:t>
              </m:r>
            </m:e>
            <m:sub>
              <m:r>
                <w:rPr>
                  <w:rFonts w:ascii="Cambria Math" w:hAnsi="Cambria Math"/>
                </w:rPr>
                <m:t>c</m:t>
              </m:r>
            </m:sub>
          </m:sSub>
          <m:r>
            <w:rPr>
              <w:rFonts w:ascii="Cambria Math" w:hAnsi="Cambria Math"/>
            </w:rPr>
            <m:t xml:space="preserve"> ,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e>
            <m:sub>
              <m:r>
                <w:rPr>
                  <w:rFonts w:ascii="Cambria Math" w:hAnsi="Cambria Math"/>
                </w:rPr>
                <m:t>c</m:t>
              </m:r>
            </m:sub>
          </m:sSub>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 xml:space="preserve">= </m:t>
              </m:r>
              <m:d>
                <m:dPr>
                  <m:ctrlPr>
                    <w:rPr>
                      <w:rFonts w:ascii="Cambria Math" w:hAnsi="Cambria Math"/>
                      <w:i/>
                    </w:rPr>
                  </m:ctrlPr>
                </m:dPr>
                <m:e>
                  <m:r>
                    <w:rPr>
                      <w:rFonts w:ascii="Cambria Math" w:hAnsi="Cambria Math"/>
                    </w:rPr>
                    <m:t>c</m:t>
                  </m:r>
                  <m:r>
                    <w:rPr>
                      <w:rFonts w:ascii="Cambria Math" w:hAnsi="Cambria Math"/>
                    </w:rPr>
                    <m:t>-</m:t>
                  </m:r>
                  <m:r>
                    <w:rPr>
                      <w:rFonts w:ascii="Cambria Math" w:hAnsi="Cambria Math"/>
                    </w:rPr>
                    <m:t>1</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z</m:t>
                      </m:r>
                    </m:den>
                  </m:f>
                </m:e>
              </m:d>
              <m:r>
                <w:rPr>
                  <w:rFonts w:ascii="Cambria Math" w:hAnsi="Cambria Math"/>
                </w:rPr>
                <m:t>+1</m:t>
              </m:r>
            </m:sub>
            <m:sup>
              <m:r>
                <w:rPr>
                  <w:rFonts w:ascii="Cambria Math" w:hAnsi="Cambria Math"/>
                </w:rPr>
                <m:t>c</m:t>
              </m:r>
              <m:r>
                <w:rPr>
                  <w:rFonts w:ascii="Cambria Math" w:hAnsi="Cambria Math"/>
                </w:rPr>
                <m:t>*</m:t>
              </m:r>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z</m:t>
                  </m:r>
                </m:den>
              </m:f>
              <m:r>
                <w:rPr>
                  <w:rFonts w:ascii="Cambria Math" w:hAnsi="Cambria Math"/>
                </w:rPr>
                <m:t>)</m:t>
              </m:r>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UD</m:t>
                      </m:r>
                    </m:sub>
                  </m:sSub>
                  <m:r>
                    <w:rPr>
                      <w:rFonts w:ascii="Cambria Math" w:hAnsi="Cambria Math"/>
                    </w:rPr>
                    <m:t>)</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T</m:t>
                      </m:r>
                    </m:sub>
                  </m:sSub>
                  <m:r>
                    <w:rPr>
                      <w:rFonts w:ascii="Cambria Math" w:hAnsi="Cambria Math"/>
                    </w:rPr>
                    <m:t>)</m:t>
                  </m:r>
                </m:e>
                <m:sub>
                  <m:r>
                    <w:rPr>
                      <w:rFonts w:ascii="Cambria Math" w:hAnsi="Cambria Math"/>
                    </w:rPr>
                    <m:t>i</m:t>
                  </m:r>
                </m:sub>
              </m:sSub>
            </m:e>
          </m:nary>
        </m:oMath>
      </m:oMathPara>
    </w:p>
    <w:p w14:paraId="0AD98358" w14:textId="018EB3AB" w:rsidR="00171CBE" w:rsidRDefault="00171CBE" w:rsidP="00171CBE">
      <w:pPr>
        <w:spacing w:before="240" w:after="0"/>
      </w:pPr>
      <w:r>
        <w:t>where:</w:t>
      </w:r>
    </w:p>
    <w:p w14:paraId="5590750C" w14:textId="1393459B" w:rsidR="00171CBE" w:rsidRDefault="00171CBE" w:rsidP="00171CBE">
      <w:pPr>
        <w:pStyle w:val="ListParagraph"/>
        <w:numPr>
          <w:ilvl w:val="0"/>
          <w:numId w:val="1"/>
        </w:numPr>
        <w:spacing w:before="240" w:after="0"/>
      </w:pPr>
      <w:proofErr w:type="spellStart"/>
      <w:r>
        <w:t>i</w:t>
      </w:r>
      <w:proofErr w:type="spellEnd"/>
      <w:r>
        <w:t xml:space="preserve"> = each hour per year, n = total hours per year = 8760</w:t>
      </w:r>
    </w:p>
    <w:p w14:paraId="6620BE23" w14:textId="5E8A70E6" w:rsidR="00171CBE" w:rsidRDefault="00171CBE" w:rsidP="00171CBE">
      <w:pPr>
        <w:pStyle w:val="ListParagraph"/>
        <w:numPr>
          <w:ilvl w:val="0"/>
          <w:numId w:val="1"/>
        </w:numPr>
        <w:spacing w:before="240" w:after="0"/>
      </w:pPr>
      <w:r>
        <w:t xml:space="preserve">x = each day per year, </w:t>
      </w:r>
      <w:r w:rsidR="00117930">
        <w:t>a</w:t>
      </w:r>
      <w:r>
        <w:t xml:space="preserve"> = total days per year = 365</w:t>
      </w:r>
    </w:p>
    <w:p w14:paraId="23930DA4" w14:textId="6257FC51" w:rsidR="00171CBE" w:rsidRDefault="00171CBE" w:rsidP="00171CBE">
      <w:pPr>
        <w:pStyle w:val="ListParagraph"/>
        <w:numPr>
          <w:ilvl w:val="0"/>
          <w:numId w:val="1"/>
        </w:numPr>
        <w:spacing w:before="240" w:after="0"/>
      </w:pPr>
      <w:r>
        <w:t xml:space="preserve">y = </w:t>
      </w:r>
      <w:r w:rsidR="00117930">
        <w:t>each</w:t>
      </w:r>
      <w:r>
        <w:t xml:space="preserve"> month per year</w:t>
      </w:r>
      <w:r w:rsidR="00117930">
        <w:t>, b = total months per year = 12</w:t>
      </w:r>
    </w:p>
    <w:p w14:paraId="2C7BD83C" w14:textId="4F3B0395" w:rsidR="00171CBE" w:rsidRDefault="00171CBE" w:rsidP="00171CBE">
      <w:pPr>
        <w:pStyle w:val="ListParagraph"/>
        <w:numPr>
          <w:ilvl w:val="0"/>
          <w:numId w:val="1"/>
        </w:numPr>
        <w:spacing w:before="240" w:after="0"/>
      </w:pPr>
      <w:r>
        <w:t xml:space="preserve">z = </w:t>
      </w:r>
      <w:r w:rsidR="00117930">
        <w:t>each year per year, c = total years per year = 1</w:t>
      </w:r>
    </w:p>
    <w:p w14:paraId="5CC359D5" w14:textId="5603CCB8" w:rsidR="00171CBE" w:rsidRDefault="00BE09C0" w:rsidP="00171CBE">
      <w:pPr>
        <w:pStyle w:val="ListParagraph"/>
        <w:numPr>
          <w:ilvl w:val="0"/>
          <w:numId w:val="1"/>
        </w:numPr>
        <w:spacing w:before="240" w:after="0"/>
      </w:pPr>
      <w:r>
        <w:t>P</w:t>
      </w:r>
      <w:r w:rsidR="00286387">
        <w:rPr>
          <w:vertAlign w:val="subscript"/>
        </w:rPr>
        <w:t>E</w:t>
      </w:r>
      <w:r w:rsidR="00117930">
        <w:t xml:space="preserve"> = yearly hydrogen production rate</w:t>
      </w:r>
      <w:r w:rsidR="000B62BD">
        <w:t xml:space="preserve"> for electricity-based production</w:t>
      </w:r>
      <w:r w:rsidR="00117930">
        <w:t xml:space="preserve"> (kg H</w:t>
      </w:r>
      <w:r w:rsidR="00117930">
        <w:rPr>
          <w:vertAlign w:val="subscript"/>
        </w:rPr>
        <w:t>2</w:t>
      </w:r>
      <w:r w:rsidR="00117930">
        <w:t xml:space="preserve"> per year)</w:t>
      </w:r>
    </w:p>
    <w:p w14:paraId="6108A865" w14:textId="756DA82B" w:rsidR="00171CBE" w:rsidRDefault="00171CBE" w:rsidP="0058603C">
      <w:pPr>
        <w:spacing w:before="240" w:after="0"/>
      </w:pPr>
    </w:p>
    <w:p w14:paraId="032762CA" w14:textId="53590D7B" w:rsidR="00BC411A" w:rsidRDefault="00CF6424" w:rsidP="00171CBE">
      <w:r>
        <w:t>Grid C</w:t>
      </w:r>
      <w:r w:rsidR="00EB3A4E">
        <w:t>onnection</w:t>
      </w:r>
      <w:r w:rsidR="00063F53">
        <w:t xml:space="preserve"> Capacity Constraints:</w:t>
      </w:r>
    </w:p>
    <w:p w14:paraId="31BB712D" w14:textId="20CFD468" w:rsidR="00C8506D" w:rsidRPr="002C5AB0" w:rsidRDefault="009A136F" w:rsidP="00C8506D">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G</m:t>
                      </m:r>
                    </m:sub>
                  </m:sSub>
                </m:e>
              </m:d>
            </m:e>
            <m:sub>
              <m:r>
                <w:rPr>
                  <w:rFonts w:ascii="Cambria Math" w:hAnsi="Cambria Math"/>
                </w:rPr>
                <m:t>i</m:t>
              </m:r>
            </m:sub>
          </m:sSub>
          <m:r>
            <w:rPr>
              <w:rFonts w:ascii="Cambria Math" w:hAnsi="Cambria Math"/>
            </w:rPr>
            <m:t>&lt;=  (</m:t>
          </m:r>
          <m:sSub>
            <m:sSubPr>
              <m:ctrlPr>
                <w:rPr>
                  <w:rFonts w:ascii="Cambria Math" w:hAnsi="Cambria Math"/>
                  <w:i/>
                </w:rPr>
              </m:ctrlPr>
            </m:sSubPr>
            <m:e>
              <m:r>
                <w:rPr>
                  <w:rFonts w:ascii="Cambria Math" w:hAnsi="Cambria Math"/>
                </w:rPr>
                <m:t>G</m:t>
              </m:r>
            </m:e>
            <m:sub>
              <m:r>
                <w:rPr>
                  <w:rFonts w:ascii="Cambria Math" w:hAnsi="Cambria Math"/>
                </w:rPr>
                <m:t>B</m:t>
              </m:r>
            </m:sub>
          </m:sSub>
          <m:r>
            <w:rPr>
              <w:rFonts w:ascii="Cambria Math" w:hAnsi="Cambria Math"/>
            </w:rPr>
            <m:t>)</m:t>
          </m:r>
        </m:oMath>
      </m:oMathPara>
    </w:p>
    <w:p w14:paraId="4E1E1075" w14:textId="77777777" w:rsidR="00435E99" w:rsidRDefault="00435E99" w:rsidP="002C5AB0">
      <w:pPr>
        <w:spacing w:after="0"/>
        <w:rPr>
          <w:rFonts w:eastAsiaTheme="minorEastAsia"/>
        </w:rPr>
      </w:pPr>
    </w:p>
    <w:p w14:paraId="09DE40DF" w14:textId="1A66FCE1" w:rsidR="002C5AB0" w:rsidRPr="00063F53" w:rsidRDefault="009A136F" w:rsidP="002C5AB0">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N</m:t>
                      </m:r>
                    </m:sub>
                  </m:sSub>
                </m:e>
              </m:d>
            </m:e>
            <m:sub>
              <m:r>
                <w:rPr>
                  <w:rFonts w:ascii="Cambria Math" w:hAnsi="Cambria Math"/>
                </w:rPr>
                <m:t>i</m:t>
              </m:r>
            </m:sub>
          </m:sSub>
          <m:r>
            <w:rPr>
              <w:rFonts w:ascii="Cambria Math" w:hAnsi="Cambria Math"/>
            </w:rPr>
            <m:t>&lt;=  (</m:t>
          </m:r>
          <m:sSub>
            <m:sSubPr>
              <m:ctrlPr>
                <w:rPr>
                  <w:rFonts w:ascii="Cambria Math" w:hAnsi="Cambria Math"/>
                  <w:i/>
                </w:rPr>
              </m:ctrlPr>
            </m:sSubPr>
            <m:e>
              <m:r>
                <w:rPr>
                  <w:rFonts w:ascii="Cambria Math" w:hAnsi="Cambria Math"/>
                </w:rPr>
                <m:t>G</m:t>
              </m:r>
            </m:e>
            <m:sub>
              <m:r>
                <w:rPr>
                  <w:rFonts w:ascii="Cambria Math" w:hAnsi="Cambria Math"/>
                </w:rPr>
                <m:t>B</m:t>
              </m:r>
            </m:sub>
          </m:sSub>
          <m:r>
            <w:rPr>
              <w:rFonts w:ascii="Cambria Math" w:hAnsi="Cambria Math"/>
            </w:rPr>
            <m:t>)</m:t>
          </m:r>
        </m:oMath>
      </m:oMathPara>
    </w:p>
    <w:p w14:paraId="7C000B5E" w14:textId="612B9695" w:rsidR="00063F53" w:rsidRPr="00435E99" w:rsidRDefault="00063F53" w:rsidP="00063F53">
      <w:pPr>
        <w:spacing w:before="240" w:after="0"/>
        <w:rPr>
          <w:rFonts w:eastAsiaTheme="minorEastAsia"/>
        </w:rPr>
      </w:pPr>
      <w:r>
        <w:rPr>
          <w:rFonts w:eastAsiaTheme="minorEastAsia"/>
        </w:rPr>
        <w:t>Energy Storage Balance:</w:t>
      </w:r>
    </w:p>
    <w:p w14:paraId="601467C8" w14:textId="4F5CA001" w:rsidR="002C5AB0" w:rsidRPr="00FA6CCC" w:rsidRDefault="009A136F" w:rsidP="00E4739F">
      <w:pPr>
        <w:spacing w:before="240"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IS</m:t>
                      </m:r>
                    </m:sub>
                  </m:sSub>
                </m:e>
              </m:d>
            </m:e>
            <m:sub>
              <m:r>
                <w:rPr>
                  <w:rFonts w:ascii="Cambria Math" w:hAnsi="Cambria Math"/>
                </w:rPr>
                <m:t>i</m:t>
              </m:r>
              <m:r>
                <w:rPr>
                  <w:rFonts w:ascii="Cambria Math" w:hAnsi="Cambria Math"/>
                </w:rPr>
                <m:t>+1</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IS</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η</m:t>
                  </m:r>
                </m:e>
                <m:sub>
                  <m:r>
                    <w:rPr>
                      <w:rFonts w:ascii="Cambria Math" w:hAnsi="Cambria Math"/>
                    </w:rPr>
                    <m:t>T</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S</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i</m:t>
              </m:r>
            </m:sub>
          </m:sSub>
        </m:oMath>
      </m:oMathPara>
    </w:p>
    <w:p w14:paraId="6FC401C5" w14:textId="4D84DC2D" w:rsidR="00FA6CCC" w:rsidRDefault="00FA6CCC" w:rsidP="00C8506D">
      <w:pPr>
        <w:spacing w:after="0"/>
        <w:rPr>
          <w:rFonts w:eastAsiaTheme="minorEastAsia"/>
        </w:rPr>
      </w:pPr>
    </w:p>
    <w:p w14:paraId="7CFF7CB1" w14:textId="5FE61C3A" w:rsidR="00FA6CCC" w:rsidRPr="008878C6" w:rsidRDefault="009A136F" w:rsidP="00C8506D">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i</m:t>
              </m:r>
              <m:r>
                <w:rPr>
                  <w:rFonts w:ascii="Cambria Math" w:hAnsi="Cambria Math"/>
                </w:rPr>
                <m:t>+1</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η</m:t>
                  </m:r>
                </m:e>
                <m:sub>
                  <m:r>
                    <w:rPr>
                      <w:rFonts w:ascii="Cambria Math" w:hAnsi="Cambria Math"/>
                    </w:rPr>
                    <m:t>B</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S</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T</m:t>
                      </m:r>
                    </m:sub>
                  </m:sSub>
                </m:e>
              </m:d>
            </m:e>
            <m:sub>
              <m:r>
                <w:rPr>
                  <w:rFonts w:ascii="Cambria Math" w:hAnsi="Cambria Math"/>
                </w:rPr>
                <m:t>i</m:t>
              </m:r>
            </m:sub>
          </m:sSub>
        </m:oMath>
      </m:oMathPara>
    </w:p>
    <w:p w14:paraId="19D5BBEF" w14:textId="77777777" w:rsidR="008878C6" w:rsidRPr="008878C6" w:rsidRDefault="008878C6" w:rsidP="00C8506D">
      <w:pPr>
        <w:spacing w:after="0"/>
        <w:rPr>
          <w:rFonts w:eastAsiaTheme="minorEastAsia"/>
        </w:rPr>
      </w:pPr>
    </w:p>
    <w:p w14:paraId="47EFE57D" w14:textId="28AAE972" w:rsidR="008878C6" w:rsidRDefault="008878C6" w:rsidP="008878C6">
      <w:pPr>
        <w:rPr>
          <w:rFonts w:eastAsiaTheme="minorEastAsia"/>
        </w:rPr>
      </w:pPr>
      <w:r>
        <w:rPr>
          <w:rFonts w:eastAsiaTheme="minorEastAsia"/>
        </w:rPr>
        <w:t>where:</w:t>
      </w:r>
    </w:p>
    <w:p w14:paraId="52A4502D" w14:textId="792CEE08" w:rsidR="008878C6" w:rsidRDefault="00763825" w:rsidP="008878C6">
      <w:pPr>
        <w:pStyle w:val="ListParagraph"/>
        <w:numPr>
          <w:ilvl w:val="0"/>
          <w:numId w:val="1"/>
        </w:numPr>
        <w:spacing w:after="0"/>
        <w:rPr>
          <w:rFonts w:eastAsiaTheme="minorEastAsia"/>
        </w:rPr>
      </w:pPr>
      <w:proofErr w:type="spellStart"/>
      <w:r>
        <w:rPr>
          <w:rFonts w:eastAsiaTheme="minorEastAsia" w:cs="Times New Roman"/>
        </w:rPr>
        <w:t>η</w:t>
      </w:r>
      <w:r>
        <w:rPr>
          <w:rFonts w:eastAsiaTheme="minorEastAsia"/>
          <w:vertAlign w:val="subscript"/>
        </w:rPr>
        <w:t>B</w:t>
      </w:r>
      <w:proofErr w:type="spellEnd"/>
      <w:r>
        <w:rPr>
          <w:rFonts w:eastAsiaTheme="minorEastAsia"/>
        </w:rPr>
        <w:t xml:space="preserve"> = battery storage efficiency</w:t>
      </w:r>
    </w:p>
    <w:p w14:paraId="4BB4A61C" w14:textId="021B7964" w:rsidR="00073A53" w:rsidRPr="0053731D" w:rsidRDefault="00073A53" w:rsidP="0053731D">
      <w:pPr>
        <w:pStyle w:val="ListParagraph"/>
        <w:numPr>
          <w:ilvl w:val="0"/>
          <w:numId w:val="1"/>
        </w:numPr>
        <w:spacing w:after="0"/>
        <w:rPr>
          <w:rFonts w:eastAsiaTheme="minorEastAsia"/>
        </w:rPr>
      </w:pPr>
      <w:proofErr w:type="spellStart"/>
      <w:r>
        <w:rPr>
          <w:rFonts w:eastAsiaTheme="minorEastAsia" w:cs="Times New Roman"/>
        </w:rPr>
        <w:t>η</w:t>
      </w:r>
      <w:r>
        <w:rPr>
          <w:rFonts w:eastAsiaTheme="minorEastAsia"/>
          <w:vertAlign w:val="subscript"/>
        </w:rPr>
        <w:t>T</w:t>
      </w:r>
      <w:proofErr w:type="spellEnd"/>
      <w:r>
        <w:rPr>
          <w:rFonts w:eastAsiaTheme="minorEastAsia"/>
        </w:rPr>
        <w:t xml:space="preserve"> = hydrogen tank storage efficiency</w:t>
      </w:r>
    </w:p>
    <w:p w14:paraId="299EE290" w14:textId="4F666742" w:rsidR="00AF1A00" w:rsidRDefault="00AF1A00" w:rsidP="00C8506D">
      <w:pPr>
        <w:spacing w:after="0"/>
        <w:rPr>
          <w:rFonts w:eastAsiaTheme="minorEastAsia"/>
        </w:rPr>
      </w:pPr>
    </w:p>
    <w:p w14:paraId="6D68A705" w14:textId="031BB1D5" w:rsidR="00AF1A00" w:rsidRPr="00522F39" w:rsidRDefault="009A136F" w:rsidP="00C8506D">
      <w:pPr>
        <w:spacing w:after="0"/>
        <w:rPr>
          <w:rFonts w:eastAsiaTheme="minorEastAsia"/>
        </w:rP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IS</m:t>
                      </m:r>
                    </m:sub>
                  </m:sSub>
                </m:e>
              </m:d>
            </m:e>
            <m:sub>
              <m:r>
                <w:rPr>
                  <w:rFonts w:ascii="Cambria Math" w:hAnsi="Cambria Math"/>
                </w:rPr>
                <m:t>1</m:t>
              </m:r>
            </m:sub>
          </m:sSub>
          <m:r>
            <w:rPr>
              <w:rFonts w:ascii="Cambria Math" w:hAnsi="Cambria Math"/>
            </w:rPr>
            <m:t xml:space="preserve"> =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IS</m:t>
                      </m:r>
                    </m:sub>
                  </m:sSub>
                </m:e>
              </m:d>
            </m:e>
            <m:sub>
              <m:r>
                <w:rPr>
                  <w:rFonts w:ascii="Cambria Math" w:hAnsi="Cambria Math"/>
                </w:rPr>
                <m:t>n</m:t>
              </m:r>
            </m:sub>
          </m:sSub>
        </m:oMath>
      </m:oMathPara>
    </w:p>
    <w:p w14:paraId="5881E795" w14:textId="0A9E299C" w:rsidR="00522F39" w:rsidRDefault="00522F39" w:rsidP="00C8506D">
      <w:pPr>
        <w:spacing w:after="0"/>
        <w:rPr>
          <w:rFonts w:eastAsiaTheme="minorEastAsia"/>
        </w:rPr>
      </w:pPr>
    </w:p>
    <w:p w14:paraId="01EF8B9F" w14:textId="474B9DDA" w:rsidR="00522F39" w:rsidRPr="007E3764" w:rsidRDefault="009A136F" w:rsidP="00522F39">
      <w:pPr>
        <w:spacing w:after="0"/>
        <w:rPr>
          <w:rFonts w:eastAsiaTheme="minorEastAsia"/>
        </w:rP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1</m:t>
              </m:r>
            </m:sub>
          </m:sSub>
          <m:r>
            <w:rPr>
              <w:rFonts w:ascii="Cambria Math" w:hAnsi="Cambria Math"/>
            </w:rPr>
            <m:t xml:space="preserve"> =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n</m:t>
              </m:r>
            </m:sub>
          </m:sSub>
        </m:oMath>
      </m:oMathPara>
    </w:p>
    <w:p w14:paraId="70AEEE0E" w14:textId="34385D31" w:rsidR="00522F39" w:rsidRDefault="00E4739F" w:rsidP="00E4739F">
      <w:pPr>
        <w:spacing w:before="240" w:after="0"/>
        <w:rPr>
          <w:rFonts w:eastAsiaTheme="minorEastAsia"/>
        </w:rPr>
      </w:pPr>
      <w:r>
        <w:rPr>
          <w:rFonts w:eastAsiaTheme="minorEastAsia"/>
        </w:rPr>
        <w:t>Energy Storage Capacity Constraints:</w:t>
      </w:r>
    </w:p>
    <w:p w14:paraId="76461A5B" w14:textId="77777777" w:rsidR="0050053F" w:rsidRPr="007E3764" w:rsidRDefault="0050053F" w:rsidP="00C8506D">
      <w:pPr>
        <w:spacing w:after="0"/>
        <w:rPr>
          <w:rFonts w:eastAsiaTheme="minorEastAsia"/>
        </w:rPr>
      </w:pPr>
    </w:p>
    <w:p w14:paraId="19F9673D" w14:textId="64DDD7CE" w:rsidR="00790344" w:rsidRPr="00A212D1" w:rsidRDefault="009A136F" w:rsidP="00790344">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IS</m:t>
                      </m:r>
                    </m:sub>
                  </m:sSub>
                </m:e>
              </m:d>
            </m:e>
            <m:sub>
              <m:r>
                <w:rPr>
                  <w:rFonts w:ascii="Cambria Math" w:hAnsi="Cambria Math"/>
                </w:rPr>
                <m:t>i</m:t>
              </m:r>
            </m:sub>
          </m:sSub>
          <m:r>
            <w:rPr>
              <w:rFonts w:ascii="Cambria Math" w:hAnsi="Cambria Math"/>
            </w:rPr>
            <m:t xml:space="preserve"> &lt;=(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oMath>
      </m:oMathPara>
    </w:p>
    <w:p w14:paraId="5F042EAF" w14:textId="28929D65" w:rsidR="00A212D1" w:rsidRPr="00FA6CCC" w:rsidRDefault="009A136F" w:rsidP="00A212D1">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S</m:t>
                      </m:r>
                    </m:sub>
                  </m:sSub>
                </m:e>
              </m:d>
            </m:e>
            <m:sub>
              <m:r>
                <w:rPr>
                  <w:rFonts w:ascii="Cambria Math" w:hAnsi="Cambria Math"/>
                </w:rPr>
                <m:t>i</m:t>
              </m:r>
            </m:sub>
          </m:sSub>
          <m:r>
            <w:rPr>
              <w:rFonts w:ascii="Cambria Math" w:hAnsi="Cambria Math"/>
            </w:rPr>
            <m:t xml:space="preserve"> &lt;=(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oMath>
      </m:oMathPara>
    </w:p>
    <w:p w14:paraId="257E72E0" w14:textId="3057D5F1" w:rsidR="007E3764" w:rsidRPr="005F0F61" w:rsidRDefault="009A136F" w:rsidP="00C8506D">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i</m:t>
              </m:r>
            </m:sub>
          </m:sSub>
          <m:r>
            <w:rPr>
              <w:rFonts w:ascii="Cambria Math" w:hAnsi="Cambria Math"/>
            </w:rPr>
            <m:t xml:space="preserve"> &lt;=(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oMath>
      </m:oMathPara>
    </w:p>
    <w:p w14:paraId="34B73BFE" w14:textId="74855703" w:rsidR="005F0F61" w:rsidRDefault="005F0F61" w:rsidP="00C8506D">
      <w:pPr>
        <w:spacing w:after="0"/>
        <w:rPr>
          <w:rFonts w:eastAsiaTheme="minorEastAsia"/>
        </w:rPr>
      </w:pPr>
    </w:p>
    <w:p w14:paraId="434158DB" w14:textId="71C6017B" w:rsidR="005F0F61" w:rsidRPr="00A212D1" w:rsidRDefault="009A136F" w:rsidP="005F0F61">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i</m:t>
              </m:r>
            </m:sub>
          </m:sSub>
          <m:r>
            <w:rPr>
              <w:rFonts w:ascii="Cambria Math" w:hAnsi="Cambria Math"/>
            </w:rPr>
            <m:t xml:space="preserve"> &lt;=(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oMath>
      </m:oMathPara>
    </w:p>
    <w:p w14:paraId="3CFA9B3B" w14:textId="5FEE2E8F" w:rsidR="005F0F61" w:rsidRPr="00FA6CCC" w:rsidRDefault="009A136F" w:rsidP="005F0F61">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S</m:t>
                      </m:r>
                    </m:sub>
                  </m:sSub>
                </m:e>
              </m:d>
            </m:e>
            <m:sub>
              <m:r>
                <w:rPr>
                  <w:rFonts w:ascii="Cambria Math" w:hAnsi="Cambria Math"/>
                </w:rPr>
                <m:t>i</m:t>
              </m:r>
            </m:sub>
          </m:sSub>
          <m:r>
            <w:rPr>
              <w:rFonts w:ascii="Cambria Math" w:hAnsi="Cambria Math"/>
            </w:rPr>
            <m:t xml:space="preserve"> &lt;=(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oMath>
      </m:oMathPara>
    </w:p>
    <w:p w14:paraId="7521FFD2" w14:textId="715BF877" w:rsidR="005F0F61" w:rsidRPr="00E4739F" w:rsidRDefault="009A136F" w:rsidP="005F0F61">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T</m:t>
                      </m:r>
                    </m:sub>
                  </m:sSub>
                </m:e>
              </m:d>
            </m:e>
            <m:sub>
              <m:r>
                <w:rPr>
                  <w:rFonts w:ascii="Cambria Math" w:hAnsi="Cambria Math"/>
                </w:rPr>
                <m:t>i</m:t>
              </m:r>
            </m:sub>
          </m:sSub>
          <m:r>
            <w:rPr>
              <w:rFonts w:ascii="Cambria Math" w:hAnsi="Cambria Math"/>
            </w:rPr>
            <m:t xml:space="preserve"> &lt;=(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oMath>
      </m:oMathPara>
    </w:p>
    <w:p w14:paraId="7057DAFF" w14:textId="6B611D21" w:rsidR="00E4739F" w:rsidRPr="007E3764" w:rsidRDefault="005652EC" w:rsidP="00E4739F">
      <w:pPr>
        <w:spacing w:before="240" w:after="0"/>
        <w:rPr>
          <w:rFonts w:eastAsiaTheme="minorEastAsia"/>
        </w:rPr>
      </w:pPr>
      <w:r>
        <w:rPr>
          <w:rFonts w:eastAsiaTheme="minorEastAsia"/>
        </w:rPr>
        <w:t xml:space="preserve">Land Area </w:t>
      </w:r>
      <w:r w:rsidR="00E669BB">
        <w:rPr>
          <w:rFonts w:eastAsiaTheme="minorEastAsia"/>
        </w:rPr>
        <w:t>Constraint</w:t>
      </w:r>
      <w:r>
        <w:rPr>
          <w:rFonts w:eastAsiaTheme="minorEastAsia"/>
        </w:rPr>
        <w:t>:</w:t>
      </w:r>
    </w:p>
    <w:p w14:paraId="3A6802D4" w14:textId="77777777" w:rsidR="005F0F61" w:rsidRPr="007E3764" w:rsidRDefault="005F0F61" w:rsidP="00C8506D">
      <w:pPr>
        <w:spacing w:after="0"/>
        <w:rPr>
          <w:rFonts w:eastAsiaTheme="minorEastAsia"/>
        </w:rPr>
      </w:pPr>
    </w:p>
    <w:p w14:paraId="7F3F12A6" w14:textId="3F7E27DE" w:rsidR="00C8506D" w:rsidRPr="00EC6C01" w:rsidRDefault="009A136F" w:rsidP="00171CBE">
      <w:pPr>
        <w:rPr>
          <w:rFonts w:eastAsiaTheme="minorEastAsia"/>
        </w:rPr>
      </w:pPr>
      <m:oMathPara>
        <m:oMath>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A</m:t>
                  </m:r>
                </m:sub>
              </m:sSub>
            </m:e>
          </m:d>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B</m:t>
                      </m:r>
                    </m:sub>
                  </m:sSub>
                </m:num>
                <m:den>
                  <m:eqArr>
                    <m:eqArrPr>
                      <m:ctrlPr>
                        <w:rPr>
                          <w:rFonts w:ascii="Cambria Math" w:hAnsi="Cambria Math"/>
                          <w:i/>
                        </w:rPr>
                      </m:ctrlPr>
                    </m:eqArrPr>
                    <m:e>
                      <m:r>
                        <w:rPr>
                          <w:rFonts w:ascii="Cambria Math" w:hAnsi="Cambria Math"/>
                        </w:rPr>
                        <m:t>1000</m:t>
                      </m:r>
                      <m:f>
                        <m:fPr>
                          <m:ctrlPr>
                            <w:rPr>
                              <w:rFonts w:ascii="Cambria Math" w:hAnsi="Cambria Math"/>
                              <w:i/>
                            </w:rPr>
                          </m:ctrlPr>
                        </m:fPr>
                        <m:num>
                          <m:r>
                            <w:rPr>
                              <w:rFonts w:ascii="Cambria Math" w:hAnsi="Cambria Math"/>
                            </w:rPr>
                            <m:t>kW</m:t>
                          </m:r>
                        </m:num>
                        <m:den>
                          <m:r>
                            <w:rPr>
                              <w:rFonts w:ascii="Cambria Math" w:hAnsi="Cambria Math"/>
                            </w:rPr>
                            <m:t>MW</m:t>
                          </m:r>
                        </m:den>
                      </m:f>
                    </m:e>
                    <m:e>
                      <m:r>
                        <w:rPr>
                          <w:rFonts w:ascii="Cambria Math" w:hAnsi="Cambria Math"/>
                        </w:rPr>
                        <m:t xml:space="preserve"> </m:t>
                      </m:r>
                    </m:e>
                  </m:eqArr>
                </m:den>
              </m:f>
              <m:r>
                <w:rPr>
                  <w:rFonts w:ascii="Cambria Math" w:hAnsi="Cambria Math"/>
                </w:rPr>
                <m:t xml:space="preserve"> </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oMath>
      </m:oMathPara>
    </w:p>
    <w:p w14:paraId="35D3099B" w14:textId="51F99A0C" w:rsidR="00EC6C01" w:rsidRDefault="00EC6C01" w:rsidP="00171CBE">
      <w:pPr>
        <w:rPr>
          <w:rFonts w:eastAsiaTheme="minorEastAsia"/>
        </w:rPr>
      </w:pPr>
      <w:r>
        <w:rPr>
          <w:rFonts w:eastAsiaTheme="minorEastAsia"/>
        </w:rPr>
        <w:t>where:</w:t>
      </w:r>
    </w:p>
    <w:p w14:paraId="6F97A875" w14:textId="58BD3527" w:rsidR="00EC6C01" w:rsidRPr="00EC6C01" w:rsidRDefault="00457DE6" w:rsidP="00EC6C01">
      <w:pPr>
        <w:pStyle w:val="ListParagraph"/>
        <w:numPr>
          <w:ilvl w:val="0"/>
          <w:numId w:val="1"/>
        </w:numPr>
        <w:rPr>
          <w:rFonts w:eastAsiaTheme="minorEastAsia"/>
        </w:rPr>
      </w:pPr>
      <w:r>
        <w:rPr>
          <w:rFonts w:eastAsiaTheme="minorEastAsia"/>
        </w:rPr>
        <w:t>A</w:t>
      </w:r>
      <w:r>
        <w:rPr>
          <w:rFonts w:eastAsiaTheme="minorEastAsia"/>
          <w:vertAlign w:val="subscript"/>
        </w:rPr>
        <w:t>S</w:t>
      </w:r>
      <w:r>
        <w:rPr>
          <w:rFonts w:eastAsiaTheme="minorEastAsia"/>
        </w:rPr>
        <w:t xml:space="preserve"> = </w:t>
      </w:r>
      <w:r w:rsidR="00DA1218">
        <w:rPr>
          <w:rFonts w:eastAsiaTheme="minorEastAsia"/>
        </w:rPr>
        <w:t>Land a</w:t>
      </w:r>
      <w:r>
        <w:rPr>
          <w:rFonts w:eastAsiaTheme="minorEastAsia"/>
        </w:rPr>
        <w:t xml:space="preserve">rea required </w:t>
      </w:r>
      <w:r w:rsidR="00DA1218">
        <w:rPr>
          <w:rFonts w:eastAsiaTheme="minorEastAsia"/>
        </w:rPr>
        <w:t>per MW of solar PV installed (acres/MW)</w:t>
      </w:r>
    </w:p>
    <w:p w14:paraId="1383201E" w14:textId="3FB02E5A" w:rsidR="005652EC" w:rsidRPr="008F5284" w:rsidRDefault="00E669BB" w:rsidP="005652EC">
      <w:pPr>
        <w:spacing w:before="240" w:after="0"/>
      </w:pPr>
      <w:r>
        <w:t>Annual Emission Constraint:</w:t>
      </w:r>
    </w:p>
    <w:p w14:paraId="5E8C7A51" w14:textId="5F74FF82" w:rsidR="00AF207C" w:rsidRPr="00781F22" w:rsidRDefault="009A136F" w:rsidP="00E669BB">
      <w:pPr>
        <w:spacing w:after="0"/>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S</m:t>
              </m:r>
            </m:sub>
          </m:sSub>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CF</m:t>
                      </m:r>
                    </m:e>
                    <m:sub>
                      <m:r>
                        <w:rPr>
                          <w:rFonts w:ascii="Cambria Math" w:hAnsi="Cambria Math"/>
                        </w:rPr>
                        <m:t>S</m:t>
                      </m:r>
                    </m:sub>
                  </m:sSub>
                  <m:r>
                    <w:rPr>
                      <w:rFonts w:ascii="Cambria Math" w:hAnsi="Cambria Math"/>
                    </w:rPr>
                    <m:t>)</m:t>
                  </m:r>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r>
                    <w:rPr>
                      <w:rFonts w:ascii="Cambria Math" w:hAnsi="Cambria Math"/>
                    </w:rPr>
                    <m:t>(</m:t>
                  </m:r>
                  <m:r>
                    <w:rPr>
                      <w:rFonts w:ascii="Cambria Math" w:hAnsi="Cambria Math"/>
                    </w:rPr>
                    <m:t>S</m:t>
                  </m:r>
                </m:e>
                <m:sub>
                  <m:r>
                    <w:rPr>
                      <w:rFonts w:ascii="Cambria Math" w:hAnsi="Cambria Math"/>
                    </w:rPr>
                    <m:t>B</m:t>
                  </m:r>
                </m:sub>
              </m:sSub>
              <m:r>
                <w:rPr>
                  <w:rFonts w:ascii="Cambria Math" w:hAnsi="Cambria Math"/>
                </w:rPr>
                <m:t>)+(</m:t>
              </m:r>
              <m:r>
                <w:rPr>
                  <w:rFonts w:ascii="Cambria Math" w:hAnsi="Cambria Math"/>
                </w:rPr>
                <m:t>m</m:t>
              </m:r>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G</m:t>
                          </m:r>
                        </m:sub>
                      </m:sSub>
                      <m:r>
                        <w:rPr>
                          <w:rFonts w:ascii="Cambria Math" w:hAnsi="Cambria Math"/>
                        </w:rPr>
                        <m:t>)</m:t>
                      </m:r>
                    </m:e>
                    <m:sub>
                      <m:r>
                        <w:rPr>
                          <w:rFonts w:ascii="Cambria Math" w:hAnsi="Cambria Math"/>
                        </w:rPr>
                        <m:t>i</m:t>
                      </m:r>
                    </m:sub>
                  </m:sSub>
                </m:e>
              </m:nary>
            </m:e>
          </m:nary>
        </m:oMath>
      </m:oMathPara>
    </w:p>
    <w:p w14:paraId="4FA29977" w14:textId="2E71FB4F" w:rsidR="00781F22" w:rsidRDefault="00781F22" w:rsidP="00AF207C">
      <w:pPr>
        <w:spacing w:before="240" w:after="0"/>
        <w:rPr>
          <w:rFonts w:eastAsiaTheme="minorEastAsia"/>
        </w:rPr>
      </w:pPr>
      <w:r>
        <w:rPr>
          <w:rFonts w:eastAsiaTheme="minorEastAsia"/>
        </w:rPr>
        <w:t>where:</w:t>
      </w:r>
    </w:p>
    <w:p w14:paraId="65C2C610" w14:textId="51958B52" w:rsidR="00781F22" w:rsidRDefault="00781F22" w:rsidP="00781F22">
      <w:pPr>
        <w:pStyle w:val="ListParagraph"/>
        <w:numPr>
          <w:ilvl w:val="0"/>
          <w:numId w:val="1"/>
        </w:numPr>
        <w:spacing w:before="240" w:after="0"/>
      </w:pPr>
      <w:r>
        <w:t>C</w:t>
      </w:r>
      <w:r>
        <w:rPr>
          <w:vertAlign w:val="subscript"/>
        </w:rPr>
        <w:t>S</w:t>
      </w:r>
      <w:r>
        <w:t xml:space="preserve"> = </w:t>
      </w:r>
      <w:r w:rsidR="00A14694">
        <w:t>the carbon intensity of upstream solar PV production (kg CO</w:t>
      </w:r>
      <w:r w:rsidR="00A14694">
        <w:rPr>
          <w:vertAlign w:val="subscript"/>
        </w:rPr>
        <w:t>2</w:t>
      </w:r>
      <w:r w:rsidR="00A14694">
        <w:t>e</w:t>
      </w:r>
      <w:r w:rsidR="00A14694">
        <w:rPr>
          <w:vertAlign w:val="subscript"/>
        </w:rPr>
        <w:t xml:space="preserve"> </w:t>
      </w:r>
      <w:r w:rsidR="00A14694">
        <w:t>/ kWh)</w:t>
      </w:r>
    </w:p>
    <w:p w14:paraId="710EA5EC" w14:textId="5DE18670" w:rsidR="00A14694" w:rsidRDefault="00A14694" w:rsidP="00781F22">
      <w:pPr>
        <w:pStyle w:val="ListParagraph"/>
        <w:numPr>
          <w:ilvl w:val="0"/>
          <w:numId w:val="1"/>
        </w:numPr>
        <w:spacing w:before="240" w:after="0"/>
      </w:pPr>
      <w:r>
        <w:t>C</w:t>
      </w:r>
      <w:r>
        <w:rPr>
          <w:vertAlign w:val="subscript"/>
        </w:rPr>
        <w:t>G</w:t>
      </w:r>
      <w:r>
        <w:t xml:space="preserve"> = the carbon intensity of the grid in Sacramento each hour of a year (kg CO</w:t>
      </w:r>
      <w:r>
        <w:rPr>
          <w:vertAlign w:val="subscript"/>
        </w:rPr>
        <w:t>2</w:t>
      </w:r>
      <w:r>
        <w:t>e</w:t>
      </w:r>
      <w:r>
        <w:rPr>
          <w:vertAlign w:val="subscript"/>
        </w:rPr>
        <w:t xml:space="preserve"> </w:t>
      </w:r>
      <w:r>
        <w:t>/ kWh)</w:t>
      </w:r>
    </w:p>
    <w:p w14:paraId="00CA0CAC" w14:textId="4193F8B2" w:rsidR="008F5284" w:rsidRDefault="00D24AAA" w:rsidP="00325945">
      <w:pPr>
        <w:spacing w:before="240"/>
      </w:pPr>
      <w:r>
        <w:t>Annual Water Cost Constraint:</w:t>
      </w:r>
    </w:p>
    <w:p w14:paraId="1D6B5F8B" w14:textId="641A1A4B" w:rsidR="00EB26D9" w:rsidRPr="00781F22" w:rsidRDefault="009A136F" w:rsidP="00EB26D9">
      <w:pPr>
        <w:spacing w:before="240" w:after="0"/>
        <w:rPr>
          <w:rFonts w:eastAsiaTheme="minorEastAsia"/>
        </w:rPr>
      </w:pPr>
      <m:oMathPara>
        <m:oMath>
          <m:sSub>
            <m:sSubPr>
              <m:ctrlPr>
                <w:rPr>
                  <w:rFonts w:ascii="Cambria Math" w:hAnsi="Cambria Math"/>
                  <w:i/>
                </w:rPr>
              </m:ctrlPr>
            </m:sSubPr>
            <m:e>
              <m:r>
                <w:rPr>
                  <w:rFonts w:ascii="Cambria Math" w:hAnsi="Cambria Math"/>
                </w:rPr>
                <m:t>W</m:t>
              </m:r>
            </m:e>
            <m:sub>
              <m:r>
                <w:rPr>
                  <w:rFonts w:ascii="Cambria Math" w:hAnsi="Cambria Math"/>
                </w:rPr>
                <m:t>CA</m:t>
              </m:r>
            </m:sub>
          </m:sSub>
          <m:r>
            <w:rPr>
              <w:rFonts w:ascii="Cambria Math" w:hAnsi="Cambria Math"/>
            </w:rPr>
            <m:t>=</m:t>
          </m:r>
          <m:sSub>
            <m:sSubPr>
              <m:ctrlPr>
                <w:rPr>
                  <w:rFonts w:ascii="Cambria Math" w:hAnsi="Cambria Math"/>
                  <w:i/>
                </w:rPr>
              </m:ctrlPr>
            </m:sSubPr>
            <m:e>
              <m:r>
                <w:rPr>
                  <w:rFonts w:ascii="Cambria Math" w:hAnsi="Cambria Math"/>
                </w:rPr>
                <m:t>(</m:t>
              </m:r>
              <m:r>
                <w:rPr>
                  <w:rFonts w:ascii="Cambria Math" w:hAnsi="Cambria Math"/>
                </w:rPr>
                <m:t>W</m:t>
              </m:r>
            </m:e>
            <m:sub>
              <m:r>
                <w:rPr>
                  <w:rFonts w:ascii="Cambria Math" w:hAnsi="Cambria Math"/>
                </w:rPr>
                <m:t>C</m:t>
              </m:r>
            </m:sub>
          </m:sSub>
          <m:r>
            <w:rPr>
              <w:rFonts w:ascii="Cambria Math" w:hAnsi="Cambria Math"/>
            </w:rPr>
            <m:t>)*(</m:t>
          </m:r>
          <m:r>
            <w:rPr>
              <w:rFonts w:ascii="Cambria Math" w:hAnsi="Cambria Math"/>
            </w:rPr>
            <m:t>P</m:t>
          </m:r>
          <m:r>
            <w:rPr>
              <w:rFonts w:ascii="Cambria Math" w:hAnsi="Cambria Math"/>
            </w:rPr>
            <m:t>)*</m:t>
          </m:r>
          <m:sSub>
            <m:sSubPr>
              <m:ctrlPr>
                <w:rPr>
                  <w:rFonts w:ascii="Cambria Math" w:hAnsi="Cambria Math"/>
                  <w:i/>
                </w:rPr>
              </m:ctrlPr>
            </m:sSubPr>
            <m:e>
              <m:r>
                <w:rPr>
                  <w:rFonts w:ascii="Cambria Math" w:hAnsi="Cambria Math"/>
                </w:rPr>
                <m:t>(</m:t>
              </m:r>
              <m:r>
                <w:rPr>
                  <w:rFonts w:ascii="Cambria Math" w:hAnsi="Cambria Math"/>
                </w:rPr>
                <m:t>W</m:t>
              </m:r>
            </m:e>
            <m:sub>
              <m:r>
                <w:rPr>
                  <w:rFonts w:ascii="Cambria Math" w:hAnsi="Cambria Math"/>
                </w:rPr>
                <m:t>U</m:t>
              </m:r>
            </m:sub>
          </m:sSub>
          <m:r>
            <w:rPr>
              <w:rFonts w:ascii="Cambria Math" w:hAnsi="Cambria Math"/>
            </w:rPr>
            <m:t>)</m:t>
          </m:r>
        </m:oMath>
      </m:oMathPara>
    </w:p>
    <w:p w14:paraId="3B3D09C6" w14:textId="77777777" w:rsidR="00EB26D9" w:rsidRDefault="00EB26D9" w:rsidP="00EB26D9">
      <w:pPr>
        <w:spacing w:before="240" w:after="0"/>
        <w:rPr>
          <w:rFonts w:eastAsiaTheme="minorEastAsia"/>
        </w:rPr>
      </w:pPr>
      <w:r>
        <w:rPr>
          <w:rFonts w:eastAsiaTheme="minorEastAsia"/>
        </w:rPr>
        <w:t>where:</w:t>
      </w:r>
    </w:p>
    <w:p w14:paraId="2FACC633" w14:textId="0010A1B5" w:rsidR="00EB26D9" w:rsidRDefault="00F06AD6" w:rsidP="00EB26D9">
      <w:pPr>
        <w:pStyle w:val="ListParagraph"/>
        <w:numPr>
          <w:ilvl w:val="0"/>
          <w:numId w:val="1"/>
        </w:numPr>
        <w:spacing w:before="240" w:after="0"/>
      </w:pPr>
      <w:r>
        <w:t>W</w:t>
      </w:r>
      <w:r>
        <w:rPr>
          <w:vertAlign w:val="subscript"/>
        </w:rPr>
        <w:t>C</w:t>
      </w:r>
      <w:r w:rsidR="00EB26D9">
        <w:t xml:space="preserve"> = the </w:t>
      </w:r>
      <w:r w:rsidR="00D40612">
        <w:t xml:space="preserve">cost of water </w:t>
      </w:r>
      <w:r w:rsidR="00EB26D9">
        <w:t>(</w:t>
      </w:r>
      <w:r w:rsidR="00D40612">
        <w:t>$</w:t>
      </w:r>
      <w:r w:rsidR="00EB26D9">
        <w:t xml:space="preserve"> </w:t>
      </w:r>
      <w:r w:rsidR="00D40612">
        <w:t>/ kg H</w:t>
      </w:r>
      <w:r w:rsidR="00D40612">
        <w:rPr>
          <w:vertAlign w:val="subscript"/>
        </w:rPr>
        <w:t>2</w:t>
      </w:r>
      <w:r w:rsidR="00D40612">
        <w:t>O)</w:t>
      </w:r>
    </w:p>
    <w:p w14:paraId="123C6121" w14:textId="44F7BF15" w:rsidR="00EB26D9" w:rsidRDefault="00D40612" w:rsidP="00EB26D9">
      <w:pPr>
        <w:pStyle w:val="ListParagraph"/>
        <w:numPr>
          <w:ilvl w:val="0"/>
          <w:numId w:val="1"/>
        </w:numPr>
        <w:spacing w:before="240" w:after="0"/>
      </w:pPr>
      <w:r>
        <w:t>W</w:t>
      </w:r>
      <w:r>
        <w:rPr>
          <w:vertAlign w:val="subscript"/>
        </w:rPr>
        <w:t>U</w:t>
      </w:r>
      <w:r w:rsidR="00EB26D9">
        <w:t xml:space="preserve"> = the </w:t>
      </w:r>
      <w:r>
        <w:t>usage rate of water (kg H</w:t>
      </w:r>
      <w:r>
        <w:rPr>
          <w:vertAlign w:val="subscript"/>
        </w:rPr>
        <w:t>2</w:t>
      </w:r>
      <w:r>
        <w:t>O / kg H</w:t>
      </w:r>
      <w:r>
        <w:rPr>
          <w:vertAlign w:val="subscript"/>
        </w:rPr>
        <w:t>2</w:t>
      </w:r>
      <w:r>
        <w:t xml:space="preserve"> produced)</w:t>
      </w:r>
    </w:p>
    <w:p w14:paraId="6F6A71D3" w14:textId="5D481F59" w:rsidR="006E2DA0" w:rsidRDefault="00D24AAA" w:rsidP="00D24AAA">
      <w:pPr>
        <w:spacing w:before="240"/>
      </w:pPr>
      <w:r>
        <w:t>Ram</w:t>
      </w:r>
      <w:r w:rsidR="00186A2C">
        <w:t>ping Constraints:</w:t>
      </w:r>
    </w:p>
    <w:p w14:paraId="309F658A" w14:textId="0F6A24CB" w:rsidR="006E2DA0" w:rsidRDefault="009A136F" w:rsidP="007B5CA3">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m:t>
              </m:r>
              <m:r>
                <w:rPr>
                  <w:rFonts w:ascii="Cambria Math" w:hAnsi="Cambria Math"/>
                </w:rPr>
                <m:t xml:space="preserve">1: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E</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U</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U</m:t>
                      </m:r>
                    </m:sub>
                  </m:sSub>
                </m:e>
              </m:d>
            </m:e>
            <m:sub>
              <m:r>
                <w:rPr>
                  <w:rFonts w:ascii="Cambria Math" w:hAnsi="Cambria Math"/>
                </w:rPr>
                <m:t>i</m:t>
              </m:r>
              <m:r>
                <w:rPr>
                  <w:rFonts w:ascii="Cambria Math" w:hAnsi="Cambria Math"/>
                </w:rPr>
                <m:t>+1</m:t>
              </m:r>
            </m:sub>
          </m:sSub>
        </m:oMath>
      </m:oMathPara>
    </w:p>
    <w:p w14:paraId="72AEF921" w14:textId="42B4E5A0" w:rsidR="007B5CA3" w:rsidRPr="00130827" w:rsidRDefault="009A136F" w:rsidP="007B5CA3">
      <w:pPr>
        <w:spacing w:after="0"/>
        <w:rPr>
          <w:rFonts w:eastAsiaTheme="minorEastAsia"/>
        </w:rPr>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m:t>
              </m:r>
              <m:r>
                <w:rPr>
                  <w:rFonts w:ascii="Cambria Math" w:hAnsi="Cambria Math"/>
                </w:rPr>
                <m:t xml:space="preserve">1: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E</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U</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U</m:t>
                      </m:r>
                    </m:sub>
                  </m:sSub>
                </m:e>
              </m:d>
            </m:e>
            <m:sub>
              <m:r>
                <w:rPr>
                  <w:rFonts w:ascii="Cambria Math" w:hAnsi="Cambria Math"/>
                </w:rPr>
                <m:t>i</m:t>
              </m:r>
              <m:r>
                <w:rPr>
                  <w:rFonts w:ascii="Cambria Math" w:hAnsi="Cambria Math"/>
                </w:rPr>
                <m:t>+1</m:t>
              </m:r>
            </m:sub>
          </m:sSub>
          <m:r>
            <w:rPr>
              <w:rFonts w:ascii="Cambria Math" w:hAnsi="Cambria Math"/>
            </w:rPr>
            <m:t>)</m:t>
          </m:r>
        </m:oMath>
      </m:oMathPara>
    </w:p>
    <w:p w14:paraId="30D9F6A7" w14:textId="34D8421B" w:rsidR="00130827" w:rsidRDefault="00130827" w:rsidP="007B5CA3">
      <w:pPr>
        <w:spacing w:after="0"/>
        <w:rPr>
          <w:rFonts w:eastAsiaTheme="minorEastAsia"/>
        </w:rPr>
      </w:pPr>
    </w:p>
    <w:p w14:paraId="53F575B2" w14:textId="51D1F3DF" w:rsidR="00130827" w:rsidRDefault="009A136F" w:rsidP="00130827">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m:t>
              </m:r>
              <m:r>
                <w:rPr>
                  <w:rFonts w:ascii="Cambria Math" w:hAnsi="Cambria Math"/>
                </w:rPr>
                <m:t xml:space="preserve">1: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B</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i</m:t>
              </m:r>
              <m:r>
                <w:rPr>
                  <w:rFonts w:ascii="Cambria Math" w:hAnsi="Cambria Math"/>
                </w:rPr>
                <m:t>+1</m:t>
              </m:r>
            </m:sub>
          </m:sSub>
        </m:oMath>
      </m:oMathPara>
    </w:p>
    <w:p w14:paraId="0AB10DE0" w14:textId="1DC0F831" w:rsidR="00130827" w:rsidRDefault="009A136F" w:rsidP="00130827">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m:t>
              </m:r>
              <m:r>
                <w:rPr>
                  <w:rFonts w:ascii="Cambria Math" w:hAnsi="Cambria Math"/>
                </w:rPr>
                <m:t xml:space="preserve">1: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B</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IS</m:t>
                      </m:r>
                    </m:sub>
                  </m:sSub>
                </m:e>
              </m:d>
            </m:e>
            <m:sub>
              <m:r>
                <w:rPr>
                  <w:rFonts w:ascii="Cambria Math" w:hAnsi="Cambria Math"/>
                </w:rPr>
                <m:t>i</m:t>
              </m:r>
              <m:r>
                <w:rPr>
                  <w:rFonts w:ascii="Cambria Math" w:hAnsi="Cambria Math"/>
                </w:rPr>
                <m:t>+1</m:t>
              </m:r>
            </m:sub>
          </m:sSub>
          <m:r>
            <w:rPr>
              <w:rFonts w:ascii="Cambria Math" w:hAnsi="Cambria Math"/>
            </w:rPr>
            <m:t>)</m:t>
          </m:r>
        </m:oMath>
      </m:oMathPara>
    </w:p>
    <w:p w14:paraId="676CCCB0" w14:textId="1E03AB07" w:rsidR="00130827" w:rsidRDefault="00130827" w:rsidP="007B5CA3">
      <w:pPr>
        <w:spacing w:after="0"/>
      </w:pPr>
    </w:p>
    <w:p w14:paraId="559849E2" w14:textId="6E3856B2" w:rsidR="00130827" w:rsidRDefault="009A136F" w:rsidP="00130827">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m:t>
              </m:r>
              <m:r>
                <w:rPr>
                  <w:rFonts w:ascii="Cambria Math" w:hAnsi="Cambria Math"/>
                </w:rPr>
                <m:t xml:space="preserve">1: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i</m:t>
              </m:r>
              <m:r>
                <w:rPr>
                  <w:rFonts w:ascii="Cambria Math" w:hAnsi="Cambria Math"/>
                </w:rPr>
                <m:t>+1</m:t>
              </m:r>
            </m:sub>
          </m:sSub>
        </m:oMath>
      </m:oMathPara>
    </w:p>
    <w:p w14:paraId="4E5743D5" w14:textId="52D5AE83" w:rsidR="00130827" w:rsidRDefault="009A136F" w:rsidP="00130827">
      <w:pPr>
        <w:spacing w:after="0"/>
      </w:pPr>
      <m:oMathPara>
        <m:oMath>
          <m:sSub>
            <m:sSubPr>
              <m:ctrlPr>
                <w:rPr>
                  <w:rFonts w:ascii="Cambria Math" w:hAnsi="Cambria Math"/>
                  <w:i/>
                </w:rPr>
              </m:ctrlPr>
            </m:sSubPr>
            <m:e>
              <m:r>
                <w:rPr>
                  <w:rFonts w:ascii="Cambria Math" w:hAnsi="Cambria Math"/>
                </w:rPr>
                <m:t>∀</m:t>
              </m:r>
              <m:r>
                <w:rPr>
                  <w:rFonts w:ascii="Cambria Math" w:hAnsi="Cambria Math"/>
                </w:rPr>
                <m:t>i</m:t>
              </m:r>
              <m:r>
                <w:rPr>
                  <w:rFonts w:ascii="Cambria Math" w:hAnsi="Cambria Math"/>
                </w:rPr>
                <m:t>∈</m:t>
              </m:r>
              <m:r>
                <w:rPr>
                  <w:rFonts w:ascii="Cambria Math" w:hAnsi="Cambria Math"/>
                </w:rPr>
                <m:t>i</m:t>
              </m:r>
              <m:r>
                <w:rPr>
                  <w:rFonts w:ascii="Cambria Math" w:hAnsi="Cambria Math"/>
                </w:rPr>
                <m:t>=1…</m:t>
              </m:r>
              <m:r>
                <w:rPr>
                  <w:rFonts w:ascii="Cambria Math" w:hAnsi="Cambria Math"/>
                </w:rPr>
                <m:t>n</m:t>
              </m:r>
              <m:r>
                <w:rPr>
                  <w:rFonts w:ascii="Cambria Math" w:hAnsi="Cambria Math"/>
                </w:rPr>
                <m:t>-</m:t>
              </m:r>
              <m:r>
                <w:rPr>
                  <w:rFonts w:ascii="Cambria Math" w:hAnsi="Cambria Math"/>
                </w:rPr>
                <m:t xml:space="preserve">1:  </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e>
              </m:d>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i</m:t>
              </m:r>
            </m:sub>
          </m:sSub>
          <m:r>
            <w:rPr>
              <w:rFonts w:ascii="Cambria Math" w:hAnsi="Cambria Math"/>
            </w:rPr>
            <m:t>-</m:t>
          </m:r>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T</m:t>
                      </m:r>
                    </m:sub>
                  </m:sSub>
                </m:e>
              </m:d>
            </m:e>
            <m:sub>
              <m:r>
                <w:rPr>
                  <w:rFonts w:ascii="Cambria Math" w:hAnsi="Cambria Math"/>
                </w:rPr>
                <m:t>i</m:t>
              </m:r>
              <m:r>
                <w:rPr>
                  <w:rFonts w:ascii="Cambria Math" w:hAnsi="Cambria Math"/>
                </w:rPr>
                <m:t>+1</m:t>
              </m:r>
            </m:sub>
          </m:sSub>
          <m:r>
            <w:rPr>
              <w:rFonts w:ascii="Cambria Math" w:hAnsi="Cambria Math"/>
            </w:rPr>
            <m:t>)</m:t>
          </m:r>
        </m:oMath>
      </m:oMathPara>
    </w:p>
    <w:p w14:paraId="0DC4E52B" w14:textId="77777777" w:rsidR="00130827" w:rsidRDefault="00130827" w:rsidP="007B5CA3">
      <w:pPr>
        <w:spacing w:after="0"/>
      </w:pPr>
    </w:p>
    <w:p w14:paraId="1E05FC6C" w14:textId="4DFDC535" w:rsidR="005B3316" w:rsidRDefault="005B3316" w:rsidP="005B3316">
      <w:pPr>
        <w:rPr>
          <w:u w:val="single"/>
        </w:rPr>
      </w:pPr>
    </w:p>
    <w:p w14:paraId="1B8356C7" w14:textId="261732B0" w:rsidR="00F56E20" w:rsidRDefault="00F56E20" w:rsidP="005B3316">
      <w:pPr>
        <w:rPr>
          <w:u w:val="single"/>
        </w:rPr>
      </w:pPr>
      <w:r>
        <w:rPr>
          <w:u w:val="single"/>
        </w:rPr>
        <w:t>Objective Function:</w:t>
      </w:r>
    </w:p>
    <w:p w14:paraId="7D1B0CB0" w14:textId="77777777" w:rsidR="00576AAB" w:rsidRDefault="00F56E20" w:rsidP="005B3316">
      <w:r>
        <w:t>Minimize the levelized cost of hydrogen produced</w:t>
      </w:r>
      <w:r w:rsidR="003E0F28">
        <w:t xml:space="preserve"> (LCOH</w:t>
      </w:r>
      <w:r w:rsidR="000477CE">
        <w:t>= f(x)</w:t>
      </w:r>
      <w:r w:rsidR="003E0F28">
        <w:t>). LCOH is equivalent to the annual</w:t>
      </w:r>
      <w:r w:rsidR="0060712F">
        <w:t>ized hydrogen production cost divided by the annual hydrogen production rate:</w:t>
      </w:r>
    </w:p>
    <w:p w14:paraId="75990FC1" w14:textId="77777777" w:rsidR="00576AAB" w:rsidRDefault="00576AAB" w:rsidP="005B3316"/>
    <w:p w14:paraId="4F11A890" w14:textId="11C2B4A6" w:rsidR="00A6155E" w:rsidRPr="00576AAB" w:rsidRDefault="009F7A12" w:rsidP="005B3316">
      <m:oMathPara>
        <m:oMathParaPr>
          <m:jc m:val="left"/>
        </m:oMathParaPr>
        <m:oMath>
          <m:r>
            <w:rPr>
              <w:rFonts w:ascii="Cambria Math" w:hAnsi="Cambria Math"/>
            </w:rPr>
            <m:t>min:f(x)=</m:t>
          </m:r>
        </m:oMath>
      </m:oMathPara>
    </w:p>
    <w:p w14:paraId="630048F3" w14:textId="2AD73787" w:rsidR="00F56E20" w:rsidRPr="00836EA8" w:rsidRDefault="009A136F" w:rsidP="005B3316">
      <w:pPr>
        <w:rPr>
          <w:sz w:val="18"/>
          <w:szCs w:val="18"/>
        </w:rPr>
      </w:pPr>
      <m:oMathPara>
        <m:oMath>
          <m:f>
            <m:fPr>
              <m:ctrlPr>
                <w:rPr>
                  <w:rFonts w:ascii="Cambria Math" w:hAnsi="Cambria Math"/>
                  <w:i/>
                </w:rPr>
              </m:ctrlPr>
            </m:fPr>
            <m:num>
              <m:eqArr>
                <m:eqArrPr>
                  <m:ctrlPr>
                    <w:rPr>
                      <w:rFonts w:ascii="Cambria Math" w:hAnsi="Cambria Math"/>
                      <w:i/>
                    </w:rPr>
                  </m:ctrlPr>
                </m:eqArrPr>
                <m:e>
                  <m:r>
                    <w:rPr>
                      <w:rFonts w:ascii="Cambria Math" w:hAnsi="Cambria Math"/>
                    </w:rPr>
                    <m:t>[</m:t>
                  </m:r>
                  <m:d>
                    <m:dPr>
                      <m:ctrlPr>
                        <w:rPr>
                          <w:rFonts w:ascii="Cambria Math" w:hAnsi="Cambria Math"/>
                          <w:i/>
                        </w:rPr>
                      </m:ctrlPr>
                    </m:dPr>
                    <m:e>
                      <m:r>
                        <w:rPr>
                          <w:rFonts w:ascii="Cambria Math" w:hAnsi="Cambria Math"/>
                        </w:rPr>
                        <m:t>CRF</m:t>
                      </m:r>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OM</m:t>
                          </m:r>
                        </m:sub>
                      </m:sSub>
                    </m:e>
                  </m:d>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CRF</m:t>
                      </m:r>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OM</m:t>
                          </m:r>
                        </m:sub>
                      </m:sSub>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m:t>
                      </m:r>
                    </m:sub>
                  </m:sSub>
                </m:e>
                <m:e>
                  <m:r>
                    <w:rPr>
                      <w:rFonts w:ascii="Cambria Math" w:hAnsi="Cambria Math"/>
                    </w:rPr>
                    <m:t xml:space="preserve">+ </m:t>
                  </m:r>
                  <m:d>
                    <m:dPr>
                      <m:ctrlPr>
                        <w:rPr>
                          <w:rFonts w:ascii="Cambria Math" w:hAnsi="Cambria Math"/>
                          <w:i/>
                        </w:rPr>
                      </m:ctrlPr>
                    </m:dPr>
                    <m:e>
                      <m:r>
                        <w:rPr>
                          <w:rFonts w:ascii="Cambria Math" w:hAnsi="Cambria Math"/>
                        </w:rPr>
                        <m:t>CRF</m:t>
                      </m:r>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OM</m:t>
                          </m:r>
                        </m:sub>
                      </m:sSub>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CRF</m:t>
                      </m:r>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OM</m:t>
                          </m:r>
                        </m:sub>
                      </m:sSub>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C</m:t>
                      </m:r>
                    </m:sub>
                  </m:sSub>
                  <m:ctrlPr>
                    <w:rPr>
                      <w:rFonts w:ascii="Cambria Math" w:eastAsia="Cambria Math" w:hAnsi="Cambria Math" w:cs="Cambria Math"/>
                      <w:i/>
                    </w:rPr>
                  </m:ctrlPr>
                </m:e>
                <m:e>
                  <m:r>
                    <w:rPr>
                      <w:rFonts w:ascii="Cambria Math" w:hAnsi="Cambria Math"/>
                    </w:rPr>
                    <m:t>+</m:t>
                  </m:r>
                  <m:r>
                    <w:rPr>
                      <w:rFonts w:ascii="Cambria Math" w:hAnsi="Cambria Math"/>
                    </w:rPr>
                    <m:t>m</m:t>
                  </m:r>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E</m:t>
                              </m:r>
                            </m:e>
                            <m:sub>
                              <m:r>
                                <w:rPr>
                                  <w:rFonts w:ascii="Cambria Math" w:hAnsi="Cambria Math"/>
                                </w:rPr>
                                <m:t>G</m:t>
                              </m:r>
                            </m:sub>
                          </m:sSub>
                          <m:r>
                            <w:rPr>
                              <w:rFonts w:ascii="Cambria Math" w:hAnsi="Cambria Math"/>
                            </w:rPr>
                            <m:t>)</m:t>
                          </m:r>
                        </m:e>
                        <m:sub>
                          <m:r>
                            <w:rPr>
                              <w:rFonts w:ascii="Cambria Math" w:hAnsi="Cambria Math"/>
                            </w:rPr>
                            <m:t>i</m:t>
                          </m:r>
                        </m:sub>
                      </m:sSub>
                      <m:r>
                        <w:rPr>
                          <w:rFonts w:ascii="Cambria Math" w:hAnsi="Cambria Math"/>
                        </w:rPr>
                        <m:t>*</m:t>
                      </m:r>
                      <m:r>
                        <w:rPr>
                          <w:rFonts w:ascii="Cambria Math" w:hAnsi="Cambria Math"/>
                        </w:rPr>
                        <m:t>(</m:t>
                      </m:r>
                      <m:r>
                        <w:rPr>
                          <w:rFonts w:ascii="Cambria Math" w:hAnsi="Cambria Math"/>
                        </w:rPr>
                        <m:t>LM</m:t>
                      </m:r>
                      <m:sSub>
                        <m:sSubPr>
                          <m:ctrlPr>
                            <w:rPr>
                              <w:rFonts w:ascii="Cambria Math" w:hAnsi="Cambria Math"/>
                              <w:i/>
                            </w:rPr>
                          </m:ctrlPr>
                        </m:sSubPr>
                        <m:e>
                          <m:r>
                            <w:rPr>
                              <w:rFonts w:ascii="Cambria Math" w:hAnsi="Cambria Math"/>
                            </w:rPr>
                            <m:t>P</m:t>
                          </m:r>
                          <m:r>
                            <w:rPr>
                              <w:rFonts w:ascii="Cambria Math" w:hAnsi="Cambria Math"/>
                            </w:rPr>
                            <m:t>)</m:t>
                          </m:r>
                        </m:e>
                        <m:sub>
                          <m:r>
                            <w:rPr>
                              <w:rFonts w:ascii="Cambria Math" w:hAnsi="Cambria Math"/>
                            </w:rPr>
                            <m:t>i</m:t>
                          </m:r>
                        </m:sub>
                      </m:sSub>
                      <m:r>
                        <w:rPr>
                          <w:rFonts w:ascii="Cambria Math" w:hAnsi="Cambria Math"/>
                        </w:rPr>
                        <m:t>-</m:t>
                      </m:r>
                    </m:e>
                  </m:nary>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E</m:t>
                          </m:r>
                        </m:e>
                        <m:sub>
                          <m:r>
                            <w:rPr>
                              <w:rFonts w:ascii="Cambria Math" w:hAnsi="Cambria Math"/>
                            </w:rPr>
                            <m:t>N</m:t>
                          </m:r>
                        </m:sub>
                      </m:sSub>
                      <m:r>
                        <w:rPr>
                          <w:rFonts w:ascii="Cambria Math" w:hAnsi="Cambria Math"/>
                        </w:rPr>
                        <m:t>)</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NSC</m:t>
                      </m:r>
                      <m:sSub>
                        <m:sSubPr>
                          <m:ctrlPr>
                            <w:rPr>
                              <w:rFonts w:ascii="Cambria Math" w:hAnsi="Cambria Math"/>
                              <w:i/>
                            </w:rPr>
                          </m:ctrlPr>
                        </m:sSubPr>
                        <m:e>
                          <m:r>
                            <w:rPr>
                              <w:rFonts w:ascii="Cambria Math" w:hAnsi="Cambria Math"/>
                            </w:rPr>
                            <m:t>R</m:t>
                          </m:r>
                          <m:r>
                            <w:rPr>
                              <w:rFonts w:ascii="Cambria Math" w:hAnsi="Cambria Math"/>
                            </w:rPr>
                            <m:t>)</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CA</m:t>
                      </m:r>
                    </m:sub>
                  </m:sSub>
                  <m:ctrlPr>
                    <w:rPr>
                      <w:rFonts w:ascii="Cambria Math" w:eastAsia="Cambria Math" w:hAnsi="Cambria Math" w:cs="Cambria Math"/>
                      <w:i/>
                    </w:rPr>
                  </m:ctrlPr>
                </m:e>
                <m:e>
                  <m:r>
                    <w:rPr>
                      <w:rFonts w:ascii="Cambria Math" w:eastAsia="Cambria Math" w:hAnsi="Cambria Math" w:cs="Cambria Math"/>
                    </w:rPr>
                    <m:t xml:space="preserve">+ </m:t>
                  </m:r>
                  <m:r>
                    <w:rPr>
                      <w:rFonts w:ascii="Cambria Math" w:eastAsia="Cambria Math" w:hAnsi="Cambria Math" w:cs="Cambria Math"/>
                    </w:rPr>
                    <m:t>m</m:t>
                  </m:r>
                  <m:r>
                    <w:rPr>
                      <w:rFonts w:ascii="Cambria Math" w:eastAsia="Cambria Math" w:hAnsi="Cambria Math" w:cs="Cambria Math"/>
                    </w:rPr>
                    <m:t>*</m:t>
                  </m:r>
                  <m:r>
                    <w:rPr>
                      <w:rFonts w:ascii="Cambria Math" w:eastAsia="Cambria Math" w:hAnsi="Cambria Math" w:cs="Cambria Math"/>
                    </w:rPr>
                    <m:t>(</m:t>
                  </m:r>
                  <m:sSub>
                    <m:sSubPr>
                      <m:ctrlPr>
                        <w:rPr>
                          <w:rFonts w:ascii="Cambria Math" w:hAnsi="Cambria Math"/>
                          <w:i/>
                        </w:rPr>
                      </m:ctrlPr>
                    </m:sSubPr>
                    <m:e>
                      <m:r>
                        <w:rPr>
                          <w:rFonts w:ascii="Cambria Math" w:hAnsi="Cambria Math"/>
                        </w:rPr>
                        <m:t>G</m:t>
                      </m:r>
                    </m:e>
                    <m:sub>
                      <m:r>
                        <w:rPr>
                          <w:rFonts w:ascii="Cambria Math" w:hAnsi="Cambria Math"/>
                        </w:rPr>
                        <m:t>B</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C</m:t>
                          </m:r>
                        </m:sub>
                      </m:sSub>
                    </m:e>
                  </m:d>
                  <m:r>
                    <w:rPr>
                      <w:rFonts w:ascii="Cambria Math" w:hAnsi="Cambria Math"/>
                    </w:rPr>
                    <m:t>*</m:t>
                  </m:r>
                  <m:r>
                    <w:rPr>
                      <w:rFonts w:ascii="Cambria Math" w:hAnsi="Cambria Math"/>
                    </w:rPr>
                    <m:t>b</m:t>
                  </m:r>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C</m:t>
                      </m:r>
                    </m:sub>
                  </m:sSub>
                  <m:ctrlPr>
                    <w:rPr>
                      <w:rFonts w:ascii="Cambria Math" w:eastAsia="Cambria Math" w:hAnsi="Cambria Math" w:cs="Cambria Math"/>
                      <w:i/>
                    </w:rPr>
                  </m:ctrlPr>
                </m:e>
                <m:e>
                  <m:r>
                    <w:rPr>
                      <w:rFonts w:ascii="Cambria Math" w:eastAsia="Cambria Math" w:hAnsi="Cambria Math" w:cs="Cambria Math"/>
                    </w:rPr>
                    <m:t xml:space="preserve">+ </m:t>
                  </m:r>
                  <m:r>
                    <w:rPr>
                      <w:rFonts w:ascii="Cambria Math" w:eastAsia="Cambria Math" w:hAnsi="Cambria Math" w:cs="Cambria Math"/>
                    </w:rPr>
                    <m:t>m</m:t>
                  </m:r>
                  <m:r>
                    <w:rPr>
                      <w:rFonts w:ascii="Cambria Math" w:eastAsia="Cambria Math" w:hAnsi="Cambria Math" w:cs="Cambria Math"/>
                    </w:rPr>
                    <m:t>*</m:t>
                  </m:r>
                  <m:d>
                    <m:dPr>
                      <m:ctrlPr>
                        <w:rPr>
                          <w:rFonts w:ascii="Cambria Math" w:eastAsia="Cambria Math" w:hAnsi="Cambria Math" w:cs="Cambria Math"/>
                          <w:i/>
                        </w:rPr>
                      </m:ctrlPr>
                    </m:dPr>
                    <m:e>
                      <m:r>
                        <w:rPr>
                          <w:rFonts w:ascii="Cambria Math" w:eastAsia="Cambria Math" w:hAnsi="Cambria Math" w:cs="Cambria Math"/>
                        </w:rPr>
                        <m:t>CRF</m:t>
                      </m:r>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G</m:t>
                          </m:r>
                        </m:e>
                        <m:sub>
                          <m:r>
                            <w:rPr>
                              <w:rFonts w:ascii="Cambria Math" w:eastAsia="Cambria Math" w:hAnsi="Cambria Math" w:cs="Cambria Math"/>
                            </w:rPr>
                            <m:t>OM</m:t>
                          </m:r>
                        </m:sub>
                      </m:sSub>
                    </m:e>
                  </m:d>
                  <m:r>
                    <w:rPr>
                      <w:rFonts w:ascii="Cambria Math" w:eastAsia="Cambria Math" w:hAnsi="Cambria Math" w:cs="Cambria Math"/>
                    </w:rPr>
                    <m:t>*</m:t>
                  </m:r>
                  <m:sSub>
                    <m:sSubPr>
                      <m:ctrlPr>
                        <w:rPr>
                          <w:rFonts w:ascii="Cambria Math" w:hAnsi="Cambria Math"/>
                          <w:i/>
                        </w:rPr>
                      </m:ctrlPr>
                    </m:sSubPr>
                    <m:e>
                      <m:r>
                        <w:rPr>
                          <w:rFonts w:ascii="Cambria Math" w:hAnsi="Cambria Math"/>
                        </w:rPr>
                        <m:t>G</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C</m:t>
                          </m:r>
                        </m:sub>
                      </m:sSub>
                    </m:e>
                  </m:d>
                  <m:r>
                    <w:rPr>
                      <w:rFonts w:ascii="Cambria Math" w:hAnsi="Cambria Math"/>
                    </w:rPr>
                    <m:t>+</m:t>
                  </m:r>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C</m:t>
                      </m:r>
                    </m:sub>
                  </m:sSub>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r>
                        <w:rPr>
                          <w:rFonts w:ascii="Cambria Math" w:hAnsi="Cambria Math"/>
                        </w:rPr>
                        <m:t>-</m:t>
                      </m:r>
                      <m:r>
                        <w:rPr>
                          <w:rFonts w:ascii="Cambria Math" w:hAnsi="Cambria Math"/>
                        </w:rPr>
                        <m:t>1</m:t>
                      </m:r>
                    </m:sup>
                    <m:e>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R</m:t>
                              </m:r>
                            </m:e>
                            <m:sub>
                              <m:r>
                                <w:rPr>
                                  <w:rFonts w:ascii="Cambria Math" w:hAnsi="Cambria Math"/>
                                </w:rPr>
                                <m:t>E</m:t>
                              </m:r>
                            </m:sub>
                          </m:sSub>
                          <m:r>
                            <w:rPr>
                              <w:rFonts w:ascii="Cambria Math" w:hAnsi="Cambria Math"/>
                            </w:rPr>
                            <m:t>)</m:t>
                          </m:r>
                        </m:e>
                        <m:sub>
                          <m:r>
                            <w:rPr>
                              <w:rFonts w:ascii="Cambria Math" w:hAnsi="Cambria Math"/>
                            </w:rPr>
                            <m:t>i</m:t>
                          </m:r>
                        </m:sub>
                      </m:sSub>
                      <m: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R</m:t>
                          </m:r>
                          <m:r>
                            <w:rPr>
                              <w:rFonts w:ascii="Cambria Math" w:hAnsi="Cambria Math"/>
                            </w:rPr>
                            <m:t>)</m:t>
                          </m:r>
                        </m:e>
                        <m:sub>
                          <m:r>
                            <w:rPr>
                              <w:rFonts w:ascii="Cambria Math" w:hAnsi="Cambria Math"/>
                            </w:rPr>
                            <m:t>C</m:t>
                          </m:r>
                          <m:r>
                            <w:rPr>
                              <w:rFonts w:ascii="Cambria Math" w:hAnsi="Cambria Math"/>
                            </w:rPr>
                            <m:t>1</m:t>
                          </m:r>
                        </m:sub>
                      </m:sSub>
                    </m:e>
                  </m:nary>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R</m:t>
                          </m:r>
                        </m:e>
                        <m:sub>
                          <m:r>
                            <w:rPr>
                              <w:rFonts w:ascii="Cambria Math" w:hAnsi="Cambria Math"/>
                            </w:rPr>
                            <m:t>T</m:t>
                          </m:r>
                        </m:sub>
                      </m:sSub>
                      <m:r>
                        <w:rPr>
                          <w:rFonts w:ascii="Cambria Math" w:hAnsi="Cambria Math"/>
                        </w:rPr>
                        <m:t>)</m:t>
                      </m:r>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r>
                            <w:rPr>
                              <w:rFonts w:ascii="Cambria Math" w:hAnsi="Cambria Math"/>
                            </w:rPr>
                            <m:t>)</m:t>
                          </m:r>
                        </m:e>
                        <m:sub>
                          <m:r>
                            <w:rPr>
                              <w:rFonts w:ascii="Cambria Math" w:hAnsi="Cambria Math"/>
                            </w:rPr>
                            <m:t>C</m:t>
                          </m:r>
                          <m:r>
                            <w:rPr>
                              <w:rFonts w:ascii="Cambria Math" w:hAnsi="Cambria Math"/>
                            </w:rPr>
                            <m:t>2</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r>
                        <w:rPr>
                          <w:rFonts w:ascii="Cambria Math" w:hAnsi="Cambria Math"/>
                        </w:rPr>
                        <m:t>-</m:t>
                      </m:r>
                      <m:r>
                        <w:rPr>
                          <w:rFonts w:ascii="Cambria Math" w:hAnsi="Cambria Math"/>
                        </w:rPr>
                        <m:t>2</m:t>
                      </m:r>
                    </m:sup>
                    <m:e>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R</m:t>
                              </m:r>
                            </m:e>
                            <m:sub>
                              <m:r>
                                <w:rPr>
                                  <w:rFonts w:ascii="Cambria Math" w:hAnsi="Cambria Math"/>
                                </w:rPr>
                                <m:t>B</m:t>
                              </m:r>
                            </m:sub>
                          </m:sSub>
                          <m:r>
                            <w:rPr>
                              <w:rFonts w:ascii="Cambria Math" w:hAnsi="Cambria Math"/>
                            </w:rPr>
                            <m:t>)</m:t>
                          </m:r>
                        </m:e>
                        <m:sub>
                          <m:r>
                            <w:rPr>
                              <w:rFonts w:ascii="Cambria Math" w:hAnsi="Cambria Math"/>
                            </w:rPr>
                            <m:t>i</m:t>
                          </m:r>
                        </m:sub>
                      </m:sSub>
                      <m: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R</m:t>
                          </m:r>
                          <m:r>
                            <w:rPr>
                              <w:rFonts w:ascii="Cambria Math" w:hAnsi="Cambria Math"/>
                            </w:rPr>
                            <m:t>)</m:t>
                          </m:r>
                        </m:e>
                        <m:sub>
                          <m:r>
                            <w:rPr>
                              <w:rFonts w:ascii="Cambria Math" w:hAnsi="Cambria Math"/>
                            </w:rPr>
                            <m:t>C</m:t>
                          </m:r>
                          <m:r>
                            <w:rPr>
                              <w:rFonts w:ascii="Cambria Math" w:hAnsi="Cambria Math"/>
                            </w:rPr>
                            <m:t>1</m:t>
                          </m:r>
                        </m:sub>
                      </m:sSub>
                      <m:r>
                        <w:rPr>
                          <w:rFonts w:ascii="Cambria Math" w:hAnsi="Cambria Math"/>
                        </w:rPr>
                        <m:t>)]</m:t>
                      </m:r>
                    </m:e>
                  </m:nary>
                </m:e>
              </m:eqArr>
            </m:num>
            <m:den>
              <m:sSub>
                <m:sSubPr>
                  <m:ctrlPr>
                    <w:rPr>
                      <w:rFonts w:ascii="Cambria Math" w:hAnsi="Cambria Math"/>
                      <w:i/>
                    </w:rPr>
                  </m:ctrlPr>
                </m:sSubPr>
                <m:e>
                  <m:r>
                    <w:rPr>
                      <w:rFonts w:ascii="Cambria Math" w:hAnsi="Cambria Math"/>
                    </w:rPr>
                    <m:t>P</m:t>
                  </m:r>
                </m:e>
                <m:sub>
                  <m:r>
                    <w:rPr>
                      <w:rFonts w:ascii="Cambria Math" w:hAnsi="Cambria Math"/>
                    </w:rPr>
                    <m:t>E</m:t>
                  </m:r>
                </m:sub>
              </m:sSub>
            </m:den>
          </m:f>
        </m:oMath>
      </m:oMathPara>
    </w:p>
    <w:p w14:paraId="66B17620" w14:textId="181C7019" w:rsidR="005B3316" w:rsidRDefault="008A1928" w:rsidP="005B3316">
      <w:r>
        <w:t>where:</w:t>
      </w:r>
    </w:p>
    <w:p w14:paraId="16052F00" w14:textId="3A622CC0" w:rsidR="008A1928" w:rsidRDefault="008A1928" w:rsidP="008A1928">
      <w:pPr>
        <w:pStyle w:val="ListParagraph"/>
        <w:numPr>
          <w:ilvl w:val="0"/>
          <w:numId w:val="1"/>
        </w:numPr>
      </w:pPr>
      <w:r>
        <w:t>CRF = capital recovery factor</w:t>
      </w:r>
      <w:r w:rsidR="00BC201E">
        <w:t xml:space="preserve"> (% CAPEX/</w:t>
      </w:r>
      <w:proofErr w:type="spellStart"/>
      <w:r w:rsidR="00BC201E">
        <w:t>yr</w:t>
      </w:r>
      <w:proofErr w:type="spellEnd"/>
      <w:r w:rsidR="00BC201E">
        <w:t>)</w:t>
      </w:r>
    </w:p>
    <w:p w14:paraId="00B2F6D9" w14:textId="0AF70F6B" w:rsidR="008A1928" w:rsidRDefault="008A1928" w:rsidP="008A1928">
      <w:pPr>
        <w:pStyle w:val="ListParagraph"/>
        <w:numPr>
          <w:ilvl w:val="0"/>
          <w:numId w:val="1"/>
        </w:numPr>
      </w:pPr>
      <w:r>
        <w:t>S</w:t>
      </w:r>
      <w:r>
        <w:rPr>
          <w:vertAlign w:val="subscript"/>
        </w:rPr>
        <w:t>OM</w:t>
      </w:r>
      <w:r>
        <w:t xml:space="preserve"> = </w:t>
      </w:r>
      <w:r w:rsidR="00C7172E">
        <w:t>solar PV operation</w:t>
      </w:r>
      <w:r w:rsidR="00BC201E">
        <w:t xml:space="preserve"> and maintenance cost (% CAPEX/</w:t>
      </w:r>
      <w:proofErr w:type="spellStart"/>
      <w:r w:rsidR="00BC201E">
        <w:t>yr</w:t>
      </w:r>
      <w:proofErr w:type="spellEnd"/>
      <w:r w:rsidR="00BC201E">
        <w:t>)</w:t>
      </w:r>
    </w:p>
    <w:p w14:paraId="43172FF2" w14:textId="4F1B159F" w:rsidR="00B11C3E" w:rsidRDefault="00B11C3E" w:rsidP="008A1928">
      <w:pPr>
        <w:pStyle w:val="ListParagraph"/>
        <w:numPr>
          <w:ilvl w:val="0"/>
          <w:numId w:val="1"/>
        </w:numPr>
      </w:pPr>
      <w:r>
        <w:t>S</w:t>
      </w:r>
      <w:r>
        <w:rPr>
          <w:vertAlign w:val="subscript"/>
        </w:rPr>
        <w:t>C</w:t>
      </w:r>
      <w:r>
        <w:t xml:space="preserve"> = solar PV capital cost</w:t>
      </w:r>
      <w:r w:rsidR="00A76AF3">
        <w:t xml:space="preserve"> ($/kW)</w:t>
      </w:r>
    </w:p>
    <w:p w14:paraId="4FA6ED79" w14:textId="02994C15" w:rsidR="008B12A4" w:rsidRDefault="008B12A4" w:rsidP="008B12A4">
      <w:pPr>
        <w:pStyle w:val="ListParagraph"/>
        <w:numPr>
          <w:ilvl w:val="0"/>
          <w:numId w:val="1"/>
        </w:numPr>
      </w:pPr>
      <w:r>
        <w:t>E</w:t>
      </w:r>
      <w:r>
        <w:rPr>
          <w:vertAlign w:val="subscript"/>
        </w:rPr>
        <w:t>OM</w:t>
      </w:r>
      <w:r>
        <w:t xml:space="preserve"> = </w:t>
      </w:r>
      <w:r w:rsidR="002A3F21">
        <w:t>electrolyzer</w:t>
      </w:r>
      <w:r>
        <w:t xml:space="preserve"> operation and maintenance cost (% CAPEX/</w:t>
      </w:r>
      <w:proofErr w:type="spellStart"/>
      <w:r>
        <w:t>yr</w:t>
      </w:r>
      <w:proofErr w:type="spellEnd"/>
      <w:r>
        <w:t>)</w:t>
      </w:r>
    </w:p>
    <w:p w14:paraId="51F10E94" w14:textId="2AA106FF" w:rsidR="008B12A4" w:rsidRDefault="008B12A4" w:rsidP="008B12A4">
      <w:pPr>
        <w:pStyle w:val="ListParagraph"/>
        <w:numPr>
          <w:ilvl w:val="0"/>
          <w:numId w:val="1"/>
        </w:numPr>
      </w:pPr>
      <w:r>
        <w:t>E</w:t>
      </w:r>
      <w:r>
        <w:rPr>
          <w:vertAlign w:val="subscript"/>
        </w:rPr>
        <w:t>C</w:t>
      </w:r>
      <w:r>
        <w:t xml:space="preserve"> = </w:t>
      </w:r>
      <w:r w:rsidR="002A3F21">
        <w:t>electrolyzer</w:t>
      </w:r>
      <w:r>
        <w:t xml:space="preserve"> capital cost</w:t>
      </w:r>
      <w:r w:rsidR="00A76AF3">
        <w:t xml:space="preserve"> ($/kW)</w:t>
      </w:r>
    </w:p>
    <w:p w14:paraId="27C91284" w14:textId="6C1121F6" w:rsidR="008B12A4" w:rsidRDefault="008B12A4" w:rsidP="008B12A4">
      <w:pPr>
        <w:pStyle w:val="ListParagraph"/>
        <w:numPr>
          <w:ilvl w:val="0"/>
          <w:numId w:val="1"/>
        </w:numPr>
      </w:pPr>
      <w:r>
        <w:t>T</w:t>
      </w:r>
      <w:r>
        <w:rPr>
          <w:vertAlign w:val="subscript"/>
        </w:rPr>
        <w:t>OM</w:t>
      </w:r>
      <w:r>
        <w:t xml:space="preserve"> = </w:t>
      </w:r>
      <w:r w:rsidR="002A3F21">
        <w:t>hydrogen storage tank</w:t>
      </w:r>
      <w:r>
        <w:t xml:space="preserve"> operation and maintenance cost (% CAPEX/</w:t>
      </w:r>
      <w:proofErr w:type="spellStart"/>
      <w:r>
        <w:t>yr</w:t>
      </w:r>
      <w:proofErr w:type="spellEnd"/>
      <w:r>
        <w:t>)</w:t>
      </w:r>
    </w:p>
    <w:p w14:paraId="67D8281E" w14:textId="7B00C40E" w:rsidR="008B12A4" w:rsidRDefault="008B12A4" w:rsidP="008B12A4">
      <w:pPr>
        <w:pStyle w:val="ListParagraph"/>
        <w:numPr>
          <w:ilvl w:val="0"/>
          <w:numId w:val="1"/>
        </w:numPr>
      </w:pPr>
      <w:r>
        <w:t>T</w:t>
      </w:r>
      <w:r>
        <w:rPr>
          <w:vertAlign w:val="subscript"/>
        </w:rPr>
        <w:t>C</w:t>
      </w:r>
      <w:r>
        <w:t xml:space="preserve"> = </w:t>
      </w:r>
      <w:r w:rsidR="002A3F21">
        <w:t>hydrogen storage tank</w:t>
      </w:r>
      <w:r>
        <w:t xml:space="preserve"> capital cost</w:t>
      </w:r>
      <w:r w:rsidR="00A76AF3">
        <w:t xml:space="preserve"> ($/kg)</w:t>
      </w:r>
    </w:p>
    <w:p w14:paraId="104D3406" w14:textId="6EBB3195" w:rsidR="008B12A4" w:rsidRDefault="008B12A4" w:rsidP="008B12A4">
      <w:pPr>
        <w:pStyle w:val="ListParagraph"/>
        <w:numPr>
          <w:ilvl w:val="0"/>
          <w:numId w:val="1"/>
        </w:numPr>
      </w:pPr>
      <w:r>
        <w:t>B</w:t>
      </w:r>
      <w:r>
        <w:rPr>
          <w:vertAlign w:val="subscript"/>
        </w:rPr>
        <w:t>OM</w:t>
      </w:r>
      <w:r>
        <w:t xml:space="preserve"> = </w:t>
      </w:r>
      <w:r w:rsidR="002A3F21">
        <w:t>battery storage</w:t>
      </w:r>
      <w:r>
        <w:t xml:space="preserve"> operation and maintenance cost (% CAPEX/</w:t>
      </w:r>
      <w:proofErr w:type="spellStart"/>
      <w:r>
        <w:t>yr</w:t>
      </w:r>
      <w:proofErr w:type="spellEnd"/>
      <w:r>
        <w:t>)</w:t>
      </w:r>
    </w:p>
    <w:p w14:paraId="7CD17BB4" w14:textId="745D1F5A" w:rsidR="008B12A4" w:rsidRDefault="008B12A4" w:rsidP="008B12A4">
      <w:pPr>
        <w:pStyle w:val="ListParagraph"/>
        <w:numPr>
          <w:ilvl w:val="0"/>
          <w:numId w:val="1"/>
        </w:numPr>
      </w:pPr>
      <w:r>
        <w:t>B</w:t>
      </w:r>
      <w:r>
        <w:rPr>
          <w:vertAlign w:val="subscript"/>
        </w:rPr>
        <w:t>C</w:t>
      </w:r>
      <w:r>
        <w:t xml:space="preserve"> = </w:t>
      </w:r>
      <w:r w:rsidR="002A3F21">
        <w:t>battery storage</w:t>
      </w:r>
      <w:r>
        <w:t xml:space="preserve"> capital cost</w:t>
      </w:r>
      <w:r w:rsidR="00A76AF3">
        <w:t xml:space="preserve"> ($/kWh)</w:t>
      </w:r>
    </w:p>
    <w:p w14:paraId="383968A3" w14:textId="6EF0D976" w:rsidR="00B11C3E" w:rsidRDefault="00A76AF3" w:rsidP="008A1928">
      <w:pPr>
        <w:pStyle w:val="ListParagraph"/>
        <w:numPr>
          <w:ilvl w:val="0"/>
          <w:numId w:val="1"/>
        </w:numPr>
      </w:pPr>
      <w:r>
        <w:t>LMP = locational marginal electricity pricing ($/kWh)</w:t>
      </w:r>
    </w:p>
    <w:p w14:paraId="28D37323" w14:textId="6549141E" w:rsidR="00A76AF3" w:rsidRDefault="00A76AF3" w:rsidP="008A1928">
      <w:pPr>
        <w:pStyle w:val="ListParagraph"/>
        <w:numPr>
          <w:ilvl w:val="0"/>
          <w:numId w:val="1"/>
        </w:numPr>
      </w:pPr>
      <w:r>
        <w:t>NSCR = net surplus compensation rate ($/kWh)</w:t>
      </w:r>
    </w:p>
    <w:p w14:paraId="130B2636" w14:textId="32569F1C" w:rsidR="00F30C3A" w:rsidRDefault="004A1FE6" w:rsidP="008A1928">
      <w:pPr>
        <w:pStyle w:val="ListParagraph"/>
        <w:numPr>
          <w:ilvl w:val="0"/>
          <w:numId w:val="1"/>
        </w:numPr>
      </w:pPr>
      <w:r>
        <w:lastRenderedPageBreak/>
        <w:t>D</w:t>
      </w:r>
      <w:r>
        <w:rPr>
          <w:vertAlign w:val="subscript"/>
        </w:rPr>
        <w:t>C</w:t>
      </w:r>
      <w:r>
        <w:t xml:space="preserve"> = </w:t>
      </w:r>
      <w:r w:rsidR="00752E8D">
        <w:t>grid demand charges ($/max kW</w:t>
      </w:r>
      <w:r w:rsidR="00EF2D0B">
        <w:t>/month)</w:t>
      </w:r>
    </w:p>
    <w:p w14:paraId="00949E40" w14:textId="07CAAAD8" w:rsidR="004A1FE6" w:rsidRDefault="004A1FE6" w:rsidP="008A1928">
      <w:pPr>
        <w:pStyle w:val="ListParagraph"/>
        <w:numPr>
          <w:ilvl w:val="0"/>
          <w:numId w:val="1"/>
        </w:numPr>
      </w:pPr>
      <w:r>
        <w:t>I</w:t>
      </w:r>
      <w:r>
        <w:rPr>
          <w:vertAlign w:val="subscript"/>
        </w:rPr>
        <w:t>C</w:t>
      </w:r>
      <w:r>
        <w:t xml:space="preserve"> = </w:t>
      </w:r>
      <w:r w:rsidR="00EF2D0B">
        <w:t>grid infrastructure charge ($/kW/month)</w:t>
      </w:r>
    </w:p>
    <w:p w14:paraId="2FB3CDE6" w14:textId="00DF28B7" w:rsidR="004A1FE6" w:rsidRDefault="004A1FE6" w:rsidP="008A1928">
      <w:pPr>
        <w:pStyle w:val="ListParagraph"/>
        <w:numPr>
          <w:ilvl w:val="0"/>
          <w:numId w:val="1"/>
        </w:numPr>
      </w:pPr>
      <w:r>
        <w:t>F</w:t>
      </w:r>
      <w:r>
        <w:rPr>
          <w:vertAlign w:val="subscript"/>
        </w:rPr>
        <w:t>C</w:t>
      </w:r>
      <w:r>
        <w:t xml:space="preserve"> = </w:t>
      </w:r>
      <w:r w:rsidR="00EF2D0B">
        <w:t>fixed grid infrastructure charge</w:t>
      </w:r>
      <w:r w:rsidR="00B15CD5">
        <w:t xml:space="preserve"> ($/month)</w:t>
      </w:r>
    </w:p>
    <w:p w14:paraId="7A0CE5E9" w14:textId="03D5D47D" w:rsidR="005E3556" w:rsidRDefault="005E3556" w:rsidP="005E3556">
      <w:pPr>
        <w:pStyle w:val="ListParagraph"/>
        <w:numPr>
          <w:ilvl w:val="0"/>
          <w:numId w:val="1"/>
        </w:numPr>
      </w:pPr>
      <w:r>
        <w:t>G</w:t>
      </w:r>
      <w:r>
        <w:rPr>
          <w:vertAlign w:val="subscript"/>
        </w:rPr>
        <w:t>OM</w:t>
      </w:r>
      <w:r>
        <w:t xml:space="preserve"> = grid </w:t>
      </w:r>
      <w:r w:rsidR="00604F4B">
        <w:t xml:space="preserve">connection </w:t>
      </w:r>
      <w:r w:rsidR="008F2FF5">
        <w:t>operation and</w:t>
      </w:r>
      <w:r w:rsidR="00604F4B">
        <w:t xml:space="preserve"> </w:t>
      </w:r>
      <w:r>
        <w:t>maintenance cost (% CAPEX/</w:t>
      </w:r>
      <w:proofErr w:type="spellStart"/>
      <w:r>
        <w:t>yr</w:t>
      </w:r>
      <w:proofErr w:type="spellEnd"/>
      <w:r>
        <w:t>)</w:t>
      </w:r>
    </w:p>
    <w:p w14:paraId="5BDD22AA" w14:textId="010E1898" w:rsidR="005E3556" w:rsidRDefault="005E3556" w:rsidP="005E3556">
      <w:pPr>
        <w:pStyle w:val="ListParagraph"/>
        <w:numPr>
          <w:ilvl w:val="0"/>
          <w:numId w:val="1"/>
        </w:numPr>
      </w:pPr>
      <w:r>
        <w:t>G</w:t>
      </w:r>
      <w:r>
        <w:rPr>
          <w:vertAlign w:val="subscript"/>
        </w:rPr>
        <w:t>C</w:t>
      </w:r>
      <w:r>
        <w:t xml:space="preserve"> = </w:t>
      </w:r>
      <w:r w:rsidR="00604F4B">
        <w:t>grid connection</w:t>
      </w:r>
      <w:r>
        <w:t xml:space="preserve"> capital cost ($/kW)</w:t>
      </w:r>
    </w:p>
    <w:p w14:paraId="14D230E6" w14:textId="27938FB6" w:rsidR="00864609" w:rsidRDefault="00864609" w:rsidP="005E3556">
      <w:pPr>
        <w:pStyle w:val="ListParagraph"/>
        <w:numPr>
          <w:ilvl w:val="0"/>
          <w:numId w:val="1"/>
        </w:numPr>
      </w:pPr>
      <w:r>
        <w:t>L</w:t>
      </w:r>
      <w:r>
        <w:rPr>
          <w:vertAlign w:val="subscript"/>
        </w:rPr>
        <w:t>C</w:t>
      </w:r>
      <w:r>
        <w:t xml:space="preserve"> = </w:t>
      </w:r>
      <w:r w:rsidR="00B83B8E">
        <w:t>c</w:t>
      </w:r>
      <w:r w:rsidR="00464486">
        <w:t>ost for land lease (</w:t>
      </w:r>
      <w:r w:rsidR="00B83B8E">
        <w:t>$/acre/</w:t>
      </w:r>
      <w:proofErr w:type="spellStart"/>
      <w:r w:rsidR="00B83B8E">
        <w:t>yr</w:t>
      </w:r>
      <w:proofErr w:type="spellEnd"/>
      <w:r w:rsidR="00B83B8E">
        <w:t>)</w:t>
      </w:r>
    </w:p>
    <w:p w14:paraId="7B9CAA1D" w14:textId="76B0FC79" w:rsidR="00A76AF3" w:rsidRDefault="00B83B8E" w:rsidP="008A1928">
      <w:pPr>
        <w:pStyle w:val="ListParagraph"/>
        <w:numPr>
          <w:ilvl w:val="0"/>
          <w:numId w:val="1"/>
        </w:numPr>
      </w:pPr>
      <w:r>
        <w:t>M</w:t>
      </w:r>
      <w:r>
        <w:rPr>
          <w:vertAlign w:val="subscript"/>
        </w:rPr>
        <w:t>C</w:t>
      </w:r>
      <w:r>
        <w:t xml:space="preserve"> = cost for CO</w:t>
      </w:r>
      <w:r>
        <w:rPr>
          <w:vertAlign w:val="subscript"/>
        </w:rPr>
        <w:t>2</w:t>
      </w:r>
      <w:r>
        <w:t xml:space="preserve"> mitigation ($/kg CO</w:t>
      </w:r>
      <w:r>
        <w:rPr>
          <w:vertAlign w:val="subscript"/>
        </w:rPr>
        <w:t>2</w:t>
      </w:r>
      <w:r>
        <w:t xml:space="preserve"> mitigated)</w:t>
      </w:r>
    </w:p>
    <w:p w14:paraId="7ED29594" w14:textId="2AD824C0" w:rsidR="00B83B8E" w:rsidRDefault="003E2519" w:rsidP="008A1928">
      <w:pPr>
        <w:pStyle w:val="ListParagraph"/>
        <w:numPr>
          <w:ilvl w:val="0"/>
          <w:numId w:val="1"/>
        </w:numPr>
      </w:pPr>
      <w:r>
        <w:t>R</w:t>
      </w:r>
      <w:r>
        <w:rPr>
          <w:vertAlign w:val="subscript"/>
        </w:rPr>
        <w:t>C1</w:t>
      </w:r>
      <w:r>
        <w:t xml:space="preserve"> = </w:t>
      </w:r>
      <w:r w:rsidR="008069BC">
        <w:t xml:space="preserve">small </w:t>
      </w:r>
      <w:r>
        <w:t>c</w:t>
      </w:r>
      <w:r w:rsidR="007D4E41">
        <w:t>ost</w:t>
      </w:r>
      <w:r w:rsidR="00FB7E40">
        <w:t xml:space="preserve"> incurred due to </w:t>
      </w:r>
      <w:r>
        <w:t xml:space="preserve">electrical </w:t>
      </w:r>
      <w:r w:rsidR="00FB7E40">
        <w:t>system ramping (</w:t>
      </w:r>
      <w:r w:rsidR="007C50E2">
        <w:t>$/change in kWh)</w:t>
      </w:r>
      <w:r w:rsidR="00CE7155">
        <w:t>.</w:t>
      </w:r>
    </w:p>
    <w:p w14:paraId="621C8C1D" w14:textId="0C1255EE" w:rsidR="003E2519" w:rsidRDefault="003E2519" w:rsidP="003E2519">
      <w:pPr>
        <w:pStyle w:val="ListParagraph"/>
        <w:numPr>
          <w:ilvl w:val="0"/>
          <w:numId w:val="1"/>
        </w:numPr>
      </w:pPr>
      <w:r>
        <w:t>R</w:t>
      </w:r>
      <w:r>
        <w:rPr>
          <w:vertAlign w:val="subscript"/>
        </w:rPr>
        <w:t>C2</w:t>
      </w:r>
      <w:r>
        <w:t xml:space="preserve"> = </w:t>
      </w:r>
      <w:r w:rsidR="008069BC">
        <w:t xml:space="preserve">small </w:t>
      </w:r>
      <w:r>
        <w:t>cost incurred due to hydrogen system ramping ($/change in kg</w:t>
      </w:r>
      <w:r w:rsidR="00B05477">
        <w:t xml:space="preserve"> H</w:t>
      </w:r>
      <w:r w:rsidR="00B05477">
        <w:rPr>
          <w:vertAlign w:val="subscript"/>
        </w:rPr>
        <w:t>2</w:t>
      </w:r>
      <w:r>
        <w:t>)</w:t>
      </w:r>
    </w:p>
    <w:p w14:paraId="35F5CBED" w14:textId="77777777" w:rsidR="003E2519" w:rsidRDefault="003E2519" w:rsidP="003E2519"/>
    <w:p w14:paraId="33B23E3D" w14:textId="1B7F62B7" w:rsidR="00E536CA" w:rsidRDefault="00E536CA" w:rsidP="00E536CA">
      <w:r>
        <w:t>and:</w:t>
      </w:r>
    </w:p>
    <w:p w14:paraId="00FABCE2" w14:textId="7470C19C" w:rsidR="00E536CA" w:rsidRPr="00E513D0" w:rsidRDefault="00E513D0" w:rsidP="00E536CA">
      <w:pPr>
        <w:rPr>
          <w:rFonts w:eastAsiaTheme="minorEastAsia"/>
        </w:rPr>
      </w:pPr>
      <m:oMathPara>
        <m:oMath>
          <m:r>
            <w:rPr>
              <w:rFonts w:ascii="Cambria Math" w:hAnsi="Cambria Math"/>
            </w:rPr>
            <m:t>CRF=</m:t>
          </m:r>
          <m:f>
            <m:fPr>
              <m:ctrlPr>
                <w:rPr>
                  <w:rFonts w:ascii="Cambria Math" w:hAnsi="Cambria Math"/>
                  <w:i/>
                </w:rPr>
              </m:ctrlPr>
            </m:fPr>
            <m:num>
              <m:r>
                <w:rPr>
                  <w:rFonts w:ascii="Cambria Math" w:hAnsi="Cambria Math"/>
                </w:rPr>
                <m:t>WACC</m:t>
              </m:r>
            </m:num>
            <m:den>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1+WACC</m:t>
                      </m:r>
                    </m:e>
                  </m:d>
                </m:e>
                <m:sup>
                  <m:r>
                    <w:rPr>
                      <w:rFonts w:ascii="Cambria Math" w:hAnsi="Cambria Math"/>
                    </w:rPr>
                    <m:t>-t</m:t>
                  </m:r>
                </m:sup>
              </m:sSup>
            </m:den>
          </m:f>
        </m:oMath>
      </m:oMathPara>
    </w:p>
    <w:p w14:paraId="24C0824C" w14:textId="18F5B213" w:rsidR="00E513D0" w:rsidRDefault="00E513D0" w:rsidP="00E536CA">
      <w:pPr>
        <w:rPr>
          <w:rFonts w:eastAsiaTheme="minorEastAsia"/>
        </w:rPr>
      </w:pPr>
      <w:r>
        <w:rPr>
          <w:rFonts w:eastAsiaTheme="minorEastAsia"/>
        </w:rPr>
        <w:t>where:</w:t>
      </w:r>
    </w:p>
    <w:p w14:paraId="24BD4A16" w14:textId="72DDCB27" w:rsidR="00E513D0" w:rsidRDefault="00B11C3E" w:rsidP="00E513D0">
      <w:pPr>
        <w:pStyle w:val="ListParagraph"/>
        <w:numPr>
          <w:ilvl w:val="0"/>
          <w:numId w:val="1"/>
        </w:numPr>
        <w:rPr>
          <w:rFonts w:eastAsiaTheme="minorEastAsia"/>
        </w:rPr>
      </w:pPr>
      <w:r>
        <w:rPr>
          <w:rFonts w:eastAsiaTheme="minorEastAsia"/>
        </w:rPr>
        <w:t>WACC = weighted average cost of capital</w:t>
      </w:r>
      <w:r w:rsidR="00B77424">
        <w:rPr>
          <w:rFonts w:eastAsiaTheme="minorEastAsia"/>
        </w:rPr>
        <w:t>,</w:t>
      </w:r>
      <w:r w:rsidR="0074368D">
        <w:rPr>
          <w:rFonts w:eastAsiaTheme="minorEastAsia"/>
        </w:rPr>
        <w:t xml:space="preserve"> also known as</w:t>
      </w:r>
      <w:r w:rsidR="00C53A35">
        <w:rPr>
          <w:rFonts w:eastAsiaTheme="minorEastAsia"/>
        </w:rPr>
        <w:t xml:space="preserve"> a</w:t>
      </w:r>
      <w:r w:rsidR="0074368D">
        <w:rPr>
          <w:rFonts w:eastAsiaTheme="minorEastAsia"/>
        </w:rPr>
        <w:t xml:space="preserve"> discount rate</w:t>
      </w:r>
      <w:r>
        <w:rPr>
          <w:rFonts w:eastAsiaTheme="minorEastAsia"/>
        </w:rPr>
        <w:t xml:space="preserve"> (%)</w:t>
      </w:r>
    </w:p>
    <w:p w14:paraId="2F28B6B4" w14:textId="3F23DF2D" w:rsidR="00403CD5" w:rsidRPr="00DE0713" w:rsidRDefault="00B11C3E" w:rsidP="00403CD5">
      <w:pPr>
        <w:pStyle w:val="ListParagraph"/>
        <w:numPr>
          <w:ilvl w:val="0"/>
          <w:numId w:val="1"/>
        </w:numPr>
        <w:rPr>
          <w:rFonts w:eastAsiaTheme="minorEastAsia"/>
        </w:rPr>
      </w:pPr>
      <w:r>
        <w:rPr>
          <w:rFonts w:eastAsiaTheme="minorEastAsia"/>
        </w:rPr>
        <w:t>t = project life (years)</w:t>
      </w:r>
    </w:p>
    <w:p w14:paraId="27571B8B" w14:textId="645CDC93" w:rsidR="007C4D99" w:rsidRDefault="007C4D99" w:rsidP="006964FE">
      <w:pPr>
        <w:pStyle w:val="Heading2"/>
        <w:numPr>
          <w:ilvl w:val="0"/>
          <w:numId w:val="4"/>
        </w:numPr>
      </w:pPr>
      <w:bookmarkStart w:id="2" w:name="_Toc121766796"/>
      <w:r>
        <w:t>Fossil</w:t>
      </w:r>
      <w:r w:rsidRPr="001321C9">
        <w:t>-Based Hydrogen Production Mathematical Approach</w:t>
      </w:r>
      <w:bookmarkEnd w:id="2"/>
    </w:p>
    <w:p w14:paraId="792A18DA" w14:textId="575B36B5" w:rsidR="007C4D99" w:rsidRDefault="00E33D23" w:rsidP="007C4D99">
      <w:r>
        <w:t>Th</w:t>
      </w:r>
      <w:r w:rsidR="003D6AC7">
        <w:t>is section details the</w:t>
      </w:r>
      <w:r>
        <w:t xml:space="preserve"> </w:t>
      </w:r>
      <w:r w:rsidR="00281381">
        <w:t xml:space="preserve">fossil-based hydrogen production </w:t>
      </w:r>
      <w:r>
        <w:t>computational model</w:t>
      </w:r>
      <w:r w:rsidR="00A1452F">
        <w:t xml:space="preserve"> </w:t>
      </w:r>
      <w:r w:rsidR="00275D8D">
        <w:t>input variables and equations</w:t>
      </w:r>
      <w:r w:rsidR="005B3E92">
        <w:t xml:space="preserve">. </w:t>
      </w:r>
      <w:r w:rsidR="00275D8D">
        <w:t xml:space="preserve">The primary equation being the LCOH </w:t>
      </w:r>
      <w:r w:rsidR="008C7D94">
        <w:t>from fossil-derived hydrogen production.</w:t>
      </w:r>
    </w:p>
    <w:p w14:paraId="1158B84B" w14:textId="3B6E2C4F" w:rsidR="00E33D23" w:rsidRPr="00576AAB" w:rsidRDefault="009A136F" w:rsidP="00E33D23">
      <m:oMathPara>
        <m:oMathParaPr>
          <m:jc m:val="left"/>
        </m:oMathParaPr>
        <m:oMath>
          <m:sSub>
            <m:sSubPr>
              <m:ctrlPr>
                <w:rPr>
                  <w:rFonts w:ascii="Cambria Math" w:hAnsi="Cambria Math"/>
                  <w:i/>
                </w:rPr>
              </m:ctrlPr>
            </m:sSubPr>
            <m:e>
              <m:r>
                <w:rPr>
                  <w:rFonts w:ascii="Cambria Math" w:hAnsi="Cambria Math"/>
                </w:rPr>
                <m:t>LCOH</m:t>
              </m:r>
            </m:e>
            <m:sub>
              <m:r>
                <w:rPr>
                  <w:rFonts w:ascii="Cambria Math" w:hAnsi="Cambria Math"/>
                </w:rPr>
                <m:t>j</m:t>
              </m:r>
            </m:sub>
          </m:sSub>
          <m:r>
            <w:rPr>
              <w:rFonts w:ascii="Cambria Math" w:hAnsi="Cambria Math"/>
            </w:rPr>
            <m:t>=</m:t>
          </m:r>
        </m:oMath>
      </m:oMathPara>
    </w:p>
    <w:p w14:paraId="42E9924C" w14:textId="3BF61C36" w:rsidR="00661386" w:rsidRPr="00661386" w:rsidRDefault="009A136F" w:rsidP="00E33D23">
      <w:pPr>
        <w:rPr>
          <w:rFonts w:eastAsiaTheme="minorEastAsia"/>
        </w:rPr>
      </w:pPr>
      <m:oMathPara>
        <m:oMath>
          <m:f>
            <m:fPr>
              <m:ctrlPr>
                <w:rPr>
                  <w:rFonts w:ascii="Cambria Math" w:hAnsi="Cambria Math"/>
                  <w:i/>
                </w:rPr>
              </m:ctrlPr>
            </m:fPr>
            <m:num>
              <m:d>
                <m:dPr>
                  <m:ctrlPr>
                    <w:rPr>
                      <w:rFonts w:ascii="Cambria Math" w:hAnsi="Cambria Math"/>
                      <w:i/>
                    </w:rPr>
                  </m:ctrlPr>
                </m:dPr>
                <m:e>
                  <m:r>
                    <w:rPr>
                      <w:rFonts w:ascii="Cambria Math" w:hAnsi="Cambria Math"/>
                    </w:rPr>
                    <m:t>CRF</m:t>
                  </m:r>
                </m:e>
              </m:d>
              <m:r>
                <w:rPr>
                  <w:rFonts w:ascii="Cambria Math" w:hAnsi="Cambria Math"/>
                </w:rPr>
                <m:t>*</m:t>
              </m:r>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R</m:t>
                          </m:r>
                        </m:sub>
                      </m:sSub>
                      <m:r>
                        <w:rPr>
                          <w:rFonts w:ascii="Cambria Math" w:hAnsi="Cambria Math"/>
                        </w:rPr>
                        <m:t>)</m:t>
                      </m:r>
                    </m:e>
                    <m:sub>
                      <m:r>
                        <w:rPr>
                          <w:rFonts w:ascii="Cambria Math" w:hAnsi="Cambria Math"/>
                        </w:rPr>
                        <m:t>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PC</m:t>
                          </m:r>
                        </m:sub>
                      </m:sSub>
                      <m:r>
                        <w:rPr>
                          <w:rFonts w:ascii="Cambria Math" w:hAnsi="Cambria Math"/>
                        </w:rPr>
                        <m:t>)</m:t>
                      </m:r>
                    </m:e>
                    <m:sub>
                      <m:r>
                        <w:rPr>
                          <w:rFonts w:ascii="Cambria Math" w:hAnsi="Cambria Math"/>
                        </w:rPr>
                        <m:t>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FC</m:t>
                          </m:r>
                        </m:sub>
                      </m:sSub>
                      <m:r>
                        <w:rPr>
                          <w:rFonts w:ascii="Cambria Math" w:hAnsi="Cambria Math"/>
                        </w:rPr>
                        <m:t>)</m:t>
                      </m:r>
                    </m:e>
                    <m:sub>
                      <m:r>
                        <w:rPr>
                          <w:rFonts w:ascii="Cambria Math" w:hAnsi="Cambria Math"/>
                        </w:rPr>
                        <m:t>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AS</m:t>
                          </m:r>
                        </m:sub>
                      </m:sSub>
                      <m:r>
                        <w:rPr>
                          <w:rFonts w:ascii="Cambria Math" w:hAnsi="Cambria Math"/>
                        </w:rPr>
                        <m:t>)</m:t>
                      </m:r>
                    </m:e>
                    <m:sub>
                      <m:r>
                        <w:rPr>
                          <w:rFonts w:ascii="Cambria Math" w:hAnsi="Cambria Math"/>
                        </w:rPr>
                        <m:t>j</m:t>
                      </m:r>
                    </m:sub>
                  </m:sSub>
                </m:e>
              </m:d>
              <m:r>
                <w:rPr>
                  <w:rFonts w:ascii="Cambria Math"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OM</m:t>
                          </m:r>
                        </m:sub>
                      </m:sSub>
                    </m:e>
                  </m:d>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OM</m:t>
                          </m:r>
                        </m:sub>
                      </m:sSub>
                    </m:e>
                  </m:d>
                </m:e>
                <m:sub>
                  <m:r>
                    <w:rPr>
                      <w:rFonts w:ascii="Cambria Math" w:eastAsiaTheme="minorEastAsia" w:hAnsi="Cambria Math"/>
                    </w:rPr>
                    <m:t>j</m:t>
                  </m:r>
                </m:sub>
              </m:sSub>
            </m:num>
            <m:den>
              <m:sSub>
                <m:sSubPr>
                  <m:ctrlPr>
                    <w:rPr>
                      <w:rFonts w:ascii="Cambria Math" w:hAnsi="Cambria Math"/>
                      <w:i/>
                    </w:rPr>
                  </m:ctrlPr>
                </m:sSubPr>
                <m:e>
                  <m:r>
                    <w:rPr>
                      <w:rFonts w:ascii="Cambria Math" w:hAnsi="Cambria Math"/>
                    </w:rPr>
                    <m:t>F</m:t>
                  </m:r>
                </m:e>
                <m:sub>
                  <m:r>
                    <w:rPr>
                      <w:rFonts w:ascii="Cambria Math" w:hAnsi="Cambria Math"/>
                    </w:rPr>
                    <m:t>1</m:t>
                  </m:r>
                </m:sub>
              </m:sSub>
            </m:den>
          </m:f>
        </m:oMath>
      </m:oMathPara>
    </w:p>
    <w:p w14:paraId="58730E90" w14:textId="434F0334" w:rsidR="003D74DC" w:rsidRPr="00661386" w:rsidRDefault="00661386" w:rsidP="003D74DC">
      <w:pPr>
        <w:rPr>
          <w:rFonts w:eastAsiaTheme="minorEastAsia"/>
        </w:rPr>
      </w:pPr>
      <m:oMathPara>
        <m:oMath>
          <m:r>
            <w:rPr>
              <w:rFonts w:ascii="Cambria Math" w:eastAsiaTheme="minorEastAsia" w:hAnsi="Cambria Math"/>
            </w:rPr>
            <m:t xml:space="preserve">+ </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NG</m:t>
                  </m:r>
                </m:e>
                <m:sub>
                  <m:r>
                    <w:rPr>
                      <w:rFonts w:ascii="Cambria Math" w:eastAsiaTheme="minorEastAsia" w:hAnsi="Cambria Math"/>
                    </w:rPr>
                    <m:t>C</m:t>
                  </m:r>
                </m:sub>
              </m:sSub>
            </m:e>
          </m:d>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HV</m:t>
                  </m:r>
                </m:e>
                <m:sub>
                  <m:r>
                    <w:rPr>
                      <w:rFonts w:ascii="Cambria Math" w:eastAsiaTheme="minorEastAsia" w:hAnsi="Cambria Math"/>
                    </w:rPr>
                    <m:t>NG</m:t>
                  </m:r>
                </m:sub>
              </m:sSub>
            </m:e>
          </m:d>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NG</m:t>
                      </m:r>
                    </m:sub>
                  </m:sSub>
                </m:e>
              </m:d>
            </m:e>
            <m:sub>
              <m:r>
                <w:rPr>
                  <w:rFonts w:ascii="Cambria Math" w:eastAsiaTheme="minorEastAsia" w:hAnsi="Cambria Math"/>
                </w:rPr>
                <m:t>j</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P, avg</m:t>
                  </m:r>
                </m:sub>
              </m:sSub>
            </m:e>
          </m:d>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E</m:t>
                      </m:r>
                    </m:sub>
                  </m:sSub>
                </m:e>
              </m:d>
            </m:e>
            <m:sub>
              <m:r>
                <w:rPr>
                  <w:rFonts w:ascii="Cambria Math" w:eastAsiaTheme="minorEastAsia" w:hAnsi="Cambria Math"/>
                </w:rPr>
                <m:t>j</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CTS</m:t>
                  </m:r>
                </m:sub>
              </m:sSub>
            </m:e>
          </m:d>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CC</m:t>
                      </m:r>
                    </m:sub>
                  </m:sSub>
                </m:e>
              </m:d>
            </m:e>
            <m:sub>
              <m:r>
                <w:rPr>
                  <w:rFonts w:ascii="Cambria Math" w:eastAsiaTheme="minorEastAsia" w:hAnsi="Cambria Math"/>
                </w:rPr>
                <m:t>j</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C</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F</m:t>
                  </m:r>
                </m:sub>
              </m:sSub>
              <m:r>
                <w:rPr>
                  <w:rFonts w:ascii="Cambria Math" w:eastAsiaTheme="minorEastAsia" w:hAnsi="Cambria Math"/>
                </w:rPr>
                <m:t>)</m:t>
              </m:r>
            </m:e>
            <m:sub>
              <m:r>
                <w:rPr>
                  <w:rFonts w:ascii="Cambria Math" w:eastAsiaTheme="minorEastAsia" w:hAnsi="Cambria Math"/>
                </w:rPr>
                <m:t>j</m:t>
              </m:r>
            </m:sub>
          </m:sSub>
        </m:oMath>
      </m:oMathPara>
    </w:p>
    <w:p w14:paraId="13A2C14F" w14:textId="5102849A" w:rsidR="00E33D23" w:rsidRPr="00661386" w:rsidRDefault="00E33D23" w:rsidP="00E33D23">
      <w:pPr>
        <w:rPr>
          <w:rFonts w:eastAsiaTheme="minorEastAsia"/>
        </w:rPr>
      </w:pPr>
    </w:p>
    <w:p w14:paraId="1AC60E96" w14:textId="54D580D1" w:rsidR="00661386" w:rsidRDefault="00402202" w:rsidP="00E33D23">
      <w:pPr>
        <w:rPr>
          <w:rFonts w:eastAsiaTheme="minorEastAsia"/>
        </w:rPr>
      </w:pPr>
      <w:r>
        <w:rPr>
          <w:rFonts w:eastAsiaTheme="minorEastAsia"/>
        </w:rPr>
        <w:t>and:</w:t>
      </w:r>
    </w:p>
    <w:p w14:paraId="1DBBB7E8" w14:textId="279BD7FB" w:rsidR="00402202" w:rsidRPr="00661386" w:rsidRDefault="009A136F" w:rsidP="00E33D2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f</m:t>
                  </m:r>
                </m:sub>
              </m:sSub>
              <m:r>
                <w:rPr>
                  <w:rFonts w:ascii="Cambria Math" w:eastAsiaTheme="minorEastAsia" w:hAnsi="Cambria Math"/>
                </w:rPr>
                <m:t>)</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D</m:t>
                  </m:r>
                </m:sub>
              </m:sSub>
              <m:r>
                <w:rPr>
                  <w:rFonts w:ascii="Cambria Math" w:eastAsiaTheme="minorEastAsia" w:hAnsi="Cambria Math"/>
                </w:rPr>
                <m:t>)</m:t>
              </m:r>
            </m:e>
            <m:sub>
              <m:r>
                <w:rPr>
                  <w:rFonts w:ascii="Cambria Math" w:eastAsiaTheme="minorEastAsia" w:hAnsi="Cambria Math"/>
                </w:rPr>
                <m:t>j</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G</m:t>
                  </m:r>
                  <m:r>
                    <w:rPr>
                      <w:rFonts w:ascii="Cambria Math" w:eastAsiaTheme="minorEastAsia" w:hAnsi="Cambria Math"/>
                    </w:rPr>
                    <m:t>,</m:t>
                  </m:r>
                  <m:r>
                    <w:rPr>
                      <w:rFonts w:ascii="Cambria Math" w:eastAsiaTheme="minorEastAsia" w:hAnsi="Cambria Math"/>
                    </w:rPr>
                    <m:t>avg</m:t>
                  </m:r>
                </m:sub>
              </m:sSub>
            </m:e>
          </m:d>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E</m:t>
                      </m:r>
                    </m:sub>
                  </m:sSub>
                </m:e>
              </m:d>
            </m:e>
            <m:sub>
              <m:r>
                <w:rPr>
                  <w:rFonts w:ascii="Cambria Math" w:eastAsiaTheme="minorEastAsia" w:hAnsi="Cambria Math"/>
                </w:rPr>
                <m:t>j</m:t>
              </m:r>
            </m:sub>
          </m:sSub>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NG</m:t>
                  </m:r>
                </m:e>
                <m:sub>
                  <m:r>
                    <w:rPr>
                      <w:rFonts w:ascii="Cambria Math" w:eastAsiaTheme="minorEastAsia" w:hAnsi="Cambria Math"/>
                    </w:rPr>
                    <m:t>L</m:t>
                  </m:r>
                </m:sub>
              </m:sSub>
            </m:e>
          </m:d>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NG</m:t>
                      </m:r>
                    </m:sub>
                  </m:sSub>
                </m:e>
              </m:d>
            </m:e>
            <m:sub>
              <m:r>
                <w:rPr>
                  <w:rFonts w:ascii="Cambria Math" w:eastAsiaTheme="minorEastAsia" w:hAnsi="Cambria Math"/>
                </w:rPr>
                <m:t>j</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GWP</m:t>
              </m:r>
            </m:e>
          </m:d>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NG</m:t>
                  </m:r>
                </m:e>
                <m:sub>
                  <m:r>
                    <w:rPr>
                      <w:rFonts w:ascii="Cambria Math" w:eastAsiaTheme="minorEastAsia" w:hAnsi="Cambria Math"/>
                    </w:rPr>
                    <m:t>P</m:t>
                  </m:r>
                </m:sub>
              </m:sSub>
            </m:e>
          </m:d>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NG</m:t>
                      </m:r>
                    </m:sub>
                  </m:sSub>
                </m:e>
              </m:d>
            </m:e>
            <m:sub>
              <m:r>
                <w:rPr>
                  <w:rFonts w:ascii="Cambria Math" w:eastAsiaTheme="minorEastAsia" w:hAnsi="Cambria Math"/>
                </w:rPr>
                <m:t>j</m:t>
              </m:r>
            </m:sub>
          </m:sSub>
        </m:oMath>
      </m:oMathPara>
    </w:p>
    <w:p w14:paraId="65DE9FAE" w14:textId="77777777" w:rsidR="00E33D23" w:rsidRDefault="00E33D23" w:rsidP="00E33D23">
      <w:r>
        <w:t>where:</w:t>
      </w:r>
    </w:p>
    <w:p w14:paraId="3651CFC3" w14:textId="36D1C78C" w:rsidR="00057587" w:rsidRDefault="00057587" w:rsidP="00E33D23">
      <w:pPr>
        <w:pStyle w:val="ListParagraph"/>
        <w:numPr>
          <w:ilvl w:val="0"/>
          <w:numId w:val="1"/>
        </w:numPr>
      </w:pPr>
      <w:r>
        <w:t xml:space="preserve">j = </w:t>
      </w:r>
      <w:r w:rsidR="008B5C14">
        <w:t>the fossil-based production pathway we are exploring</w:t>
      </w:r>
    </w:p>
    <w:p w14:paraId="28E11DD4" w14:textId="0606F190" w:rsidR="008B5C14" w:rsidRDefault="008B5C14" w:rsidP="00E33D23">
      <w:pPr>
        <w:pStyle w:val="ListParagraph"/>
        <w:numPr>
          <w:ilvl w:val="0"/>
          <w:numId w:val="1"/>
        </w:numPr>
      </w:pPr>
      <w:r>
        <w:t>C</w:t>
      </w:r>
      <w:r>
        <w:rPr>
          <w:vertAlign w:val="subscript"/>
        </w:rPr>
        <w:t>R</w:t>
      </w:r>
      <w:r>
        <w:t xml:space="preserve"> = the capital cost of the reformer ($/kW H</w:t>
      </w:r>
      <w:r>
        <w:rPr>
          <w:vertAlign w:val="subscript"/>
        </w:rPr>
        <w:t>2</w:t>
      </w:r>
      <w:r>
        <w:t>)</w:t>
      </w:r>
    </w:p>
    <w:p w14:paraId="1D36E297" w14:textId="0E829326" w:rsidR="008B5C14" w:rsidRDefault="008B5C14" w:rsidP="008B5C14">
      <w:pPr>
        <w:pStyle w:val="ListParagraph"/>
        <w:numPr>
          <w:ilvl w:val="0"/>
          <w:numId w:val="1"/>
        </w:numPr>
      </w:pPr>
      <w:r>
        <w:t>C</w:t>
      </w:r>
      <w:r>
        <w:rPr>
          <w:vertAlign w:val="subscript"/>
        </w:rPr>
        <w:t>PC</w:t>
      </w:r>
      <w:r>
        <w:t xml:space="preserve"> = the capital cost of </w:t>
      </w:r>
      <w:r w:rsidR="003D1696">
        <w:t>process CO</w:t>
      </w:r>
      <w:r w:rsidR="003D1696">
        <w:rPr>
          <w:vertAlign w:val="subscript"/>
        </w:rPr>
        <w:t>2</w:t>
      </w:r>
      <w:r w:rsidR="003D1696">
        <w:t xml:space="preserve"> capture</w:t>
      </w:r>
      <w:r>
        <w:t xml:space="preserve"> ($/kW H</w:t>
      </w:r>
      <w:r>
        <w:rPr>
          <w:vertAlign w:val="subscript"/>
        </w:rPr>
        <w:t>2</w:t>
      </w:r>
      <w:r>
        <w:t>)</w:t>
      </w:r>
    </w:p>
    <w:p w14:paraId="5D9F7B38" w14:textId="7B5130F4" w:rsidR="008B5C14" w:rsidRDefault="008B5C14" w:rsidP="008B5C14">
      <w:pPr>
        <w:pStyle w:val="ListParagraph"/>
        <w:numPr>
          <w:ilvl w:val="0"/>
          <w:numId w:val="1"/>
        </w:numPr>
      </w:pPr>
      <w:r>
        <w:t>C</w:t>
      </w:r>
      <w:r w:rsidR="003D1696">
        <w:rPr>
          <w:vertAlign w:val="subscript"/>
        </w:rPr>
        <w:t>FC</w:t>
      </w:r>
      <w:r>
        <w:t xml:space="preserve"> = the capital cost of </w:t>
      </w:r>
      <w:r w:rsidR="003D1696">
        <w:t>flue gas CO</w:t>
      </w:r>
      <w:r w:rsidR="003D1696">
        <w:rPr>
          <w:vertAlign w:val="subscript"/>
        </w:rPr>
        <w:t>2</w:t>
      </w:r>
      <w:r w:rsidR="003D1696">
        <w:t xml:space="preserve"> capture</w:t>
      </w:r>
      <w:r>
        <w:t xml:space="preserve"> ($/kW H</w:t>
      </w:r>
      <w:r>
        <w:rPr>
          <w:vertAlign w:val="subscript"/>
        </w:rPr>
        <w:t>2</w:t>
      </w:r>
      <w:r>
        <w:t>)</w:t>
      </w:r>
    </w:p>
    <w:p w14:paraId="4A46EE4E" w14:textId="01C3FA2D" w:rsidR="008B5C14" w:rsidRDefault="008B5C14" w:rsidP="008B5C14">
      <w:pPr>
        <w:pStyle w:val="ListParagraph"/>
        <w:numPr>
          <w:ilvl w:val="0"/>
          <w:numId w:val="1"/>
        </w:numPr>
      </w:pPr>
      <w:r>
        <w:t>C</w:t>
      </w:r>
      <w:r w:rsidR="003D1696">
        <w:rPr>
          <w:vertAlign w:val="subscript"/>
        </w:rPr>
        <w:t>AS</w:t>
      </w:r>
      <w:r>
        <w:t xml:space="preserve"> = the capital cost of </w:t>
      </w:r>
      <w:r w:rsidR="00D529CB">
        <w:t>an air separation unit</w:t>
      </w:r>
      <w:r>
        <w:t xml:space="preserve"> ($/kW H</w:t>
      </w:r>
      <w:r>
        <w:rPr>
          <w:vertAlign w:val="subscript"/>
        </w:rPr>
        <w:t>2</w:t>
      </w:r>
      <w:r>
        <w:t>)</w:t>
      </w:r>
    </w:p>
    <w:p w14:paraId="56615129" w14:textId="115F4BBD" w:rsidR="00D529CB" w:rsidRDefault="00D529CB" w:rsidP="008B5C14">
      <w:pPr>
        <w:pStyle w:val="ListParagraph"/>
        <w:numPr>
          <w:ilvl w:val="0"/>
          <w:numId w:val="1"/>
        </w:numPr>
      </w:pPr>
      <w:r>
        <w:t>F</w:t>
      </w:r>
      <w:r>
        <w:rPr>
          <w:vertAlign w:val="subscript"/>
        </w:rPr>
        <w:t>OM</w:t>
      </w:r>
      <w:r>
        <w:t xml:space="preserve"> = the fixed operating cost of the facility ($/kW/</w:t>
      </w:r>
      <w:proofErr w:type="spellStart"/>
      <w:r>
        <w:t>yr</w:t>
      </w:r>
      <w:proofErr w:type="spellEnd"/>
      <w:r>
        <w:t xml:space="preserve"> H</w:t>
      </w:r>
      <w:r>
        <w:rPr>
          <w:vertAlign w:val="subscript"/>
        </w:rPr>
        <w:t>2</w:t>
      </w:r>
      <w:r>
        <w:t>)</w:t>
      </w:r>
    </w:p>
    <w:p w14:paraId="01FD0DAD" w14:textId="23964C44" w:rsidR="00D529CB" w:rsidRDefault="00D529CB" w:rsidP="00D529CB">
      <w:pPr>
        <w:pStyle w:val="ListParagraph"/>
        <w:numPr>
          <w:ilvl w:val="0"/>
          <w:numId w:val="1"/>
        </w:numPr>
      </w:pPr>
      <w:r>
        <w:t>V</w:t>
      </w:r>
      <w:r>
        <w:rPr>
          <w:vertAlign w:val="subscript"/>
        </w:rPr>
        <w:t>OM</w:t>
      </w:r>
      <w:r>
        <w:t xml:space="preserve"> = the variable operating cost of the facility ($/kW/</w:t>
      </w:r>
      <w:proofErr w:type="spellStart"/>
      <w:r>
        <w:t>yr</w:t>
      </w:r>
      <w:proofErr w:type="spellEnd"/>
      <w:r>
        <w:t xml:space="preserve"> H</w:t>
      </w:r>
      <w:r>
        <w:rPr>
          <w:vertAlign w:val="subscript"/>
        </w:rPr>
        <w:t>2</w:t>
      </w:r>
      <w:r>
        <w:t>)</w:t>
      </w:r>
    </w:p>
    <w:p w14:paraId="536DE62C" w14:textId="5C7DBFB9" w:rsidR="008B5C14" w:rsidRDefault="00D529CB" w:rsidP="00E33D23">
      <w:pPr>
        <w:pStyle w:val="ListParagraph"/>
        <w:numPr>
          <w:ilvl w:val="0"/>
          <w:numId w:val="1"/>
        </w:numPr>
      </w:pPr>
      <w:r>
        <w:t>F</w:t>
      </w:r>
      <w:r>
        <w:rPr>
          <w:vertAlign w:val="subscript"/>
        </w:rPr>
        <w:t>1</w:t>
      </w:r>
      <w:r>
        <w:t xml:space="preserve"> = </w:t>
      </w:r>
      <w:r w:rsidR="00BF6318">
        <w:t>conversion factor from kW to kg H</w:t>
      </w:r>
      <w:r w:rsidR="00BF6318">
        <w:rPr>
          <w:vertAlign w:val="subscript"/>
        </w:rPr>
        <w:t>2</w:t>
      </w:r>
      <w:r w:rsidR="00BF6318">
        <w:t xml:space="preserve"> per year</w:t>
      </w:r>
      <w:r w:rsidR="005F4599">
        <w:t xml:space="preserve"> (263 </w:t>
      </w:r>
      <w:r w:rsidR="00501FE7">
        <w:t>[</w:t>
      </w:r>
      <w:r w:rsidR="005F4599">
        <w:t>kg/</w:t>
      </w:r>
      <w:proofErr w:type="spellStart"/>
      <w:r w:rsidR="005F4599">
        <w:t>yr</w:t>
      </w:r>
      <w:proofErr w:type="spellEnd"/>
      <w:r w:rsidR="00501FE7">
        <w:t>]</w:t>
      </w:r>
      <w:r w:rsidR="005F4599">
        <w:t>/kW)</w:t>
      </w:r>
    </w:p>
    <w:p w14:paraId="28A0C7F4" w14:textId="31545765" w:rsidR="00E33D23" w:rsidRDefault="005F4599" w:rsidP="00501FE7">
      <w:pPr>
        <w:pStyle w:val="ListParagraph"/>
        <w:numPr>
          <w:ilvl w:val="0"/>
          <w:numId w:val="1"/>
        </w:numPr>
      </w:pPr>
      <w:r>
        <w:t>NG</w:t>
      </w:r>
      <w:r>
        <w:rPr>
          <w:vertAlign w:val="subscript"/>
        </w:rPr>
        <w:t>C</w:t>
      </w:r>
      <w:r>
        <w:t xml:space="preserve"> = </w:t>
      </w:r>
      <w:r w:rsidR="00501FE7">
        <w:t>natural gas cost ($/</w:t>
      </w:r>
      <w:r w:rsidR="003C143C">
        <w:t>M</w:t>
      </w:r>
      <w:r w:rsidR="00501FE7">
        <w:t>J)</w:t>
      </w:r>
    </w:p>
    <w:p w14:paraId="635B6A65" w14:textId="3623CD04" w:rsidR="00501FE7" w:rsidRDefault="003C143C" w:rsidP="00501FE7">
      <w:pPr>
        <w:pStyle w:val="ListParagraph"/>
        <w:numPr>
          <w:ilvl w:val="0"/>
          <w:numId w:val="1"/>
        </w:numPr>
      </w:pPr>
      <w:r>
        <w:t>HV</w:t>
      </w:r>
      <w:r>
        <w:rPr>
          <w:vertAlign w:val="subscript"/>
        </w:rPr>
        <w:t>NG</w:t>
      </w:r>
      <w:r>
        <w:t xml:space="preserve"> = the heating value of natural gas (52 MJ/kg)</w:t>
      </w:r>
    </w:p>
    <w:p w14:paraId="737B54EA" w14:textId="33CAA36D" w:rsidR="003C143C" w:rsidRDefault="003C143C" w:rsidP="00501FE7">
      <w:pPr>
        <w:pStyle w:val="ListParagraph"/>
        <w:numPr>
          <w:ilvl w:val="0"/>
          <w:numId w:val="1"/>
        </w:numPr>
      </w:pPr>
      <w:r>
        <w:lastRenderedPageBreak/>
        <w:t>I</w:t>
      </w:r>
      <w:r>
        <w:rPr>
          <w:vertAlign w:val="subscript"/>
        </w:rPr>
        <w:t>NG</w:t>
      </w:r>
      <w:r>
        <w:t xml:space="preserve"> = </w:t>
      </w:r>
      <w:r w:rsidR="00936B9A">
        <w:t>natural gas input at the facility (kg CH</w:t>
      </w:r>
      <w:r w:rsidR="00936B9A">
        <w:rPr>
          <w:vertAlign w:val="subscript"/>
        </w:rPr>
        <w:t>4</w:t>
      </w:r>
      <w:r w:rsidR="00936B9A">
        <w:t>/kg H</w:t>
      </w:r>
      <w:r w:rsidR="00936B9A">
        <w:rPr>
          <w:vertAlign w:val="subscript"/>
        </w:rPr>
        <w:t>2</w:t>
      </w:r>
      <w:r w:rsidR="00936B9A">
        <w:t>)</w:t>
      </w:r>
    </w:p>
    <w:p w14:paraId="2F0D28F2" w14:textId="1FAF92BE" w:rsidR="00936B9A" w:rsidRDefault="00994D2D" w:rsidP="00936B9A">
      <w:pPr>
        <w:pStyle w:val="ListParagraph"/>
        <w:numPr>
          <w:ilvl w:val="0"/>
          <w:numId w:val="1"/>
        </w:numPr>
      </w:pPr>
      <w:r>
        <w:t>E</w:t>
      </w:r>
      <w:r w:rsidR="00936B9A" w:rsidRPr="00994D2D">
        <w:rPr>
          <w:vertAlign w:val="subscript"/>
        </w:rPr>
        <w:t>P</w:t>
      </w:r>
      <w:r>
        <w:rPr>
          <w:vertAlign w:val="subscript"/>
        </w:rPr>
        <w:t xml:space="preserve">, </w:t>
      </w:r>
      <w:r w:rsidR="00936B9A">
        <w:rPr>
          <w:vertAlign w:val="subscript"/>
        </w:rPr>
        <w:t>avg</w:t>
      </w:r>
      <w:r w:rsidR="00936B9A">
        <w:t xml:space="preserve"> = the average </w:t>
      </w:r>
      <w:r>
        <w:t>electricity</w:t>
      </w:r>
      <w:r w:rsidR="00936B9A">
        <w:t xml:space="preserve"> price in Sacramento </w:t>
      </w:r>
      <w:r>
        <w:t>considering locational marginal pricing</w:t>
      </w:r>
      <w:r w:rsidR="002520DB">
        <w:t xml:space="preserve"> and grid use charges</w:t>
      </w:r>
      <w:r w:rsidR="00936B9A">
        <w:t xml:space="preserve"> ($/kWh)</w:t>
      </w:r>
    </w:p>
    <w:p w14:paraId="54864466" w14:textId="57FD144C" w:rsidR="00936B9A" w:rsidRDefault="003546F6" w:rsidP="00936B9A">
      <w:pPr>
        <w:pStyle w:val="ListParagraph"/>
        <w:numPr>
          <w:ilvl w:val="0"/>
          <w:numId w:val="1"/>
        </w:numPr>
      </w:pPr>
      <w:r>
        <w:t>I</w:t>
      </w:r>
      <w:r>
        <w:rPr>
          <w:vertAlign w:val="subscript"/>
        </w:rPr>
        <w:t>E</w:t>
      </w:r>
      <w:r>
        <w:t xml:space="preserve"> = electricity input at the facility (kWh/kg H</w:t>
      </w:r>
      <w:r>
        <w:rPr>
          <w:vertAlign w:val="subscript"/>
        </w:rPr>
        <w:t>2</w:t>
      </w:r>
      <w:r>
        <w:t>)</w:t>
      </w:r>
    </w:p>
    <w:p w14:paraId="23009D53" w14:textId="10ABE675" w:rsidR="003546F6" w:rsidRDefault="00CF3A9D" w:rsidP="00936B9A">
      <w:pPr>
        <w:pStyle w:val="ListParagraph"/>
        <w:numPr>
          <w:ilvl w:val="0"/>
          <w:numId w:val="1"/>
        </w:numPr>
      </w:pPr>
      <w:r>
        <w:t>C</w:t>
      </w:r>
      <w:r>
        <w:rPr>
          <w:vertAlign w:val="subscript"/>
        </w:rPr>
        <w:t>CTS</w:t>
      </w:r>
      <w:r>
        <w:t xml:space="preserve"> = the cost for CO</w:t>
      </w:r>
      <w:r>
        <w:rPr>
          <w:vertAlign w:val="subscript"/>
        </w:rPr>
        <w:t>2</w:t>
      </w:r>
      <w:r>
        <w:t xml:space="preserve"> transport and storage ($/kg CO</w:t>
      </w:r>
      <w:r>
        <w:rPr>
          <w:vertAlign w:val="subscript"/>
        </w:rPr>
        <w:t>2</w:t>
      </w:r>
      <w:r>
        <w:t>)</w:t>
      </w:r>
    </w:p>
    <w:p w14:paraId="2DB4DB4A" w14:textId="3ABAA721" w:rsidR="00CF3A9D" w:rsidRDefault="00C03E85" w:rsidP="00936B9A">
      <w:pPr>
        <w:pStyle w:val="ListParagraph"/>
        <w:numPr>
          <w:ilvl w:val="0"/>
          <w:numId w:val="1"/>
        </w:numPr>
      </w:pPr>
      <w:r>
        <w:t>O</w:t>
      </w:r>
      <w:r>
        <w:rPr>
          <w:vertAlign w:val="subscript"/>
        </w:rPr>
        <w:t>CC</w:t>
      </w:r>
      <w:r>
        <w:t xml:space="preserve"> = </w:t>
      </w:r>
      <w:r w:rsidR="000B5EF6">
        <w:t>carbon captured at the facility (kg CO</w:t>
      </w:r>
      <w:r w:rsidR="000B5EF6">
        <w:rPr>
          <w:vertAlign w:val="subscript"/>
        </w:rPr>
        <w:t>2</w:t>
      </w:r>
      <w:r w:rsidR="000B5EF6">
        <w:t>/kg H</w:t>
      </w:r>
      <w:r w:rsidR="000B5EF6">
        <w:rPr>
          <w:vertAlign w:val="subscript"/>
        </w:rPr>
        <w:t>2</w:t>
      </w:r>
      <w:r w:rsidR="000B5EF6">
        <w:t>)</w:t>
      </w:r>
    </w:p>
    <w:p w14:paraId="25AA6C1D" w14:textId="0971406C" w:rsidR="000B5EF6" w:rsidRDefault="002158F2" w:rsidP="00936B9A">
      <w:pPr>
        <w:pStyle w:val="ListParagraph"/>
        <w:numPr>
          <w:ilvl w:val="0"/>
          <w:numId w:val="1"/>
        </w:numPr>
      </w:pPr>
      <w:r>
        <w:t>M</w:t>
      </w:r>
      <w:r>
        <w:rPr>
          <w:vertAlign w:val="subscript"/>
        </w:rPr>
        <w:t>C</w:t>
      </w:r>
      <w:r>
        <w:t xml:space="preserve"> = the cost for carbon mitigation ($/kg CO</w:t>
      </w:r>
      <w:r>
        <w:rPr>
          <w:vertAlign w:val="subscript"/>
        </w:rPr>
        <w:t>2</w:t>
      </w:r>
      <w:r>
        <w:t>)</w:t>
      </w:r>
    </w:p>
    <w:p w14:paraId="58C1373D" w14:textId="00584BAF" w:rsidR="002158F2" w:rsidRDefault="0045637E" w:rsidP="00936B9A">
      <w:pPr>
        <w:pStyle w:val="ListParagraph"/>
        <w:numPr>
          <w:ilvl w:val="0"/>
          <w:numId w:val="1"/>
        </w:numPr>
      </w:pPr>
      <w:r>
        <w:t>E</w:t>
      </w:r>
      <w:r>
        <w:rPr>
          <w:vertAlign w:val="subscript"/>
        </w:rPr>
        <w:t>F</w:t>
      </w:r>
      <w:r>
        <w:t xml:space="preserve"> = all facility related and upstream carbon emissions (kg CO</w:t>
      </w:r>
      <w:r>
        <w:rPr>
          <w:vertAlign w:val="subscript"/>
        </w:rPr>
        <w:t>2</w:t>
      </w:r>
      <w:r>
        <w:t>/kg H</w:t>
      </w:r>
      <w:r>
        <w:rPr>
          <w:vertAlign w:val="subscript"/>
        </w:rPr>
        <w:t>2</w:t>
      </w:r>
      <w:r>
        <w:t>)</w:t>
      </w:r>
    </w:p>
    <w:p w14:paraId="565C1A37" w14:textId="760C3083" w:rsidR="0045637E" w:rsidRDefault="0045637E" w:rsidP="00936B9A">
      <w:pPr>
        <w:pStyle w:val="ListParagraph"/>
        <w:numPr>
          <w:ilvl w:val="0"/>
          <w:numId w:val="1"/>
        </w:numPr>
      </w:pPr>
      <w:r>
        <w:t>E</w:t>
      </w:r>
      <w:r>
        <w:rPr>
          <w:vertAlign w:val="subscript"/>
        </w:rPr>
        <w:t>D</w:t>
      </w:r>
      <w:r>
        <w:t xml:space="preserve"> = </w:t>
      </w:r>
      <w:r w:rsidR="00F55C5D">
        <w:t>direct facility carbon emissions (kg CO</w:t>
      </w:r>
      <w:r w:rsidR="00F55C5D">
        <w:rPr>
          <w:vertAlign w:val="subscript"/>
        </w:rPr>
        <w:t>2</w:t>
      </w:r>
      <w:r w:rsidR="00F55C5D">
        <w:t>/kg H</w:t>
      </w:r>
      <w:r w:rsidR="00F55C5D">
        <w:rPr>
          <w:vertAlign w:val="subscript"/>
        </w:rPr>
        <w:t>2</w:t>
      </w:r>
      <w:r w:rsidR="00F55C5D">
        <w:t>)</w:t>
      </w:r>
    </w:p>
    <w:p w14:paraId="4CADFC70" w14:textId="0E25298F" w:rsidR="00F55C5D" w:rsidRDefault="00F55C5D" w:rsidP="00936B9A">
      <w:pPr>
        <w:pStyle w:val="ListParagraph"/>
        <w:numPr>
          <w:ilvl w:val="0"/>
          <w:numId w:val="1"/>
        </w:numPr>
      </w:pPr>
      <w:proofErr w:type="spellStart"/>
      <w:proofErr w:type="gramStart"/>
      <w:r>
        <w:t>C</w:t>
      </w:r>
      <w:r>
        <w:rPr>
          <w:vertAlign w:val="subscript"/>
        </w:rPr>
        <w:t>G,avg</w:t>
      </w:r>
      <w:proofErr w:type="spellEnd"/>
      <w:proofErr w:type="gramEnd"/>
      <w:r>
        <w:t xml:space="preserve"> = </w:t>
      </w:r>
      <w:r w:rsidR="00CC0A96">
        <w:t>the average carbon intensity of the grid in Sacramento (kg CO</w:t>
      </w:r>
      <w:r w:rsidR="00CC0A96">
        <w:rPr>
          <w:vertAlign w:val="subscript"/>
        </w:rPr>
        <w:t>2</w:t>
      </w:r>
      <w:r w:rsidR="00CC0A96">
        <w:t>e/kWh)</w:t>
      </w:r>
    </w:p>
    <w:p w14:paraId="42B81D6E" w14:textId="4A8C1951" w:rsidR="00CC0A96" w:rsidRDefault="00CC0A96" w:rsidP="00936B9A">
      <w:pPr>
        <w:pStyle w:val="ListParagraph"/>
        <w:numPr>
          <w:ilvl w:val="0"/>
          <w:numId w:val="1"/>
        </w:numPr>
      </w:pPr>
      <w:r>
        <w:t>NG</w:t>
      </w:r>
      <w:r>
        <w:rPr>
          <w:vertAlign w:val="subscript"/>
        </w:rPr>
        <w:t>L</w:t>
      </w:r>
      <w:r>
        <w:t xml:space="preserve"> = the fraction of</w:t>
      </w:r>
      <w:r w:rsidR="00DB6A8D">
        <w:t xml:space="preserve"> the</w:t>
      </w:r>
      <w:r>
        <w:t xml:space="preserve"> </w:t>
      </w:r>
      <w:r w:rsidR="00DB6A8D">
        <w:t xml:space="preserve">natural gas input that </w:t>
      </w:r>
      <w:r w:rsidR="004932BB">
        <w:t>leaks during natural gas production and processing</w:t>
      </w:r>
      <w:r w:rsidR="00CB2186">
        <w:t xml:space="preserve"> (kg CH</w:t>
      </w:r>
      <w:r w:rsidR="00CB2186">
        <w:rPr>
          <w:vertAlign w:val="subscript"/>
        </w:rPr>
        <w:t>4</w:t>
      </w:r>
      <w:r w:rsidR="00CB2186">
        <w:t xml:space="preserve"> leaked/kg CH</w:t>
      </w:r>
      <w:r w:rsidR="00CB2186">
        <w:rPr>
          <w:vertAlign w:val="subscript"/>
        </w:rPr>
        <w:t>4</w:t>
      </w:r>
      <w:r w:rsidR="00335867">
        <w:t xml:space="preserve"> input)</w:t>
      </w:r>
    </w:p>
    <w:p w14:paraId="7BB406DF" w14:textId="4599A427" w:rsidR="00335867" w:rsidRDefault="00335867" w:rsidP="00936B9A">
      <w:pPr>
        <w:pStyle w:val="ListParagraph"/>
        <w:numPr>
          <w:ilvl w:val="0"/>
          <w:numId w:val="1"/>
        </w:numPr>
      </w:pPr>
      <w:r>
        <w:t>GWP = global warming poten</w:t>
      </w:r>
      <w:r w:rsidR="008C602B">
        <w:t>tial of CH</w:t>
      </w:r>
      <w:r w:rsidR="008C602B">
        <w:rPr>
          <w:vertAlign w:val="subscript"/>
        </w:rPr>
        <w:t>4</w:t>
      </w:r>
      <w:r w:rsidR="008C602B">
        <w:t xml:space="preserve"> relative to CO</w:t>
      </w:r>
      <w:r w:rsidR="008C602B">
        <w:rPr>
          <w:vertAlign w:val="subscript"/>
        </w:rPr>
        <w:t>2</w:t>
      </w:r>
    </w:p>
    <w:p w14:paraId="79983E5E" w14:textId="263F6FFC" w:rsidR="00CC0A96" w:rsidRDefault="003A0568" w:rsidP="00936B9A">
      <w:pPr>
        <w:pStyle w:val="ListParagraph"/>
        <w:numPr>
          <w:ilvl w:val="0"/>
          <w:numId w:val="1"/>
        </w:numPr>
      </w:pPr>
      <w:r>
        <w:t>NG</w:t>
      </w:r>
      <w:r>
        <w:rPr>
          <w:vertAlign w:val="subscript"/>
        </w:rPr>
        <w:t>P</w:t>
      </w:r>
      <w:r>
        <w:t xml:space="preserve"> = carbon emission associated with natural gas production and processing (kg CO</w:t>
      </w:r>
      <w:r>
        <w:rPr>
          <w:vertAlign w:val="subscript"/>
        </w:rPr>
        <w:t>2</w:t>
      </w:r>
      <w:r>
        <w:t>/kg</w:t>
      </w:r>
      <w:r w:rsidR="00CD60BD">
        <w:t xml:space="preserve"> CH</w:t>
      </w:r>
      <w:r w:rsidR="00CD60BD">
        <w:rPr>
          <w:vertAlign w:val="subscript"/>
        </w:rPr>
        <w:t>4</w:t>
      </w:r>
      <w:r w:rsidR="00CD60BD">
        <w:t>)</w:t>
      </w:r>
    </w:p>
    <w:p w14:paraId="509EDE71" w14:textId="77777777" w:rsidR="00E33D23" w:rsidRPr="00E33D23" w:rsidRDefault="00E33D23" w:rsidP="007C4D99"/>
    <w:p w14:paraId="59324424" w14:textId="1AF5B39C" w:rsidR="009F4580" w:rsidRDefault="009F4580" w:rsidP="006964FE">
      <w:pPr>
        <w:pStyle w:val="Heading2"/>
        <w:numPr>
          <w:ilvl w:val="0"/>
          <w:numId w:val="4"/>
        </w:numPr>
      </w:pPr>
      <w:bookmarkStart w:id="3" w:name="_Toc121766797"/>
      <w:r>
        <w:t>Electricity</w:t>
      </w:r>
      <w:r w:rsidRPr="001321C9">
        <w:t xml:space="preserve">-Based Hydrogen Production </w:t>
      </w:r>
      <w:r w:rsidR="00C116E8">
        <w:t xml:space="preserve">Configuration and </w:t>
      </w:r>
      <w:r w:rsidR="002151AF">
        <w:t>Data Table</w:t>
      </w:r>
      <w:bookmarkEnd w:id="3"/>
    </w:p>
    <w:p w14:paraId="70F4AF9F" w14:textId="72353929" w:rsidR="006B207C" w:rsidRPr="006B207C" w:rsidRDefault="006B207C" w:rsidP="006B207C">
      <w:bookmarkStart w:id="4" w:name="_Hlk121817652"/>
      <w:r>
        <w:t xml:space="preserve">This section </w:t>
      </w:r>
      <w:r w:rsidR="009447DB">
        <w:t xml:space="preserve">contains </w:t>
      </w:r>
      <w:r w:rsidR="00C74604">
        <w:t xml:space="preserve">data tables of the </w:t>
      </w:r>
      <w:r w:rsidR="00450429">
        <w:t>primary input</w:t>
      </w:r>
      <w:r w:rsidR="00C74604">
        <w:t xml:space="preserve">s used to develop </w:t>
      </w:r>
      <w:r w:rsidR="00ED6C9A">
        <w:t>the electricity-based</w:t>
      </w:r>
      <w:r w:rsidR="00705292">
        <w:t xml:space="preserve"> production </w:t>
      </w:r>
      <w:r w:rsidR="00C74604">
        <w:t>model results</w:t>
      </w:r>
      <w:r w:rsidR="00705292">
        <w:t>. In addition to next-decade technology, Table S.1 also contains input data for current and mid-century technology</w:t>
      </w:r>
      <w:r w:rsidR="00BB73A8">
        <w:t xml:space="preserve"> assumptions.</w:t>
      </w:r>
    </w:p>
    <w:p w14:paraId="0B73FF31" w14:textId="37B0D0B7" w:rsidR="00EA0182" w:rsidRDefault="00EA0182" w:rsidP="00EA0182">
      <w:pPr>
        <w:pStyle w:val="Caption"/>
        <w:keepNext/>
        <w:spacing w:after="0"/>
      </w:pPr>
      <w:bookmarkStart w:id="5" w:name="_Toc118724306"/>
      <w:bookmarkStart w:id="6" w:name="_Toc121817862"/>
      <w:bookmarkEnd w:id="4"/>
      <w:r>
        <w:t xml:space="preserve">Table </w:t>
      </w:r>
      <w:r w:rsidR="00F267E6">
        <w:t>S.</w:t>
      </w:r>
      <w:r w:rsidR="009A136F">
        <w:fldChar w:fldCharType="begin"/>
      </w:r>
      <w:r w:rsidR="009A136F">
        <w:instrText xml:space="preserve"> SEQ Table \* ARABIC </w:instrText>
      </w:r>
      <w:r w:rsidR="009A136F">
        <w:fldChar w:fldCharType="separate"/>
      </w:r>
      <w:r w:rsidR="00194902">
        <w:rPr>
          <w:noProof/>
        </w:rPr>
        <w:t>1</w:t>
      </w:r>
      <w:r w:rsidR="009A136F">
        <w:rPr>
          <w:noProof/>
        </w:rPr>
        <w:fldChar w:fldCharType="end"/>
      </w:r>
      <w:r w:rsidR="00F267E6">
        <w:t xml:space="preserve">: </w:t>
      </w:r>
      <w:r w:rsidR="008B5503">
        <w:t>Electricity-</w:t>
      </w:r>
      <w:r w:rsidR="00405F9F">
        <w:t>based hydrogen production model input parameters for current, next decade, and mid-century timeframes</w:t>
      </w:r>
      <w:bookmarkEnd w:id="5"/>
      <w:r w:rsidR="00DF3436">
        <w:t xml:space="preserve">. * Next decade values are used to generate model results </w:t>
      </w:r>
      <w:r w:rsidR="0016487D">
        <w:t>shown in main text.</w:t>
      </w:r>
      <w:bookmarkEnd w:id="6"/>
    </w:p>
    <w:tbl>
      <w:tblPr>
        <w:tblStyle w:val="TableGrid"/>
        <w:tblW w:w="9451" w:type="dxa"/>
        <w:tblLayout w:type="fixed"/>
        <w:tblLook w:val="04A0" w:firstRow="1" w:lastRow="0" w:firstColumn="1" w:lastColumn="0" w:noHBand="0" w:noVBand="1"/>
      </w:tblPr>
      <w:tblGrid>
        <w:gridCol w:w="2875"/>
        <w:gridCol w:w="1037"/>
        <w:gridCol w:w="1037"/>
        <w:gridCol w:w="1037"/>
        <w:gridCol w:w="2380"/>
        <w:gridCol w:w="1085"/>
      </w:tblGrid>
      <w:tr w:rsidR="007A72BC" w:rsidRPr="000226E9" w14:paraId="630D7D4A" w14:textId="77777777" w:rsidTr="0068390E">
        <w:trPr>
          <w:trHeight w:val="290"/>
        </w:trPr>
        <w:tc>
          <w:tcPr>
            <w:tcW w:w="2875" w:type="dxa"/>
            <w:noWrap/>
            <w:vAlign w:val="center"/>
            <w:hideMark/>
          </w:tcPr>
          <w:p w14:paraId="77F89D7A" w14:textId="77777777" w:rsidR="007A72BC" w:rsidRPr="009E2407" w:rsidRDefault="007A72BC" w:rsidP="0068390E">
            <w:pPr>
              <w:rPr>
                <w:rFonts w:eastAsia="Calibri" w:cstheme="minorHAnsi"/>
                <w:sz w:val="20"/>
                <w:szCs w:val="20"/>
              </w:rPr>
            </w:pPr>
            <w:r w:rsidRPr="009E2407">
              <w:rPr>
                <w:rFonts w:eastAsia="Calibri" w:cstheme="minorHAnsi"/>
                <w:sz w:val="20"/>
                <w:szCs w:val="20"/>
              </w:rPr>
              <w:t>Parameter</w:t>
            </w:r>
          </w:p>
        </w:tc>
        <w:tc>
          <w:tcPr>
            <w:tcW w:w="1037" w:type="dxa"/>
            <w:vAlign w:val="center"/>
          </w:tcPr>
          <w:p w14:paraId="3B1E2DEB" w14:textId="7E936779" w:rsidR="007A72BC" w:rsidRPr="000226E9" w:rsidRDefault="00D35081" w:rsidP="0068390E">
            <w:pPr>
              <w:rPr>
                <w:rFonts w:eastAsia="Calibri" w:cstheme="minorHAnsi"/>
                <w:sz w:val="20"/>
                <w:szCs w:val="20"/>
              </w:rPr>
            </w:pPr>
            <w:r w:rsidRPr="000226E9">
              <w:rPr>
                <w:rFonts w:eastAsia="Calibri" w:cstheme="minorHAnsi"/>
                <w:sz w:val="20"/>
                <w:szCs w:val="20"/>
              </w:rPr>
              <w:t>Current Value</w:t>
            </w:r>
          </w:p>
        </w:tc>
        <w:tc>
          <w:tcPr>
            <w:tcW w:w="1037" w:type="dxa"/>
            <w:noWrap/>
            <w:vAlign w:val="center"/>
            <w:hideMark/>
          </w:tcPr>
          <w:p w14:paraId="17BE4BAE" w14:textId="232622E0" w:rsidR="007A72BC" w:rsidRPr="009E2407" w:rsidRDefault="00D35081" w:rsidP="0068390E">
            <w:pPr>
              <w:rPr>
                <w:rFonts w:eastAsia="Calibri" w:cstheme="minorHAnsi"/>
                <w:sz w:val="20"/>
                <w:szCs w:val="20"/>
              </w:rPr>
            </w:pPr>
            <w:r w:rsidRPr="000226E9">
              <w:rPr>
                <w:rFonts w:eastAsia="Calibri" w:cstheme="minorHAnsi"/>
                <w:sz w:val="20"/>
                <w:szCs w:val="20"/>
              </w:rPr>
              <w:t>Next Decade Value</w:t>
            </w:r>
            <w:r w:rsidR="00DF3436">
              <w:rPr>
                <w:rFonts w:eastAsia="Calibri" w:cstheme="minorHAnsi"/>
                <w:sz w:val="20"/>
                <w:szCs w:val="20"/>
              </w:rPr>
              <w:t xml:space="preserve"> *</w:t>
            </w:r>
          </w:p>
        </w:tc>
        <w:tc>
          <w:tcPr>
            <w:tcW w:w="1037" w:type="dxa"/>
            <w:vAlign w:val="center"/>
          </w:tcPr>
          <w:p w14:paraId="79A6222E" w14:textId="3F19F137" w:rsidR="007A72BC" w:rsidRPr="000226E9" w:rsidRDefault="00D35081" w:rsidP="0068390E">
            <w:pPr>
              <w:rPr>
                <w:rFonts w:eastAsia="Calibri" w:cstheme="minorHAnsi"/>
                <w:sz w:val="20"/>
                <w:szCs w:val="20"/>
              </w:rPr>
            </w:pPr>
            <w:r w:rsidRPr="000226E9">
              <w:rPr>
                <w:rFonts w:eastAsia="Calibri" w:cstheme="minorHAnsi"/>
                <w:sz w:val="20"/>
                <w:szCs w:val="20"/>
              </w:rPr>
              <w:t>Mid-Century Value</w:t>
            </w:r>
          </w:p>
        </w:tc>
        <w:tc>
          <w:tcPr>
            <w:tcW w:w="2380" w:type="dxa"/>
            <w:noWrap/>
            <w:vAlign w:val="center"/>
            <w:hideMark/>
          </w:tcPr>
          <w:p w14:paraId="7A6A1D83" w14:textId="57F5540C" w:rsidR="007A72BC" w:rsidRPr="009E2407" w:rsidRDefault="007A72BC" w:rsidP="0068390E">
            <w:pPr>
              <w:rPr>
                <w:rFonts w:eastAsia="Calibri" w:cstheme="minorHAnsi"/>
                <w:sz w:val="20"/>
                <w:szCs w:val="20"/>
              </w:rPr>
            </w:pPr>
            <w:r w:rsidRPr="009E2407">
              <w:rPr>
                <w:rFonts w:eastAsia="Calibri" w:cstheme="minorHAnsi"/>
                <w:sz w:val="20"/>
                <w:szCs w:val="20"/>
              </w:rPr>
              <w:t>Units</w:t>
            </w:r>
          </w:p>
        </w:tc>
        <w:tc>
          <w:tcPr>
            <w:tcW w:w="1085" w:type="dxa"/>
            <w:vAlign w:val="center"/>
          </w:tcPr>
          <w:p w14:paraId="53FB197C" w14:textId="77777777" w:rsidR="007A72BC" w:rsidRPr="009E2407" w:rsidRDefault="007A72BC" w:rsidP="0068390E">
            <w:pPr>
              <w:rPr>
                <w:rFonts w:eastAsia="Calibri" w:cstheme="minorHAnsi"/>
                <w:sz w:val="20"/>
                <w:szCs w:val="20"/>
              </w:rPr>
            </w:pPr>
            <w:r w:rsidRPr="009E2407">
              <w:rPr>
                <w:rFonts w:eastAsia="Calibri" w:cstheme="minorHAnsi"/>
                <w:sz w:val="20"/>
                <w:szCs w:val="20"/>
              </w:rPr>
              <w:t>Source</w:t>
            </w:r>
          </w:p>
        </w:tc>
      </w:tr>
      <w:tr w:rsidR="000226E9" w:rsidRPr="000226E9" w14:paraId="708C681B" w14:textId="77777777" w:rsidTr="0068390E">
        <w:trPr>
          <w:trHeight w:val="290"/>
        </w:trPr>
        <w:tc>
          <w:tcPr>
            <w:tcW w:w="2875" w:type="dxa"/>
            <w:noWrap/>
            <w:vAlign w:val="center"/>
            <w:hideMark/>
          </w:tcPr>
          <w:p w14:paraId="02F84ABB" w14:textId="492F85EC" w:rsidR="000226E9" w:rsidRPr="009E2407" w:rsidRDefault="000226E9" w:rsidP="0068390E">
            <w:pPr>
              <w:rPr>
                <w:rFonts w:eastAsia="Calibri" w:cstheme="minorHAnsi"/>
                <w:sz w:val="20"/>
                <w:szCs w:val="20"/>
              </w:rPr>
            </w:pPr>
            <w:r w:rsidRPr="009E2407">
              <w:rPr>
                <w:rFonts w:eastAsia="Calibri" w:cstheme="minorHAnsi"/>
                <w:sz w:val="20"/>
                <w:szCs w:val="20"/>
              </w:rPr>
              <w:t>Hydrogen Supply</w:t>
            </w:r>
          </w:p>
        </w:tc>
        <w:tc>
          <w:tcPr>
            <w:tcW w:w="1037" w:type="dxa"/>
            <w:shd w:val="clear" w:color="auto" w:fill="auto"/>
            <w:vAlign w:val="center"/>
          </w:tcPr>
          <w:p w14:paraId="7D6E8C62" w14:textId="3B9365EB" w:rsidR="000226E9" w:rsidRPr="000226E9" w:rsidRDefault="000226E9" w:rsidP="0068390E">
            <w:pPr>
              <w:rPr>
                <w:rFonts w:eastAsia="Calibri" w:cstheme="minorHAnsi"/>
                <w:sz w:val="20"/>
                <w:szCs w:val="20"/>
              </w:rPr>
            </w:pPr>
            <w:r w:rsidRPr="000226E9">
              <w:rPr>
                <w:rFonts w:cstheme="minorHAnsi"/>
                <w:color w:val="000000"/>
                <w:sz w:val="20"/>
                <w:szCs w:val="20"/>
              </w:rPr>
              <w:t>25</w:t>
            </w:r>
          </w:p>
        </w:tc>
        <w:tc>
          <w:tcPr>
            <w:tcW w:w="1037" w:type="dxa"/>
            <w:noWrap/>
            <w:vAlign w:val="center"/>
            <w:hideMark/>
          </w:tcPr>
          <w:p w14:paraId="0A579532" w14:textId="15D3E7C1" w:rsidR="000226E9" w:rsidRPr="009E2407" w:rsidRDefault="000226E9" w:rsidP="0068390E">
            <w:pPr>
              <w:rPr>
                <w:rFonts w:eastAsia="Calibri" w:cstheme="minorHAnsi"/>
                <w:sz w:val="20"/>
                <w:szCs w:val="20"/>
              </w:rPr>
            </w:pPr>
            <w:r w:rsidRPr="009E2407">
              <w:rPr>
                <w:rFonts w:eastAsia="Calibri" w:cstheme="minorHAnsi"/>
                <w:sz w:val="20"/>
                <w:szCs w:val="20"/>
              </w:rPr>
              <w:t>250</w:t>
            </w:r>
          </w:p>
        </w:tc>
        <w:tc>
          <w:tcPr>
            <w:tcW w:w="1037" w:type="dxa"/>
            <w:shd w:val="clear" w:color="auto" w:fill="auto"/>
            <w:vAlign w:val="center"/>
          </w:tcPr>
          <w:p w14:paraId="1CE68C9E" w14:textId="238430A1" w:rsidR="000226E9" w:rsidRPr="000226E9" w:rsidRDefault="000226E9" w:rsidP="0068390E">
            <w:pPr>
              <w:rPr>
                <w:rFonts w:eastAsia="Calibri" w:cstheme="minorHAnsi"/>
                <w:sz w:val="20"/>
                <w:szCs w:val="20"/>
              </w:rPr>
            </w:pPr>
            <w:r w:rsidRPr="000226E9">
              <w:rPr>
                <w:rFonts w:cstheme="minorHAnsi"/>
                <w:color w:val="000000"/>
                <w:sz w:val="20"/>
                <w:szCs w:val="20"/>
              </w:rPr>
              <w:t>500</w:t>
            </w:r>
          </w:p>
        </w:tc>
        <w:tc>
          <w:tcPr>
            <w:tcW w:w="2380" w:type="dxa"/>
            <w:noWrap/>
            <w:vAlign w:val="center"/>
            <w:hideMark/>
          </w:tcPr>
          <w:p w14:paraId="5D03478D" w14:textId="528A40D8" w:rsidR="000226E9" w:rsidRPr="009E2407" w:rsidRDefault="000226E9" w:rsidP="0068390E">
            <w:pPr>
              <w:rPr>
                <w:rFonts w:eastAsia="Calibri" w:cstheme="minorHAnsi"/>
                <w:sz w:val="20"/>
                <w:szCs w:val="20"/>
              </w:rPr>
            </w:pPr>
            <w:r w:rsidRPr="009E2407">
              <w:rPr>
                <w:rFonts w:eastAsia="Calibri" w:cstheme="minorHAnsi"/>
                <w:sz w:val="20"/>
                <w:szCs w:val="20"/>
              </w:rPr>
              <w:t>metric ton/day</w:t>
            </w:r>
          </w:p>
        </w:tc>
        <w:tc>
          <w:tcPr>
            <w:tcW w:w="1085" w:type="dxa"/>
            <w:vAlign w:val="center"/>
          </w:tcPr>
          <w:p w14:paraId="61DCD962" w14:textId="77777777" w:rsidR="000226E9" w:rsidRPr="009E2407" w:rsidRDefault="000226E9" w:rsidP="0068390E">
            <w:pPr>
              <w:rPr>
                <w:rFonts w:eastAsia="Calibri" w:cstheme="minorHAnsi"/>
                <w:sz w:val="20"/>
                <w:szCs w:val="20"/>
              </w:rPr>
            </w:pPr>
            <w:r w:rsidRPr="009E2407">
              <w:rPr>
                <w:rFonts w:eastAsia="Calibri" w:cstheme="minorHAnsi"/>
                <w:sz w:val="20"/>
                <w:szCs w:val="20"/>
              </w:rPr>
              <w:t>Assumed</w:t>
            </w:r>
          </w:p>
        </w:tc>
      </w:tr>
      <w:tr w:rsidR="000226E9" w:rsidRPr="000226E9" w14:paraId="5F119C72" w14:textId="77777777" w:rsidTr="0068390E">
        <w:trPr>
          <w:trHeight w:val="290"/>
        </w:trPr>
        <w:tc>
          <w:tcPr>
            <w:tcW w:w="2875" w:type="dxa"/>
            <w:noWrap/>
            <w:vAlign w:val="center"/>
          </w:tcPr>
          <w:p w14:paraId="128E7C92" w14:textId="77777777" w:rsidR="000226E9" w:rsidRPr="009E2407" w:rsidRDefault="000226E9" w:rsidP="0068390E">
            <w:pPr>
              <w:rPr>
                <w:rFonts w:eastAsia="Calibri" w:cstheme="minorHAnsi"/>
                <w:sz w:val="20"/>
                <w:szCs w:val="20"/>
              </w:rPr>
            </w:pPr>
            <w:r w:rsidRPr="009E2407">
              <w:rPr>
                <w:rFonts w:eastAsia="Calibri" w:cstheme="minorHAnsi"/>
                <w:sz w:val="20"/>
                <w:szCs w:val="20"/>
              </w:rPr>
              <w:t>Solar PV Capacity Factor (hourly)</w:t>
            </w:r>
          </w:p>
        </w:tc>
        <w:tc>
          <w:tcPr>
            <w:tcW w:w="1037" w:type="dxa"/>
            <w:shd w:val="clear" w:color="auto" w:fill="auto"/>
            <w:vAlign w:val="center"/>
          </w:tcPr>
          <w:p w14:paraId="4357399D" w14:textId="20B9CA88" w:rsidR="000226E9" w:rsidRPr="000226E9" w:rsidRDefault="000226E9" w:rsidP="0068390E">
            <w:pPr>
              <w:rPr>
                <w:rFonts w:eastAsia="Calibri" w:cstheme="minorHAnsi"/>
                <w:sz w:val="20"/>
                <w:szCs w:val="20"/>
              </w:rPr>
            </w:pPr>
            <w:r w:rsidRPr="000226E9">
              <w:rPr>
                <w:rFonts w:cstheme="minorHAnsi"/>
                <w:color w:val="000000"/>
                <w:sz w:val="20"/>
                <w:szCs w:val="20"/>
              </w:rPr>
              <w:t>31</w:t>
            </w:r>
          </w:p>
        </w:tc>
        <w:tc>
          <w:tcPr>
            <w:tcW w:w="1037" w:type="dxa"/>
            <w:noWrap/>
            <w:vAlign w:val="center"/>
          </w:tcPr>
          <w:p w14:paraId="7F4DA5D5" w14:textId="433E2D28" w:rsidR="000226E9" w:rsidRPr="009E2407" w:rsidRDefault="000226E9" w:rsidP="0068390E">
            <w:pPr>
              <w:rPr>
                <w:rFonts w:eastAsia="Calibri" w:cstheme="minorHAnsi"/>
                <w:sz w:val="20"/>
                <w:szCs w:val="20"/>
              </w:rPr>
            </w:pPr>
            <w:r w:rsidRPr="009E2407">
              <w:rPr>
                <w:rFonts w:eastAsia="Calibri" w:cstheme="minorHAnsi"/>
                <w:sz w:val="20"/>
                <w:szCs w:val="20"/>
              </w:rPr>
              <w:t>31</w:t>
            </w:r>
          </w:p>
        </w:tc>
        <w:tc>
          <w:tcPr>
            <w:tcW w:w="1037" w:type="dxa"/>
            <w:shd w:val="clear" w:color="auto" w:fill="auto"/>
            <w:vAlign w:val="center"/>
          </w:tcPr>
          <w:p w14:paraId="10884D32" w14:textId="214A4949" w:rsidR="000226E9" w:rsidRPr="000226E9" w:rsidRDefault="000226E9" w:rsidP="0068390E">
            <w:pPr>
              <w:rPr>
                <w:rFonts w:eastAsia="Calibri" w:cstheme="minorHAnsi"/>
                <w:sz w:val="20"/>
                <w:szCs w:val="20"/>
              </w:rPr>
            </w:pPr>
            <w:r w:rsidRPr="000226E9">
              <w:rPr>
                <w:rFonts w:cstheme="minorHAnsi"/>
                <w:color w:val="000000"/>
                <w:sz w:val="20"/>
                <w:szCs w:val="20"/>
              </w:rPr>
              <w:t>31</w:t>
            </w:r>
          </w:p>
        </w:tc>
        <w:tc>
          <w:tcPr>
            <w:tcW w:w="2380" w:type="dxa"/>
            <w:noWrap/>
            <w:vAlign w:val="center"/>
          </w:tcPr>
          <w:p w14:paraId="60DFD071" w14:textId="4F913418" w:rsidR="000226E9" w:rsidRPr="009E2407" w:rsidRDefault="000226E9" w:rsidP="0068390E">
            <w:pPr>
              <w:rPr>
                <w:rFonts w:eastAsia="Calibri" w:cstheme="minorHAnsi"/>
                <w:sz w:val="20"/>
                <w:szCs w:val="20"/>
              </w:rPr>
            </w:pPr>
            <w:r w:rsidRPr="009E2407">
              <w:rPr>
                <w:rFonts w:eastAsia="Calibri" w:cstheme="minorHAnsi"/>
                <w:sz w:val="20"/>
                <w:szCs w:val="20"/>
              </w:rPr>
              <w:t xml:space="preserve">% </w:t>
            </w:r>
            <w:proofErr w:type="gramStart"/>
            <w:r w:rsidRPr="009E2407">
              <w:rPr>
                <w:rFonts w:eastAsia="Calibri" w:cstheme="minorHAnsi"/>
                <w:sz w:val="20"/>
                <w:szCs w:val="20"/>
              </w:rPr>
              <w:t>average</w:t>
            </w:r>
            <w:proofErr w:type="gramEnd"/>
          </w:p>
        </w:tc>
        <w:tc>
          <w:tcPr>
            <w:tcW w:w="1085" w:type="dxa"/>
            <w:vAlign w:val="center"/>
          </w:tcPr>
          <w:p w14:paraId="054C66D5" w14:textId="4DD0F2B7"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{"citationItems":[{"id":"ITEM-1","itemData":{"URL":"https://sam.nrel.gov/","accessed":{"date-parts":[["2022","9","29"]]},"author":[{"dropping-particle":"","family":"National Renewable Energy Laboratory","given":"","non-dropping-particle":"","parse-names":false,"suffix":""}],"id":"ITEM-1","issued":{"date-parts":[["2020"]]},"title":"System Advisor Model","type":"webpage"},"uris":["http://www.mendeley.com/documents/?uuid=89d5a78c-8da4-3831-b2f7-050f8d734e2b"]}],"mendeley":{"formattedCitation":"[1]","plainTextFormattedCitation":"[1]","previouslyFormattedCitation":"[1]"},"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[1]</w:t>
            </w:r>
            <w:r w:rsidRPr="009E2407">
              <w:rPr>
                <w:rFonts w:eastAsia="Calibri" w:cstheme="minorHAnsi"/>
                <w:sz w:val="20"/>
                <w:szCs w:val="20"/>
              </w:rPr>
              <w:fldChar w:fldCharType="end"/>
            </w:r>
          </w:p>
        </w:tc>
      </w:tr>
      <w:tr w:rsidR="000226E9" w:rsidRPr="000226E9" w14:paraId="464EC191" w14:textId="77777777" w:rsidTr="0068390E">
        <w:trPr>
          <w:trHeight w:val="290"/>
        </w:trPr>
        <w:tc>
          <w:tcPr>
            <w:tcW w:w="2875" w:type="dxa"/>
            <w:noWrap/>
            <w:vAlign w:val="center"/>
            <w:hideMark/>
          </w:tcPr>
          <w:p w14:paraId="6F7B5DC4" w14:textId="77777777" w:rsidR="000226E9" w:rsidRPr="009E2407" w:rsidRDefault="000226E9" w:rsidP="0068390E">
            <w:pPr>
              <w:rPr>
                <w:rFonts w:eastAsia="Calibri" w:cstheme="minorHAnsi"/>
                <w:sz w:val="20"/>
                <w:szCs w:val="20"/>
              </w:rPr>
            </w:pPr>
            <w:r w:rsidRPr="009E2407">
              <w:rPr>
                <w:rFonts w:eastAsia="Calibri" w:cstheme="minorHAnsi"/>
                <w:sz w:val="20"/>
                <w:szCs w:val="20"/>
              </w:rPr>
              <w:t>Electrolysis Efficiency</w:t>
            </w:r>
          </w:p>
        </w:tc>
        <w:tc>
          <w:tcPr>
            <w:tcW w:w="1037" w:type="dxa"/>
            <w:shd w:val="clear" w:color="auto" w:fill="auto"/>
            <w:vAlign w:val="center"/>
          </w:tcPr>
          <w:p w14:paraId="4BDD60D8" w14:textId="129B74F0" w:rsidR="000226E9" w:rsidRPr="000226E9" w:rsidRDefault="000226E9" w:rsidP="0068390E">
            <w:pPr>
              <w:rPr>
                <w:rFonts w:eastAsia="Calibri" w:cstheme="minorHAnsi"/>
                <w:sz w:val="20"/>
                <w:szCs w:val="20"/>
              </w:rPr>
            </w:pPr>
            <w:r w:rsidRPr="000226E9">
              <w:rPr>
                <w:rFonts w:cstheme="minorHAnsi"/>
                <w:color w:val="000000"/>
                <w:sz w:val="20"/>
                <w:szCs w:val="20"/>
              </w:rPr>
              <w:t>60</w:t>
            </w:r>
          </w:p>
        </w:tc>
        <w:tc>
          <w:tcPr>
            <w:tcW w:w="1037" w:type="dxa"/>
            <w:noWrap/>
            <w:vAlign w:val="center"/>
            <w:hideMark/>
          </w:tcPr>
          <w:p w14:paraId="6AC91778" w14:textId="558AE0C2" w:rsidR="000226E9" w:rsidRPr="009E2407" w:rsidRDefault="000226E9" w:rsidP="0068390E">
            <w:pPr>
              <w:rPr>
                <w:rFonts w:eastAsia="Calibri" w:cstheme="minorHAnsi"/>
                <w:sz w:val="20"/>
                <w:szCs w:val="20"/>
              </w:rPr>
            </w:pPr>
            <w:r w:rsidRPr="009E2407">
              <w:rPr>
                <w:rFonts w:eastAsia="Calibri" w:cstheme="minorHAnsi"/>
                <w:sz w:val="20"/>
                <w:szCs w:val="20"/>
              </w:rPr>
              <w:t>65</w:t>
            </w:r>
          </w:p>
        </w:tc>
        <w:tc>
          <w:tcPr>
            <w:tcW w:w="1037" w:type="dxa"/>
            <w:shd w:val="clear" w:color="auto" w:fill="auto"/>
            <w:vAlign w:val="center"/>
          </w:tcPr>
          <w:p w14:paraId="3F4D5952" w14:textId="39EA4339" w:rsidR="000226E9" w:rsidRPr="000226E9" w:rsidRDefault="000226E9" w:rsidP="0068390E">
            <w:pPr>
              <w:rPr>
                <w:rFonts w:eastAsia="Calibri" w:cstheme="minorHAnsi"/>
                <w:sz w:val="20"/>
                <w:szCs w:val="20"/>
              </w:rPr>
            </w:pPr>
            <w:r w:rsidRPr="000226E9">
              <w:rPr>
                <w:rFonts w:cstheme="minorHAnsi"/>
                <w:color w:val="000000"/>
                <w:sz w:val="20"/>
                <w:szCs w:val="20"/>
              </w:rPr>
              <w:t>70</w:t>
            </w:r>
          </w:p>
        </w:tc>
        <w:tc>
          <w:tcPr>
            <w:tcW w:w="2380" w:type="dxa"/>
            <w:noWrap/>
            <w:vAlign w:val="center"/>
            <w:hideMark/>
          </w:tcPr>
          <w:p w14:paraId="3F964CC2" w14:textId="1C107B0D" w:rsidR="000226E9" w:rsidRPr="009E2407" w:rsidRDefault="000226E9" w:rsidP="0068390E">
            <w:pPr>
              <w:rPr>
                <w:rFonts w:eastAsia="Calibri" w:cstheme="minorHAnsi"/>
                <w:sz w:val="20"/>
                <w:szCs w:val="20"/>
              </w:rPr>
            </w:pPr>
            <w:r w:rsidRPr="009E2407">
              <w:rPr>
                <w:rFonts w:eastAsia="Calibri" w:cstheme="minorHAnsi"/>
                <w:sz w:val="20"/>
                <w:szCs w:val="20"/>
              </w:rPr>
              <w:t>%</w:t>
            </w:r>
          </w:p>
        </w:tc>
        <w:tc>
          <w:tcPr>
            <w:tcW w:w="1085" w:type="dxa"/>
            <w:vAlign w:val="center"/>
          </w:tcPr>
          <w:p w14:paraId="040B7331" w14:textId="3970DCDC"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1E7548A1" w14:textId="77777777" w:rsidTr="0068390E">
        <w:trPr>
          <w:trHeight w:val="290"/>
        </w:trPr>
        <w:tc>
          <w:tcPr>
            <w:tcW w:w="2875" w:type="dxa"/>
            <w:noWrap/>
            <w:vAlign w:val="center"/>
          </w:tcPr>
          <w:p w14:paraId="7198D400" w14:textId="77777777" w:rsidR="000226E9" w:rsidRPr="009E2407" w:rsidRDefault="000226E9" w:rsidP="0068390E">
            <w:pPr>
              <w:rPr>
                <w:rFonts w:eastAsia="Calibri" w:cstheme="minorHAnsi"/>
                <w:sz w:val="20"/>
                <w:szCs w:val="20"/>
              </w:rPr>
            </w:pPr>
            <w:r w:rsidRPr="009E2407">
              <w:rPr>
                <w:rFonts w:eastAsia="Calibri" w:cstheme="minorHAnsi"/>
                <w:sz w:val="20"/>
                <w:szCs w:val="20"/>
              </w:rPr>
              <w:t>H</w:t>
            </w:r>
            <w:r w:rsidRPr="009E2407">
              <w:rPr>
                <w:rFonts w:eastAsia="Calibri" w:cstheme="minorHAnsi"/>
                <w:sz w:val="20"/>
                <w:szCs w:val="20"/>
                <w:vertAlign w:val="subscript"/>
              </w:rPr>
              <w:t>2</w:t>
            </w:r>
            <w:r w:rsidRPr="009E2407">
              <w:rPr>
                <w:rFonts w:eastAsia="Calibri" w:cstheme="minorHAnsi"/>
                <w:sz w:val="20"/>
                <w:szCs w:val="20"/>
              </w:rPr>
              <w:t xml:space="preserve"> Storage Efficiency</w:t>
            </w:r>
          </w:p>
        </w:tc>
        <w:tc>
          <w:tcPr>
            <w:tcW w:w="1037" w:type="dxa"/>
            <w:shd w:val="clear" w:color="auto" w:fill="auto"/>
            <w:vAlign w:val="center"/>
          </w:tcPr>
          <w:p w14:paraId="7C7AB6EE" w14:textId="70E1D122" w:rsidR="000226E9" w:rsidRPr="000226E9" w:rsidRDefault="000226E9" w:rsidP="0068390E">
            <w:pPr>
              <w:rPr>
                <w:rFonts w:eastAsia="Calibri" w:cstheme="minorHAnsi"/>
                <w:sz w:val="20"/>
                <w:szCs w:val="20"/>
              </w:rPr>
            </w:pPr>
            <w:r w:rsidRPr="000226E9">
              <w:rPr>
                <w:rFonts w:cstheme="minorHAnsi"/>
                <w:color w:val="000000"/>
                <w:sz w:val="20"/>
                <w:szCs w:val="20"/>
              </w:rPr>
              <w:t>100</w:t>
            </w:r>
          </w:p>
        </w:tc>
        <w:tc>
          <w:tcPr>
            <w:tcW w:w="1037" w:type="dxa"/>
            <w:noWrap/>
            <w:vAlign w:val="center"/>
          </w:tcPr>
          <w:p w14:paraId="0F09F1C6" w14:textId="6F8FD8BD" w:rsidR="000226E9" w:rsidRPr="009E2407" w:rsidRDefault="000226E9" w:rsidP="0068390E">
            <w:pPr>
              <w:rPr>
                <w:rFonts w:eastAsia="Calibri" w:cstheme="minorHAnsi"/>
                <w:sz w:val="20"/>
                <w:szCs w:val="20"/>
              </w:rPr>
            </w:pPr>
            <w:r w:rsidRPr="009E2407">
              <w:rPr>
                <w:rFonts w:eastAsia="Calibri" w:cstheme="minorHAnsi"/>
                <w:sz w:val="20"/>
                <w:szCs w:val="20"/>
              </w:rPr>
              <w:t>100</w:t>
            </w:r>
          </w:p>
        </w:tc>
        <w:tc>
          <w:tcPr>
            <w:tcW w:w="1037" w:type="dxa"/>
            <w:shd w:val="clear" w:color="auto" w:fill="auto"/>
            <w:vAlign w:val="center"/>
          </w:tcPr>
          <w:p w14:paraId="386DAC89" w14:textId="6B21A30B" w:rsidR="000226E9" w:rsidRPr="000226E9" w:rsidRDefault="000226E9" w:rsidP="0068390E">
            <w:pPr>
              <w:rPr>
                <w:rFonts w:eastAsia="Calibri" w:cstheme="minorHAnsi"/>
                <w:sz w:val="20"/>
                <w:szCs w:val="20"/>
              </w:rPr>
            </w:pPr>
            <w:r w:rsidRPr="000226E9">
              <w:rPr>
                <w:rFonts w:cstheme="minorHAnsi"/>
                <w:color w:val="000000"/>
                <w:sz w:val="20"/>
                <w:szCs w:val="20"/>
              </w:rPr>
              <w:t>100</w:t>
            </w:r>
          </w:p>
        </w:tc>
        <w:tc>
          <w:tcPr>
            <w:tcW w:w="2380" w:type="dxa"/>
            <w:noWrap/>
            <w:vAlign w:val="center"/>
          </w:tcPr>
          <w:p w14:paraId="0B8CF075" w14:textId="35BD40DA" w:rsidR="000226E9" w:rsidRPr="009E2407" w:rsidRDefault="000226E9" w:rsidP="0068390E">
            <w:pPr>
              <w:rPr>
                <w:rFonts w:eastAsia="Calibri" w:cstheme="minorHAnsi"/>
                <w:sz w:val="20"/>
                <w:szCs w:val="20"/>
              </w:rPr>
            </w:pPr>
            <w:r w:rsidRPr="009E2407">
              <w:rPr>
                <w:rFonts w:eastAsia="Calibri" w:cstheme="minorHAnsi"/>
                <w:sz w:val="20"/>
                <w:szCs w:val="20"/>
              </w:rPr>
              <w:t>%</w:t>
            </w:r>
          </w:p>
        </w:tc>
        <w:tc>
          <w:tcPr>
            <w:tcW w:w="1085" w:type="dxa"/>
            <w:vAlign w:val="center"/>
          </w:tcPr>
          <w:p w14:paraId="38F15C78" w14:textId="77777777" w:rsidR="000226E9" w:rsidRPr="009E2407" w:rsidRDefault="000226E9" w:rsidP="0068390E">
            <w:pPr>
              <w:rPr>
                <w:rFonts w:eastAsia="Calibri" w:cstheme="minorHAnsi"/>
                <w:sz w:val="20"/>
                <w:szCs w:val="20"/>
              </w:rPr>
            </w:pPr>
            <w:r w:rsidRPr="009E2407">
              <w:rPr>
                <w:rFonts w:eastAsia="Calibri" w:cstheme="minorHAnsi"/>
                <w:sz w:val="20"/>
                <w:szCs w:val="20"/>
              </w:rPr>
              <w:t>Assumed</w:t>
            </w:r>
          </w:p>
        </w:tc>
      </w:tr>
      <w:tr w:rsidR="000226E9" w:rsidRPr="000226E9" w14:paraId="04E3AB11" w14:textId="77777777" w:rsidTr="0068390E">
        <w:trPr>
          <w:trHeight w:val="290"/>
        </w:trPr>
        <w:tc>
          <w:tcPr>
            <w:tcW w:w="2875" w:type="dxa"/>
            <w:noWrap/>
            <w:vAlign w:val="center"/>
            <w:hideMark/>
          </w:tcPr>
          <w:p w14:paraId="286C9588" w14:textId="77777777" w:rsidR="000226E9" w:rsidRPr="009E2407" w:rsidRDefault="000226E9" w:rsidP="0068390E">
            <w:pPr>
              <w:rPr>
                <w:rFonts w:eastAsia="Calibri" w:cstheme="minorHAnsi"/>
                <w:sz w:val="20"/>
                <w:szCs w:val="20"/>
              </w:rPr>
            </w:pPr>
            <w:r w:rsidRPr="009E2407">
              <w:rPr>
                <w:rFonts w:eastAsia="Calibri" w:cstheme="minorHAnsi"/>
                <w:sz w:val="20"/>
                <w:szCs w:val="20"/>
              </w:rPr>
              <w:t>Battery Storage Efficiency</w:t>
            </w:r>
          </w:p>
        </w:tc>
        <w:tc>
          <w:tcPr>
            <w:tcW w:w="1037" w:type="dxa"/>
            <w:shd w:val="clear" w:color="auto" w:fill="auto"/>
            <w:vAlign w:val="center"/>
          </w:tcPr>
          <w:p w14:paraId="38C5CA11" w14:textId="2220FD2A" w:rsidR="000226E9" w:rsidRPr="000226E9" w:rsidRDefault="000226E9" w:rsidP="0068390E">
            <w:pPr>
              <w:rPr>
                <w:rFonts w:eastAsia="Calibri" w:cstheme="minorHAnsi"/>
                <w:sz w:val="20"/>
                <w:szCs w:val="20"/>
              </w:rPr>
            </w:pPr>
            <w:r w:rsidRPr="000226E9">
              <w:rPr>
                <w:rFonts w:cstheme="minorHAnsi"/>
                <w:color w:val="000000"/>
                <w:sz w:val="20"/>
                <w:szCs w:val="20"/>
              </w:rPr>
              <w:t>80</w:t>
            </w:r>
          </w:p>
        </w:tc>
        <w:tc>
          <w:tcPr>
            <w:tcW w:w="1037" w:type="dxa"/>
            <w:noWrap/>
            <w:vAlign w:val="center"/>
            <w:hideMark/>
          </w:tcPr>
          <w:p w14:paraId="68B14E3B" w14:textId="4434CDBE" w:rsidR="000226E9" w:rsidRPr="009E2407" w:rsidRDefault="000226E9" w:rsidP="0068390E">
            <w:pPr>
              <w:rPr>
                <w:rFonts w:eastAsia="Calibri" w:cstheme="minorHAnsi"/>
                <w:sz w:val="20"/>
                <w:szCs w:val="20"/>
              </w:rPr>
            </w:pPr>
            <w:r w:rsidRPr="009E2407">
              <w:rPr>
                <w:rFonts w:eastAsia="Calibri" w:cstheme="minorHAnsi"/>
                <w:sz w:val="20"/>
                <w:szCs w:val="20"/>
              </w:rPr>
              <w:t>85</w:t>
            </w:r>
          </w:p>
        </w:tc>
        <w:tc>
          <w:tcPr>
            <w:tcW w:w="1037" w:type="dxa"/>
            <w:shd w:val="clear" w:color="auto" w:fill="auto"/>
            <w:vAlign w:val="center"/>
          </w:tcPr>
          <w:p w14:paraId="6265B062" w14:textId="0478C5D3" w:rsidR="000226E9" w:rsidRPr="000226E9" w:rsidRDefault="000226E9" w:rsidP="0068390E">
            <w:pPr>
              <w:rPr>
                <w:rFonts w:eastAsia="Calibri" w:cstheme="minorHAnsi"/>
                <w:sz w:val="20"/>
                <w:szCs w:val="20"/>
              </w:rPr>
            </w:pPr>
            <w:r w:rsidRPr="000226E9">
              <w:rPr>
                <w:rFonts w:cstheme="minorHAnsi"/>
                <w:color w:val="000000"/>
                <w:sz w:val="20"/>
                <w:szCs w:val="20"/>
              </w:rPr>
              <w:t>90</w:t>
            </w:r>
          </w:p>
        </w:tc>
        <w:tc>
          <w:tcPr>
            <w:tcW w:w="2380" w:type="dxa"/>
            <w:noWrap/>
            <w:vAlign w:val="center"/>
            <w:hideMark/>
          </w:tcPr>
          <w:p w14:paraId="751326BD" w14:textId="4E31AA79" w:rsidR="000226E9" w:rsidRPr="009E2407" w:rsidRDefault="000226E9" w:rsidP="0068390E">
            <w:pPr>
              <w:rPr>
                <w:rFonts w:eastAsia="Calibri" w:cstheme="minorHAnsi"/>
                <w:sz w:val="20"/>
                <w:szCs w:val="20"/>
              </w:rPr>
            </w:pPr>
            <w:r w:rsidRPr="009E2407">
              <w:rPr>
                <w:rFonts w:eastAsia="Calibri" w:cstheme="minorHAnsi"/>
                <w:sz w:val="20"/>
                <w:szCs w:val="20"/>
              </w:rPr>
              <w:t>%</w:t>
            </w:r>
          </w:p>
        </w:tc>
        <w:tc>
          <w:tcPr>
            <w:tcW w:w="1085" w:type="dxa"/>
            <w:vAlign w:val="center"/>
          </w:tcPr>
          <w:p w14:paraId="7AC223C8" w14:textId="77EA7426"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55742DC0" w14:textId="77777777" w:rsidTr="0068390E">
        <w:trPr>
          <w:trHeight w:val="290"/>
        </w:trPr>
        <w:tc>
          <w:tcPr>
            <w:tcW w:w="2875" w:type="dxa"/>
            <w:noWrap/>
            <w:vAlign w:val="center"/>
            <w:hideMark/>
          </w:tcPr>
          <w:p w14:paraId="34FB737A" w14:textId="77777777" w:rsidR="000226E9" w:rsidRPr="009E2407" w:rsidRDefault="000226E9" w:rsidP="0068390E">
            <w:pPr>
              <w:rPr>
                <w:rFonts w:eastAsia="Calibri" w:cstheme="minorHAnsi"/>
                <w:sz w:val="20"/>
                <w:szCs w:val="20"/>
              </w:rPr>
            </w:pPr>
            <w:r w:rsidRPr="009E2407">
              <w:rPr>
                <w:rFonts w:eastAsia="Calibri" w:cstheme="minorHAnsi"/>
                <w:sz w:val="20"/>
                <w:szCs w:val="20"/>
              </w:rPr>
              <w:t>Hydrogen Energy Content</w:t>
            </w:r>
          </w:p>
        </w:tc>
        <w:tc>
          <w:tcPr>
            <w:tcW w:w="1037" w:type="dxa"/>
            <w:shd w:val="clear" w:color="auto" w:fill="auto"/>
            <w:vAlign w:val="center"/>
          </w:tcPr>
          <w:p w14:paraId="11E17845" w14:textId="669CF8D1" w:rsidR="000226E9" w:rsidRPr="000226E9" w:rsidRDefault="000226E9" w:rsidP="0068390E">
            <w:pPr>
              <w:rPr>
                <w:rFonts w:eastAsia="Calibri" w:cstheme="minorHAnsi"/>
                <w:sz w:val="20"/>
                <w:szCs w:val="20"/>
              </w:rPr>
            </w:pPr>
            <w:r w:rsidRPr="000226E9">
              <w:rPr>
                <w:rFonts w:cstheme="minorHAnsi"/>
                <w:color w:val="000000"/>
                <w:sz w:val="20"/>
                <w:szCs w:val="20"/>
              </w:rPr>
              <w:t>33.3</w:t>
            </w:r>
          </w:p>
        </w:tc>
        <w:tc>
          <w:tcPr>
            <w:tcW w:w="1037" w:type="dxa"/>
            <w:noWrap/>
            <w:vAlign w:val="center"/>
            <w:hideMark/>
          </w:tcPr>
          <w:p w14:paraId="2D89E7D0" w14:textId="0D4E5A0E" w:rsidR="000226E9" w:rsidRPr="009E2407" w:rsidRDefault="000226E9" w:rsidP="0068390E">
            <w:pPr>
              <w:rPr>
                <w:rFonts w:eastAsia="Calibri" w:cstheme="minorHAnsi"/>
                <w:sz w:val="20"/>
                <w:szCs w:val="20"/>
              </w:rPr>
            </w:pPr>
            <w:r w:rsidRPr="009E2407">
              <w:rPr>
                <w:rFonts w:eastAsia="Calibri" w:cstheme="minorHAnsi"/>
                <w:sz w:val="20"/>
                <w:szCs w:val="20"/>
              </w:rPr>
              <w:t>33.3</w:t>
            </w:r>
          </w:p>
        </w:tc>
        <w:tc>
          <w:tcPr>
            <w:tcW w:w="1037" w:type="dxa"/>
            <w:shd w:val="clear" w:color="auto" w:fill="auto"/>
            <w:vAlign w:val="center"/>
          </w:tcPr>
          <w:p w14:paraId="7A698E16" w14:textId="2849E7A0" w:rsidR="000226E9" w:rsidRPr="000226E9" w:rsidRDefault="000226E9" w:rsidP="0068390E">
            <w:pPr>
              <w:rPr>
                <w:rFonts w:eastAsia="Calibri" w:cstheme="minorHAnsi"/>
                <w:sz w:val="20"/>
                <w:szCs w:val="20"/>
              </w:rPr>
            </w:pPr>
            <w:r w:rsidRPr="000226E9">
              <w:rPr>
                <w:rFonts w:cstheme="minorHAnsi"/>
                <w:color w:val="000000"/>
                <w:sz w:val="20"/>
                <w:szCs w:val="20"/>
              </w:rPr>
              <w:t>33.3</w:t>
            </w:r>
          </w:p>
        </w:tc>
        <w:tc>
          <w:tcPr>
            <w:tcW w:w="2380" w:type="dxa"/>
            <w:noWrap/>
            <w:vAlign w:val="center"/>
            <w:hideMark/>
          </w:tcPr>
          <w:p w14:paraId="1E8EDDE6" w14:textId="574E85A2" w:rsidR="000226E9" w:rsidRPr="009E2407" w:rsidRDefault="000226E9" w:rsidP="0068390E">
            <w:pPr>
              <w:rPr>
                <w:rFonts w:eastAsia="Calibri" w:cstheme="minorHAnsi"/>
                <w:sz w:val="20"/>
                <w:szCs w:val="20"/>
              </w:rPr>
            </w:pPr>
            <w:r w:rsidRPr="009E2407">
              <w:rPr>
                <w:rFonts w:eastAsia="Calibri" w:cstheme="minorHAnsi"/>
                <w:sz w:val="20"/>
                <w:szCs w:val="20"/>
              </w:rPr>
              <w:t>kWh/kg</w:t>
            </w:r>
          </w:p>
        </w:tc>
        <w:tc>
          <w:tcPr>
            <w:tcW w:w="1085" w:type="dxa"/>
            <w:vAlign w:val="center"/>
          </w:tcPr>
          <w:p w14:paraId="69E37108" w14:textId="77777777" w:rsidR="000226E9" w:rsidRPr="009E2407" w:rsidRDefault="000226E9" w:rsidP="0068390E">
            <w:pPr>
              <w:rPr>
                <w:rFonts w:eastAsia="Calibri" w:cstheme="minorHAnsi"/>
                <w:sz w:val="20"/>
                <w:szCs w:val="20"/>
              </w:rPr>
            </w:pPr>
            <w:r w:rsidRPr="009E2407">
              <w:rPr>
                <w:rFonts w:eastAsia="Calibri" w:cstheme="minorHAnsi"/>
                <w:sz w:val="20"/>
                <w:szCs w:val="20"/>
              </w:rPr>
              <w:t>N/A</w:t>
            </w:r>
          </w:p>
        </w:tc>
      </w:tr>
      <w:tr w:rsidR="000226E9" w:rsidRPr="000226E9" w14:paraId="4BF42523" w14:textId="77777777" w:rsidTr="0068390E">
        <w:trPr>
          <w:trHeight w:val="290"/>
        </w:trPr>
        <w:tc>
          <w:tcPr>
            <w:tcW w:w="2875" w:type="dxa"/>
            <w:noWrap/>
            <w:vAlign w:val="center"/>
            <w:hideMark/>
          </w:tcPr>
          <w:p w14:paraId="18F037A6" w14:textId="77777777" w:rsidR="000226E9" w:rsidRPr="009E2407" w:rsidRDefault="000226E9" w:rsidP="0068390E">
            <w:pPr>
              <w:rPr>
                <w:rFonts w:eastAsia="Calibri" w:cstheme="minorHAnsi"/>
                <w:sz w:val="20"/>
                <w:szCs w:val="20"/>
              </w:rPr>
            </w:pPr>
            <w:r w:rsidRPr="009E2407">
              <w:rPr>
                <w:rFonts w:eastAsia="Calibri" w:cstheme="minorHAnsi"/>
                <w:sz w:val="20"/>
                <w:szCs w:val="20"/>
              </w:rPr>
              <w:t>Compression Energy Input</w:t>
            </w:r>
          </w:p>
        </w:tc>
        <w:tc>
          <w:tcPr>
            <w:tcW w:w="1037" w:type="dxa"/>
            <w:shd w:val="clear" w:color="auto" w:fill="auto"/>
            <w:vAlign w:val="center"/>
          </w:tcPr>
          <w:p w14:paraId="6091E743" w14:textId="2F024B7C" w:rsidR="000226E9" w:rsidRPr="000226E9" w:rsidRDefault="000226E9" w:rsidP="0068390E">
            <w:pPr>
              <w:rPr>
                <w:rFonts w:eastAsia="Calibri" w:cstheme="minorHAnsi"/>
                <w:sz w:val="20"/>
                <w:szCs w:val="20"/>
              </w:rPr>
            </w:pPr>
            <w:r w:rsidRPr="000226E9">
              <w:rPr>
                <w:rFonts w:cstheme="minorHAnsi"/>
                <w:color w:val="000000"/>
                <w:sz w:val="20"/>
                <w:szCs w:val="20"/>
              </w:rPr>
              <w:t>1.2</w:t>
            </w:r>
          </w:p>
        </w:tc>
        <w:tc>
          <w:tcPr>
            <w:tcW w:w="1037" w:type="dxa"/>
            <w:noWrap/>
            <w:vAlign w:val="center"/>
            <w:hideMark/>
          </w:tcPr>
          <w:p w14:paraId="52939A78" w14:textId="561AE361" w:rsidR="000226E9" w:rsidRPr="009E2407" w:rsidRDefault="000226E9" w:rsidP="0068390E">
            <w:pPr>
              <w:rPr>
                <w:rFonts w:eastAsia="Calibri" w:cstheme="minorHAnsi"/>
                <w:sz w:val="20"/>
                <w:szCs w:val="20"/>
              </w:rPr>
            </w:pPr>
            <w:r w:rsidRPr="009E2407">
              <w:rPr>
                <w:rFonts w:eastAsia="Calibri" w:cstheme="minorHAnsi"/>
                <w:sz w:val="20"/>
                <w:szCs w:val="20"/>
              </w:rPr>
              <w:t>1.2</w:t>
            </w:r>
          </w:p>
        </w:tc>
        <w:tc>
          <w:tcPr>
            <w:tcW w:w="1037" w:type="dxa"/>
            <w:shd w:val="clear" w:color="auto" w:fill="auto"/>
            <w:vAlign w:val="center"/>
          </w:tcPr>
          <w:p w14:paraId="622D99F1" w14:textId="3647B2E7" w:rsidR="000226E9" w:rsidRPr="000226E9" w:rsidRDefault="000226E9" w:rsidP="0068390E">
            <w:pPr>
              <w:rPr>
                <w:rFonts w:eastAsia="Calibri" w:cstheme="minorHAnsi"/>
                <w:sz w:val="20"/>
                <w:szCs w:val="20"/>
              </w:rPr>
            </w:pPr>
            <w:r w:rsidRPr="000226E9">
              <w:rPr>
                <w:rFonts w:cstheme="minorHAnsi"/>
                <w:color w:val="000000"/>
                <w:sz w:val="20"/>
                <w:szCs w:val="20"/>
              </w:rPr>
              <w:t>1.1</w:t>
            </w:r>
          </w:p>
        </w:tc>
        <w:tc>
          <w:tcPr>
            <w:tcW w:w="2380" w:type="dxa"/>
            <w:noWrap/>
            <w:vAlign w:val="center"/>
            <w:hideMark/>
          </w:tcPr>
          <w:p w14:paraId="0399CC28" w14:textId="7DEF58C6" w:rsidR="000226E9" w:rsidRPr="009E2407" w:rsidRDefault="000226E9" w:rsidP="0068390E">
            <w:pPr>
              <w:rPr>
                <w:rFonts w:eastAsia="Calibri" w:cstheme="minorHAnsi"/>
                <w:sz w:val="20"/>
                <w:szCs w:val="20"/>
              </w:rPr>
            </w:pPr>
            <w:r w:rsidRPr="009E2407">
              <w:rPr>
                <w:rFonts w:eastAsia="Calibri" w:cstheme="minorHAnsi"/>
                <w:sz w:val="20"/>
                <w:szCs w:val="20"/>
              </w:rPr>
              <w:t>kWh/kg</w:t>
            </w:r>
          </w:p>
        </w:tc>
        <w:tc>
          <w:tcPr>
            <w:tcW w:w="1085" w:type="dxa"/>
            <w:vAlign w:val="center"/>
          </w:tcPr>
          <w:p w14:paraId="3E39D6D9" w14:textId="02DF142C"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3E1306E7" w14:textId="77777777" w:rsidTr="0068390E">
        <w:trPr>
          <w:trHeight w:val="290"/>
        </w:trPr>
        <w:tc>
          <w:tcPr>
            <w:tcW w:w="2875" w:type="dxa"/>
            <w:noWrap/>
            <w:vAlign w:val="center"/>
            <w:hideMark/>
          </w:tcPr>
          <w:p w14:paraId="1F12C991" w14:textId="77777777" w:rsidR="000226E9" w:rsidRPr="009E2407" w:rsidRDefault="000226E9" w:rsidP="0068390E">
            <w:pPr>
              <w:rPr>
                <w:rFonts w:eastAsia="Calibri" w:cstheme="minorHAnsi"/>
                <w:sz w:val="20"/>
                <w:szCs w:val="20"/>
              </w:rPr>
            </w:pPr>
            <w:r w:rsidRPr="009E2407">
              <w:rPr>
                <w:rFonts w:eastAsia="Calibri" w:cstheme="minorHAnsi"/>
                <w:sz w:val="20"/>
                <w:szCs w:val="20"/>
              </w:rPr>
              <w:t>Capital Cost of Electrolyzer</w:t>
            </w:r>
          </w:p>
        </w:tc>
        <w:tc>
          <w:tcPr>
            <w:tcW w:w="1037" w:type="dxa"/>
            <w:shd w:val="clear" w:color="auto" w:fill="auto"/>
            <w:vAlign w:val="center"/>
          </w:tcPr>
          <w:p w14:paraId="613975F8" w14:textId="06169A8F" w:rsidR="000226E9" w:rsidRPr="000226E9" w:rsidRDefault="000226E9" w:rsidP="0068390E">
            <w:pPr>
              <w:rPr>
                <w:rFonts w:eastAsia="Calibri" w:cstheme="minorHAnsi"/>
                <w:sz w:val="20"/>
                <w:szCs w:val="20"/>
              </w:rPr>
            </w:pPr>
            <w:r w:rsidRPr="000226E9">
              <w:rPr>
                <w:rFonts w:cstheme="minorHAnsi"/>
                <w:color w:val="000000"/>
                <w:sz w:val="20"/>
                <w:szCs w:val="20"/>
              </w:rPr>
              <w:t>1025</w:t>
            </w:r>
          </w:p>
        </w:tc>
        <w:tc>
          <w:tcPr>
            <w:tcW w:w="1037" w:type="dxa"/>
            <w:noWrap/>
            <w:vAlign w:val="center"/>
            <w:hideMark/>
          </w:tcPr>
          <w:p w14:paraId="2ECB9206" w14:textId="1E5941AE" w:rsidR="000226E9" w:rsidRPr="009E2407" w:rsidRDefault="000226E9" w:rsidP="0068390E">
            <w:pPr>
              <w:rPr>
                <w:rFonts w:eastAsia="Calibri" w:cstheme="minorHAnsi"/>
                <w:sz w:val="20"/>
                <w:szCs w:val="20"/>
              </w:rPr>
            </w:pPr>
            <w:r w:rsidRPr="009E2407">
              <w:rPr>
                <w:rFonts w:eastAsia="Calibri" w:cstheme="minorHAnsi"/>
                <w:sz w:val="20"/>
                <w:szCs w:val="20"/>
              </w:rPr>
              <w:t>570</w:t>
            </w:r>
          </w:p>
        </w:tc>
        <w:tc>
          <w:tcPr>
            <w:tcW w:w="1037" w:type="dxa"/>
            <w:shd w:val="clear" w:color="auto" w:fill="auto"/>
            <w:vAlign w:val="center"/>
          </w:tcPr>
          <w:p w14:paraId="67BAE279" w14:textId="77A71038" w:rsidR="000226E9" w:rsidRPr="000226E9" w:rsidRDefault="000226E9" w:rsidP="0068390E">
            <w:pPr>
              <w:rPr>
                <w:rFonts w:eastAsia="Calibri" w:cstheme="minorHAnsi"/>
                <w:sz w:val="20"/>
                <w:szCs w:val="20"/>
              </w:rPr>
            </w:pPr>
            <w:r w:rsidRPr="000226E9">
              <w:rPr>
                <w:rFonts w:cstheme="minorHAnsi"/>
                <w:color w:val="000000"/>
                <w:sz w:val="20"/>
                <w:szCs w:val="20"/>
              </w:rPr>
              <w:t>485</w:t>
            </w:r>
          </w:p>
        </w:tc>
        <w:tc>
          <w:tcPr>
            <w:tcW w:w="2380" w:type="dxa"/>
            <w:noWrap/>
            <w:vAlign w:val="center"/>
            <w:hideMark/>
          </w:tcPr>
          <w:p w14:paraId="52ADBB8F" w14:textId="770DCE93" w:rsidR="000226E9" w:rsidRPr="009E2407" w:rsidRDefault="000226E9" w:rsidP="0068390E">
            <w:pPr>
              <w:rPr>
                <w:rFonts w:eastAsia="Calibri" w:cstheme="minorHAnsi"/>
                <w:sz w:val="20"/>
                <w:szCs w:val="20"/>
              </w:rPr>
            </w:pPr>
            <w:r w:rsidRPr="009E2407">
              <w:rPr>
                <w:rFonts w:eastAsia="Calibri" w:cstheme="minorHAnsi"/>
                <w:sz w:val="20"/>
                <w:szCs w:val="20"/>
              </w:rPr>
              <w:t>$/kW (1 MW system)</w:t>
            </w:r>
          </w:p>
        </w:tc>
        <w:tc>
          <w:tcPr>
            <w:tcW w:w="1085" w:type="dxa"/>
            <w:vAlign w:val="center"/>
          </w:tcPr>
          <w:p w14:paraId="6E012C72" w14:textId="3632A0A6"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id":"ITEM-2","itemData":{"author":[{"dropping-particle":"","family":"Mayyas","given":"Ahmad","non-dropping-particle":"","parse-names":false,"suffix":""},{"dropping-particle":"","family":"Ruth","given":"Mark","non-dropping-particle":"","parse-names":false,"suffix":""},{"dropping-particle":"","family":"Pivovar","given":"Bryan","non-dropping-particle":"","parse-names":false,"suffix":""},{"dropping-particle":"","family":"Bender","given":"Guido","non-dropping-particle":"","parse-names":false,"suffix":""},{"dropping-particle":"","family":"Wipke","given":"Keith","non-dropping-particle":"","parse-names":false,"suffix":""}],"id":"ITEM-2","issued":{"date-parts":[["2019"]]},"title":"Manufacturing Cost Analysis for Proton Exchange Membrane Water Electrolyzers","type":"report"},"uris":["http://www.mendeley.com/documents/?uuid=187ab024-3b05-3613-ae2e-b3bf96b64c13"]}],"mendeley":{"formattedCitation":"[2], [3]","plainTextFormattedCitation":"[2], [3]","previouslyFormattedCitation":"[2], [3]"},"properties":{"noteIndex":0},"schema":"https://github.com/citation-style-language/schema/raw/master/csl-citation.json"}</w:instrText>
            </w:r>
            <w:r w:rsidRPr="009E2407">
              <w:rPr>
                <w:rFonts w:eastAsia="Calibri" w:cstheme="minorHAnsi"/>
                <w:sz w:val="20"/>
                <w:szCs w:val="20"/>
              </w:rPr>
              <w:fldChar w:fldCharType="separate"/>
            </w:r>
            <w:r w:rsidR="00CD77C9" w:rsidRPr="00CD77C9">
              <w:rPr>
                <w:rFonts w:eastAsia="Calibri" w:cstheme="minorHAnsi"/>
                <w:noProof/>
                <w:sz w:val="20"/>
                <w:szCs w:val="20"/>
              </w:rPr>
              <w:t>[2], [3]</w:t>
            </w:r>
            <w:r w:rsidRPr="009E2407">
              <w:rPr>
                <w:rFonts w:eastAsia="Calibri" w:cstheme="minorHAnsi"/>
                <w:sz w:val="20"/>
                <w:szCs w:val="20"/>
              </w:rPr>
              <w:fldChar w:fldCharType="end"/>
            </w:r>
          </w:p>
        </w:tc>
      </w:tr>
      <w:tr w:rsidR="000226E9" w:rsidRPr="000226E9" w14:paraId="0F176AFF" w14:textId="77777777" w:rsidTr="0068390E">
        <w:trPr>
          <w:trHeight w:val="290"/>
        </w:trPr>
        <w:tc>
          <w:tcPr>
            <w:tcW w:w="2875" w:type="dxa"/>
            <w:noWrap/>
            <w:vAlign w:val="center"/>
            <w:hideMark/>
          </w:tcPr>
          <w:p w14:paraId="485BE190" w14:textId="77777777" w:rsidR="000226E9" w:rsidRPr="009E2407" w:rsidRDefault="000226E9" w:rsidP="0068390E">
            <w:pPr>
              <w:rPr>
                <w:rFonts w:eastAsia="Calibri" w:cstheme="minorHAnsi"/>
                <w:sz w:val="20"/>
                <w:szCs w:val="20"/>
              </w:rPr>
            </w:pPr>
            <w:r w:rsidRPr="009E2407">
              <w:rPr>
                <w:rFonts w:eastAsia="Calibri" w:cstheme="minorHAnsi"/>
                <w:sz w:val="20"/>
                <w:szCs w:val="20"/>
              </w:rPr>
              <w:t>Capital Cost of Solar Farm</w:t>
            </w:r>
          </w:p>
        </w:tc>
        <w:tc>
          <w:tcPr>
            <w:tcW w:w="1037" w:type="dxa"/>
            <w:shd w:val="clear" w:color="auto" w:fill="auto"/>
            <w:vAlign w:val="center"/>
          </w:tcPr>
          <w:p w14:paraId="369AA75E" w14:textId="2C341081" w:rsidR="000226E9" w:rsidRPr="000226E9" w:rsidRDefault="000226E9" w:rsidP="0068390E">
            <w:pPr>
              <w:rPr>
                <w:rFonts w:eastAsia="Calibri" w:cstheme="minorHAnsi"/>
                <w:sz w:val="20"/>
                <w:szCs w:val="20"/>
              </w:rPr>
            </w:pPr>
            <w:r w:rsidRPr="000226E9">
              <w:rPr>
                <w:rFonts w:cstheme="minorHAnsi"/>
                <w:color w:val="000000"/>
                <w:sz w:val="20"/>
                <w:szCs w:val="20"/>
              </w:rPr>
              <w:t>900</w:t>
            </w:r>
          </w:p>
        </w:tc>
        <w:tc>
          <w:tcPr>
            <w:tcW w:w="1037" w:type="dxa"/>
            <w:noWrap/>
            <w:vAlign w:val="center"/>
            <w:hideMark/>
          </w:tcPr>
          <w:p w14:paraId="07E936D8" w14:textId="20FA1F97" w:rsidR="000226E9" w:rsidRPr="009E2407" w:rsidRDefault="000226E9" w:rsidP="0068390E">
            <w:pPr>
              <w:rPr>
                <w:rFonts w:eastAsia="Calibri" w:cstheme="minorHAnsi"/>
                <w:sz w:val="20"/>
                <w:szCs w:val="20"/>
              </w:rPr>
            </w:pPr>
            <w:r w:rsidRPr="009E2407">
              <w:rPr>
                <w:rFonts w:eastAsia="Calibri" w:cstheme="minorHAnsi"/>
                <w:sz w:val="20"/>
                <w:szCs w:val="20"/>
              </w:rPr>
              <w:t>500</w:t>
            </w:r>
          </w:p>
        </w:tc>
        <w:tc>
          <w:tcPr>
            <w:tcW w:w="1037" w:type="dxa"/>
            <w:shd w:val="clear" w:color="auto" w:fill="auto"/>
            <w:vAlign w:val="center"/>
          </w:tcPr>
          <w:p w14:paraId="36C3463A" w14:textId="5F263F69" w:rsidR="000226E9" w:rsidRPr="000226E9" w:rsidRDefault="000226E9" w:rsidP="0068390E">
            <w:pPr>
              <w:rPr>
                <w:rFonts w:eastAsia="Calibri" w:cstheme="minorHAnsi"/>
                <w:sz w:val="20"/>
                <w:szCs w:val="20"/>
              </w:rPr>
            </w:pPr>
            <w:r w:rsidRPr="000226E9">
              <w:rPr>
                <w:rFonts w:cstheme="minorHAnsi"/>
                <w:color w:val="000000"/>
                <w:sz w:val="20"/>
                <w:szCs w:val="20"/>
              </w:rPr>
              <w:t>400</w:t>
            </w:r>
          </w:p>
        </w:tc>
        <w:tc>
          <w:tcPr>
            <w:tcW w:w="2380" w:type="dxa"/>
            <w:noWrap/>
            <w:vAlign w:val="center"/>
            <w:hideMark/>
          </w:tcPr>
          <w:p w14:paraId="18E9B4AB" w14:textId="1B1604CF" w:rsidR="000226E9" w:rsidRPr="009E2407" w:rsidRDefault="000226E9" w:rsidP="0068390E">
            <w:pPr>
              <w:rPr>
                <w:rFonts w:eastAsia="Calibri" w:cstheme="minorHAnsi"/>
                <w:sz w:val="20"/>
                <w:szCs w:val="20"/>
              </w:rPr>
            </w:pPr>
            <w:r w:rsidRPr="009E2407">
              <w:rPr>
                <w:rFonts w:eastAsia="Calibri" w:cstheme="minorHAnsi"/>
                <w:sz w:val="20"/>
                <w:szCs w:val="20"/>
              </w:rPr>
              <w:t>$/kW (100 MW system)</w:t>
            </w:r>
          </w:p>
        </w:tc>
        <w:tc>
          <w:tcPr>
            <w:tcW w:w="1085" w:type="dxa"/>
            <w:vAlign w:val="center"/>
          </w:tcPr>
          <w:p w14:paraId="58C4C070" w14:textId="66807452"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id":"ITEM-2","itemData":{"author":[{"dropping-particle":"","family":"Bolinger","given":"M","non-dropping-particle":"","parse-names":false,"suffix":""},{"dropping-particle":"","family":"Wiser","given":"R","non-dropping-particle":"","parse-names":false,"suffix":""},{"dropping-particle":"","family":"O'Shaughnessy","given":"E","non-dropping-particle":"","parse-names":false,"suffix":""}],"container-title":"Iscience","id":"ITEM-2","issued":{"date-parts":[["2022"]]},"title":"Levelized cost-based learning analysis of utility-scale wind and solar in the United States","type":"article-journal"},"uris":["http://www.mendeley.com/documents/?uuid=7429ef30-a8bc-3bca-bdd4-5a6efdd81fcc"]}],"mendeley":{"formattedCitation":"[2], [4]","plainTextFormattedCitation":"[2], [4]","previouslyFormattedCitation":"[2]"},"properties":{"noteIndex":0},"schema":"https://github.com/citation-style-language/schema/raw/master/csl-citation.json"}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[2], [4]</w:t>
            </w:r>
            <w:r w:rsidRPr="009E2407">
              <w:rPr>
                <w:rFonts w:eastAsia="Calibri" w:cstheme="minorHAnsi"/>
                <w:sz w:val="20"/>
                <w:szCs w:val="20"/>
              </w:rPr>
              <w:fldChar w:fldCharType="end"/>
            </w:r>
          </w:p>
        </w:tc>
      </w:tr>
      <w:tr w:rsidR="000226E9" w:rsidRPr="000226E9" w14:paraId="3D7528E2" w14:textId="77777777" w:rsidTr="0068390E">
        <w:trPr>
          <w:trHeight w:val="290"/>
        </w:trPr>
        <w:tc>
          <w:tcPr>
            <w:tcW w:w="2875" w:type="dxa"/>
            <w:noWrap/>
            <w:vAlign w:val="center"/>
            <w:hideMark/>
          </w:tcPr>
          <w:p w14:paraId="45BC5184" w14:textId="77777777" w:rsidR="000226E9" w:rsidRPr="009E2407" w:rsidRDefault="000226E9" w:rsidP="0068390E">
            <w:pPr>
              <w:rPr>
                <w:rFonts w:eastAsia="Calibri" w:cstheme="minorHAnsi"/>
                <w:sz w:val="20"/>
                <w:szCs w:val="20"/>
              </w:rPr>
            </w:pPr>
            <w:r w:rsidRPr="009E2407">
              <w:rPr>
                <w:rFonts w:eastAsia="Calibri" w:cstheme="minorHAnsi"/>
                <w:sz w:val="20"/>
                <w:szCs w:val="20"/>
              </w:rPr>
              <w:t>Capital Cost Grid Connection</w:t>
            </w:r>
          </w:p>
        </w:tc>
        <w:tc>
          <w:tcPr>
            <w:tcW w:w="1037" w:type="dxa"/>
            <w:shd w:val="clear" w:color="auto" w:fill="auto"/>
            <w:vAlign w:val="center"/>
          </w:tcPr>
          <w:p w14:paraId="7F01170E" w14:textId="6469F350" w:rsidR="000226E9" w:rsidRPr="000226E9" w:rsidRDefault="000226E9" w:rsidP="0068390E">
            <w:pPr>
              <w:rPr>
                <w:rFonts w:eastAsia="Calibri" w:cstheme="minorHAnsi"/>
                <w:sz w:val="20"/>
                <w:szCs w:val="20"/>
              </w:rPr>
            </w:pPr>
            <w:r w:rsidRPr="000226E9">
              <w:rPr>
                <w:rFonts w:cstheme="minorHAnsi"/>
                <w:color w:val="000000"/>
                <w:sz w:val="20"/>
                <w:szCs w:val="20"/>
              </w:rPr>
              <w:t>340</w:t>
            </w:r>
          </w:p>
        </w:tc>
        <w:tc>
          <w:tcPr>
            <w:tcW w:w="1037" w:type="dxa"/>
            <w:noWrap/>
            <w:vAlign w:val="center"/>
            <w:hideMark/>
          </w:tcPr>
          <w:p w14:paraId="64900726" w14:textId="2646A3A7" w:rsidR="000226E9" w:rsidRPr="009E2407" w:rsidRDefault="000226E9" w:rsidP="0068390E">
            <w:pPr>
              <w:rPr>
                <w:rFonts w:eastAsia="Calibri" w:cstheme="minorHAnsi"/>
                <w:sz w:val="20"/>
                <w:szCs w:val="20"/>
              </w:rPr>
            </w:pPr>
            <w:r w:rsidRPr="009E2407">
              <w:rPr>
                <w:rFonts w:eastAsia="Calibri" w:cstheme="minorHAnsi"/>
                <w:sz w:val="20"/>
                <w:szCs w:val="20"/>
              </w:rPr>
              <w:t>180</w:t>
            </w:r>
          </w:p>
        </w:tc>
        <w:tc>
          <w:tcPr>
            <w:tcW w:w="1037" w:type="dxa"/>
            <w:shd w:val="clear" w:color="auto" w:fill="auto"/>
            <w:vAlign w:val="center"/>
          </w:tcPr>
          <w:p w14:paraId="550A0381" w14:textId="595B7DC7" w:rsidR="000226E9" w:rsidRPr="000226E9" w:rsidRDefault="000226E9" w:rsidP="0068390E">
            <w:pPr>
              <w:rPr>
                <w:rFonts w:eastAsia="Calibri" w:cstheme="minorHAnsi"/>
                <w:sz w:val="20"/>
                <w:szCs w:val="20"/>
              </w:rPr>
            </w:pPr>
            <w:r w:rsidRPr="000226E9">
              <w:rPr>
                <w:rFonts w:cstheme="minorHAnsi"/>
                <w:color w:val="000000"/>
                <w:sz w:val="20"/>
                <w:szCs w:val="20"/>
              </w:rPr>
              <w:t>45</w:t>
            </w:r>
          </w:p>
        </w:tc>
        <w:tc>
          <w:tcPr>
            <w:tcW w:w="2380" w:type="dxa"/>
            <w:noWrap/>
            <w:vAlign w:val="center"/>
            <w:hideMark/>
          </w:tcPr>
          <w:p w14:paraId="046F209D" w14:textId="36221846" w:rsidR="000226E9" w:rsidRPr="009E2407" w:rsidRDefault="000226E9" w:rsidP="0068390E">
            <w:pPr>
              <w:rPr>
                <w:rFonts w:eastAsia="Calibri" w:cstheme="minorHAnsi"/>
                <w:sz w:val="20"/>
                <w:szCs w:val="20"/>
              </w:rPr>
            </w:pPr>
            <w:r w:rsidRPr="009E2407">
              <w:rPr>
                <w:rFonts w:eastAsia="Calibri" w:cstheme="minorHAnsi"/>
                <w:sz w:val="20"/>
                <w:szCs w:val="20"/>
              </w:rPr>
              <w:t>$/kW</w:t>
            </w:r>
          </w:p>
        </w:tc>
        <w:tc>
          <w:tcPr>
            <w:tcW w:w="1085" w:type="dxa"/>
            <w:vAlign w:val="center"/>
          </w:tcPr>
          <w:p w14:paraId="3642D86A" w14:textId="3FB9324A"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7918F578" w14:textId="77777777" w:rsidTr="0068390E">
        <w:trPr>
          <w:trHeight w:val="290"/>
        </w:trPr>
        <w:tc>
          <w:tcPr>
            <w:tcW w:w="2875" w:type="dxa"/>
            <w:noWrap/>
            <w:vAlign w:val="center"/>
            <w:hideMark/>
          </w:tcPr>
          <w:p w14:paraId="01D2127C" w14:textId="77777777" w:rsidR="000226E9" w:rsidRPr="009E2407" w:rsidRDefault="000226E9" w:rsidP="0068390E">
            <w:pPr>
              <w:rPr>
                <w:rFonts w:eastAsia="Calibri" w:cstheme="minorHAnsi"/>
                <w:sz w:val="20"/>
                <w:szCs w:val="20"/>
              </w:rPr>
            </w:pPr>
            <w:r w:rsidRPr="009E2407">
              <w:rPr>
                <w:rFonts w:eastAsia="Calibri" w:cstheme="minorHAnsi"/>
                <w:sz w:val="20"/>
                <w:szCs w:val="20"/>
              </w:rPr>
              <w:t>Electrolyzer O&amp;M</w:t>
            </w:r>
          </w:p>
        </w:tc>
        <w:tc>
          <w:tcPr>
            <w:tcW w:w="1037" w:type="dxa"/>
            <w:shd w:val="clear" w:color="auto" w:fill="auto"/>
            <w:vAlign w:val="center"/>
          </w:tcPr>
          <w:p w14:paraId="7A28C19D" w14:textId="4FA824B8" w:rsidR="000226E9" w:rsidRPr="000226E9" w:rsidRDefault="000226E9" w:rsidP="0068390E">
            <w:pPr>
              <w:rPr>
                <w:rFonts w:eastAsia="Calibri" w:cstheme="minorHAnsi"/>
                <w:sz w:val="20"/>
                <w:szCs w:val="20"/>
              </w:rPr>
            </w:pPr>
            <w:r w:rsidRPr="000226E9">
              <w:rPr>
                <w:rFonts w:cstheme="minorHAnsi"/>
                <w:color w:val="000000"/>
                <w:sz w:val="20"/>
                <w:szCs w:val="20"/>
              </w:rPr>
              <w:t>7.5</w:t>
            </w:r>
          </w:p>
        </w:tc>
        <w:tc>
          <w:tcPr>
            <w:tcW w:w="1037" w:type="dxa"/>
            <w:noWrap/>
            <w:vAlign w:val="center"/>
            <w:hideMark/>
          </w:tcPr>
          <w:p w14:paraId="731BDA50" w14:textId="0FEC5FED" w:rsidR="000226E9" w:rsidRPr="009E2407" w:rsidRDefault="000226E9" w:rsidP="0068390E">
            <w:pPr>
              <w:rPr>
                <w:rFonts w:eastAsia="Calibri" w:cstheme="minorHAnsi"/>
                <w:sz w:val="20"/>
                <w:szCs w:val="20"/>
              </w:rPr>
            </w:pPr>
            <w:r w:rsidRPr="009E2407">
              <w:rPr>
                <w:rFonts w:eastAsia="Calibri" w:cstheme="minorHAnsi"/>
                <w:sz w:val="20"/>
                <w:szCs w:val="20"/>
              </w:rPr>
              <w:t>7.5</w:t>
            </w:r>
          </w:p>
        </w:tc>
        <w:tc>
          <w:tcPr>
            <w:tcW w:w="1037" w:type="dxa"/>
            <w:shd w:val="clear" w:color="auto" w:fill="auto"/>
            <w:vAlign w:val="center"/>
          </w:tcPr>
          <w:p w14:paraId="0C2B741A" w14:textId="25F524F2" w:rsidR="000226E9" w:rsidRPr="000226E9" w:rsidRDefault="000226E9" w:rsidP="0068390E">
            <w:pPr>
              <w:rPr>
                <w:rFonts w:eastAsia="Calibri" w:cstheme="minorHAnsi"/>
                <w:sz w:val="20"/>
                <w:szCs w:val="20"/>
              </w:rPr>
            </w:pPr>
            <w:r w:rsidRPr="000226E9">
              <w:rPr>
                <w:rFonts w:cstheme="minorHAnsi"/>
                <w:color w:val="000000"/>
                <w:sz w:val="20"/>
                <w:szCs w:val="20"/>
              </w:rPr>
              <w:t>7.5</w:t>
            </w:r>
          </w:p>
        </w:tc>
        <w:tc>
          <w:tcPr>
            <w:tcW w:w="2380" w:type="dxa"/>
            <w:noWrap/>
            <w:vAlign w:val="center"/>
            <w:hideMark/>
          </w:tcPr>
          <w:p w14:paraId="0E9322E8" w14:textId="275F401E" w:rsidR="000226E9" w:rsidRPr="009E2407" w:rsidRDefault="000226E9" w:rsidP="0068390E">
            <w:pPr>
              <w:rPr>
                <w:rFonts w:eastAsia="Calibri" w:cstheme="minorHAnsi"/>
                <w:sz w:val="20"/>
                <w:szCs w:val="20"/>
              </w:rPr>
            </w:pPr>
            <w:r w:rsidRPr="009E2407">
              <w:rPr>
                <w:rFonts w:eastAsia="Calibri" w:cstheme="minorHAnsi"/>
                <w:sz w:val="20"/>
                <w:szCs w:val="20"/>
              </w:rPr>
              <w:t>%/year CAPEX</w:t>
            </w:r>
          </w:p>
        </w:tc>
        <w:tc>
          <w:tcPr>
            <w:tcW w:w="1085" w:type="dxa"/>
            <w:vAlign w:val="center"/>
          </w:tcPr>
          <w:p w14:paraId="3DAEE1CB" w14:textId="047DF135"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14BDA53C" w14:textId="77777777" w:rsidTr="0068390E">
        <w:trPr>
          <w:trHeight w:val="290"/>
        </w:trPr>
        <w:tc>
          <w:tcPr>
            <w:tcW w:w="2875" w:type="dxa"/>
            <w:noWrap/>
            <w:vAlign w:val="center"/>
            <w:hideMark/>
          </w:tcPr>
          <w:p w14:paraId="5B27EFDB" w14:textId="77777777" w:rsidR="000226E9" w:rsidRPr="009E2407" w:rsidRDefault="000226E9" w:rsidP="0068390E">
            <w:pPr>
              <w:rPr>
                <w:rFonts w:eastAsia="Calibri" w:cstheme="minorHAnsi"/>
                <w:sz w:val="20"/>
                <w:szCs w:val="20"/>
              </w:rPr>
            </w:pPr>
            <w:r w:rsidRPr="009E2407">
              <w:rPr>
                <w:rFonts w:eastAsia="Calibri" w:cstheme="minorHAnsi"/>
                <w:sz w:val="20"/>
                <w:szCs w:val="20"/>
              </w:rPr>
              <w:t>Solar O&amp;M</w:t>
            </w:r>
          </w:p>
        </w:tc>
        <w:tc>
          <w:tcPr>
            <w:tcW w:w="1037" w:type="dxa"/>
            <w:shd w:val="clear" w:color="auto" w:fill="auto"/>
            <w:vAlign w:val="center"/>
          </w:tcPr>
          <w:p w14:paraId="1194DA66" w14:textId="00958CD3"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1037" w:type="dxa"/>
            <w:noWrap/>
            <w:vAlign w:val="center"/>
            <w:hideMark/>
          </w:tcPr>
          <w:p w14:paraId="262984EB" w14:textId="6BEA2B87" w:rsidR="000226E9" w:rsidRPr="009E2407" w:rsidRDefault="000226E9" w:rsidP="0068390E">
            <w:pPr>
              <w:rPr>
                <w:rFonts w:eastAsia="Calibri" w:cstheme="minorHAnsi"/>
                <w:sz w:val="20"/>
                <w:szCs w:val="20"/>
              </w:rPr>
            </w:pPr>
            <w:r w:rsidRPr="009E2407">
              <w:rPr>
                <w:rFonts w:eastAsia="Calibri" w:cstheme="minorHAnsi"/>
                <w:sz w:val="20"/>
                <w:szCs w:val="20"/>
              </w:rPr>
              <w:t>1</w:t>
            </w:r>
          </w:p>
        </w:tc>
        <w:tc>
          <w:tcPr>
            <w:tcW w:w="1037" w:type="dxa"/>
            <w:shd w:val="clear" w:color="auto" w:fill="auto"/>
            <w:vAlign w:val="center"/>
          </w:tcPr>
          <w:p w14:paraId="1F44A890" w14:textId="48970FBC"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2380" w:type="dxa"/>
            <w:noWrap/>
            <w:vAlign w:val="center"/>
            <w:hideMark/>
          </w:tcPr>
          <w:p w14:paraId="21DCF57A" w14:textId="155CAC24" w:rsidR="000226E9" w:rsidRPr="009E2407" w:rsidRDefault="000226E9" w:rsidP="0068390E">
            <w:pPr>
              <w:rPr>
                <w:rFonts w:eastAsia="Calibri" w:cstheme="minorHAnsi"/>
                <w:sz w:val="20"/>
                <w:szCs w:val="20"/>
              </w:rPr>
            </w:pPr>
            <w:r w:rsidRPr="009E2407">
              <w:rPr>
                <w:rFonts w:eastAsia="Calibri" w:cstheme="minorHAnsi"/>
                <w:sz w:val="20"/>
                <w:szCs w:val="20"/>
              </w:rPr>
              <w:t>%/year CAPEX</w:t>
            </w:r>
          </w:p>
        </w:tc>
        <w:tc>
          <w:tcPr>
            <w:tcW w:w="1085" w:type="dxa"/>
            <w:vAlign w:val="center"/>
          </w:tcPr>
          <w:p w14:paraId="34C21573" w14:textId="6D3DB293"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140219D8" w14:textId="77777777" w:rsidTr="0068390E">
        <w:trPr>
          <w:trHeight w:val="290"/>
        </w:trPr>
        <w:tc>
          <w:tcPr>
            <w:tcW w:w="2875" w:type="dxa"/>
            <w:noWrap/>
            <w:vAlign w:val="center"/>
            <w:hideMark/>
          </w:tcPr>
          <w:p w14:paraId="14AD9E4C" w14:textId="77777777" w:rsidR="000226E9" w:rsidRPr="009E2407" w:rsidRDefault="000226E9" w:rsidP="0068390E">
            <w:pPr>
              <w:rPr>
                <w:rFonts w:eastAsia="Calibri" w:cstheme="minorHAnsi"/>
                <w:sz w:val="20"/>
                <w:szCs w:val="20"/>
              </w:rPr>
            </w:pPr>
            <w:r w:rsidRPr="009E2407">
              <w:rPr>
                <w:rFonts w:eastAsia="Calibri" w:cstheme="minorHAnsi"/>
                <w:sz w:val="20"/>
                <w:szCs w:val="20"/>
              </w:rPr>
              <w:t>Grid Connect O&amp;M</w:t>
            </w:r>
          </w:p>
        </w:tc>
        <w:tc>
          <w:tcPr>
            <w:tcW w:w="1037" w:type="dxa"/>
            <w:shd w:val="clear" w:color="auto" w:fill="auto"/>
            <w:vAlign w:val="center"/>
          </w:tcPr>
          <w:p w14:paraId="3E97D426" w14:textId="0448364D"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1037" w:type="dxa"/>
            <w:noWrap/>
            <w:vAlign w:val="center"/>
            <w:hideMark/>
          </w:tcPr>
          <w:p w14:paraId="639E8DA4" w14:textId="4362C120" w:rsidR="000226E9" w:rsidRPr="009E2407" w:rsidRDefault="000226E9" w:rsidP="0068390E">
            <w:pPr>
              <w:rPr>
                <w:rFonts w:eastAsia="Calibri" w:cstheme="minorHAnsi"/>
                <w:sz w:val="20"/>
                <w:szCs w:val="20"/>
              </w:rPr>
            </w:pPr>
            <w:r w:rsidRPr="009E2407">
              <w:rPr>
                <w:rFonts w:eastAsia="Calibri" w:cstheme="minorHAnsi"/>
                <w:sz w:val="20"/>
                <w:szCs w:val="20"/>
              </w:rPr>
              <w:t>1</w:t>
            </w:r>
          </w:p>
        </w:tc>
        <w:tc>
          <w:tcPr>
            <w:tcW w:w="1037" w:type="dxa"/>
            <w:shd w:val="clear" w:color="auto" w:fill="auto"/>
            <w:vAlign w:val="center"/>
          </w:tcPr>
          <w:p w14:paraId="51975826" w14:textId="6643857F"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2380" w:type="dxa"/>
            <w:noWrap/>
            <w:vAlign w:val="center"/>
            <w:hideMark/>
          </w:tcPr>
          <w:p w14:paraId="54ACCA15" w14:textId="1034B884" w:rsidR="000226E9" w:rsidRPr="009E2407" w:rsidRDefault="000226E9" w:rsidP="0068390E">
            <w:pPr>
              <w:rPr>
                <w:rFonts w:eastAsia="Calibri" w:cstheme="minorHAnsi"/>
                <w:sz w:val="20"/>
                <w:szCs w:val="20"/>
              </w:rPr>
            </w:pPr>
            <w:r w:rsidRPr="009E2407">
              <w:rPr>
                <w:rFonts w:eastAsia="Calibri" w:cstheme="minorHAnsi"/>
                <w:sz w:val="20"/>
                <w:szCs w:val="20"/>
              </w:rPr>
              <w:t>%/year CAPEX</w:t>
            </w:r>
          </w:p>
        </w:tc>
        <w:tc>
          <w:tcPr>
            <w:tcW w:w="1085" w:type="dxa"/>
            <w:vAlign w:val="center"/>
          </w:tcPr>
          <w:p w14:paraId="03D16AFD" w14:textId="07FBE48B"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77FADD5A" w14:textId="77777777" w:rsidTr="0068390E">
        <w:trPr>
          <w:trHeight w:val="290"/>
        </w:trPr>
        <w:tc>
          <w:tcPr>
            <w:tcW w:w="2875" w:type="dxa"/>
            <w:noWrap/>
            <w:vAlign w:val="center"/>
            <w:hideMark/>
          </w:tcPr>
          <w:p w14:paraId="162DACB3" w14:textId="77777777" w:rsidR="000226E9" w:rsidRPr="009E2407" w:rsidRDefault="000226E9" w:rsidP="0068390E">
            <w:pPr>
              <w:rPr>
                <w:rFonts w:eastAsia="Calibri" w:cstheme="minorHAnsi"/>
                <w:sz w:val="20"/>
                <w:szCs w:val="20"/>
              </w:rPr>
            </w:pPr>
            <w:r w:rsidRPr="009E2407">
              <w:rPr>
                <w:rFonts w:eastAsia="Calibri" w:cstheme="minorHAnsi"/>
                <w:sz w:val="20"/>
                <w:szCs w:val="20"/>
              </w:rPr>
              <w:t>Capital Cost H</w:t>
            </w:r>
            <w:r w:rsidRPr="009E2407">
              <w:rPr>
                <w:rFonts w:eastAsia="Calibri" w:cstheme="minorHAnsi"/>
                <w:sz w:val="20"/>
                <w:szCs w:val="20"/>
                <w:vertAlign w:val="subscript"/>
              </w:rPr>
              <w:t>2</w:t>
            </w:r>
            <w:r w:rsidRPr="009E2407">
              <w:rPr>
                <w:rFonts w:eastAsia="Calibri" w:cstheme="minorHAnsi"/>
                <w:sz w:val="20"/>
                <w:szCs w:val="20"/>
              </w:rPr>
              <w:t xml:space="preserve"> Storage</w:t>
            </w:r>
          </w:p>
        </w:tc>
        <w:tc>
          <w:tcPr>
            <w:tcW w:w="1037" w:type="dxa"/>
            <w:shd w:val="clear" w:color="auto" w:fill="auto"/>
            <w:vAlign w:val="center"/>
          </w:tcPr>
          <w:p w14:paraId="181E7DF0" w14:textId="6157CB90" w:rsidR="000226E9" w:rsidRPr="000226E9" w:rsidRDefault="000226E9" w:rsidP="0068390E">
            <w:pPr>
              <w:rPr>
                <w:rFonts w:eastAsia="Calibri" w:cstheme="minorHAnsi"/>
                <w:sz w:val="20"/>
                <w:szCs w:val="20"/>
              </w:rPr>
            </w:pPr>
            <w:r w:rsidRPr="000226E9">
              <w:rPr>
                <w:rFonts w:cstheme="minorHAnsi"/>
                <w:color w:val="000000"/>
                <w:sz w:val="20"/>
                <w:szCs w:val="20"/>
              </w:rPr>
              <w:t>830</w:t>
            </w:r>
          </w:p>
        </w:tc>
        <w:tc>
          <w:tcPr>
            <w:tcW w:w="1037" w:type="dxa"/>
            <w:noWrap/>
            <w:vAlign w:val="center"/>
            <w:hideMark/>
          </w:tcPr>
          <w:p w14:paraId="71470187" w14:textId="057FEFC8" w:rsidR="000226E9" w:rsidRPr="009E2407" w:rsidRDefault="000226E9" w:rsidP="0068390E">
            <w:pPr>
              <w:rPr>
                <w:rFonts w:eastAsia="Calibri" w:cstheme="minorHAnsi"/>
                <w:sz w:val="20"/>
                <w:szCs w:val="20"/>
              </w:rPr>
            </w:pPr>
            <w:r w:rsidRPr="009E2407">
              <w:rPr>
                <w:rFonts w:eastAsia="Calibri" w:cstheme="minorHAnsi"/>
                <w:sz w:val="20"/>
                <w:szCs w:val="20"/>
              </w:rPr>
              <w:t>500</w:t>
            </w:r>
          </w:p>
        </w:tc>
        <w:tc>
          <w:tcPr>
            <w:tcW w:w="1037" w:type="dxa"/>
            <w:shd w:val="clear" w:color="auto" w:fill="auto"/>
            <w:vAlign w:val="center"/>
          </w:tcPr>
          <w:p w14:paraId="35C5ADC0" w14:textId="4765500C" w:rsidR="000226E9" w:rsidRPr="000226E9" w:rsidRDefault="000226E9" w:rsidP="0068390E">
            <w:pPr>
              <w:rPr>
                <w:rFonts w:eastAsia="Calibri" w:cstheme="minorHAnsi"/>
                <w:sz w:val="20"/>
                <w:szCs w:val="20"/>
              </w:rPr>
            </w:pPr>
            <w:r w:rsidRPr="000226E9">
              <w:rPr>
                <w:rFonts w:cstheme="minorHAnsi"/>
                <w:color w:val="000000"/>
                <w:sz w:val="20"/>
                <w:szCs w:val="20"/>
              </w:rPr>
              <w:t>200</w:t>
            </w:r>
          </w:p>
        </w:tc>
        <w:tc>
          <w:tcPr>
            <w:tcW w:w="2380" w:type="dxa"/>
            <w:noWrap/>
            <w:vAlign w:val="center"/>
            <w:hideMark/>
          </w:tcPr>
          <w:p w14:paraId="4C128237" w14:textId="62C18985" w:rsidR="000226E9" w:rsidRPr="009E2407" w:rsidRDefault="000226E9" w:rsidP="0068390E">
            <w:pPr>
              <w:rPr>
                <w:rFonts w:eastAsia="Calibri" w:cstheme="minorHAnsi"/>
                <w:sz w:val="20"/>
                <w:szCs w:val="20"/>
              </w:rPr>
            </w:pPr>
            <w:r w:rsidRPr="009E2407">
              <w:rPr>
                <w:rFonts w:eastAsia="Calibri" w:cstheme="minorHAnsi"/>
                <w:sz w:val="20"/>
                <w:szCs w:val="20"/>
              </w:rPr>
              <w:t>$/kg</w:t>
            </w:r>
          </w:p>
        </w:tc>
        <w:tc>
          <w:tcPr>
            <w:tcW w:w="1085" w:type="dxa"/>
            <w:vAlign w:val="center"/>
          </w:tcPr>
          <w:p w14:paraId="7D1A60A7" w14:textId="78477922"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5F6597FA" w14:textId="77777777" w:rsidTr="0068390E">
        <w:trPr>
          <w:trHeight w:val="290"/>
        </w:trPr>
        <w:tc>
          <w:tcPr>
            <w:tcW w:w="2875" w:type="dxa"/>
            <w:noWrap/>
            <w:vAlign w:val="center"/>
            <w:hideMark/>
          </w:tcPr>
          <w:p w14:paraId="2CB8ECED" w14:textId="77777777" w:rsidR="000226E9" w:rsidRPr="009E2407" w:rsidRDefault="000226E9" w:rsidP="0068390E">
            <w:pPr>
              <w:rPr>
                <w:rFonts w:eastAsia="Calibri" w:cstheme="minorHAnsi"/>
                <w:sz w:val="20"/>
                <w:szCs w:val="20"/>
              </w:rPr>
            </w:pPr>
            <w:r w:rsidRPr="009E2407">
              <w:rPr>
                <w:rFonts w:eastAsia="Calibri" w:cstheme="minorHAnsi"/>
                <w:sz w:val="20"/>
                <w:szCs w:val="20"/>
              </w:rPr>
              <w:t>Capital Cost Elect Storage</w:t>
            </w:r>
          </w:p>
        </w:tc>
        <w:tc>
          <w:tcPr>
            <w:tcW w:w="1037" w:type="dxa"/>
            <w:shd w:val="clear" w:color="auto" w:fill="auto"/>
            <w:vAlign w:val="center"/>
          </w:tcPr>
          <w:p w14:paraId="5193518D" w14:textId="0029435E" w:rsidR="000226E9" w:rsidRPr="000226E9" w:rsidRDefault="000226E9" w:rsidP="0068390E">
            <w:pPr>
              <w:rPr>
                <w:rFonts w:eastAsia="Calibri" w:cstheme="minorHAnsi"/>
                <w:sz w:val="20"/>
                <w:szCs w:val="20"/>
              </w:rPr>
            </w:pPr>
            <w:r w:rsidRPr="000226E9">
              <w:rPr>
                <w:rFonts w:cstheme="minorHAnsi"/>
                <w:color w:val="000000"/>
                <w:sz w:val="20"/>
                <w:szCs w:val="20"/>
              </w:rPr>
              <w:t>350</w:t>
            </w:r>
          </w:p>
        </w:tc>
        <w:tc>
          <w:tcPr>
            <w:tcW w:w="1037" w:type="dxa"/>
            <w:noWrap/>
            <w:vAlign w:val="center"/>
            <w:hideMark/>
          </w:tcPr>
          <w:p w14:paraId="4D660C26" w14:textId="4E594405" w:rsidR="000226E9" w:rsidRPr="009E2407" w:rsidRDefault="000226E9" w:rsidP="0068390E">
            <w:pPr>
              <w:rPr>
                <w:rFonts w:eastAsia="Calibri" w:cstheme="minorHAnsi"/>
                <w:sz w:val="20"/>
                <w:szCs w:val="20"/>
              </w:rPr>
            </w:pPr>
            <w:r w:rsidRPr="009E2407">
              <w:rPr>
                <w:rFonts w:eastAsia="Calibri" w:cstheme="minorHAnsi"/>
                <w:sz w:val="20"/>
                <w:szCs w:val="20"/>
              </w:rPr>
              <w:t>250</w:t>
            </w:r>
          </w:p>
        </w:tc>
        <w:tc>
          <w:tcPr>
            <w:tcW w:w="1037" w:type="dxa"/>
            <w:shd w:val="clear" w:color="auto" w:fill="auto"/>
            <w:vAlign w:val="center"/>
          </w:tcPr>
          <w:p w14:paraId="3EB599DE" w14:textId="14BCC051" w:rsidR="000226E9" w:rsidRPr="000226E9" w:rsidRDefault="000226E9" w:rsidP="0068390E">
            <w:pPr>
              <w:rPr>
                <w:rFonts w:eastAsia="Calibri" w:cstheme="minorHAnsi"/>
                <w:sz w:val="20"/>
                <w:szCs w:val="20"/>
              </w:rPr>
            </w:pPr>
            <w:r w:rsidRPr="000226E9">
              <w:rPr>
                <w:rFonts w:cstheme="minorHAnsi"/>
                <w:color w:val="000000"/>
                <w:sz w:val="20"/>
                <w:szCs w:val="20"/>
              </w:rPr>
              <w:t>100</w:t>
            </w:r>
          </w:p>
        </w:tc>
        <w:tc>
          <w:tcPr>
            <w:tcW w:w="2380" w:type="dxa"/>
            <w:noWrap/>
            <w:vAlign w:val="center"/>
            <w:hideMark/>
          </w:tcPr>
          <w:p w14:paraId="5EECF5A7" w14:textId="0BF48597" w:rsidR="000226E9" w:rsidRPr="009E2407" w:rsidRDefault="000226E9" w:rsidP="0068390E">
            <w:pPr>
              <w:rPr>
                <w:rFonts w:eastAsia="Calibri" w:cstheme="minorHAnsi"/>
                <w:sz w:val="20"/>
                <w:szCs w:val="20"/>
              </w:rPr>
            </w:pPr>
            <w:r w:rsidRPr="009E2407">
              <w:rPr>
                <w:rFonts w:eastAsia="Calibri" w:cstheme="minorHAnsi"/>
                <w:sz w:val="20"/>
                <w:szCs w:val="20"/>
              </w:rPr>
              <w:t>$/kWh</w:t>
            </w:r>
          </w:p>
        </w:tc>
        <w:tc>
          <w:tcPr>
            <w:tcW w:w="1085" w:type="dxa"/>
            <w:vAlign w:val="center"/>
          </w:tcPr>
          <w:p w14:paraId="4398FE6E" w14:textId="7CEA487F"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53B48763" w14:textId="77777777" w:rsidTr="0068390E">
        <w:trPr>
          <w:trHeight w:val="290"/>
        </w:trPr>
        <w:tc>
          <w:tcPr>
            <w:tcW w:w="2875" w:type="dxa"/>
            <w:noWrap/>
            <w:vAlign w:val="center"/>
            <w:hideMark/>
          </w:tcPr>
          <w:p w14:paraId="078E2169" w14:textId="77777777" w:rsidR="000226E9" w:rsidRPr="009E2407" w:rsidRDefault="000226E9" w:rsidP="0068390E">
            <w:pPr>
              <w:rPr>
                <w:rFonts w:eastAsia="Calibri" w:cstheme="minorHAnsi"/>
                <w:sz w:val="20"/>
                <w:szCs w:val="20"/>
              </w:rPr>
            </w:pPr>
            <w:r w:rsidRPr="009E2407">
              <w:rPr>
                <w:rFonts w:eastAsia="Calibri" w:cstheme="minorHAnsi"/>
                <w:sz w:val="20"/>
                <w:szCs w:val="20"/>
              </w:rPr>
              <w:t>H</w:t>
            </w:r>
            <w:r w:rsidRPr="009E2407">
              <w:rPr>
                <w:rFonts w:eastAsia="Calibri" w:cstheme="minorHAnsi"/>
                <w:sz w:val="20"/>
                <w:szCs w:val="20"/>
                <w:vertAlign w:val="subscript"/>
              </w:rPr>
              <w:t>2</w:t>
            </w:r>
            <w:r w:rsidRPr="009E2407">
              <w:rPr>
                <w:rFonts w:eastAsia="Calibri" w:cstheme="minorHAnsi"/>
                <w:sz w:val="20"/>
                <w:szCs w:val="20"/>
              </w:rPr>
              <w:t xml:space="preserve"> Storage O&amp;M</w:t>
            </w:r>
          </w:p>
        </w:tc>
        <w:tc>
          <w:tcPr>
            <w:tcW w:w="1037" w:type="dxa"/>
            <w:shd w:val="clear" w:color="auto" w:fill="auto"/>
            <w:vAlign w:val="center"/>
          </w:tcPr>
          <w:p w14:paraId="1F810C0B" w14:textId="4A0A1E87"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1037" w:type="dxa"/>
            <w:noWrap/>
            <w:vAlign w:val="center"/>
            <w:hideMark/>
          </w:tcPr>
          <w:p w14:paraId="72A47443" w14:textId="0FB14A6E" w:rsidR="000226E9" w:rsidRPr="009E2407" w:rsidRDefault="000226E9" w:rsidP="0068390E">
            <w:pPr>
              <w:rPr>
                <w:rFonts w:eastAsia="Calibri" w:cstheme="minorHAnsi"/>
                <w:sz w:val="20"/>
                <w:szCs w:val="20"/>
              </w:rPr>
            </w:pPr>
            <w:r w:rsidRPr="009E2407">
              <w:rPr>
                <w:rFonts w:eastAsia="Calibri" w:cstheme="minorHAnsi"/>
                <w:sz w:val="20"/>
                <w:szCs w:val="20"/>
              </w:rPr>
              <w:t>1</w:t>
            </w:r>
          </w:p>
        </w:tc>
        <w:tc>
          <w:tcPr>
            <w:tcW w:w="1037" w:type="dxa"/>
            <w:shd w:val="clear" w:color="auto" w:fill="auto"/>
            <w:vAlign w:val="center"/>
          </w:tcPr>
          <w:p w14:paraId="3F24C4A3" w14:textId="282AA2BE"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2380" w:type="dxa"/>
            <w:noWrap/>
            <w:vAlign w:val="center"/>
            <w:hideMark/>
          </w:tcPr>
          <w:p w14:paraId="2A0D143E" w14:textId="4156EF3D" w:rsidR="000226E9" w:rsidRPr="009E2407" w:rsidRDefault="000226E9" w:rsidP="0068390E">
            <w:pPr>
              <w:rPr>
                <w:rFonts w:eastAsia="Calibri" w:cstheme="minorHAnsi"/>
                <w:sz w:val="20"/>
                <w:szCs w:val="20"/>
              </w:rPr>
            </w:pPr>
            <w:r w:rsidRPr="009E2407">
              <w:rPr>
                <w:rFonts w:eastAsia="Calibri" w:cstheme="minorHAnsi"/>
                <w:sz w:val="20"/>
                <w:szCs w:val="20"/>
              </w:rPr>
              <w:t>%/year CAPEX</w:t>
            </w:r>
          </w:p>
        </w:tc>
        <w:tc>
          <w:tcPr>
            <w:tcW w:w="1085" w:type="dxa"/>
            <w:vAlign w:val="center"/>
          </w:tcPr>
          <w:p w14:paraId="52CE698F" w14:textId="2AF47708"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1B8E3ECF" w14:textId="77777777" w:rsidTr="0068390E">
        <w:trPr>
          <w:trHeight w:val="290"/>
        </w:trPr>
        <w:tc>
          <w:tcPr>
            <w:tcW w:w="2875" w:type="dxa"/>
            <w:noWrap/>
            <w:vAlign w:val="center"/>
            <w:hideMark/>
          </w:tcPr>
          <w:p w14:paraId="4B29F0A9" w14:textId="664C480D" w:rsidR="000226E9" w:rsidRPr="009E2407" w:rsidRDefault="000226E9" w:rsidP="0068390E">
            <w:pPr>
              <w:rPr>
                <w:rFonts w:eastAsia="Calibri" w:cstheme="minorHAnsi"/>
                <w:sz w:val="20"/>
                <w:szCs w:val="20"/>
              </w:rPr>
            </w:pPr>
            <w:r w:rsidRPr="009E2407">
              <w:rPr>
                <w:rFonts w:eastAsia="Calibri" w:cstheme="minorHAnsi"/>
                <w:sz w:val="20"/>
                <w:szCs w:val="20"/>
              </w:rPr>
              <w:t>Elect</w:t>
            </w:r>
            <w:r w:rsidR="008643DA">
              <w:rPr>
                <w:rFonts w:eastAsia="Calibri" w:cstheme="minorHAnsi"/>
                <w:sz w:val="20"/>
                <w:szCs w:val="20"/>
              </w:rPr>
              <w:t>ricity</w:t>
            </w:r>
            <w:r w:rsidRPr="009E2407">
              <w:rPr>
                <w:rFonts w:eastAsia="Calibri" w:cstheme="minorHAnsi"/>
                <w:sz w:val="20"/>
                <w:szCs w:val="20"/>
              </w:rPr>
              <w:t xml:space="preserve"> Storage O&amp;M</w:t>
            </w:r>
          </w:p>
        </w:tc>
        <w:tc>
          <w:tcPr>
            <w:tcW w:w="1037" w:type="dxa"/>
            <w:shd w:val="clear" w:color="auto" w:fill="auto"/>
            <w:vAlign w:val="center"/>
          </w:tcPr>
          <w:p w14:paraId="4F7B0891" w14:textId="0141EF6C"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1037" w:type="dxa"/>
            <w:noWrap/>
            <w:vAlign w:val="center"/>
            <w:hideMark/>
          </w:tcPr>
          <w:p w14:paraId="23026388" w14:textId="7B2B842F" w:rsidR="000226E9" w:rsidRPr="009E2407" w:rsidRDefault="000226E9" w:rsidP="0068390E">
            <w:pPr>
              <w:rPr>
                <w:rFonts w:eastAsia="Calibri" w:cstheme="minorHAnsi"/>
                <w:sz w:val="20"/>
                <w:szCs w:val="20"/>
              </w:rPr>
            </w:pPr>
            <w:r w:rsidRPr="009E2407">
              <w:rPr>
                <w:rFonts w:eastAsia="Calibri" w:cstheme="minorHAnsi"/>
                <w:sz w:val="20"/>
                <w:szCs w:val="20"/>
              </w:rPr>
              <w:t>1</w:t>
            </w:r>
          </w:p>
        </w:tc>
        <w:tc>
          <w:tcPr>
            <w:tcW w:w="1037" w:type="dxa"/>
            <w:shd w:val="clear" w:color="auto" w:fill="auto"/>
            <w:vAlign w:val="center"/>
          </w:tcPr>
          <w:p w14:paraId="57CF2B6D" w14:textId="06B21929"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2380" w:type="dxa"/>
            <w:noWrap/>
            <w:vAlign w:val="center"/>
            <w:hideMark/>
          </w:tcPr>
          <w:p w14:paraId="2DB10D9B" w14:textId="77FD9F24" w:rsidR="000226E9" w:rsidRPr="009E2407" w:rsidRDefault="000226E9" w:rsidP="0068390E">
            <w:pPr>
              <w:rPr>
                <w:rFonts w:eastAsia="Calibri" w:cstheme="minorHAnsi"/>
                <w:sz w:val="20"/>
                <w:szCs w:val="20"/>
              </w:rPr>
            </w:pPr>
            <w:r w:rsidRPr="009E2407">
              <w:rPr>
                <w:rFonts w:eastAsia="Calibri" w:cstheme="minorHAnsi"/>
                <w:sz w:val="20"/>
                <w:szCs w:val="20"/>
              </w:rPr>
              <w:t>%/year CAPEX</w:t>
            </w:r>
          </w:p>
        </w:tc>
        <w:tc>
          <w:tcPr>
            <w:tcW w:w="1085" w:type="dxa"/>
            <w:vAlign w:val="center"/>
          </w:tcPr>
          <w:p w14:paraId="7C63CBCC" w14:textId="1EDBA108"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3C5492E8" w14:textId="77777777" w:rsidTr="0068390E">
        <w:trPr>
          <w:trHeight w:val="290"/>
        </w:trPr>
        <w:tc>
          <w:tcPr>
            <w:tcW w:w="2875" w:type="dxa"/>
            <w:noWrap/>
            <w:vAlign w:val="center"/>
            <w:hideMark/>
          </w:tcPr>
          <w:p w14:paraId="5F5A49B1" w14:textId="77777777" w:rsidR="000226E9" w:rsidRPr="009E2407" w:rsidRDefault="000226E9" w:rsidP="0068390E">
            <w:pPr>
              <w:rPr>
                <w:rFonts w:eastAsia="Calibri" w:cstheme="minorHAnsi"/>
                <w:sz w:val="20"/>
                <w:szCs w:val="20"/>
              </w:rPr>
            </w:pPr>
            <w:r w:rsidRPr="009E2407">
              <w:rPr>
                <w:rFonts w:eastAsia="Calibri" w:cstheme="minorHAnsi"/>
                <w:sz w:val="20"/>
                <w:szCs w:val="20"/>
              </w:rPr>
              <w:t>Project Life</w:t>
            </w:r>
          </w:p>
        </w:tc>
        <w:tc>
          <w:tcPr>
            <w:tcW w:w="1037" w:type="dxa"/>
            <w:shd w:val="clear" w:color="auto" w:fill="auto"/>
            <w:vAlign w:val="center"/>
          </w:tcPr>
          <w:p w14:paraId="6E08EA9E" w14:textId="598AC3F2" w:rsidR="000226E9" w:rsidRPr="000226E9" w:rsidRDefault="000226E9" w:rsidP="0068390E">
            <w:pPr>
              <w:rPr>
                <w:rFonts w:eastAsia="Calibri" w:cstheme="minorHAnsi"/>
                <w:sz w:val="20"/>
                <w:szCs w:val="20"/>
              </w:rPr>
            </w:pPr>
            <w:r w:rsidRPr="000226E9">
              <w:rPr>
                <w:rFonts w:cstheme="minorHAnsi"/>
                <w:color w:val="000000"/>
                <w:sz w:val="20"/>
                <w:szCs w:val="20"/>
              </w:rPr>
              <w:t>25</w:t>
            </w:r>
          </w:p>
        </w:tc>
        <w:tc>
          <w:tcPr>
            <w:tcW w:w="1037" w:type="dxa"/>
            <w:noWrap/>
            <w:vAlign w:val="center"/>
            <w:hideMark/>
          </w:tcPr>
          <w:p w14:paraId="25C9F015" w14:textId="3DC5F305" w:rsidR="000226E9" w:rsidRPr="009E2407" w:rsidRDefault="000226E9" w:rsidP="0068390E">
            <w:pPr>
              <w:rPr>
                <w:rFonts w:eastAsia="Calibri" w:cstheme="minorHAnsi"/>
                <w:sz w:val="20"/>
                <w:szCs w:val="20"/>
              </w:rPr>
            </w:pPr>
            <w:r w:rsidRPr="009E2407">
              <w:rPr>
                <w:rFonts w:eastAsia="Calibri" w:cstheme="minorHAnsi"/>
                <w:sz w:val="20"/>
                <w:szCs w:val="20"/>
              </w:rPr>
              <w:t>25</w:t>
            </w:r>
          </w:p>
        </w:tc>
        <w:tc>
          <w:tcPr>
            <w:tcW w:w="1037" w:type="dxa"/>
            <w:shd w:val="clear" w:color="auto" w:fill="auto"/>
            <w:vAlign w:val="center"/>
          </w:tcPr>
          <w:p w14:paraId="3058CF2E" w14:textId="797BEDF7" w:rsidR="000226E9" w:rsidRPr="000226E9" w:rsidRDefault="000226E9" w:rsidP="0068390E">
            <w:pPr>
              <w:rPr>
                <w:rFonts w:eastAsia="Calibri" w:cstheme="minorHAnsi"/>
                <w:sz w:val="20"/>
                <w:szCs w:val="20"/>
              </w:rPr>
            </w:pPr>
            <w:r w:rsidRPr="000226E9">
              <w:rPr>
                <w:rFonts w:cstheme="minorHAnsi"/>
                <w:color w:val="000000"/>
                <w:sz w:val="20"/>
                <w:szCs w:val="20"/>
              </w:rPr>
              <w:t>25</w:t>
            </w:r>
          </w:p>
        </w:tc>
        <w:tc>
          <w:tcPr>
            <w:tcW w:w="2380" w:type="dxa"/>
            <w:noWrap/>
            <w:vAlign w:val="center"/>
            <w:hideMark/>
          </w:tcPr>
          <w:p w14:paraId="4F0C14DE" w14:textId="70D4D769" w:rsidR="000226E9" w:rsidRPr="009E2407" w:rsidRDefault="000226E9" w:rsidP="0068390E">
            <w:pPr>
              <w:rPr>
                <w:rFonts w:eastAsia="Calibri" w:cstheme="minorHAnsi"/>
                <w:sz w:val="20"/>
                <w:szCs w:val="20"/>
              </w:rPr>
            </w:pPr>
            <w:r w:rsidRPr="009E2407">
              <w:rPr>
                <w:rFonts w:eastAsia="Calibri" w:cstheme="minorHAnsi"/>
                <w:sz w:val="20"/>
                <w:szCs w:val="20"/>
              </w:rPr>
              <w:t>years</w:t>
            </w:r>
          </w:p>
        </w:tc>
        <w:tc>
          <w:tcPr>
            <w:tcW w:w="1085" w:type="dxa"/>
            <w:vAlign w:val="center"/>
          </w:tcPr>
          <w:p w14:paraId="1D896E2E" w14:textId="3A5FE3C2"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2CA734AA" w14:textId="77777777" w:rsidTr="0068390E">
        <w:trPr>
          <w:trHeight w:val="290"/>
        </w:trPr>
        <w:tc>
          <w:tcPr>
            <w:tcW w:w="2875" w:type="dxa"/>
            <w:noWrap/>
            <w:vAlign w:val="center"/>
            <w:hideMark/>
          </w:tcPr>
          <w:p w14:paraId="4A55AFAC" w14:textId="77777777" w:rsidR="000226E9" w:rsidRPr="009E2407" w:rsidRDefault="000226E9" w:rsidP="0068390E">
            <w:pPr>
              <w:rPr>
                <w:rFonts w:eastAsia="Calibri" w:cstheme="minorHAnsi"/>
                <w:sz w:val="20"/>
                <w:szCs w:val="20"/>
              </w:rPr>
            </w:pPr>
            <w:r w:rsidRPr="009E2407">
              <w:rPr>
                <w:rFonts w:eastAsia="Calibri" w:cstheme="minorHAnsi"/>
                <w:sz w:val="20"/>
                <w:szCs w:val="20"/>
              </w:rPr>
              <w:t>WACC</w:t>
            </w:r>
          </w:p>
        </w:tc>
        <w:tc>
          <w:tcPr>
            <w:tcW w:w="1037" w:type="dxa"/>
            <w:shd w:val="clear" w:color="auto" w:fill="auto"/>
            <w:vAlign w:val="center"/>
          </w:tcPr>
          <w:p w14:paraId="10CD9DF9" w14:textId="3B8C0038" w:rsidR="000226E9" w:rsidRPr="000226E9" w:rsidRDefault="000226E9" w:rsidP="0068390E">
            <w:pPr>
              <w:rPr>
                <w:rFonts w:eastAsia="Calibri" w:cstheme="minorHAnsi"/>
                <w:sz w:val="20"/>
                <w:szCs w:val="20"/>
              </w:rPr>
            </w:pPr>
            <w:r w:rsidRPr="000226E9">
              <w:rPr>
                <w:rFonts w:cstheme="minorHAnsi"/>
                <w:color w:val="000000"/>
                <w:sz w:val="20"/>
                <w:szCs w:val="20"/>
              </w:rPr>
              <w:t>10</w:t>
            </w:r>
          </w:p>
        </w:tc>
        <w:tc>
          <w:tcPr>
            <w:tcW w:w="1037" w:type="dxa"/>
            <w:noWrap/>
            <w:vAlign w:val="center"/>
            <w:hideMark/>
          </w:tcPr>
          <w:p w14:paraId="54413F50" w14:textId="2CFD69B9" w:rsidR="000226E9" w:rsidRPr="009E2407" w:rsidRDefault="000226E9" w:rsidP="0068390E">
            <w:pPr>
              <w:rPr>
                <w:rFonts w:eastAsia="Calibri" w:cstheme="minorHAnsi"/>
                <w:sz w:val="20"/>
                <w:szCs w:val="20"/>
              </w:rPr>
            </w:pPr>
            <w:r w:rsidRPr="009E2407">
              <w:rPr>
                <w:rFonts w:eastAsia="Calibri" w:cstheme="minorHAnsi"/>
                <w:sz w:val="20"/>
                <w:szCs w:val="20"/>
              </w:rPr>
              <w:t>8</w:t>
            </w:r>
          </w:p>
        </w:tc>
        <w:tc>
          <w:tcPr>
            <w:tcW w:w="1037" w:type="dxa"/>
            <w:shd w:val="clear" w:color="auto" w:fill="auto"/>
            <w:vAlign w:val="center"/>
          </w:tcPr>
          <w:p w14:paraId="7B3DDA8A" w14:textId="22652627" w:rsidR="000226E9" w:rsidRPr="000226E9" w:rsidRDefault="000226E9" w:rsidP="0068390E">
            <w:pPr>
              <w:rPr>
                <w:rFonts w:eastAsia="Calibri" w:cstheme="minorHAnsi"/>
                <w:sz w:val="20"/>
                <w:szCs w:val="20"/>
              </w:rPr>
            </w:pPr>
            <w:r w:rsidRPr="000226E9">
              <w:rPr>
                <w:rFonts w:cstheme="minorHAnsi"/>
                <w:color w:val="000000"/>
                <w:sz w:val="20"/>
                <w:szCs w:val="20"/>
              </w:rPr>
              <w:t>5</w:t>
            </w:r>
          </w:p>
        </w:tc>
        <w:tc>
          <w:tcPr>
            <w:tcW w:w="2380" w:type="dxa"/>
            <w:noWrap/>
            <w:vAlign w:val="center"/>
            <w:hideMark/>
          </w:tcPr>
          <w:p w14:paraId="6626B421" w14:textId="4F90A605" w:rsidR="000226E9" w:rsidRPr="009E2407" w:rsidRDefault="000226E9" w:rsidP="0068390E">
            <w:pPr>
              <w:rPr>
                <w:rFonts w:eastAsia="Calibri" w:cstheme="minorHAnsi"/>
                <w:sz w:val="20"/>
                <w:szCs w:val="20"/>
              </w:rPr>
            </w:pPr>
            <w:r w:rsidRPr="009E2407">
              <w:rPr>
                <w:rFonts w:eastAsia="Calibri" w:cstheme="minorHAnsi"/>
                <w:sz w:val="20"/>
                <w:szCs w:val="20"/>
              </w:rPr>
              <w:t>%</w:t>
            </w:r>
          </w:p>
        </w:tc>
        <w:tc>
          <w:tcPr>
            <w:tcW w:w="1085" w:type="dxa"/>
            <w:vAlign w:val="center"/>
          </w:tcPr>
          <w:p w14:paraId="75D94E8C" w14:textId="33F941CC"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0DE4E22A" w14:textId="77777777" w:rsidTr="0068390E">
        <w:trPr>
          <w:trHeight w:val="290"/>
        </w:trPr>
        <w:tc>
          <w:tcPr>
            <w:tcW w:w="2875" w:type="dxa"/>
            <w:noWrap/>
            <w:vAlign w:val="center"/>
            <w:hideMark/>
          </w:tcPr>
          <w:p w14:paraId="74BD3DDF" w14:textId="77777777" w:rsidR="000226E9" w:rsidRPr="009E2407" w:rsidRDefault="000226E9" w:rsidP="0068390E">
            <w:pPr>
              <w:rPr>
                <w:rFonts w:eastAsia="Calibri" w:cstheme="minorHAnsi"/>
                <w:sz w:val="20"/>
                <w:szCs w:val="20"/>
              </w:rPr>
            </w:pPr>
            <w:r w:rsidRPr="009E2407">
              <w:rPr>
                <w:rFonts w:eastAsia="Calibri" w:cstheme="minorHAnsi"/>
                <w:sz w:val="20"/>
                <w:szCs w:val="20"/>
              </w:rPr>
              <w:lastRenderedPageBreak/>
              <w:t>Electrolyzer Cost Scaling Factor</w:t>
            </w:r>
          </w:p>
        </w:tc>
        <w:tc>
          <w:tcPr>
            <w:tcW w:w="1037" w:type="dxa"/>
            <w:shd w:val="clear" w:color="auto" w:fill="auto"/>
            <w:vAlign w:val="center"/>
          </w:tcPr>
          <w:p w14:paraId="422FA016" w14:textId="04F13977" w:rsidR="000226E9" w:rsidRPr="000226E9" w:rsidRDefault="000226E9" w:rsidP="0068390E">
            <w:pPr>
              <w:rPr>
                <w:rFonts w:eastAsia="Calibri" w:cstheme="minorHAnsi"/>
                <w:sz w:val="20"/>
                <w:szCs w:val="20"/>
              </w:rPr>
            </w:pPr>
            <w:r w:rsidRPr="000226E9">
              <w:rPr>
                <w:rFonts w:cstheme="minorHAnsi"/>
                <w:color w:val="000000"/>
                <w:sz w:val="20"/>
                <w:szCs w:val="20"/>
              </w:rPr>
              <w:t>0.95</w:t>
            </w:r>
          </w:p>
        </w:tc>
        <w:tc>
          <w:tcPr>
            <w:tcW w:w="1037" w:type="dxa"/>
            <w:noWrap/>
            <w:vAlign w:val="center"/>
            <w:hideMark/>
          </w:tcPr>
          <w:p w14:paraId="1AFB9411" w14:textId="28222D46" w:rsidR="000226E9" w:rsidRPr="009E2407" w:rsidRDefault="000226E9" w:rsidP="0068390E">
            <w:pPr>
              <w:rPr>
                <w:rFonts w:eastAsia="Calibri" w:cstheme="minorHAnsi"/>
                <w:sz w:val="20"/>
                <w:szCs w:val="20"/>
              </w:rPr>
            </w:pPr>
            <w:r w:rsidRPr="009E2407">
              <w:rPr>
                <w:rFonts w:eastAsia="Calibri" w:cstheme="minorHAnsi"/>
                <w:sz w:val="20"/>
                <w:szCs w:val="20"/>
              </w:rPr>
              <w:t>0.95</w:t>
            </w:r>
          </w:p>
        </w:tc>
        <w:tc>
          <w:tcPr>
            <w:tcW w:w="1037" w:type="dxa"/>
            <w:shd w:val="clear" w:color="auto" w:fill="auto"/>
            <w:vAlign w:val="center"/>
          </w:tcPr>
          <w:p w14:paraId="1566372C" w14:textId="1D755EBE" w:rsidR="000226E9" w:rsidRPr="000226E9" w:rsidRDefault="000226E9" w:rsidP="0068390E">
            <w:pPr>
              <w:rPr>
                <w:rFonts w:eastAsia="Calibri" w:cstheme="minorHAnsi"/>
                <w:sz w:val="20"/>
                <w:szCs w:val="20"/>
              </w:rPr>
            </w:pPr>
            <w:r w:rsidRPr="000226E9">
              <w:rPr>
                <w:rFonts w:cstheme="minorHAnsi"/>
                <w:color w:val="000000"/>
                <w:sz w:val="20"/>
                <w:szCs w:val="20"/>
              </w:rPr>
              <w:t>0.95</w:t>
            </w:r>
          </w:p>
        </w:tc>
        <w:tc>
          <w:tcPr>
            <w:tcW w:w="2380" w:type="dxa"/>
            <w:noWrap/>
            <w:vAlign w:val="center"/>
            <w:hideMark/>
          </w:tcPr>
          <w:p w14:paraId="406C13FC" w14:textId="29AE0E45" w:rsidR="000226E9" w:rsidRPr="009E2407" w:rsidRDefault="000226E9" w:rsidP="0068390E">
            <w:pPr>
              <w:rPr>
                <w:rFonts w:eastAsia="Calibri" w:cstheme="minorHAnsi"/>
                <w:sz w:val="20"/>
                <w:szCs w:val="20"/>
              </w:rPr>
            </w:pPr>
            <w:r w:rsidRPr="009E2407">
              <w:rPr>
                <w:rFonts w:eastAsia="Calibri" w:cstheme="minorHAnsi"/>
                <w:sz w:val="20"/>
                <w:szCs w:val="20"/>
              </w:rPr>
              <w:t>N/A</w:t>
            </w:r>
          </w:p>
        </w:tc>
        <w:tc>
          <w:tcPr>
            <w:tcW w:w="1085" w:type="dxa"/>
            <w:vAlign w:val="center"/>
          </w:tcPr>
          <w:p w14:paraId="0D479326" w14:textId="77777777" w:rsidR="000226E9" w:rsidRPr="009E2407" w:rsidRDefault="000226E9" w:rsidP="0068390E">
            <w:pPr>
              <w:rPr>
                <w:rFonts w:eastAsia="Calibri" w:cstheme="minorHAnsi"/>
                <w:sz w:val="20"/>
                <w:szCs w:val="20"/>
              </w:rPr>
            </w:pPr>
            <w:r w:rsidRPr="009E2407">
              <w:rPr>
                <w:rFonts w:eastAsia="Calibri" w:cstheme="minorHAnsi"/>
                <w:sz w:val="20"/>
                <w:szCs w:val="20"/>
              </w:rPr>
              <w:t>Assumed</w:t>
            </w:r>
          </w:p>
        </w:tc>
      </w:tr>
      <w:tr w:rsidR="000226E9" w:rsidRPr="000226E9" w14:paraId="5238A861" w14:textId="77777777" w:rsidTr="0068390E">
        <w:trPr>
          <w:trHeight w:val="290"/>
        </w:trPr>
        <w:tc>
          <w:tcPr>
            <w:tcW w:w="2875" w:type="dxa"/>
            <w:noWrap/>
            <w:vAlign w:val="center"/>
            <w:hideMark/>
          </w:tcPr>
          <w:p w14:paraId="4352E17B" w14:textId="77777777" w:rsidR="000226E9" w:rsidRPr="009E2407" w:rsidRDefault="000226E9" w:rsidP="0068390E">
            <w:pPr>
              <w:rPr>
                <w:rFonts w:eastAsia="Calibri" w:cstheme="minorHAnsi"/>
                <w:sz w:val="20"/>
                <w:szCs w:val="20"/>
              </w:rPr>
            </w:pPr>
            <w:r w:rsidRPr="009E2407">
              <w:rPr>
                <w:rFonts w:eastAsia="Calibri" w:cstheme="minorHAnsi"/>
                <w:sz w:val="20"/>
                <w:szCs w:val="20"/>
              </w:rPr>
              <w:t>Solar PV Cost Scaling Factor</w:t>
            </w:r>
          </w:p>
        </w:tc>
        <w:tc>
          <w:tcPr>
            <w:tcW w:w="1037" w:type="dxa"/>
            <w:shd w:val="clear" w:color="auto" w:fill="auto"/>
            <w:vAlign w:val="center"/>
          </w:tcPr>
          <w:p w14:paraId="64994253" w14:textId="35364AE5" w:rsidR="000226E9" w:rsidRPr="000226E9" w:rsidRDefault="000226E9" w:rsidP="0068390E">
            <w:pPr>
              <w:rPr>
                <w:rFonts w:eastAsia="Calibri" w:cstheme="minorHAnsi"/>
                <w:sz w:val="20"/>
                <w:szCs w:val="20"/>
              </w:rPr>
            </w:pPr>
            <w:r w:rsidRPr="000226E9">
              <w:rPr>
                <w:rFonts w:cstheme="minorHAnsi"/>
                <w:color w:val="000000"/>
                <w:sz w:val="20"/>
                <w:szCs w:val="20"/>
              </w:rPr>
              <w:t>0.9</w:t>
            </w:r>
          </w:p>
        </w:tc>
        <w:tc>
          <w:tcPr>
            <w:tcW w:w="1037" w:type="dxa"/>
            <w:noWrap/>
            <w:vAlign w:val="center"/>
            <w:hideMark/>
          </w:tcPr>
          <w:p w14:paraId="5DA0F436" w14:textId="1F4CE927" w:rsidR="000226E9" w:rsidRPr="009E2407" w:rsidRDefault="000226E9" w:rsidP="0068390E">
            <w:pPr>
              <w:rPr>
                <w:rFonts w:eastAsia="Calibri" w:cstheme="minorHAnsi"/>
                <w:sz w:val="20"/>
                <w:szCs w:val="20"/>
              </w:rPr>
            </w:pPr>
            <w:r w:rsidRPr="009E2407">
              <w:rPr>
                <w:rFonts w:eastAsia="Calibri" w:cstheme="minorHAnsi"/>
                <w:sz w:val="20"/>
                <w:szCs w:val="20"/>
              </w:rPr>
              <w:t>0.9</w:t>
            </w:r>
          </w:p>
        </w:tc>
        <w:tc>
          <w:tcPr>
            <w:tcW w:w="1037" w:type="dxa"/>
            <w:shd w:val="clear" w:color="auto" w:fill="auto"/>
            <w:vAlign w:val="center"/>
          </w:tcPr>
          <w:p w14:paraId="606ADE9D" w14:textId="3AC057D2" w:rsidR="000226E9" w:rsidRPr="000226E9" w:rsidRDefault="000226E9" w:rsidP="0068390E">
            <w:pPr>
              <w:rPr>
                <w:rFonts w:eastAsia="Calibri" w:cstheme="minorHAnsi"/>
                <w:sz w:val="20"/>
                <w:szCs w:val="20"/>
              </w:rPr>
            </w:pPr>
            <w:r w:rsidRPr="000226E9">
              <w:rPr>
                <w:rFonts w:cstheme="minorHAnsi"/>
                <w:color w:val="000000"/>
                <w:sz w:val="20"/>
                <w:szCs w:val="20"/>
              </w:rPr>
              <w:t>0.9</w:t>
            </w:r>
          </w:p>
        </w:tc>
        <w:tc>
          <w:tcPr>
            <w:tcW w:w="2380" w:type="dxa"/>
            <w:noWrap/>
            <w:vAlign w:val="center"/>
            <w:hideMark/>
          </w:tcPr>
          <w:p w14:paraId="02C5B53B" w14:textId="4530138D" w:rsidR="000226E9" w:rsidRPr="009E2407" w:rsidRDefault="000226E9" w:rsidP="0068390E">
            <w:pPr>
              <w:rPr>
                <w:rFonts w:eastAsia="Calibri" w:cstheme="minorHAnsi"/>
                <w:sz w:val="20"/>
                <w:szCs w:val="20"/>
              </w:rPr>
            </w:pPr>
            <w:r w:rsidRPr="009E2407">
              <w:rPr>
                <w:rFonts w:eastAsia="Calibri" w:cstheme="minorHAnsi"/>
                <w:sz w:val="20"/>
                <w:szCs w:val="20"/>
              </w:rPr>
              <w:t>N/A</w:t>
            </w:r>
          </w:p>
        </w:tc>
        <w:tc>
          <w:tcPr>
            <w:tcW w:w="1085" w:type="dxa"/>
            <w:vAlign w:val="center"/>
          </w:tcPr>
          <w:p w14:paraId="75C64457" w14:textId="77777777" w:rsidR="000226E9" w:rsidRPr="009E2407" w:rsidRDefault="000226E9" w:rsidP="0068390E">
            <w:pPr>
              <w:rPr>
                <w:rFonts w:eastAsia="Calibri" w:cstheme="minorHAnsi"/>
                <w:sz w:val="20"/>
                <w:szCs w:val="20"/>
              </w:rPr>
            </w:pPr>
            <w:r w:rsidRPr="009E2407">
              <w:rPr>
                <w:rFonts w:eastAsia="Calibri" w:cstheme="minorHAnsi"/>
                <w:sz w:val="20"/>
                <w:szCs w:val="20"/>
              </w:rPr>
              <w:t>Assumed</w:t>
            </w:r>
          </w:p>
        </w:tc>
      </w:tr>
      <w:tr w:rsidR="000226E9" w:rsidRPr="000226E9" w14:paraId="2F945190" w14:textId="77777777" w:rsidTr="0068390E">
        <w:trPr>
          <w:trHeight w:val="290"/>
        </w:trPr>
        <w:tc>
          <w:tcPr>
            <w:tcW w:w="2875" w:type="dxa"/>
            <w:noWrap/>
            <w:vAlign w:val="center"/>
            <w:hideMark/>
          </w:tcPr>
          <w:p w14:paraId="41BC92F8" w14:textId="77777777" w:rsidR="000226E9" w:rsidRPr="009E2407" w:rsidRDefault="000226E9" w:rsidP="0068390E">
            <w:pPr>
              <w:rPr>
                <w:rFonts w:eastAsia="Calibri" w:cstheme="minorHAnsi"/>
                <w:sz w:val="20"/>
                <w:szCs w:val="20"/>
              </w:rPr>
            </w:pPr>
            <w:r w:rsidRPr="009E2407">
              <w:rPr>
                <w:rFonts w:eastAsia="Calibri" w:cstheme="minorHAnsi"/>
                <w:sz w:val="20"/>
                <w:szCs w:val="20"/>
              </w:rPr>
              <w:t>Water Cost</w:t>
            </w:r>
          </w:p>
        </w:tc>
        <w:tc>
          <w:tcPr>
            <w:tcW w:w="1037" w:type="dxa"/>
            <w:shd w:val="clear" w:color="auto" w:fill="auto"/>
            <w:vAlign w:val="center"/>
          </w:tcPr>
          <w:p w14:paraId="5F5DF37C" w14:textId="7EE403A9"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1037" w:type="dxa"/>
            <w:noWrap/>
            <w:vAlign w:val="center"/>
            <w:hideMark/>
          </w:tcPr>
          <w:p w14:paraId="7A5F0B15" w14:textId="598506AD" w:rsidR="000226E9" w:rsidRPr="009E2407" w:rsidRDefault="000226E9" w:rsidP="0068390E">
            <w:pPr>
              <w:rPr>
                <w:rFonts w:eastAsia="Calibri" w:cstheme="minorHAnsi"/>
                <w:sz w:val="20"/>
                <w:szCs w:val="20"/>
              </w:rPr>
            </w:pPr>
            <w:r w:rsidRPr="009E2407">
              <w:rPr>
                <w:rFonts w:eastAsia="Calibri" w:cstheme="minorHAnsi"/>
                <w:sz w:val="20"/>
                <w:szCs w:val="20"/>
              </w:rPr>
              <w:t>1</w:t>
            </w:r>
          </w:p>
        </w:tc>
        <w:tc>
          <w:tcPr>
            <w:tcW w:w="1037" w:type="dxa"/>
            <w:shd w:val="clear" w:color="auto" w:fill="auto"/>
            <w:vAlign w:val="center"/>
          </w:tcPr>
          <w:p w14:paraId="71A77AA8" w14:textId="7FF5E0FC" w:rsidR="000226E9" w:rsidRPr="000226E9" w:rsidRDefault="000226E9" w:rsidP="0068390E">
            <w:pPr>
              <w:rPr>
                <w:rFonts w:eastAsia="Calibri" w:cstheme="minorHAnsi"/>
                <w:sz w:val="20"/>
                <w:szCs w:val="20"/>
              </w:rPr>
            </w:pPr>
            <w:r w:rsidRPr="000226E9">
              <w:rPr>
                <w:rFonts w:cstheme="minorHAnsi"/>
                <w:color w:val="000000"/>
                <w:sz w:val="20"/>
                <w:szCs w:val="20"/>
              </w:rPr>
              <w:t>1</w:t>
            </w:r>
          </w:p>
        </w:tc>
        <w:tc>
          <w:tcPr>
            <w:tcW w:w="2380" w:type="dxa"/>
            <w:noWrap/>
            <w:vAlign w:val="center"/>
            <w:hideMark/>
          </w:tcPr>
          <w:p w14:paraId="2B392069" w14:textId="3459BCA9" w:rsidR="000226E9" w:rsidRPr="009E2407" w:rsidRDefault="000226E9" w:rsidP="0068390E">
            <w:pPr>
              <w:rPr>
                <w:rFonts w:eastAsia="Calibri" w:cstheme="minorHAnsi"/>
                <w:sz w:val="20"/>
                <w:szCs w:val="20"/>
              </w:rPr>
            </w:pPr>
            <w:r w:rsidRPr="009E2407">
              <w:rPr>
                <w:rFonts w:eastAsia="Calibri" w:cstheme="minorHAnsi"/>
                <w:sz w:val="20"/>
                <w:szCs w:val="20"/>
              </w:rPr>
              <w:t>$/ton</w:t>
            </w:r>
          </w:p>
        </w:tc>
        <w:tc>
          <w:tcPr>
            <w:tcW w:w="1085" w:type="dxa"/>
            <w:vAlign w:val="center"/>
          </w:tcPr>
          <w:p w14:paraId="499D38AE" w14:textId="402C9D0D"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8D3237">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007F033E" w:rsidRPr="007F033E">
              <w:rPr>
                <w:rFonts w:eastAsia="Calibri" w:cstheme="minorHAnsi"/>
                <w:noProof/>
                <w:sz w:val="20"/>
                <w:szCs w:val="20"/>
              </w:rPr>
              <w:t>[2]</w:t>
            </w:r>
            <w:r w:rsidRPr="009E2407">
              <w:rPr>
                <w:rFonts w:eastAsia="Calibri" w:cstheme="minorHAnsi"/>
                <w:sz w:val="20"/>
                <w:szCs w:val="20"/>
              </w:rPr>
              <w:fldChar w:fldCharType="end"/>
            </w:r>
          </w:p>
        </w:tc>
      </w:tr>
      <w:tr w:rsidR="000226E9" w:rsidRPr="000226E9" w14:paraId="4FB2B04F" w14:textId="77777777" w:rsidTr="0068390E">
        <w:trPr>
          <w:trHeight w:val="290"/>
        </w:trPr>
        <w:tc>
          <w:tcPr>
            <w:tcW w:w="2875" w:type="dxa"/>
            <w:noWrap/>
            <w:vAlign w:val="center"/>
            <w:hideMark/>
          </w:tcPr>
          <w:p w14:paraId="5DDB70D2" w14:textId="77777777" w:rsidR="000226E9" w:rsidRPr="009E2407" w:rsidRDefault="000226E9" w:rsidP="0068390E">
            <w:pPr>
              <w:rPr>
                <w:rFonts w:eastAsia="Calibri" w:cstheme="minorHAnsi"/>
                <w:sz w:val="20"/>
                <w:szCs w:val="20"/>
              </w:rPr>
            </w:pPr>
            <w:r w:rsidRPr="009E2407">
              <w:rPr>
                <w:rFonts w:eastAsia="Calibri" w:cstheme="minorHAnsi"/>
                <w:sz w:val="20"/>
                <w:szCs w:val="20"/>
              </w:rPr>
              <w:t>Water Usage</w:t>
            </w:r>
          </w:p>
        </w:tc>
        <w:tc>
          <w:tcPr>
            <w:tcW w:w="1037" w:type="dxa"/>
            <w:shd w:val="clear" w:color="auto" w:fill="auto"/>
            <w:vAlign w:val="center"/>
          </w:tcPr>
          <w:p w14:paraId="4D6E6C7B" w14:textId="0C6D6DBF" w:rsidR="000226E9" w:rsidRPr="000226E9" w:rsidRDefault="000226E9" w:rsidP="0068390E">
            <w:pPr>
              <w:rPr>
                <w:rFonts w:eastAsia="Calibri" w:cstheme="minorHAnsi"/>
                <w:sz w:val="20"/>
                <w:szCs w:val="20"/>
              </w:rPr>
            </w:pPr>
            <w:r w:rsidRPr="000226E9">
              <w:rPr>
                <w:rFonts w:cstheme="minorHAnsi"/>
                <w:color w:val="000000"/>
                <w:sz w:val="20"/>
                <w:szCs w:val="20"/>
              </w:rPr>
              <w:t>15</w:t>
            </w:r>
          </w:p>
        </w:tc>
        <w:tc>
          <w:tcPr>
            <w:tcW w:w="1037" w:type="dxa"/>
            <w:noWrap/>
            <w:vAlign w:val="center"/>
            <w:hideMark/>
          </w:tcPr>
          <w:p w14:paraId="46840EB7" w14:textId="52777FCB" w:rsidR="000226E9" w:rsidRPr="009E2407" w:rsidRDefault="000226E9" w:rsidP="0068390E">
            <w:pPr>
              <w:rPr>
                <w:rFonts w:eastAsia="Calibri" w:cstheme="minorHAnsi"/>
                <w:sz w:val="20"/>
                <w:szCs w:val="20"/>
              </w:rPr>
            </w:pPr>
            <w:r w:rsidRPr="009E2407">
              <w:rPr>
                <w:rFonts w:eastAsia="Calibri" w:cstheme="minorHAnsi"/>
                <w:sz w:val="20"/>
                <w:szCs w:val="20"/>
              </w:rPr>
              <w:t>15</w:t>
            </w:r>
          </w:p>
        </w:tc>
        <w:tc>
          <w:tcPr>
            <w:tcW w:w="1037" w:type="dxa"/>
            <w:shd w:val="clear" w:color="auto" w:fill="auto"/>
            <w:vAlign w:val="center"/>
          </w:tcPr>
          <w:p w14:paraId="1D8BD296" w14:textId="16C5319D" w:rsidR="000226E9" w:rsidRPr="000226E9" w:rsidRDefault="000226E9" w:rsidP="0068390E">
            <w:pPr>
              <w:rPr>
                <w:rFonts w:eastAsia="Calibri" w:cstheme="minorHAnsi"/>
                <w:sz w:val="20"/>
                <w:szCs w:val="20"/>
              </w:rPr>
            </w:pPr>
            <w:r w:rsidRPr="000226E9">
              <w:rPr>
                <w:rFonts w:cstheme="minorHAnsi"/>
                <w:color w:val="000000"/>
                <w:sz w:val="20"/>
                <w:szCs w:val="20"/>
              </w:rPr>
              <w:t>15</w:t>
            </w:r>
          </w:p>
        </w:tc>
        <w:tc>
          <w:tcPr>
            <w:tcW w:w="2380" w:type="dxa"/>
            <w:noWrap/>
            <w:vAlign w:val="center"/>
            <w:hideMark/>
          </w:tcPr>
          <w:p w14:paraId="533567EF" w14:textId="604A4D7E" w:rsidR="000226E9" w:rsidRPr="009E2407" w:rsidRDefault="000226E9" w:rsidP="0068390E">
            <w:pPr>
              <w:rPr>
                <w:rFonts w:eastAsia="Calibri" w:cstheme="minorHAnsi"/>
                <w:sz w:val="20"/>
                <w:szCs w:val="20"/>
              </w:rPr>
            </w:pPr>
            <w:r w:rsidRPr="009E2407">
              <w:rPr>
                <w:rFonts w:eastAsia="Calibri" w:cstheme="minorHAnsi"/>
                <w:sz w:val="20"/>
                <w:szCs w:val="20"/>
              </w:rPr>
              <w:t>kg H</w:t>
            </w:r>
            <w:r w:rsidRPr="009E2407">
              <w:rPr>
                <w:rFonts w:eastAsia="Calibri" w:cstheme="minorHAnsi"/>
                <w:sz w:val="20"/>
                <w:szCs w:val="20"/>
                <w:vertAlign w:val="subscript"/>
              </w:rPr>
              <w:t>2</w:t>
            </w:r>
            <w:r w:rsidRPr="009E2407">
              <w:rPr>
                <w:rFonts w:eastAsia="Calibri" w:cstheme="minorHAnsi"/>
                <w:sz w:val="20"/>
                <w:szCs w:val="20"/>
              </w:rPr>
              <w:t>O/kg H2</w:t>
            </w:r>
          </w:p>
        </w:tc>
        <w:tc>
          <w:tcPr>
            <w:tcW w:w="1085" w:type="dxa"/>
            <w:vAlign w:val="center"/>
          </w:tcPr>
          <w:p w14:paraId="42E1136A" w14:textId="5A36DDDB"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{"citationItems":[{"id":"ITEM-1","itemData":{"author":[{"dropping-particle":"","family":"Colella","given":"Whitney","non-dropping-particle":"","parse-names":false,"suffix":""},{"dropping-particle":"","family":"James","given":"Brian D","non-dropping-particle":"","parse-names":false,"suffix":""},{"dropping-particle":"","family":"Moton","given":"Jennie M","non-dropping-particle":"","parse-names":false,"suffix":""},{"dropping-particle":"","family":"Saur","given":"Genevieve","non-dropping-particle":"","parse-names":false,"suffix":""},{"dropping-particle":"","family":"Ramsden","given":"Todd","non-dropping-particle":"","parse-names":false,"suffix":""}],"id":"ITEM-1","issued":{"date-parts":[["2014","2","27"]]},"publisher-place":"Golden, Colorado","title":"Techno-economic Analysis of PEM Electrolysis for Hydrogen Production","type":"report"},"uris":["http://www.mendeley.com/documents/?uuid=36c30a52-ea9d-3693-a750-e7e1f4d5e1fc"]}],"mendeley":{"formattedCitation":"[5]","plainTextFormattedCitation":"[5]","previouslyFormattedCitation":"[4]"},"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[5]</w:t>
            </w:r>
            <w:r w:rsidRPr="009E2407">
              <w:rPr>
                <w:rFonts w:eastAsia="Calibri" w:cstheme="minorHAnsi"/>
                <w:sz w:val="20"/>
                <w:szCs w:val="20"/>
              </w:rPr>
              <w:fldChar w:fldCharType="end"/>
            </w:r>
          </w:p>
        </w:tc>
      </w:tr>
      <w:tr w:rsidR="000226E9" w:rsidRPr="000226E9" w14:paraId="7D89707E" w14:textId="77777777" w:rsidTr="0068390E">
        <w:trPr>
          <w:trHeight w:val="290"/>
        </w:trPr>
        <w:tc>
          <w:tcPr>
            <w:tcW w:w="2875" w:type="dxa"/>
            <w:noWrap/>
            <w:vAlign w:val="center"/>
            <w:hideMark/>
          </w:tcPr>
          <w:p w14:paraId="6DAC11D6" w14:textId="77777777" w:rsidR="000226E9" w:rsidRPr="009E2407" w:rsidRDefault="000226E9" w:rsidP="0068390E">
            <w:pPr>
              <w:rPr>
                <w:rFonts w:eastAsia="Calibri" w:cstheme="minorHAnsi"/>
                <w:sz w:val="20"/>
                <w:szCs w:val="20"/>
              </w:rPr>
            </w:pPr>
            <w:r w:rsidRPr="009E2407">
              <w:rPr>
                <w:rFonts w:eastAsia="Calibri" w:cstheme="minorHAnsi"/>
                <w:sz w:val="20"/>
                <w:szCs w:val="20"/>
              </w:rPr>
              <w:t>Solar Land Cost</w:t>
            </w:r>
          </w:p>
        </w:tc>
        <w:tc>
          <w:tcPr>
            <w:tcW w:w="1037" w:type="dxa"/>
            <w:shd w:val="clear" w:color="auto" w:fill="auto"/>
            <w:vAlign w:val="center"/>
          </w:tcPr>
          <w:p w14:paraId="09F7CA5A" w14:textId="5D17FBE5" w:rsidR="000226E9" w:rsidRPr="000226E9" w:rsidRDefault="000226E9" w:rsidP="0068390E">
            <w:pPr>
              <w:rPr>
                <w:rFonts w:eastAsia="Calibri" w:cstheme="minorHAnsi"/>
                <w:sz w:val="20"/>
                <w:szCs w:val="20"/>
              </w:rPr>
            </w:pPr>
            <w:r w:rsidRPr="000226E9">
              <w:rPr>
                <w:rFonts w:cstheme="minorHAnsi"/>
                <w:color w:val="000000"/>
                <w:sz w:val="20"/>
                <w:szCs w:val="20"/>
              </w:rPr>
              <w:t>750</w:t>
            </w:r>
          </w:p>
        </w:tc>
        <w:tc>
          <w:tcPr>
            <w:tcW w:w="1037" w:type="dxa"/>
            <w:noWrap/>
            <w:vAlign w:val="center"/>
            <w:hideMark/>
          </w:tcPr>
          <w:p w14:paraId="7D35276A" w14:textId="022CC114" w:rsidR="000226E9" w:rsidRPr="009E2407" w:rsidRDefault="000226E9" w:rsidP="0068390E">
            <w:pPr>
              <w:rPr>
                <w:rFonts w:eastAsia="Calibri" w:cstheme="minorHAnsi"/>
                <w:sz w:val="20"/>
                <w:szCs w:val="20"/>
              </w:rPr>
            </w:pPr>
            <w:r w:rsidRPr="009E2407">
              <w:rPr>
                <w:rFonts w:eastAsia="Calibri" w:cstheme="minorHAnsi"/>
                <w:sz w:val="20"/>
                <w:szCs w:val="20"/>
              </w:rPr>
              <w:t>750</w:t>
            </w:r>
          </w:p>
        </w:tc>
        <w:tc>
          <w:tcPr>
            <w:tcW w:w="1037" w:type="dxa"/>
            <w:shd w:val="clear" w:color="auto" w:fill="auto"/>
            <w:vAlign w:val="center"/>
          </w:tcPr>
          <w:p w14:paraId="6A7E7178" w14:textId="260D1680" w:rsidR="000226E9" w:rsidRPr="000226E9" w:rsidRDefault="000226E9" w:rsidP="0068390E">
            <w:pPr>
              <w:rPr>
                <w:rFonts w:eastAsia="Calibri" w:cstheme="minorHAnsi"/>
                <w:sz w:val="20"/>
                <w:szCs w:val="20"/>
              </w:rPr>
            </w:pPr>
            <w:r w:rsidRPr="000226E9">
              <w:rPr>
                <w:rFonts w:cstheme="minorHAnsi"/>
                <w:color w:val="000000"/>
                <w:sz w:val="20"/>
                <w:szCs w:val="20"/>
              </w:rPr>
              <w:t>750</w:t>
            </w:r>
          </w:p>
        </w:tc>
        <w:tc>
          <w:tcPr>
            <w:tcW w:w="2380" w:type="dxa"/>
            <w:noWrap/>
            <w:vAlign w:val="center"/>
            <w:hideMark/>
          </w:tcPr>
          <w:p w14:paraId="7B360444" w14:textId="6FA6BBC5" w:rsidR="000226E9" w:rsidRPr="009E2407" w:rsidRDefault="000226E9" w:rsidP="0068390E">
            <w:pPr>
              <w:rPr>
                <w:rFonts w:eastAsia="Calibri" w:cstheme="minorHAnsi"/>
                <w:sz w:val="20"/>
                <w:szCs w:val="20"/>
              </w:rPr>
            </w:pPr>
            <w:r w:rsidRPr="009E2407">
              <w:rPr>
                <w:rFonts w:eastAsia="Calibri" w:cstheme="minorHAnsi"/>
                <w:sz w:val="20"/>
                <w:szCs w:val="20"/>
              </w:rPr>
              <w:t>$/acre/year</w:t>
            </w:r>
          </w:p>
        </w:tc>
        <w:tc>
          <w:tcPr>
            <w:tcW w:w="1085" w:type="dxa"/>
            <w:vAlign w:val="center"/>
          </w:tcPr>
          <w:p w14:paraId="624EA128" w14:textId="2E6D1DD3"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{"citationItems":[{"id":"ITEM-1","itemData":{"URL":"https://www.solarlandlease.com/lease-rates-for-solar-farms-how-valuable-is-my-land","accessed":{"date-parts":[["2021","5","28"]]},"author":[{"dropping-particle":"","family":"Solar Land Lease","given":"","non-dropping-particle":"","parse-names":false,"suffix":""}],"id":"ITEM-1","issued":{"date-parts":[["0"]]},"title":"Lease Rates for Solar Farms: How Valuable Is My Land?","type":"webpage"},"uris":["http://www.mendeley.com/documents/?uuid=68a9c0aa-cdbb-3fac-9355-34f901b5f792"]}],"mendeley":{"formattedCitation":"[6]","plainTextFormattedCitation":"[6]","previouslyFormattedCitation":"[5]"},"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[6]</w:t>
            </w:r>
            <w:r w:rsidRPr="009E2407">
              <w:rPr>
                <w:rFonts w:eastAsia="Calibri" w:cstheme="minorHAnsi"/>
                <w:sz w:val="20"/>
                <w:szCs w:val="20"/>
              </w:rPr>
              <w:fldChar w:fldCharType="end"/>
            </w:r>
          </w:p>
        </w:tc>
      </w:tr>
      <w:tr w:rsidR="000226E9" w:rsidRPr="000226E9" w14:paraId="1D4C4671" w14:textId="77777777" w:rsidTr="0068390E">
        <w:trPr>
          <w:trHeight w:val="290"/>
        </w:trPr>
        <w:tc>
          <w:tcPr>
            <w:tcW w:w="2875" w:type="dxa"/>
            <w:noWrap/>
            <w:vAlign w:val="center"/>
            <w:hideMark/>
          </w:tcPr>
          <w:p w14:paraId="472273E2" w14:textId="77777777" w:rsidR="000226E9" w:rsidRPr="009E2407" w:rsidRDefault="000226E9" w:rsidP="0068390E">
            <w:pPr>
              <w:rPr>
                <w:rFonts w:eastAsia="Calibri" w:cstheme="minorHAnsi"/>
                <w:sz w:val="20"/>
                <w:szCs w:val="20"/>
              </w:rPr>
            </w:pPr>
            <w:r w:rsidRPr="009E2407">
              <w:rPr>
                <w:rFonts w:eastAsia="Calibri" w:cstheme="minorHAnsi"/>
                <w:sz w:val="20"/>
                <w:szCs w:val="20"/>
              </w:rPr>
              <w:t>Land for Solar Farm</w:t>
            </w:r>
          </w:p>
        </w:tc>
        <w:tc>
          <w:tcPr>
            <w:tcW w:w="1037" w:type="dxa"/>
            <w:shd w:val="clear" w:color="auto" w:fill="auto"/>
            <w:vAlign w:val="center"/>
          </w:tcPr>
          <w:p w14:paraId="4B57C735" w14:textId="7C277347" w:rsidR="000226E9" w:rsidRPr="000226E9" w:rsidRDefault="000226E9" w:rsidP="0068390E">
            <w:pPr>
              <w:rPr>
                <w:rFonts w:eastAsia="Calibri" w:cstheme="minorHAnsi"/>
                <w:sz w:val="20"/>
                <w:szCs w:val="20"/>
              </w:rPr>
            </w:pPr>
            <w:r w:rsidRPr="000226E9">
              <w:rPr>
                <w:rFonts w:cstheme="minorHAnsi"/>
                <w:color w:val="000000"/>
                <w:sz w:val="20"/>
                <w:szCs w:val="20"/>
              </w:rPr>
              <w:t>7.5</w:t>
            </w:r>
          </w:p>
        </w:tc>
        <w:tc>
          <w:tcPr>
            <w:tcW w:w="1037" w:type="dxa"/>
            <w:noWrap/>
            <w:vAlign w:val="center"/>
            <w:hideMark/>
          </w:tcPr>
          <w:p w14:paraId="0FC487DC" w14:textId="723A8D9D" w:rsidR="000226E9" w:rsidRPr="009E2407" w:rsidRDefault="000226E9" w:rsidP="0068390E">
            <w:pPr>
              <w:rPr>
                <w:rFonts w:eastAsia="Calibri" w:cstheme="minorHAnsi"/>
                <w:sz w:val="20"/>
                <w:szCs w:val="20"/>
              </w:rPr>
            </w:pPr>
            <w:r w:rsidRPr="009E2407">
              <w:rPr>
                <w:rFonts w:eastAsia="Calibri" w:cstheme="minorHAnsi"/>
                <w:sz w:val="20"/>
                <w:szCs w:val="20"/>
              </w:rPr>
              <w:t>7.5</w:t>
            </w:r>
          </w:p>
        </w:tc>
        <w:tc>
          <w:tcPr>
            <w:tcW w:w="1037" w:type="dxa"/>
            <w:shd w:val="clear" w:color="auto" w:fill="auto"/>
            <w:vAlign w:val="center"/>
          </w:tcPr>
          <w:p w14:paraId="4554327F" w14:textId="5F24E465" w:rsidR="000226E9" w:rsidRPr="000226E9" w:rsidRDefault="000226E9" w:rsidP="0068390E">
            <w:pPr>
              <w:rPr>
                <w:rFonts w:eastAsia="Calibri" w:cstheme="minorHAnsi"/>
                <w:sz w:val="20"/>
                <w:szCs w:val="20"/>
              </w:rPr>
            </w:pPr>
            <w:r w:rsidRPr="000226E9">
              <w:rPr>
                <w:rFonts w:cstheme="minorHAnsi"/>
                <w:color w:val="000000"/>
                <w:sz w:val="20"/>
                <w:szCs w:val="20"/>
              </w:rPr>
              <w:t>7.5</w:t>
            </w:r>
          </w:p>
        </w:tc>
        <w:tc>
          <w:tcPr>
            <w:tcW w:w="2380" w:type="dxa"/>
            <w:noWrap/>
            <w:vAlign w:val="center"/>
            <w:hideMark/>
          </w:tcPr>
          <w:p w14:paraId="019CC5D6" w14:textId="0D670C6C" w:rsidR="000226E9" w:rsidRPr="009E2407" w:rsidRDefault="000226E9" w:rsidP="0068390E">
            <w:pPr>
              <w:rPr>
                <w:rFonts w:eastAsia="Calibri" w:cstheme="minorHAnsi"/>
                <w:sz w:val="20"/>
                <w:szCs w:val="20"/>
              </w:rPr>
            </w:pPr>
            <w:r w:rsidRPr="009E2407">
              <w:rPr>
                <w:rFonts w:eastAsia="Calibri" w:cstheme="minorHAnsi"/>
                <w:sz w:val="20"/>
                <w:szCs w:val="20"/>
              </w:rPr>
              <w:t>acres/MW</w:t>
            </w:r>
          </w:p>
        </w:tc>
        <w:tc>
          <w:tcPr>
            <w:tcW w:w="1085" w:type="dxa"/>
            <w:vAlign w:val="center"/>
          </w:tcPr>
          <w:p w14:paraId="765E5E15" w14:textId="0490F8DB" w:rsidR="000226E9" w:rsidRPr="009E2407" w:rsidRDefault="000226E9" w:rsidP="0068390E">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{"citationItems":[{"id":"ITEM-1","itemData":{"URL":"https://www.nrel.gov/analysis/tech-lcoe-re-cost-est.html","accessed":{"date-parts":[["2021","5","28"]]},"author":[{"dropping-particle":"","family":"National Renewable Energy Laboratory","given":"","non-dropping-particle":"","parse-names":false,"suffix":""}],"id":"ITEM-1","issued":{"date-parts":[["2016"]]},"title":"Distributed Generation Renewable Energy Estimate of Costs","type":"webpage"},"uris":["http://www.mendeley.com/documents/?uuid=cb71de16-fb08-36fc-8654-35e931752f1b"]}],"mendeley":{"formattedCitation":"[7]","plainTextFormattedCitation":"[7]","previouslyFormattedCitation":"[6]"},"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[7]</w:t>
            </w:r>
            <w:r w:rsidRPr="009E2407">
              <w:rPr>
                <w:rFonts w:eastAsia="Calibri" w:cstheme="minorHAnsi"/>
                <w:sz w:val="20"/>
                <w:szCs w:val="20"/>
              </w:rPr>
              <w:fldChar w:fldCharType="end"/>
            </w:r>
          </w:p>
        </w:tc>
      </w:tr>
      <w:tr w:rsidR="00B24805" w:rsidRPr="000226E9" w14:paraId="5FA0F76C" w14:textId="77777777" w:rsidTr="0068390E">
        <w:trPr>
          <w:trHeight w:val="290"/>
        </w:trPr>
        <w:tc>
          <w:tcPr>
            <w:tcW w:w="2875" w:type="dxa"/>
            <w:noWrap/>
            <w:vAlign w:val="center"/>
            <w:hideMark/>
          </w:tcPr>
          <w:p w14:paraId="65931BF0" w14:textId="77777777" w:rsidR="00B24805" w:rsidRPr="009E2407" w:rsidRDefault="00B24805" w:rsidP="00B24805">
            <w:pPr>
              <w:rPr>
                <w:rFonts w:eastAsia="Calibri" w:cstheme="minorHAnsi"/>
                <w:sz w:val="20"/>
                <w:szCs w:val="20"/>
              </w:rPr>
            </w:pPr>
            <w:r w:rsidRPr="009E2407">
              <w:rPr>
                <w:rFonts w:eastAsia="Calibri" w:cstheme="minorHAnsi"/>
                <w:sz w:val="20"/>
                <w:szCs w:val="20"/>
              </w:rPr>
              <w:t>Grid Compensation Rate</w:t>
            </w:r>
          </w:p>
        </w:tc>
        <w:tc>
          <w:tcPr>
            <w:tcW w:w="1037" w:type="dxa"/>
            <w:shd w:val="clear" w:color="auto" w:fill="auto"/>
            <w:vAlign w:val="center"/>
          </w:tcPr>
          <w:p w14:paraId="37DF146E" w14:textId="7C0EE35C" w:rsidR="00B24805" w:rsidRPr="000226E9" w:rsidRDefault="00B24805" w:rsidP="00B24805">
            <w:pPr>
              <w:rPr>
                <w:rFonts w:eastAsia="Calibri" w:cstheme="minorHAnsi"/>
                <w:sz w:val="20"/>
                <w:szCs w:val="20"/>
              </w:rPr>
            </w:pPr>
            <w:r w:rsidRPr="000226E9">
              <w:rPr>
                <w:rFonts w:cstheme="minorHAnsi"/>
                <w:color w:val="000000"/>
                <w:sz w:val="20"/>
                <w:szCs w:val="20"/>
              </w:rPr>
              <w:t>0.0</w:t>
            </w:r>
            <w:r w:rsidR="00852EAE">
              <w:rPr>
                <w:rFonts w:cstheme="minorHAnsi"/>
                <w:color w:val="000000"/>
                <w:sz w:val="20"/>
                <w:szCs w:val="20"/>
              </w:rPr>
              <w:t>4</w:t>
            </w:r>
          </w:p>
        </w:tc>
        <w:tc>
          <w:tcPr>
            <w:tcW w:w="1037" w:type="dxa"/>
            <w:noWrap/>
            <w:vAlign w:val="center"/>
            <w:hideMark/>
          </w:tcPr>
          <w:p w14:paraId="57A3AD36" w14:textId="31337DE8" w:rsidR="00B24805" w:rsidRPr="009E2407" w:rsidRDefault="00B24805" w:rsidP="00B24805">
            <w:pPr>
              <w:rPr>
                <w:rFonts w:eastAsia="Calibri" w:cstheme="minorHAnsi"/>
                <w:sz w:val="20"/>
                <w:szCs w:val="20"/>
              </w:rPr>
            </w:pPr>
            <w:r w:rsidRPr="009E2407">
              <w:rPr>
                <w:rFonts w:eastAsia="Calibri" w:cstheme="minorHAnsi"/>
                <w:sz w:val="20"/>
                <w:szCs w:val="20"/>
              </w:rPr>
              <w:t>0.0</w:t>
            </w:r>
            <w:r w:rsidR="00852EAE">
              <w:rPr>
                <w:rFonts w:eastAsia="Calibri" w:cstheme="minorHAnsi"/>
                <w:sz w:val="20"/>
                <w:szCs w:val="20"/>
              </w:rPr>
              <w:t>1</w:t>
            </w:r>
          </w:p>
        </w:tc>
        <w:tc>
          <w:tcPr>
            <w:tcW w:w="1037" w:type="dxa"/>
            <w:shd w:val="clear" w:color="auto" w:fill="auto"/>
            <w:vAlign w:val="center"/>
          </w:tcPr>
          <w:p w14:paraId="28AD9A24" w14:textId="720CBE83" w:rsidR="00B24805" w:rsidRPr="000226E9" w:rsidRDefault="00B24805" w:rsidP="00B24805">
            <w:pPr>
              <w:rPr>
                <w:rFonts w:eastAsia="Calibri" w:cstheme="minorHAnsi"/>
                <w:sz w:val="20"/>
                <w:szCs w:val="20"/>
              </w:rPr>
            </w:pPr>
            <w:r w:rsidRPr="000226E9">
              <w:rPr>
                <w:rFonts w:cstheme="minorHAnsi"/>
                <w:color w:val="000000"/>
                <w:sz w:val="20"/>
                <w:szCs w:val="20"/>
              </w:rPr>
              <w:t>0.0</w:t>
            </w:r>
            <w:r w:rsidR="00852EAE">
              <w:rPr>
                <w:rFonts w:cstheme="minorHAnsi"/>
                <w:color w:val="000000"/>
                <w:sz w:val="20"/>
                <w:szCs w:val="20"/>
              </w:rPr>
              <w:t>0</w:t>
            </w:r>
          </w:p>
        </w:tc>
        <w:tc>
          <w:tcPr>
            <w:tcW w:w="2380" w:type="dxa"/>
            <w:noWrap/>
            <w:vAlign w:val="center"/>
            <w:hideMark/>
          </w:tcPr>
          <w:p w14:paraId="3D38E774" w14:textId="736F4C32" w:rsidR="00B24805" w:rsidRPr="009E2407" w:rsidRDefault="00B24805" w:rsidP="00B24805">
            <w:pPr>
              <w:rPr>
                <w:rFonts w:eastAsia="Calibri" w:cstheme="minorHAnsi"/>
                <w:sz w:val="20"/>
                <w:szCs w:val="20"/>
              </w:rPr>
            </w:pPr>
            <w:r w:rsidRPr="009E2407">
              <w:rPr>
                <w:rFonts w:eastAsia="Calibri" w:cstheme="minorHAnsi"/>
                <w:sz w:val="20"/>
                <w:szCs w:val="20"/>
              </w:rPr>
              <w:t>$/kWh</w:t>
            </w:r>
            <w:r>
              <w:rPr>
                <w:rFonts w:eastAsia="Calibri" w:cstheme="minorHAnsi"/>
                <w:sz w:val="20"/>
                <w:szCs w:val="20"/>
              </w:rPr>
              <w:t xml:space="preserve"> average</w:t>
            </w:r>
          </w:p>
        </w:tc>
        <w:tc>
          <w:tcPr>
            <w:tcW w:w="1085" w:type="dxa"/>
            <w:vAlign w:val="center"/>
          </w:tcPr>
          <w:p w14:paraId="4B142A20" w14:textId="681214D2" w:rsidR="00B24805" w:rsidRPr="009E2407" w:rsidRDefault="00B24805" w:rsidP="00B24805">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{"citationItems":[{"id":"ITEM-1","itemData":{"URL":"http://oasis.caiso.com/mrioasis/logon.do","accessed":{"date-parts":[["2022","9","29"]]},"author":[{"dropping-particle":"","family":"California Independent System Operator","given":"","non-dropping-particle":"","parse-names":false,"suffix":""}],"container-title":"OASIS","id":"ITEM-1","issued":{"date-parts":[["2022"]]},"title":"Locational Marginal Prices","type":"webpage"},"uris":["http://www.mendeley.com/documents/?uuid=f083af53-adef-3e60-8d6c-5a4eb657152f"]}],"mendeley":{"formattedCitation":"[8]","plainTextFormattedCitation":"[8]","previouslyFormattedCitation":"[7]"},"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[8]</w:t>
            </w:r>
            <w:r w:rsidRPr="009E2407">
              <w:rPr>
                <w:rFonts w:eastAsia="Calibri" w:cstheme="minorHAnsi"/>
                <w:sz w:val="20"/>
                <w:szCs w:val="20"/>
              </w:rPr>
              <w:fldChar w:fldCharType="end"/>
            </w:r>
          </w:p>
        </w:tc>
      </w:tr>
      <w:tr w:rsidR="00B24805" w:rsidRPr="000226E9" w14:paraId="29F7B4A9" w14:textId="77777777" w:rsidTr="0068390E">
        <w:trPr>
          <w:trHeight w:val="290"/>
        </w:trPr>
        <w:tc>
          <w:tcPr>
            <w:tcW w:w="2875" w:type="dxa"/>
            <w:noWrap/>
            <w:vAlign w:val="center"/>
            <w:hideMark/>
          </w:tcPr>
          <w:p w14:paraId="7B6C3F04" w14:textId="77777777" w:rsidR="00B24805" w:rsidRPr="009E2407" w:rsidRDefault="00B24805" w:rsidP="00B24805">
            <w:pPr>
              <w:rPr>
                <w:rFonts w:eastAsia="Calibri" w:cstheme="minorHAnsi"/>
                <w:sz w:val="20"/>
                <w:szCs w:val="20"/>
              </w:rPr>
            </w:pPr>
            <w:r w:rsidRPr="009E2407">
              <w:rPr>
                <w:rFonts w:eastAsia="Calibri" w:cstheme="minorHAnsi"/>
                <w:sz w:val="20"/>
                <w:szCs w:val="20"/>
              </w:rPr>
              <w:t>Grid Electricity Cost (hourly)</w:t>
            </w:r>
          </w:p>
        </w:tc>
        <w:tc>
          <w:tcPr>
            <w:tcW w:w="1037" w:type="dxa"/>
            <w:shd w:val="clear" w:color="auto" w:fill="auto"/>
            <w:vAlign w:val="center"/>
          </w:tcPr>
          <w:p w14:paraId="6FC5042D" w14:textId="5CDB8A62" w:rsidR="00B24805" w:rsidRPr="000226E9" w:rsidRDefault="00B24805" w:rsidP="00B24805">
            <w:pPr>
              <w:rPr>
                <w:rFonts w:eastAsia="Calibri" w:cstheme="minorHAnsi"/>
                <w:sz w:val="20"/>
                <w:szCs w:val="20"/>
              </w:rPr>
            </w:pPr>
            <w:r w:rsidRPr="000226E9">
              <w:rPr>
                <w:rFonts w:cstheme="minorHAnsi"/>
                <w:color w:val="000000"/>
                <w:sz w:val="20"/>
                <w:szCs w:val="20"/>
              </w:rPr>
              <w:t>0.06</w:t>
            </w:r>
          </w:p>
        </w:tc>
        <w:tc>
          <w:tcPr>
            <w:tcW w:w="1037" w:type="dxa"/>
            <w:noWrap/>
            <w:vAlign w:val="center"/>
            <w:hideMark/>
          </w:tcPr>
          <w:p w14:paraId="02BA741E" w14:textId="43DC26B0" w:rsidR="00B24805" w:rsidRPr="009E2407" w:rsidRDefault="00B24805" w:rsidP="00B24805">
            <w:pPr>
              <w:rPr>
                <w:rFonts w:eastAsia="Calibri" w:cstheme="minorHAnsi"/>
                <w:sz w:val="20"/>
                <w:szCs w:val="20"/>
              </w:rPr>
            </w:pPr>
            <w:r w:rsidRPr="009E2407">
              <w:rPr>
                <w:rFonts w:eastAsia="Calibri" w:cstheme="minorHAnsi"/>
                <w:sz w:val="20"/>
                <w:szCs w:val="20"/>
              </w:rPr>
              <w:t>0.06</w:t>
            </w:r>
          </w:p>
        </w:tc>
        <w:tc>
          <w:tcPr>
            <w:tcW w:w="1037" w:type="dxa"/>
            <w:shd w:val="clear" w:color="auto" w:fill="auto"/>
            <w:vAlign w:val="center"/>
          </w:tcPr>
          <w:p w14:paraId="710F73D6" w14:textId="2AE461B7" w:rsidR="00B24805" w:rsidRPr="000226E9" w:rsidRDefault="00B24805" w:rsidP="00B24805">
            <w:pPr>
              <w:rPr>
                <w:rFonts w:eastAsia="Calibri" w:cstheme="minorHAnsi"/>
                <w:sz w:val="20"/>
                <w:szCs w:val="20"/>
              </w:rPr>
            </w:pPr>
            <w:r w:rsidRPr="000226E9">
              <w:rPr>
                <w:rFonts w:cstheme="minorHAnsi"/>
                <w:color w:val="000000"/>
                <w:sz w:val="20"/>
                <w:szCs w:val="20"/>
              </w:rPr>
              <w:t>0.06</w:t>
            </w:r>
          </w:p>
        </w:tc>
        <w:tc>
          <w:tcPr>
            <w:tcW w:w="2380" w:type="dxa"/>
            <w:noWrap/>
            <w:vAlign w:val="center"/>
            <w:hideMark/>
          </w:tcPr>
          <w:p w14:paraId="46055985" w14:textId="596075B4" w:rsidR="00B24805" w:rsidRPr="009E2407" w:rsidRDefault="00B24805" w:rsidP="00B24805">
            <w:pPr>
              <w:rPr>
                <w:rFonts w:eastAsia="Calibri" w:cstheme="minorHAnsi"/>
                <w:sz w:val="20"/>
                <w:szCs w:val="20"/>
              </w:rPr>
            </w:pPr>
            <w:r w:rsidRPr="009E2407">
              <w:rPr>
                <w:rFonts w:eastAsia="Calibri" w:cstheme="minorHAnsi"/>
                <w:sz w:val="20"/>
                <w:szCs w:val="20"/>
              </w:rPr>
              <w:t xml:space="preserve">$/kWh </w:t>
            </w:r>
            <w:r w:rsidR="009763EF">
              <w:rPr>
                <w:rFonts w:eastAsia="Calibri" w:cstheme="minorHAnsi"/>
                <w:sz w:val="20"/>
                <w:szCs w:val="20"/>
              </w:rPr>
              <w:t>yearly average</w:t>
            </w:r>
          </w:p>
        </w:tc>
        <w:tc>
          <w:tcPr>
            <w:tcW w:w="1085" w:type="dxa"/>
            <w:vAlign w:val="center"/>
          </w:tcPr>
          <w:p w14:paraId="56482D1E" w14:textId="6A991873" w:rsidR="00B24805" w:rsidRPr="009E2407" w:rsidRDefault="00B24805" w:rsidP="00B24805">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{"citationItems":[{"id":"ITEM-1","itemData":{"URL":"http://oasis.caiso.com/mrioasis/logon.do","accessed":{"date-parts":[["2022","9","29"]]},"author":[{"dropping-particle":"","family":"California Independent System Operator","given":"","non-dropping-particle":"","parse-names":false,"suffix":""}],"container-title":"OASIS","id":"ITEM-1","issued":{"date-parts":[["2022"]]},"title":"Locational Marginal Prices","type":"webpage"},"uris":["http://www.mendeley.com/documents/?uuid=f083af53-adef-3e60-8d6c-5a4eb657152f"]}],"mendeley":{"formattedCitation":"[8]","plainTextFormattedCitation":"[8]","previouslyFormattedCitation":"[7]"},"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[8]</w:t>
            </w:r>
            <w:r w:rsidRPr="009E2407">
              <w:rPr>
                <w:rFonts w:eastAsia="Calibri" w:cstheme="minorHAnsi"/>
                <w:sz w:val="20"/>
                <w:szCs w:val="20"/>
              </w:rPr>
              <w:fldChar w:fldCharType="end"/>
            </w:r>
          </w:p>
        </w:tc>
      </w:tr>
      <w:tr w:rsidR="00B24805" w:rsidRPr="000226E9" w14:paraId="38C739BA" w14:textId="77777777" w:rsidTr="0068390E">
        <w:trPr>
          <w:trHeight w:val="290"/>
        </w:trPr>
        <w:tc>
          <w:tcPr>
            <w:tcW w:w="2875" w:type="dxa"/>
            <w:noWrap/>
            <w:vAlign w:val="center"/>
            <w:hideMark/>
          </w:tcPr>
          <w:p w14:paraId="4144C501" w14:textId="77777777" w:rsidR="00B24805" w:rsidRPr="009E2407" w:rsidRDefault="00B24805" w:rsidP="00B24805">
            <w:pPr>
              <w:rPr>
                <w:rFonts w:eastAsia="Calibri" w:cstheme="minorHAnsi"/>
                <w:sz w:val="20"/>
                <w:szCs w:val="20"/>
              </w:rPr>
            </w:pPr>
            <w:r w:rsidRPr="009E2407">
              <w:rPr>
                <w:rFonts w:eastAsia="Calibri" w:cstheme="minorHAnsi"/>
                <w:sz w:val="20"/>
                <w:szCs w:val="20"/>
              </w:rPr>
              <w:t>Grid Emissions (hourly)</w:t>
            </w:r>
          </w:p>
        </w:tc>
        <w:tc>
          <w:tcPr>
            <w:tcW w:w="1037" w:type="dxa"/>
            <w:shd w:val="clear" w:color="auto" w:fill="auto"/>
            <w:vAlign w:val="center"/>
          </w:tcPr>
          <w:p w14:paraId="49180B1A" w14:textId="6D58B1F5" w:rsidR="00B24805" w:rsidRPr="000226E9" w:rsidRDefault="00B24805" w:rsidP="00B24805">
            <w:pPr>
              <w:rPr>
                <w:rFonts w:eastAsia="Calibri" w:cstheme="minorHAnsi"/>
                <w:sz w:val="20"/>
                <w:szCs w:val="20"/>
              </w:rPr>
            </w:pPr>
            <w:r w:rsidRPr="000226E9">
              <w:rPr>
                <w:rFonts w:cstheme="minorHAnsi"/>
                <w:color w:val="000000"/>
                <w:sz w:val="20"/>
                <w:szCs w:val="20"/>
              </w:rPr>
              <w:t>0.24</w:t>
            </w:r>
          </w:p>
        </w:tc>
        <w:tc>
          <w:tcPr>
            <w:tcW w:w="1037" w:type="dxa"/>
            <w:noWrap/>
            <w:vAlign w:val="center"/>
            <w:hideMark/>
          </w:tcPr>
          <w:p w14:paraId="06469434" w14:textId="11D59093" w:rsidR="00B24805" w:rsidRPr="009E2407" w:rsidRDefault="00B24805" w:rsidP="00B24805">
            <w:pPr>
              <w:rPr>
                <w:rFonts w:eastAsia="Calibri" w:cstheme="minorHAnsi"/>
                <w:sz w:val="20"/>
                <w:szCs w:val="20"/>
              </w:rPr>
            </w:pPr>
            <w:r w:rsidRPr="009E2407">
              <w:rPr>
                <w:rFonts w:eastAsia="Calibri" w:cstheme="minorHAnsi"/>
                <w:sz w:val="20"/>
                <w:szCs w:val="20"/>
              </w:rPr>
              <w:t>0.12</w:t>
            </w:r>
          </w:p>
        </w:tc>
        <w:tc>
          <w:tcPr>
            <w:tcW w:w="1037" w:type="dxa"/>
            <w:shd w:val="clear" w:color="auto" w:fill="auto"/>
            <w:vAlign w:val="center"/>
          </w:tcPr>
          <w:p w14:paraId="5A47FF6F" w14:textId="16856773" w:rsidR="00B24805" w:rsidRPr="000226E9" w:rsidRDefault="00B24805" w:rsidP="00B24805">
            <w:pPr>
              <w:rPr>
                <w:rFonts w:eastAsia="Calibri" w:cstheme="minorHAnsi"/>
                <w:sz w:val="20"/>
                <w:szCs w:val="20"/>
              </w:rPr>
            </w:pPr>
            <w:r w:rsidRPr="000226E9">
              <w:rPr>
                <w:rFonts w:cstheme="minorHAnsi"/>
                <w:color w:val="000000"/>
                <w:sz w:val="20"/>
                <w:szCs w:val="20"/>
              </w:rPr>
              <w:t>0.048</w:t>
            </w:r>
          </w:p>
        </w:tc>
        <w:tc>
          <w:tcPr>
            <w:tcW w:w="2380" w:type="dxa"/>
            <w:noWrap/>
            <w:vAlign w:val="center"/>
            <w:hideMark/>
          </w:tcPr>
          <w:p w14:paraId="5CB04463" w14:textId="7EDF5EE2" w:rsidR="00B24805" w:rsidRPr="009E2407" w:rsidRDefault="00B24805" w:rsidP="00B24805">
            <w:pPr>
              <w:rPr>
                <w:rFonts w:eastAsia="Calibri" w:cstheme="minorHAnsi"/>
                <w:sz w:val="20"/>
                <w:szCs w:val="20"/>
              </w:rPr>
            </w:pPr>
            <w:r w:rsidRPr="009E2407">
              <w:rPr>
                <w:rFonts w:eastAsia="Calibri" w:cstheme="minorHAnsi"/>
                <w:sz w:val="20"/>
                <w:szCs w:val="20"/>
              </w:rPr>
              <w:t>kg CO</w:t>
            </w:r>
            <w:r w:rsidRPr="009E2407">
              <w:rPr>
                <w:rFonts w:eastAsia="Calibri" w:cstheme="minorHAnsi"/>
                <w:sz w:val="20"/>
                <w:szCs w:val="20"/>
                <w:vertAlign w:val="subscript"/>
              </w:rPr>
              <w:t>2</w:t>
            </w:r>
            <w:r w:rsidRPr="009E2407">
              <w:rPr>
                <w:rFonts w:eastAsia="Calibri" w:cstheme="minorHAnsi"/>
                <w:sz w:val="20"/>
                <w:szCs w:val="20"/>
              </w:rPr>
              <w:t>/kWh average</w:t>
            </w:r>
          </w:p>
        </w:tc>
        <w:tc>
          <w:tcPr>
            <w:tcW w:w="1085" w:type="dxa"/>
            <w:vAlign w:val="center"/>
          </w:tcPr>
          <w:p w14:paraId="713C7E53" w14:textId="467CB8BE" w:rsidR="00B24805" w:rsidRPr="009E2407" w:rsidRDefault="00B24805" w:rsidP="00B24805">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s://gridemissions.jdechalendar.su.domains/#/","accessed":{"date-parts":[["2022","9","29"]]},"author":[{"dropping-particle":"","family":"Chalendar","given":"Jacques","non-dropping-particle":"De","parse-names":false,"suffix":""}],"container-title":"Stanford University","id":"ITEM-1","issued":{"date-parts":[["2022"]]},"title":"Tracking emissions in the US electricity system","type":"webpage"},"uris":["http://www.mendeley.com/documents/?uuid=68f19b2e-1dad-321f-9a69-19031c57d1d1"]}],"mendeley":{"formattedCitation":"[9]","plainTextFormattedCitation":"[9]","previouslyFormattedCitation":"[8]"},"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[9]</w:t>
            </w:r>
            <w:r w:rsidRPr="009E2407">
              <w:rPr>
                <w:rFonts w:eastAsia="Calibri" w:cstheme="minorHAnsi"/>
                <w:sz w:val="20"/>
                <w:szCs w:val="20"/>
              </w:rPr>
              <w:fldChar w:fldCharType="end"/>
            </w:r>
          </w:p>
        </w:tc>
      </w:tr>
      <w:tr w:rsidR="00C8495A" w:rsidRPr="000226E9" w14:paraId="17250D8D" w14:textId="77777777" w:rsidTr="0068390E">
        <w:trPr>
          <w:trHeight w:val="290"/>
        </w:trPr>
        <w:tc>
          <w:tcPr>
            <w:tcW w:w="2875" w:type="dxa"/>
            <w:noWrap/>
            <w:vAlign w:val="center"/>
          </w:tcPr>
          <w:p w14:paraId="35013580" w14:textId="1E231528" w:rsidR="00C8495A" w:rsidRPr="009E2407" w:rsidRDefault="00082B83" w:rsidP="00B24805">
            <w:pPr>
              <w:rPr>
                <w:rFonts w:eastAsia="Calibri" w:cstheme="minorHAnsi"/>
                <w:sz w:val="20"/>
                <w:szCs w:val="20"/>
              </w:rPr>
            </w:pPr>
            <w:r>
              <w:rPr>
                <w:rFonts w:eastAsia="Calibri" w:cstheme="minorHAnsi"/>
                <w:sz w:val="20"/>
                <w:szCs w:val="20"/>
              </w:rPr>
              <w:t xml:space="preserve">Grid </w:t>
            </w:r>
            <w:r w:rsidR="00C8495A">
              <w:rPr>
                <w:rFonts w:eastAsia="Calibri" w:cstheme="minorHAnsi"/>
                <w:sz w:val="20"/>
                <w:szCs w:val="20"/>
              </w:rPr>
              <w:t>Demand Charge</w:t>
            </w:r>
          </w:p>
        </w:tc>
        <w:tc>
          <w:tcPr>
            <w:tcW w:w="1037" w:type="dxa"/>
            <w:shd w:val="clear" w:color="auto" w:fill="auto"/>
            <w:vAlign w:val="center"/>
          </w:tcPr>
          <w:p w14:paraId="0A6E3C88" w14:textId="050E5659" w:rsidR="00C8495A" w:rsidRPr="000226E9" w:rsidRDefault="00475EBD" w:rsidP="00B24805">
            <w:pPr>
              <w:rPr>
                <w:rFonts w:cstheme="minorHAnsi"/>
                <w:color w:val="000000"/>
                <w:sz w:val="20"/>
                <w:szCs w:val="20"/>
              </w:rPr>
            </w:pPr>
            <w:r>
              <w:rPr>
                <w:rFonts w:cstheme="minorHAnsi"/>
                <w:color w:val="000000"/>
                <w:sz w:val="20"/>
                <w:szCs w:val="20"/>
              </w:rPr>
              <w:t>1.61</w:t>
            </w:r>
          </w:p>
        </w:tc>
        <w:tc>
          <w:tcPr>
            <w:tcW w:w="1037" w:type="dxa"/>
            <w:noWrap/>
            <w:vAlign w:val="center"/>
          </w:tcPr>
          <w:p w14:paraId="4214D664" w14:textId="21D3E3EF" w:rsidR="00C8495A" w:rsidRPr="009E2407" w:rsidRDefault="00475EBD" w:rsidP="00B24805">
            <w:pPr>
              <w:rPr>
                <w:rFonts w:eastAsia="Calibri" w:cstheme="minorHAnsi"/>
                <w:sz w:val="20"/>
                <w:szCs w:val="20"/>
              </w:rPr>
            </w:pPr>
            <w:r>
              <w:rPr>
                <w:rFonts w:eastAsia="Calibri" w:cstheme="minorHAnsi"/>
                <w:sz w:val="20"/>
                <w:szCs w:val="20"/>
              </w:rPr>
              <w:t>1.61</w:t>
            </w:r>
          </w:p>
        </w:tc>
        <w:tc>
          <w:tcPr>
            <w:tcW w:w="1037" w:type="dxa"/>
            <w:shd w:val="clear" w:color="auto" w:fill="auto"/>
            <w:vAlign w:val="center"/>
          </w:tcPr>
          <w:p w14:paraId="3471A1E1" w14:textId="40236479" w:rsidR="00C8495A" w:rsidRPr="000226E9" w:rsidRDefault="00475EBD" w:rsidP="00B24805">
            <w:pPr>
              <w:rPr>
                <w:rFonts w:cstheme="minorHAnsi"/>
                <w:color w:val="000000"/>
                <w:sz w:val="20"/>
                <w:szCs w:val="20"/>
              </w:rPr>
            </w:pPr>
            <w:r>
              <w:rPr>
                <w:rFonts w:cstheme="minorHAnsi"/>
                <w:color w:val="000000"/>
                <w:sz w:val="20"/>
                <w:szCs w:val="20"/>
              </w:rPr>
              <w:t>1.61</w:t>
            </w:r>
          </w:p>
        </w:tc>
        <w:tc>
          <w:tcPr>
            <w:tcW w:w="2380" w:type="dxa"/>
            <w:noWrap/>
            <w:vAlign w:val="center"/>
          </w:tcPr>
          <w:p w14:paraId="065C0FA1" w14:textId="01B610A9" w:rsidR="00C8495A" w:rsidRPr="009E2407" w:rsidRDefault="002920C1" w:rsidP="00B24805">
            <w:pPr>
              <w:rPr>
                <w:rFonts w:eastAsia="Calibri" w:cstheme="minorHAnsi"/>
                <w:sz w:val="20"/>
                <w:szCs w:val="20"/>
              </w:rPr>
            </w:pPr>
            <w:r>
              <w:rPr>
                <w:rFonts w:eastAsia="Calibri" w:cstheme="minorHAnsi"/>
                <w:sz w:val="20"/>
                <w:szCs w:val="20"/>
              </w:rPr>
              <w:t>$/</w:t>
            </w:r>
            <w:r w:rsidR="00082B83">
              <w:rPr>
                <w:rFonts w:eastAsia="Calibri" w:cstheme="minorHAnsi"/>
                <w:sz w:val="20"/>
                <w:szCs w:val="20"/>
              </w:rPr>
              <w:t>max kW/month</w:t>
            </w:r>
          </w:p>
        </w:tc>
        <w:tc>
          <w:tcPr>
            <w:tcW w:w="1085" w:type="dxa"/>
            <w:vAlign w:val="center"/>
          </w:tcPr>
          <w:p w14:paraId="14D053A1" w14:textId="3DE3C09C" w:rsidR="00C8495A" w:rsidRPr="009E2407" w:rsidRDefault="00825190" w:rsidP="00B24805">
            <w:pPr>
              <w:rPr>
                <w:rFonts w:eastAsia="Calibri" w:cstheme="minorHAnsi"/>
                <w:sz w:val="20"/>
                <w:szCs w:val="20"/>
              </w:rPr>
            </w:pPr>
            <w:r>
              <w:rPr>
                <w:rFonts w:eastAsia="Calibri" w:cstheme="minorHAnsi"/>
                <w:sz w:val="20"/>
                <w:szCs w:val="20"/>
              </w:rPr>
              <w:fldChar w:fldCharType="begin" w:fldLock="1"/>
            </w:r>
            <w:r w:rsidR="00D12D36">
              <w:rPr>
                <w:rFonts w:eastAsia="Calibri" w:cstheme="minorHAnsi"/>
                <w:sz w:val="20"/>
                <w:szCs w:val="20"/>
              </w:rPr>
              <w:instrText>ADDIN CSL_CITATION {"citationItems":[{"id":"ITEM-1","itemData":{"author":[{"dropping-particle":"","family":"Sacramento Municipal Utility District","given":"","non-dropping-particle":"","parse-names":false,"suffix":""}],"id":"ITEM-1","issued":{"date-parts":[["2020"]]},"title":"Large General Service Time-of-Day Rate Schedule","type":"report"},"uris":["http://www.mendeley.com/documents/?uuid=26d3b29f-303c-427b-a15a-a655ee0cc128"]}],"mendeley":{"formattedCitation":"[10]","plainTextFormattedCitation":"[10]","previouslyFormattedCitation":"[9]"},"properties":{"noteIndex":0},"schema":"https://github.com/citation-style-language/schema/raw/master/csl-citation.json"}</w:instrText>
            </w:r>
            <w:r>
              <w:rPr>
                <w:rFonts w:eastAsia="Calibri" w:cstheme="minorHAnsi"/>
                <w:sz w:val="20"/>
                <w:szCs w:val="20"/>
              </w:rPr>
              <w:fldChar w:fldCharType="separate"/>
            </w:r>
            <w:r w:rsidR="00D12D36" w:rsidRPr="00D12D36">
              <w:rPr>
                <w:rFonts w:eastAsia="Calibri" w:cstheme="minorHAnsi"/>
                <w:noProof/>
                <w:sz w:val="20"/>
                <w:szCs w:val="20"/>
              </w:rPr>
              <w:t>[10]</w:t>
            </w:r>
            <w:r>
              <w:rPr>
                <w:rFonts w:eastAsia="Calibri" w:cstheme="minorHAnsi"/>
                <w:sz w:val="20"/>
                <w:szCs w:val="20"/>
              </w:rPr>
              <w:fldChar w:fldCharType="end"/>
            </w:r>
          </w:p>
        </w:tc>
      </w:tr>
      <w:tr w:rsidR="00C8495A" w:rsidRPr="000226E9" w14:paraId="2F1A018E" w14:textId="77777777" w:rsidTr="0068390E">
        <w:trPr>
          <w:trHeight w:val="290"/>
        </w:trPr>
        <w:tc>
          <w:tcPr>
            <w:tcW w:w="2875" w:type="dxa"/>
            <w:noWrap/>
            <w:vAlign w:val="center"/>
          </w:tcPr>
          <w:p w14:paraId="6B1A8198" w14:textId="7CA54D4F" w:rsidR="00C8495A" w:rsidRPr="009E2407" w:rsidRDefault="00C8495A" w:rsidP="00B24805">
            <w:pPr>
              <w:rPr>
                <w:rFonts w:eastAsia="Calibri" w:cstheme="minorHAnsi"/>
                <w:sz w:val="20"/>
                <w:szCs w:val="20"/>
              </w:rPr>
            </w:pPr>
            <w:r>
              <w:rPr>
                <w:rFonts w:eastAsia="Calibri" w:cstheme="minorHAnsi"/>
                <w:sz w:val="20"/>
                <w:szCs w:val="20"/>
              </w:rPr>
              <w:t>Site Infrastructure Charge</w:t>
            </w:r>
          </w:p>
        </w:tc>
        <w:tc>
          <w:tcPr>
            <w:tcW w:w="1037" w:type="dxa"/>
            <w:shd w:val="clear" w:color="auto" w:fill="auto"/>
            <w:vAlign w:val="center"/>
          </w:tcPr>
          <w:p w14:paraId="72EA9F9F" w14:textId="2D5DDAAF" w:rsidR="00C8495A" w:rsidRPr="000226E9" w:rsidRDefault="00475EBD" w:rsidP="00B24805">
            <w:pPr>
              <w:rPr>
                <w:rFonts w:cstheme="minorHAnsi"/>
                <w:color w:val="000000"/>
                <w:sz w:val="20"/>
                <w:szCs w:val="20"/>
              </w:rPr>
            </w:pPr>
            <w:r>
              <w:rPr>
                <w:rFonts w:cstheme="minorHAnsi"/>
                <w:color w:val="000000"/>
                <w:sz w:val="20"/>
                <w:szCs w:val="20"/>
              </w:rPr>
              <w:t>4.27</w:t>
            </w:r>
          </w:p>
        </w:tc>
        <w:tc>
          <w:tcPr>
            <w:tcW w:w="1037" w:type="dxa"/>
            <w:noWrap/>
            <w:vAlign w:val="center"/>
          </w:tcPr>
          <w:p w14:paraId="2DFA9D42" w14:textId="31734CA5" w:rsidR="00C8495A" w:rsidRPr="009E2407" w:rsidRDefault="00475EBD" w:rsidP="00B24805">
            <w:pPr>
              <w:rPr>
                <w:rFonts w:eastAsia="Calibri" w:cstheme="minorHAnsi"/>
                <w:sz w:val="20"/>
                <w:szCs w:val="20"/>
              </w:rPr>
            </w:pPr>
            <w:r>
              <w:rPr>
                <w:rFonts w:eastAsia="Calibri" w:cstheme="minorHAnsi"/>
                <w:sz w:val="20"/>
                <w:szCs w:val="20"/>
              </w:rPr>
              <w:t>4.27</w:t>
            </w:r>
          </w:p>
        </w:tc>
        <w:tc>
          <w:tcPr>
            <w:tcW w:w="1037" w:type="dxa"/>
            <w:shd w:val="clear" w:color="auto" w:fill="auto"/>
            <w:vAlign w:val="center"/>
          </w:tcPr>
          <w:p w14:paraId="026FC89E" w14:textId="24E8AB3F" w:rsidR="00C8495A" w:rsidRPr="000226E9" w:rsidRDefault="00475EBD" w:rsidP="00B24805">
            <w:pPr>
              <w:rPr>
                <w:rFonts w:cstheme="minorHAnsi"/>
                <w:color w:val="000000"/>
                <w:sz w:val="20"/>
                <w:szCs w:val="20"/>
              </w:rPr>
            </w:pPr>
            <w:r>
              <w:rPr>
                <w:rFonts w:cstheme="minorHAnsi"/>
                <w:color w:val="000000"/>
                <w:sz w:val="20"/>
                <w:szCs w:val="20"/>
              </w:rPr>
              <w:t>4.27</w:t>
            </w:r>
          </w:p>
        </w:tc>
        <w:tc>
          <w:tcPr>
            <w:tcW w:w="2380" w:type="dxa"/>
            <w:noWrap/>
            <w:vAlign w:val="center"/>
          </w:tcPr>
          <w:p w14:paraId="15700E7F" w14:textId="458D2381" w:rsidR="00C8495A" w:rsidRPr="009E2407" w:rsidRDefault="00082B83" w:rsidP="00B24805">
            <w:pPr>
              <w:rPr>
                <w:rFonts w:eastAsia="Calibri" w:cstheme="minorHAnsi"/>
                <w:sz w:val="20"/>
                <w:szCs w:val="20"/>
              </w:rPr>
            </w:pPr>
            <w:r>
              <w:rPr>
                <w:rFonts w:eastAsia="Calibri" w:cstheme="minorHAnsi"/>
                <w:sz w:val="20"/>
                <w:szCs w:val="20"/>
              </w:rPr>
              <w:t>$/max kW/month</w:t>
            </w:r>
          </w:p>
        </w:tc>
        <w:tc>
          <w:tcPr>
            <w:tcW w:w="1085" w:type="dxa"/>
            <w:vAlign w:val="center"/>
          </w:tcPr>
          <w:p w14:paraId="06E8E15B" w14:textId="60AD9DA4" w:rsidR="00C8495A" w:rsidRPr="009E2407" w:rsidRDefault="00825190" w:rsidP="00B24805">
            <w:pPr>
              <w:rPr>
                <w:rFonts w:eastAsia="Calibri" w:cstheme="minorHAnsi"/>
                <w:sz w:val="20"/>
                <w:szCs w:val="20"/>
              </w:rPr>
            </w:pPr>
            <w:r>
              <w:rPr>
                <w:rFonts w:eastAsia="Calibri" w:cstheme="minorHAnsi"/>
                <w:sz w:val="20"/>
                <w:szCs w:val="20"/>
              </w:rPr>
              <w:fldChar w:fldCharType="begin" w:fldLock="1"/>
            </w:r>
            <w:r w:rsidR="00D12D36">
              <w:rPr>
                <w:rFonts w:eastAsia="Calibri" w:cstheme="minorHAnsi"/>
                <w:sz w:val="20"/>
                <w:szCs w:val="20"/>
              </w:rPr>
              <w:instrText>ADDIN CSL_CITATION {"citationItems":[{"id":"ITEM-1","itemData":{"author":[{"dropping-particle":"","family":"Sacramento Municipal Utility District","given":"","non-dropping-particle":"","parse-names":false,"suffix":""}],"id":"ITEM-1","issued":{"date-parts":[["2020"]]},"title":"Large General Service Time-of-Day Rate Schedule","type":"report"},"uris":["http://www.mendeley.com/documents/?uuid=26d3b29f-303c-427b-a15a-a655ee0cc128"]}],"mendeley":{"formattedCitation":"[10]","plainTextFormattedCitation":"[10]","previouslyFormattedCitation":"[9]"},"properties":{"noteIndex":0},"schema":"https://github.com/citation-style-language/schema/raw/master/csl-citation.json"}</w:instrText>
            </w:r>
            <w:r>
              <w:rPr>
                <w:rFonts w:eastAsia="Calibri" w:cstheme="minorHAnsi"/>
                <w:sz w:val="20"/>
                <w:szCs w:val="20"/>
              </w:rPr>
              <w:fldChar w:fldCharType="separate"/>
            </w:r>
            <w:r w:rsidR="00D12D36" w:rsidRPr="00D12D36">
              <w:rPr>
                <w:rFonts w:eastAsia="Calibri" w:cstheme="minorHAnsi"/>
                <w:noProof/>
                <w:sz w:val="20"/>
                <w:szCs w:val="20"/>
              </w:rPr>
              <w:t>[10]</w:t>
            </w:r>
            <w:r>
              <w:rPr>
                <w:rFonts w:eastAsia="Calibri" w:cstheme="minorHAnsi"/>
                <w:sz w:val="20"/>
                <w:szCs w:val="20"/>
              </w:rPr>
              <w:fldChar w:fldCharType="end"/>
            </w:r>
          </w:p>
        </w:tc>
      </w:tr>
      <w:tr w:rsidR="00C8495A" w:rsidRPr="000226E9" w14:paraId="0F46D449" w14:textId="77777777" w:rsidTr="0068390E">
        <w:trPr>
          <w:trHeight w:val="290"/>
        </w:trPr>
        <w:tc>
          <w:tcPr>
            <w:tcW w:w="2875" w:type="dxa"/>
            <w:noWrap/>
            <w:vAlign w:val="center"/>
          </w:tcPr>
          <w:p w14:paraId="19E8F11A" w14:textId="50ECF33A" w:rsidR="00C8495A" w:rsidRPr="009E2407" w:rsidRDefault="00C8495A" w:rsidP="00B24805">
            <w:pPr>
              <w:rPr>
                <w:rFonts w:eastAsia="Calibri" w:cstheme="minorHAnsi"/>
                <w:sz w:val="20"/>
                <w:szCs w:val="20"/>
              </w:rPr>
            </w:pPr>
            <w:r>
              <w:rPr>
                <w:rFonts w:eastAsia="Calibri" w:cstheme="minorHAnsi"/>
                <w:sz w:val="20"/>
                <w:szCs w:val="20"/>
              </w:rPr>
              <w:t xml:space="preserve">Fixed </w:t>
            </w:r>
            <w:r w:rsidR="002920C1">
              <w:rPr>
                <w:rFonts w:eastAsia="Calibri" w:cstheme="minorHAnsi"/>
                <w:sz w:val="20"/>
                <w:szCs w:val="20"/>
              </w:rPr>
              <w:t xml:space="preserve">Grid </w:t>
            </w:r>
            <w:r>
              <w:rPr>
                <w:rFonts w:eastAsia="Calibri" w:cstheme="minorHAnsi"/>
                <w:sz w:val="20"/>
                <w:szCs w:val="20"/>
              </w:rPr>
              <w:t>Charge</w:t>
            </w:r>
          </w:p>
        </w:tc>
        <w:tc>
          <w:tcPr>
            <w:tcW w:w="1037" w:type="dxa"/>
            <w:shd w:val="clear" w:color="auto" w:fill="auto"/>
            <w:vAlign w:val="center"/>
          </w:tcPr>
          <w:p w14:paraId="1876361C" w14:textId="0D11159C" w:rsidR="00C8495A" w:rsidRPr="000226E9" w:rsidRDefault="00082B83" w:rsidP="00B24805">
            <w:pPr>
              <w:rPr>
                <w:rFonts w:cstheme="minorHAnsi"/>
                <w:color w:val="000000"/>
                <w:sz w:val="20"/>
                <w:szCs w:val="20"/>
              </w:rPr>
            </w:pPr>
            <w:r>
              <w:rPr>
                <w:rFonts w:cstheme="minorHAnsi"/>
                <w:color w:val="000000"/>
                <w:sz w:val="20"/>
                <w:szCs w:val="20"/>
              </w:rPr>
              <w:t>203.15</w:t>
            </w:r>
          </w:p>
        </w:tc>
        <w:tc>
          <w:tcPr>
            <w:tcW w:w="1037" w:type="dxa"/>
            <w:noWrap/>
            <w:vAlign w:val="center"/>
          </w:tcPr>
          <w:p w14:paraId="0A06847A" w14:textId="2BD0239D" w:rsidR="00C8495A" w:rsidRPr="009E2407" w:rsidRDefault="00082B83" w:rsidP="00B24805">
            <w:pPr>
              <w:rPr>
                <w:rFonts w:eastAsia="Calibri" w:cstheme="minorHAnsi"/>
                <w:sz w:val="20"/>
                <w:szCs w:val="20"/>
              </w:rPr>
            </w:pPr>
            <w:r>
              <w:rPr>
                <w:rFonts w:cstheme="minorHAnsi"/>
                <w:color w:val="000000"/>
                <w:sz w:val="20"/>
                <w:szCs w:val="20"/>
              </w:rPr>
              <w:t>203.15</w:t>
            </w:r>
          </w:p>
        </w:tc>
        <w:tc>
          <w:tcPr>
            <w:tcW w:w="1037" w:type="dxa"/>
            <w:shd w:val="clear" w:color="auto" w:fill="auto"/>
            <w:vAlign w:val="center"/>
          </w:tcPr>
          <w:p w14:paraId="3714E78E" w14:textId="6AF2F973" w:rsidR="00C8495A" w:rsidRPr="000226E9" w:rsidRDefault="00082B83" w:rsidP="00B24805">
            <w:pPr>
              <w:rPr>
                <w:rFonts w:cstheme="minorHAnsi"/>
                <w:color w:val="000000"/>
                <w:sz w:val="20"/>
                <w:szCs w:val="20"/>
              </w:rPr>
            </w:pPr>
            <w:r>
              <w:rPr>
                <w:rFonts w:cstheme="minorHAnsi"/>
                <w:color w:val="000000"/>
                <w:sz w:val="20"/>
                <w:szCs w:val="20"/>
              </w:rPr>
              <w:t>203.15</w:t>
            </w:r>
          </w:p>
        </w:tc>
        <w:tc>
          <w:tcPr>
            <w:tcW w:w="2380" w:type="dxa"/>
            <w:noWrap/>
            <w:vAlign w:val="center"/>
          </w:tcPr>
          <w:p w14:paraId="38040502" w14:textId="69630400" w:rsidR="00C8495A" w:rsidRPr="009E2407" w:rsidRDefault="00082B83" w:rsidP="00B24805">
            <w:pPr>
              <w:rPr>
                <w:rFonts w:eastAsia="Calibri" w:cstheme="minorHAnsi"/>
                <w:sz w:val="20"/>
                <w:szCs w:val="20"/>
              </w:rPr>
            </w:pPr>
            <w:r>
              <w:rPr>
                <w:rFonts w:eastAsia="Calibri" w:cstheme="minorHAnsi"/>
                <w:sz w:val="20"/>
                <w:szCs w:val="20"/>
              </w:rPr>
              <w:t>$/month</w:t>
            </w:r>
          </w:p>
        </w:tc>
        <w:tc>
          <w:tcPr>
            <w:tcW w:w="1085" w:type="dxa"/>
            <w:vAlign w:val="center"/>
          </w:tcPr>
          <w:p w14:paraId="0D40F014" w14:textId="7AF636A8" w:rsidR="00C8495A" w:rsidRPr="009E2407" w:rsidRDefault="00825190" w:rsidP="00B24805">
            <w:pPr>
              <w:rPr>
                <w:rFonts w:eastAsia="Calibri" w:cstheme="minorHAnsi"/>
                <w:sz w:val="20"/>
                <w:szCs w:val="20"/>
              </w:rPr>
            </w:pPr>
            <w:r>
              <w:rPr>
                <w:rFonts w:eastAsia="Calibri" w:cstheme="minorHAnsi"/>
                <w:sz w:val="20"/>
                <w:szCs w:val="20"/>
              </w:rPr>
              <w:fldChar w:fldCharType="begin" w:fldLock="1"/>
            </w:r>
            <w:r w:rsidR="00D12D36">
              <w:rPr>
                <w:rFonts w:eastAsia="Calibri" w:cstheme="minorHAnsi"/>
                <w:sz w:val="20"/>
                <w:szCs w:val="20"/>
              </w:rPr>
              <w:instrText>ADDIN CSL_CITATION {"citationItems":[{"id":"ITEM-1","itemData":{"author":[{"dropping-particle":"","family":"Sacramento Municipal Utility District","given":"","non-dropping-particle":"","parse-names":false,"suffix":""}],"id":"ITEM-1","issued":{"date-parts":[["2020"]]},"title":"Large General Service Time-of-Day Rate Schedule","type":"report"},"uris":["http://www.mendeley.com/documents/?uuid=26d3b29f-303c-427b-a15a-a655ee0cc128"]}],"mendeley":{"formattedCitation":"[10]","plainTextFormattedCitation":"[10]","previouslyFormattedCitation":"[9]"},"properties":{"noteIndex":0},"schema":"https://github.com/citation-style-language/schema/raw/master/csl-citation.json"}</w:instrText>
            </w:r>
            <w:r>
              <w:rPr>
                <w:rFonts w:eastAsia="Calibri" w:cstheme="minorHAnsi"/>
                <w:sz w:val="20"/>
                <w:szCs w:val="20"/>
              </w:rPr>
              <w:fldChar w:fldCharType="separate"/>
            </w:r>
            <w:r w:rsidR="00D12D36" w:rsidRPr="00D12D36">
              <w:rPr>
                <w:rFonts w:eastAsia="Calibri" w:cstheme="minorHAnsi"/>
                <w:noProof/>
                <w:sz w:val="20"/>
                <w:szCs w:val="20"/>
              </w:rPr>
              <w:t>[10]</w:t>
            </w:r>
            <w:r>
              <w:rPr>
                <w:rFonts w:eastAsia="Calibri" w:cstheme="minorHAnsi"/>
                <w:sz w:val="20"/>
                <w:szCs w:val="20"/>
              </w:rPr>
              <w:fldChar w:fldCharType="end"/>
            </w:r>
          </w:p>
        </w:tc>
      </w:tr>
      <w:tr w:rsidR="00B24805" w:rsidRPr="000226E9" w14:paraId="775E0E14" w14:textId="77777777" w:rsidTr="0068390E">
        <w:trPr>
          <w:trHeight w:val="290"/>
        </w:trPr>
        <w:tc>
          <w:tcPr>
            <w:tcW w:w="2875" w:type="dxa"/>
            <w:noWrap/>
            <w:vAlign w:val="center"/>
            <w:hideMark/>
          </w:tcPr>
          <w:p w14:paraId="34A50667" w14:textId="77777777" w:rsidR="00B24805" w:rsidRPr="009E2407" w:rsidRDefault="00B24805" w:rsidP="00B24805">
            <w:pPr>
              <w:rPr>
                <w:rFonts w:eastAsia="Calibri" w:cstheme="minorHAnsi"/>
                <w:sz w:val="20"/>
                <w:szCs w:val="20"/>
              </w:rPr>
            </w:pPr>
            <w:r w:rsidRPr="009E2407">
              <w:rPr>
                <w:rFonts w:eastAsia="Calibri" w:cstheme="minorHAnsi"/>
                <w:sz w:val="20"/>
                <w:szCs w:val="20"/>
              </w:rPr>
              <w:t>Solar PV Lifecycle Emissions</w:t>
            </w:r>
          </w:p>
        </w:tc>
        <w:tc>
          <w:tcPr>
            <w:tcW w:w="1037" w:type="dxa"/>
            <w:shd w:val="clear" w:color="auto" w:fill="auto"/>
            <w:vAlign w:val="center"/>
          </w:tcPr>
          <w:p w14:paraId="71D83D7E" w14:textId="7EAFF478" w:rsidR="00B24805" w:rsidRPr="000226E9" w:rsidRDefault="00B24805" w:rsidP="00B24805">
            <w:pPr>
              <w:rPr>
                <w:rFonts w:eastAsia="Calibri" w:cstheme="minorHAnsi"/>
                <w:sz w:val="20"/>
                <w:szCs w:val="20"/>
              </w:rPr>
            </w:pPr>
            <w:r w:rsidRPr="000226E9">
              <w:rPr>
                <w:rFonts w:cstheme="minorHAnsi"/>
                <w:color w:val="000000"/>
                <w:sz w:val="20"/>
                <w:szCs w:val="20"/>
              </w:rPr>
              <w:t>0.04</w:t>
            </w:r>
          </w:p>
        </w:tc>
        <w:tc>
          <w:tcPr>
            <w:tcW w:w="1037" w:type="dxa"/>
            <w:noWrap/>
            <w:vAlign w:val="center"/>
            <w:hideMark/>
          </w:tcPr>
          <w:p w14:paraId="39F37C81" w14:textId="197D2A9B" w:rsidR="00B24805" w:rsidRPr="009E2407" w:rsidRDefault="00B24805" w:rsidP="00B24805">
            <w:pPr>
              <w:rPr>
                <w:rFonts w:eastAsia="Calibri" w:cstheme="minorHAnsi"/>
                <w:sz w:val="20"/>
                <w:szCs w:val="20"/>
              </w:rPr>
            </w:pPr>
            <w:r w:rsidRPr="009E2407">
              <w:rPr>
                <w:rFonts w:eastAsia="Calibri" w:cstheme="minorHAnsi"/>
                <w:sz w:val="20"/>
                <w:szCs w:val="20"/>
              </w:rPr>
              <w:t>0.04</w:t>
            </w:r>
          </w:p>
        </w:tc>
        <w:tc>
          <w:tcPr>
            <w:tcW w:w="1037" w:type="dxa"/>
            <w:shd w:val="clear" w:color="auto" w:fill="auto"/>
            <w:vAlign w:val="center"/>
          </w:tcPr>
          <w:p w14:paraId="275D25CD" w14:textId="16DE6293" w:rsidR="00B24805" w:rsidRPr="000226E9" w:rsidRDefault="00B24805" w:rsidP="00B24805">
            <w:pPr>
              <w:rPr>
                <w:rFonts w:eastAsia="Calibri" w:cstheme="minorHAnsi"/>
                <w:sz w:val="20"/>
                <w:szCs w:val="20"/>
              </w:rPr>
            </w:pPr>
            <w:r w:rsidRPr="000226E9">
              <w:rPr>
                <w:rFonts w:cstheme="minorHAnsi"/>
                <w:color w:val="000000"/>
                <w:sz w:val="20"/>
                <w:szCs w:val="20"/>
              </w:rPr>
              <w:t>0.03</w:t>
            </w:r>
          </w:p>
        </w:tc>
        <w:tc>
          <w:tcPr>
            <w:tcW w:w="2380" w:type="dxa"/>
            <w:noWrap/>
            <w:vAlign w:val="center"/>
            <w:hideMark/>
          </w:tcPr>
          <w:p w14:paraId="4CFC2798" w14:textId="1768B7BA" w:rsidR="00B24805" w:rsidRPr="009E2407" w:rsidRDefault="00B24805" w:rsidP="00B24805">
            <w:pPr>
              <w:rPr>
                <w:rFonts w:eastAsia="Calibri" w:cstheme="minorHAnsi"/>
                <w:sz w:val="20"/>
                <w:szCs w:val="20"/>
              </w:rPr>
            </w:pPr>
            <w:r w:rsidRPr="009E2407">
              <w:rPr>
                <w:rFonts w:eastAsia="Calibri" w:cstheme="minorHAnsi"/>
                <w:sz w:val="20"/>
                <w:szCs w:val="20"/>
              </w:rPr>
              <w:t>kg CO</w:t>
            </w:r>
            <w:r w:rsidRPr="009E2407">
              <w:rPr>
                <w:rFonts w:eastAsia="Calibri" w:cstheme="minorHAnsi"/>
                <w:sz w:val="20"/>
                <w:szCs w:val="20"/>
                <w:vertAlign w:val="subscript"/>
              </w:rPr>
              <w:t>2</w:t>
            </w:r>
            <w:r w:rsidRPr="009E2407">
              <w:rPr>
                <w:rFonts w:eastAsia="Calibri" w:cstheme="minorHAnsi"/>
                <w:sz w:val="20"/>
                <w:szCs w:val="20"/>
              </w:rPr>
              <w:t>/kWh</w:t>
            </w:r>
          </w:p>
        </w:tc>
        <w:tc>
          <w:tcPr>
            <w:tcW w:w="1085" w:type="dxa"/>
            <w:vAlign w:val="center"/>
          </w:tcPr>
          <w:p w14:paraId="0087DE0B" w14:textId="28011E81" w:rsidR="00B24805" w:rsidRPr="009E2407" w:rsidRDefault="00B24805" w:rsidP="00B24805">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{"citationItems":[{"id":"ITEM-1","itemData":{"URL":"https://www.nrel.gov/analysis/life-cycle-assessment.html","accessed":{"date-parts":[["2022","9","29"]]},"author":[{"dropping-particle":"","family":"National Renewable Energy Laboratory","given":"","non-dropping-particle":"","parse-names":false,"suffix":""}],"id":"ITEM-1","issued":{"date-parts":[["2012"]]},"title":"Energy Analysis: Life Cycle Assessment Harmonization","type":"webpage"},"uris":["http://www.mendeley.com/documents/?uuid=1c06aeca-60e4-3289-8a61-c427f371e4a0"]}],"mendeley":{"formattedCitation":"[11]","plainTextFormattedCitation":"[11]","previouslyFormattedCitation":"[10]"},"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[11]</w:t>
            </w:r>
            <w:r w:rsidRPr="009E2407">
              <w:rPr>
                <w:rFonts w:eastAsia="Calibri" w:cstheme="minorHAnsi"/>
                <w:sz w:val="20"/>
                <w:szCs w:val="20"/>
              </w:rPr>
              <w:fldChar w:fldCharType="end"/>
            </w:r>
          </w:p>
        </w:tc>
      </w:tr>
      <w:tr w:rsidR="00B24805" w:rsidRPr="000226E9" w14:paraId="0F33C979" w14:textId="77777777" w:rsidTr="0068390E">
        <w:trPr>
          <w:trHeight w:val="290"/>
        </w:trPr>
        <w:tc>
          <w:tcPr>
            <w:tcW w:w="2875" w:type="dxa"/>
            <w:noWrap/>
            <w:vAlign w:val="center"/>
            <w:hideMark/>
          </w:tcPr>
          <w:p w14:paraId="6C282C2B" w14:textId="77777777" w:rsidR="00B24805" w:rsidRPr="009E2407" w:rsidRDefault="00B24805" w:rsidP="00B24805">
            <w:pPr>
              <w:rPr>
                <w:rFonts w:eastAsia="Calibri" w:cstheme="minorHAnsi"/>
                <w:sz w:val="20"/>
                <w:szCs w:val="20"/>
              </w:rPr>
            </w:pPr>
            <w:r w:rsidRPr="009E2407">
              <w:rPr>
                <w:rFonts w:eastAsia="Calibri" w:cstheme="minorHAnsi"/>
                <w:sz w:val="20"/>
                <w:szCs w:val="20"/>
              </w:rPr>
              <w:t>DAC Cost</w:t>
            </w:r>
          </w:p>
        </w:tc>
        <w:tc>
          <w:tcPr>
            <w:tcW w:w="1037" w:type="dxa"/>
            <w:shd w:val="clear" w:color="auto" w:fill="auto"/>
            <w:vAlign w:val="center"/>
          </w:tcPr>
          <w:p w14:paraId="6DED8F36" w14:textId="3F429229" w:rsidR="00B24805" w:rsidRPr="000226E9" w:rsidRDefault="00B24805" w:rsidP="00B24805">
            <w:pPr>
              <w:rPr>
                <w:rFonts w:eastAsia="Calibri" w:cstheme="minorHAnsi"/>
                <w:sz w:val="20"/>
                <w:szCs w:val="20"/>
              </w:rPr>
            </w:pPr>
            <w:r w:rsidRPr="000226E9">
              <w:rPr>
                <w:rFonts w:cstheme="minorHAnsi"/>
                <w:color w:val="000000"/>
                <w:sz w:val="20"/>
                <w:szCs w:val="20"/>
              </w:rPr>
              <w:t>600</w:t>
            </w:r>
          </w:p>
        </w:tc>
        <w:tc>
          <w:tcPr>
            <w:tcW w:w="1037" w:type="dxa"/>
            <w:noWrap/>
            <w:vAlign w:val="center"/>
            <w:hideMark/>
          </w:tcPr>
          <w:p w14:paraId="5C336488" w14:textId="1EF66781" w:rsidR="00B24805" w:rsidRPr="009E2407" w:rsidRDefault="00B24805" w:rsidP="00B24805">
            <w:pPr>
              <w:rPr>
                <w:rFonts w:eastAsia="Calibri" w:cstheme="minorHAnsi"/>
                <w:sz w:val="20"/>
                <w:szCs w:val="20"/>
              </w:rPr>
            </w:pPr>
            <w:r w:rsidRPr="009E2407">
              <w:rPr>
                <w:rFonts w:eastAsia="Calibri" w:cstheme="minorHAnsi"/>
                <w:sz w:val="20"/>
                <w:szCs w:val="20"/>
              </w:rPr>
              <w:t>200</w:t>
            </w:r>
          </w:p>
        </w:tc>
        <w:tc>
          <w:tcPr>
            <w:tcW w:w="1037" w:type="dxa"/>
            <w:shd w:val="clear" w:color="auto" w:fill="auto"/>
            <w:vAlign w:val="center"/>
          </w:tcPr>
          <w:p w14:paraId="509E4A77" w14:textId="6C7852ED" w:rsidR="00B24805" w:rsidRPr="000226E9" w:rsidRDefault="00B24805" w:rsidP="00B24805">
            <w:pPr>
              <w:rPr>
                <w:rFonts w:eastAsia="Calibri" w:cstheme="minorHAnsi"/>
                <w:sz w:val="20"/>
                <w:szCs w:val="20"/>
              </w:rPr>
            </w:pPr>
            <w:r w:rsidRPr="000226E9">
              <w:rPr>
                <w:rFonts w:cstheme="minorHAnsi"/>
                <w:color w:val="000000"/>
                <w:sz w:val="20"/>
                <w:szCs w:val="20"/>
              </w:rPr>
              <w:t>100</w:t>
            </w:r>
          </w:p>
        </w:tc>
        <w:tc>
          <w:tcPr>
            <w:tcW w:w="2380" w:type="dxa"/>
            <w:noWrap/>
            <w:vAlign w:val="center"/>
            <w:hideMark/>
          </w:tcPr>
          <w:p w14:paraId="3AA49970" w14:textId="075B321E" w:rsidR="00B24805" w:rsidRPr="009E2407" w:rsidRDefault="00B24805" w:rsidP="00B24805">
            <w:pPr>
              <w:rPr>
                <w:rFonts w:eastAsia="Calibri" w:cstheme="minorHAnsi"/>
                <w:sz w:val="20"/>
                <w:szCs w:val="20"/>
              </w:rPr>
            </w:pPr>
            <w:r w:rsidRPr="009E2407">
              <w:rPr>
                <w:rFonts w:eastAsia="Calibri" w:cstheme="minorHAnsi"/>
                <w:sz w:val="20"/>
                <w:szCs w:val="20"/>
              </w:rPr>
              <w:t>$/metric ton CO</w:t>
            </w:r>
            <w:r w:rsidRPr="009E2407">
              <w:rPr>
                <w:rFonts w:eastAsia="Calibri" w:cstheme="minorHAnsi"/>
                <w:sz w:val="20"/>
                <w:szCs w:val="20"/>
                <w:vertAlign w:val="subscript"/>
              </w:rPr>
              <w:t>2</w:t>
            </w:r>
            <w:r w:rsidRPr="009E2407">
              <w:rPr>
                <w:rFonts w:eastAsia="Calibri" w:cstheme="minorHAnsi"/>
                <w:sz w:val="20"/>
                <w:szCs w:val="20"/>
              </w:rPr>
              <w:t xml:space="preserve"> captured</w:t>
            </w:r>
          </w:p>
        </w:tc>
        <w:tc>
          <w:tcPr>
            <w:tcW w:w="1085" w:type="dxa"/>
            <w:vAlign w:val="center"/>
          </w:tcPr>
          <w:p w14:paraId="579F23F8" w14:textId="1CED6DDC" w:rsidR="00B24805" w:rsidRPr="009E2407" w:rsidRDefault="00B24805" w:rsidP="00B24805">
            <w:pPr>
              <w:rPr>
                <w:rFonts w:eastAsia="Calibri" w:cstheme="minorHAnsi"/>
                <w:sz w:val="20"/>
                <w:szCs w:val="20"/>
              </w:rPr>
            </w:pPr>
            <w:r w:rsidRPr="009E2407">
              <w:rPr>
                <w:rFonts w:eastAsia="Calibri" w:cstheme="minorHAnsi"/>
                <w:sz w:val="20"/>
                <w:szCs w:val="20"/>
              </w:rPr>
              <w:fldChar w:fldCharType="begin" w:fldLock="1"/>
            </w:r>
            <w:r>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Pr="007F033E">
              <w:rPr>
                <w:rFonts w:eastAsia="Calibri" w:cstheme="minorHAnsi"/>
                <w:noProof/>
                <w:sz w:val="20"/>
                <w:szCs w:val="20"/>
              </w:rPr>
              <w:t>[2]</w:t>
            </w:r>
            <w:r w:rsidRPr="009E2407">
              <w:rPr>
                <w:rFonts w:eastAsia="Calibri" w:cstheme="minorHAnsi"/>
                <w:sz w:val="20"/>
                <w:szCs w:val="20"/>
              </w:rPr>
              <w:fldChar w:fldCharType="end"/>
            </w:r>
          </w:p>
        </w:tc>
      </w:tr>
    </w:tbl>
    <w:p w14:paraId="07CCB18C" w14:textId="1E462B17" w:rsidR="00157BB1" w:rsidRDefault="009A136F"/>
    <w:p w14:paraId="6A70D234" w14:textId="06CE7853" w:rsidR="00F17649" w:rsidRDefault="00F17649" w:rsidP="006964FE">
      <w:pPr>
        <w:pStyle w:val="Heading2"/>
        <w:numPr>
          <w:ilvl w:val="0"/>
          <w:numId w:val="4"/>
        </w:numPr>
      </w:pPr>
      <w:bookmarkStart w:id="7" w:name="_Toc121766798"/>
      <w:r>
        <w:t>Fossil</w:t>
      </w:r>
      <w:r w:rsidRPr="001321C9">
        <w:t>-Based Hydrogen Production</w:t>
      </w:r>
      <w:r>
        <w:t xml:space="preserve"> Configuration and</w:t>
      </w:r>
      <w:r w:rsidRPr="001321C9">
        <w:t xml:space="preserve"> </w:t>
      </w:r>
      <w:r>
        <w:t>Data Table</w:t>
      </w:r>
      <w:r w:rsidR="00210A80">
        <w:t>s</w:t>
      </w:r>
      <w:bookmarkEnd w:id="7"/>
    </w:p>
    <w:p w14:paraId="0601D514" w14:textId="736C80C6" w:rsidR="00D76B7A" w:rsidRPr="006B207C" w:rsidRDefault="00D76B7A" w:rsidP="00D76B7A">
      <w:r>
        <w:t>This section contains data tables of the primary inputs used to develop the fossil-based production model results. In addition to next-decade technology, Table S.</w:t>
      </w:r>
      <w:r w:rsidR="00F81923">
        <w:t>3</w:t>
      </w:r>
      <w:r>
        <w:t xml:space="preserve"> also contains input data </w:t>
      </w:r>
      <w:r w:rsidR="00F81923">
        <w:t xml:space="preserve">that changes </w:t>
      </w:r>
      <w:r w:rsidR="00014C26">
        <w:t>with</w:t>
      </w:r>
      <w:r>
        <w:t xml:space="preserve"> current and mid-century technology assumptions.</w:t>
      </w:r>
    </w:p>
    <w:p w14:paraId="1B6738DD" w14:textId="4E2F44E1" w:rsidR="00F17649" w:rsidRPr="00CE573E" w:rsidRDefault="00F17649" w:rsidP="00F17649">
      <w:pPr>
        <w:pStyle w:val="Caption"/>
        <w:keepNext/>
        <w:spacing w:after="0"/>
      </w:pPr>
      <w:bookmarkStart w:id="8" w:name="_Toc121817863"/>
      <w:r>
        <w:t>Table S.</w:t>
      </w:r>
      <w:r w:rsidR="009A136F">
        <w:fldChar w:fldCharType="begin"/>
      </w:r>
      <w:r w:rsidR="009A136F">
        <w:instrText xml:space="preserve"> SEQ Table \* ARABIC </w:instrText>
      </w:r>
      <w:r w:rsidR="009A136F">
        <w:fldChar w:fldCharType="separate"/>
      </w:r>
      <w:r w:rsidR="00194902">
        <w:rPr>
          <w:noProof/>
        </w:rPr>
        <w:t>2</w:t>
      </w:r>
      <w:r w:rsidR="009A136F">
        <w:rPr>
          <w:noProof/>
        </w:rPr>
        <w:fldChar w:fldCharType="end"/>
      </w:r>
      <w:r>
        <w:t>: Fossil-based hydrogen production model input parameters. (1) Refers to an SMR with process CO</w:t>
      </w:r>
      <w:r>
        <w:rPr>
          <w:vertAlign w:val="subscript"/>
        </w:rPr>
        <w:t>2</w:t>
      </w:r>
      <w:r>
        <w:t xml:space="preserve"> capture. (2) Refers to an SMR with process and flue gas CO</w:t>
      </w:r>
      <w:r>
        <w:rPr>
          <w:vertAlign w:val="subscript"/>
        </w:rPr>
        <w:t>2</w:t>
      </w:r>
      <w:r>
        <w:t xml:space="preserve"> capture. (3) Refers to an ATR with process CO</w:t>
      </w:r>
      <w:r>
        <w:rPr>
          <w:vertAlign w:val="subscript"/>
        </w:rPr>
        <w:t>2</w:t>
      </w:r>
      <w:r>
        <w:t xml:space="preserve"> capture</w:t>
      </w:r>
      <w:bookmarkEnd w:id="8"/>
    </w:p>
    <w:tbl>
      <w:tblPr>
        <w:tblStyle w:val="TableGrid"/>
        <w:tblW w:w="0" w:type="auto"/>
        <w:tblLook w:val="04A0" w:firstRow="1" w:lastRow="0" w:firstColumn="1" w:lastColumn="0" w:noHBand="0" w:noVBand="1"/>
      </w:tblPr>
      <w:tblGrid>
        <w:gridCol w:w="2483"/>
        <w:gridCol w:w="842"/>
        <w:gridCol w:w="898"/>
        <w:gridCol w:w="974"/>
        <w:gridCol w:w="974"/>
        <w:gridCol w:w="2121"/>
        <w:gridCol w:w="1058"/>
      </w:tblGrid>
      <w:tr w:rsidR="00F17649" w:rsidRPr="00BE4873" w14:paraId="5174B8FB" w14:textId="77777777" w:rsidTr="0069225C">
        <w:trPr>
          <w:trHeight w:val="290"/>
        </w:trPr>
        <w:tc>
          <w:tcPr>
            <w:tcW w:w="2483" w:type="dxa"/>
            <w:vMerge w:val="restart"/>
            <w:noWrap/>
            <w:hideMark/>
          </w:tcPr>
          <w:p w14:paraId="61FD4974" w14:textId="77777777" w:rsidR="00F17649" w:rsidRPr="00BE4873" w:rsidRDefault="00F17649" w:rsidP="0069225C">
            <w:pPr>
              <w:rPr>
                <w:rFonts w:cstheme="minorHAnsi"/>
                <w:sz w:val="20"/>
                <w:szCs w:val="20"/>
              </w:rPr>
            </w:pPr>
            <w:r w:rsidRPr="00BE4873">
              <w:rPr>
                <w:rFonts w:cstheme="minorHAnsi"/>
                <w:sz w:val="20"/>
                <w:szCs w:val="20"/>
              </w:rPr>
              <w:t>Input Parameters</w:t>
            </w:r>
          </w:p>
        </w:tc>
        <w:tc>
          <w:tcPr>
            <w:tcW w:w="3688" w:type="dxa"/>
            <w:gridSpan w:val="4"/>
            <w:noWrap/>
            <w:hideMark/>
          </w:tcPr>
          <w:p w14:paraId="4CF7D8CE" w14:textId="77777777" w:rsidR="00F17649" w:rsidRPr="00BE4873" w:rsidRDefault="00F17649" w:rsidP="0069225C">
            <w:pPr>
              <w:rPr>
                <w:rFonts w:cstheme="minorHAnsi"/>
                <w:sz w:val="20"/>
                <w:szCs w:val="20"/>
              </w:rPr>
            </w:pPr>
            <w:r w:rsidRPr="00BE4873">
              <w:rPr>
                <w:rFonts w:cstheme="minorHAnsi"/>
                <w:sz w:val="20"/>
                <w:szCs w:val="20"/>
              </w:rPr>
              <w:t>Production Method</w:t>
            </w:r>
          </w:p>
        </w:tc>
        <w:tc>
          <w:tcPr>
            <w:tcW w:w="2121" w:type="dxa"/>
            <w:vMerge w:val="restart"/>
            <w:noWrap/>
            <w:hideMark/>
          </w:tcPr>
          <w:p w14:paraId="5B4545BA" w14:textId="77777777" w:rsidR="00F17649" w:rsidRPr="00BE4873" w:rsidRDefault="00F17649" w:rsidP="0069225C">
            <w:pPr>
              <w:rPr>
                <w:rFonts w:cstheme="minorHAnsi"/>
                <w:sz w:val="20"/>
                <w:szCs w:val="20"/>
              </w:rPr>
            </w:pPr>
            <w:r w:rsidRPr="00BE4873">
              <w:rPr>
                <w:rFonts w:cstheme="minorHAnsi"/>
                <w:sz w:val="20"/>
                <w:szCs w:val="20"/>
              </w:rPr>
              <w:t>Units</w:t>
            </w:r>
          </w:p>
        </w:tc>
        <w:tc>
          <w:tcPr>
            <w:tcW w:w="1058" w:type="dxa"/>
            <w:vMerge w:val="restart"/>
            <w:noWrap/>
            <w:hideMark/>
          </w:tcPr>
          <w:p w14:paraId="0B90EA2F" w14:textId="77777777" w:rsidR="00F17649" w:rsidRPr="00BE4873" w:rsidRDefault="00F17649" w:rsidP="0069225C">
            <w:pPr>
              <w:rPr>
                <w:rFonts w:cstheme="minorHAnsi"/>
                <w:sz w:val="20"/>
                <w:szCs w:val="20"/>
              </w:rPr>
            </w:pPr>
            <w:r w:rsidRPr="00BE4873">
              <w:rPr>
                <w:rFonts w:cstheme="minorHAnsi"/>
                <w:sz w:val="20"/>
                <w:szCs w:val="20"/>
              </w:rPr>
              <w:t>Source</w:t>
            </w:r>
          </w:p>
        </w:tc>
      </w:tr>
      <w:tr w:rsidR="00F17649" w:rsidRPr="00BE4873" w14:paraId="124D2B86" w14:textId="77777777" w:rsidTr="0069225C">
        <w:trPr>
          <w:trHeight w:val="290"/>
        </w:trPr>
        <w:tc>
          <w:tcPr>
            <w:tcW w:w="2483" w:type="dxa"/>
            <w:vMerge/>
            <w:hideMark/>
          </w:tcPr>
          <w:p w14:paraId="05E95FF6" w14:textId="77777777" w:rsidR="00F17649" w:rsidRPr="00BE4873" w:rsidRDefault="00F17649" w:rsidP="0069225C">
            <w:pPr>
              <w:rPr>
                <w:rFonts w:cstheme="minorHAnsi"/>
                <w:sz w:val="20"/>
                <w:szCs w:val="20"/>
              </w:rPr>
            </w:pPr>
          </w:p>
        </w:tc>
        <w:tc>
          <w:tcPr>
            <w:tcW w:w="842" w:type="dxa"/>
            <w:noWrap/>
            <w:hideMark/>
          </w:tcPr>
          <w:p w14:paraId="65130D9F" w14:textId="77777777" w:rsidR="00F17649" w:rsidRPr="00BE4873" w:rsidRDefault="00F17649" w:rsidP="0069225C">
            <w:pPr>
              <w:rPr>
                <w:rFonts w:cstheme="minorHAnsi"/>
                <w:sz w:val="20"/>
                <w:szCs w:val="20"/>
              </w:rPr>
            </w:pPr>
            <w:r w:rsidRPr="00BE4873">
              <w:rPr>
                <w:rFonts w:cstheme="minorHAnsi"/>
                <w:sz w:val="20"/>
                <w:szCs w:val="20"/>
              </w:rPr>
              <w:t>SMR</w:t>
            </w:r>
          </w:p>
        </w:tc>
        <w:tc>
          <w:tcPr>
            <w:tcW w:w="898" w:type="dxa"/>
            <w:noWrap/>
            <w:hideMark/>
          </w:tcPr>
          <w:p w14:paraId="26FE81E0" w14:textId="77777777" w:rsidR="00F17649" w:rsidRPr="00BE4873" w:rsidRDefault="00F17649" w:rsidP="0069225C">
            <w:pPr>
              <w:rPr>
                <w:rFonts w:cstheme="minorHAnsi"/>
                <w:sz w:val="20"/>
                <w:szCs w:val="20"/>
              </w:rPr>
            </w:pPr>
            <w:r w:rsidRPr="00BE4873">
              <w:rPr>
                <w:rFonts w:cstheme="minorHAnsi"/>
                <w:sz w:val="20"/>
                <w:szCs w:val="20"/>
              </w:rPr>
              <w:t>SMR-CCS (1)</w:t>
            </w:r>
          </w:p>
        </w:tc>
        <w:tc>
          <w:tcPr>
            <w:tcW w:w="974" w:type="dxa"/>
            <w:noWrap/>
            <w:hideMark/>
          </w:tcPr>
          <w:p w14:paraId="0CC9448C" w14:textId="77777777" w:rsidR="00F17649" w:rsidRPr="00BE4873" w:rsidRDefault="00F17649" w:rsidP="0069225C">
            <w:pPr>
              <w:rPr>
                <w:rFonts w:cstheme="minorHAnsi"/>
                <w:sz w:val="20"/>
                <w:szCs w:val="20"/>
              </w:rPr>
            </w:pPr>
            <w:r w:rsidRPr="00BE4873">
              <w:rPr>
                <w:rFonts w:cstheme="minorHAnsi"/>
                <w:sz w:val="20"/>
                <w:szCs w:val="20"/>
              </w:rPr>
              <w:t>SMR-CCS (2)</w:t>
            </w:r>
          </w:p>
        </w:tc>
        <w:tc>
          <w:tcPr>
            <w:tcW w:w="974" w:type="dxa"/>
            <w:noWrap/>
            <w:hideMark/>
          </w:tcPr>
          <w:p w14:paraId="20575DFE" w14:textId="77777777" w:rsidR="00F17649" w:rsidRPr="00BE4873" w:rsidRDefault="00F17649" w:rsidP="0069225C">
            <w:pPr>
              <w:rPr>
                <w:rFonts w:cstheme="minorHAnsi"/>
                <w:sz w:val="20"/>
                <w:szCs w:val="20"/>
              </w:rPr>
            </w:pPr>
            <w:r w:rsidRPr="00BE4873">
              <w:rPr>
                <w:rFonts w:cstheme="minorHAnsi"/>
                <w:sz w:val="20"/>
                <w:szCs w:val="20"/>
              </w:rPr>
              <w:t>ATR-CCS</w:t>
            </w:r>
            <w:r>
              <w:rPr>
                <w:rFonts w:cstheme="minorHAnsi"/>
                <w:sz w:val="20"/>
                <w:szCs w:val="20"/>
              </w:rPr>
              <w:t xml:space="preserve"> (3)</w:t>
            </w:r>
          </w:p>
        </w:tc>
        <w:tc>
          <w:tcPr>
            <w:tcW w:w="2121" w:type="dxa"/>
            <w:vMerge/>
            <w:hideMark/>
          </w:tcPr>
          <w:p w14:paraId="52BD966A" w14:textId="77777777" w:rsidR="00F17649" w:rsidRPr="00BE4873" w:rsidRDefault="00F17649" w:rsidP="0069225C">
            <w:pPr>
              <w:rPr>
                <w:rFonts w:cstheme="minorHAnsi"/>
                <w:sz w:val="20"/>
                <w:szCs w:val="20"/>
              </w:rPr>
            </w:pPr>
          </w:p>
        </w:tc>
        <w:tc>
          <w:tcPr>
            <w:tcW w:w="1058" w:type="dxa"/>
            <w:vMerge/>
            <w:hideMark/>
          </w:tcPr>
          <w:p w14:paraId="4E4042BD" w14:textId="77777777" w:rsidR="00F17649" w:rsidRPr="00BE4873" w:rsidRDefault="00F17649" w:rsidP="0069225C">
            <w:pPr>
              <w:rPr>
                <w:rFonts w:cstheme="minorHAnsi"/>
                <w:sz w:val="20"/>
                <w:szCs w:val="20"/>
              </w:rPr>
            </w:pPr>
          </w:p>
        </w:tc>
      </w:tr>
      <w:tr w:rsidR="00F17649" w:rsidRPr="00BE4873" w14:paraId="4BDC1F61" w14:textId="77777777" w:rsidTr="0069225C">
        <w:trPr>
          <w:trHeight w:val="290"/>
        </w:trPr>
        <w:tc>
          <w:tcPr>
            <w:tcW w:w="2483" w:type="dxa"/>
            <w:noWrap/>
            <w:hideMark/>
          </w:tcPr>
          <w:p w14:paraId="358B6582" w14:textId="77777777" w:rsidR="00F17649" w:rsidRPr="00BE4873" w:rsidRDefault="00F17649" w:rsidP="0069225C">
            <w:pPr>
              <w:rPr>
                <w:rFonts w:cstheme="minorHAnsi"/>
                <w:sz w:val="20"/>
                <w:szCs w:val="20"/>
              </w:rPr>
            </w:pPr>
            <w:r w:rsidRPr="00BE4873">
              <w:rPr>
                <w:rFonts w:cstheme="minorHAnsi"/>
                <w:sz w:val="20"/>
                <w:szCs w:val="20"/>
              </w:rPr>
              <w:t>Capacity Factor</w:t>
            </w:r>
          </w:p>
        </w:tc>
        <w:tc>
          <w:tcPr>
            <w:tcW w:w="842" w:type="dxa"/>
            <w:noWrap/>
            <w:hideMark/>
          </w:tcPr>
          <w:p w14:paraId="3FC1FE0C" w14:textId="77777777" w:rsidR="00F17649" w:rsidRPr="00BE4873" w:rsidRDefault="00F17649" w:rsidP="0069225C">
            <w:pPr>
              <w:rPr>
                <w:rFonts w:cstheme="minorHAnsi"/>
                <w:sz w:val="20"/>
                <w:szCs w:val="20"/>
              </w:rPr>
            </w:pPr>
            <w:r w:rsidRPr="00BE4873">
              <w:rPr>
                <w:rFonts w:cstheme="minorHAnsi"/>
                <w:sz w:val="20"/>
                <w:szCs w:val="20"/>
              </w:rPr>
              <w:t>90%</w:t>
            </w:r>
          </w:p>
        </w:tc>
        <w:tc>
          <w:tcPr>
            <w:tcW w:w="898" w:type="dxa"/>
            <w:noWrap/>
            <w:hideMark/>
          </w:tcPr>
          <w:p w14:paraId="103BF9B0" w14:textId="77777777" w:rsidR="00F17649" w:rsidRPr="00BE4873" w:rsidRDefault="00F17649" w:rsidP="0069225C">
            <w:pPr>
              <w:rPr>
                <w:rFonts w:cstheme="minorHAnsi"/>
                <w:sz w:val="20"/>
                <w:szCs w:val="20"/>
              </w:rPr>
            </w:pPr>
            <w:r w:rsidRPr="00BE4873">
              <w:rPr>
                <w:rFonts w:cstheme="minorHAnsi"/>
                <w:sz w:val="20"/>
                <w:szCs w:val="20"/>
              </w:rPr>
              <w:t>90%</w:t>
            </w:r>
          </w:p>
        </w:tc>
        <w:tc>
          <w:tcPr>
            <w:tcW w:w="974" w:type="dxa"/>
            <w:noWrap/>
            <w:hideMark/>
          </w:tcPr>
          <w:p w14:paraId="67E69AEB" w14:textId="77777777" w:rsidR="00F17649" w:rsidRPr="00BE4873" w:rsidRDefault="00F17649" w:rsidP="0069225C">
            <w:pPr>
              <w:rPr>
                <w:rFonts w:cstheme="minorHAnsi"/>
                <w:sz w:val="20"/>
                <w:szCs w:val="20"/>
              </w:rPr>
            </w:pPr>
            <w:r w:rsidRPr="00BE4873">
              <w:rPr>
                <w:rFonts w:cstheme="minorHAnsi"/>
                <w:sz w:val="20"/>
                <w:szCs w:val="20"/>
              </w:rPr>
              <w:t>90%</w:t>
            </w:r>
          </w:p>
        </w:tc>
        <w:tc>
          <w:tcPr>
            <w:tcW w:w="974" w:type="dxa"/>
            <w:noWrap/>
            <w:hideMark/>
          </w:tcPr>
          <w:p w14:paraId="14D21C3D" w14:textId="77777777" w:rsidR="00F17649" w:rsidRPr="00BE4873" w:rsidRDefault="00F17649" w:rsidP="0069225C">
            <w:pPr>
              <w:rPr>
                <w:rFonts w:cstheme="minorHAnsi"/>
                <w:sz w:val="20"/>
                <w:szCs w:val="20"/>
              </w:rPr>
            </w:pPr>
            <w:r w:rsidRPr="00BE4873">
              <w:rPr>
                <w:rFonts w:cstheme="minorHAnsi"/>
                <w:sz w:val="20"/>
                <w:szCs w:val="20"/>
              </w:rPr>
              <w:t>90%</w:t>
            </w:r>
          </w:p>
        </w:tc>
        <w:tc>
          <w:tcPr>
            <w:tcW w:w="2121" w:type="dxa"/>
            <w:noWrap/>
            <w:hideMark/>
          </w:tcPr>
          <w:p w14:paraId="5B921518" w14:textId="77777777" w:rsidR="00F17649" w:rsidRPr="00BE4873" w:rsidRDefault="00F17649" w:rsidP="0069225C">
            <w:pPr>
              <w:rPr>
                <w:rFonts w:cstheme="minorHAnsi"/>
                <w:sz w:val="20"/>
                <w:szCs w:val="20"/>
              </w:rPr>
            </w:pPr>
            <w:r w:rsidRPr="00BE4873">
              <w:rPr>
                <w:rFonts w:cstheme="minorHAnsi"/>
                <w:sz w:val="20"/>
                <w:szCs w:val="20"/>
              </w:rPr>
              <w:t>N/A</w:t>
            </w:r>
          </w:p>
        </w:tc>
        <w:tc>
          <w:tcPr>
            <w:tcW w:w="1058" w:type="dxa"/>
            <w:noWrap/>
            <w:hideMark/>
          </w:tcPr>
          <w:p w14:paraId="0E4017C2" w14:textId="64C7E752"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607E841F" w14:textId="77777777" w:rsidTr="0069225C">
        <w:trPr>
          <w:trHeight w:val="290"/>
        </w:trPr>
        <w:tc>
          <w:tcPr>
            <w:tcW w:w="2483" w:type="dxa"/>
            <w:noWrap/>
            <w:hideMark/>
          </w:tcPr>
          <w:p w14:paraId="56ACA507" w14:textId="77777777" w:rsidR="00F17649" w:rsidRPr="00BE4873" w:rsidRDefault="00F17649" w:rsidP="0069225C">
            <w:pPr>
              <w:rPr>
                <w:rFonts w:cstheme="minorHAnsi"/>
                <w:sz w:val="20"/>
                <w:szCs w:val="20"/>
              </w:rPr>
            </w:pPr>
            <w:r w:rsidRPr="00BE4873">
              <w:rPr>
                <w:rFonts w:cstheme="minorHAnsi"/>
                <w:sz w:val="20"/>
                <w:szCs w:val="20"/>
              </w:rPr>
              <w:t>CO</w:t>
            </w:r>
            <w:r>
              <w:rPr>
                <w:rFonts w:cstheme="minorHAnsi"/>
                <w:sz w:val="20"/>
                <w:szCs w:val="20"/>
                <w:vertAlign w:val="subscript"/>
              </w:rPr>
              <w:t>2</w:t>
            </w:r>
            <w:r w:rsidRPr="00BE4873">
              <w:rPr>
                <w:rFonts w:cstheme="minorHAnsi"/>
                <w:sz w:val="20"/>
                <w:szCs w:val="20"/>
              </w:rPr>
              <w:t xml:space="preserve"> Capture Percent</w:t>
            </w:r>
          </w:p>
        </w:tc>
        <w:tc>
          <w:tcPr>
            <w:tcW w:w="842" w:type="dxa"/>
            <w:noWrap/>
            <w:hideMark/>
          </w:tcPr>
          <w:p w14:paraId="3843E0C0" w14:textId="77777777" w:rsidR="00F17649" w:rsidRPr="00BE4873" w:rsidRDefault="00F17649" w:rsidP="0069225C">
            <w:pPr>
              <w:rPr>
                <w:rFonts w:cstheme="minorHAnsi"/>
                <w:sz w:val="20"/>
                <w:szCs w:val="20"/>
              </w:rPr>
            </w:pPr>
            <w:r w:rsidRPr="00BE4873">
              <w:rPr>
                <w:rFonts w:cstheme="minorHAnsi"/>
                <w:sz w:val="20"/>
                <w:szCs w:val="20"/>
              </w:rPr>
              <w:t>0%</w:t>
            </w:r>
          </w:p>
        </w:tc>
        <w:tc>
          <w:tcPr>
            <w:tcW w:w="898" w:type="dxa"/>
            <w:noWrap/>
            <w:hideMark/>
          </w:tcPr>
          <w:p w14:paraId="1F11EC1C" w14:textId="77777777" w:rsidR="00F17649" w:rsidRPr="00BE4873" w:rsidRDefault="00F17649" w:rsidP="0069225C">
            <w:pPr>
              <w:rPr>
                <w:rFonts w:cstheme="minorHAnsi"/>
                <w:sz w:val="20"/>
                <w:szCs w:val="20"/>
              </w:rPr>
            </w:pPr>
            <w:r w:rsidRPr="00BE4873">
              <w:rPr>
                <w:rFonts w:cstheme="minorHAnsi"/>
                <w:sz w:val="20"/>
                <w:szCs w:val="20"/>
              </w:rPr>
              <w:t>56%</w:t>
            </w:r>
          </w:p>
        </w:tc>
        <w:tc>
          <w:tcPr>
            <w:tcW w:w="974" w:type="dxa"/>
            <w:noWrap/>
            <w:hideMark/>
          </w:tcPr>
          <w:p w14:paraId="0D9BB728" w14:textId="77777777" w:rsidR="00F17649" w:rsidRPr="00BE4873" w:rsidRDefault="00F17649" w:rsidP="0069225C">
            <w:pPr>
              <w:rPr>
                <w:rFonts w:cstheme="minorHAnsi"/>
                <w:sz w:val="20"/>
                <w:szCs w:val="20"/>
              </w:rPr>
            </w:pPr>
            <w:r w:rsidRPr="00BE4873">
              <w:rPr>
                <w:rFonts w:cstheme="minorHAnsi"/>
                <w:sz w:val="20"/>
                <w:szCs w:val="20"/>
              </w:rPr>
              <w:t>96%</w:t>
            </w:r>
          </w:p>
        </w:tc>
        <w:tc>
          <w:tcPr>
            <w:tcW w:w="974" w:type="dxa"/>
            <w:noWrap/>
            <w:hideMark/>
          </w:tcPr>
          <w:p w14:paraId="29CE29DD" w14:textId="77777777" w:rsidR="00F17649" w:rsidRPr="00BE4873" w:rsidRDefault="00F17649" w:rsidP="0069225C">
            <w:pPr>
              <w:rPr>
                <w:rFonts w:cstheme="minorHAnsi"/>
                <w:sz w:val="20"/>
                <w:szCs w:val="20"/>
              </w:rPr>
            </w:pPr>
            <w:r w:rsidRPr="00BE4873">
              <w:rPr>
                <w:rFonts w:cstheme="minorHAnsi"/>
                <w:sz w:val="20"/>
                <w:szCs w:val="20"/>
              </w:rPr>
              <w:t>95%</w:t>
            </w:r>
          </w:p>
        </w:tc>
        <w:tc>
          <w:tcPr>
            <w:tcW w:w="2121" w:type="dxa"/>
            <w:noWrap/>
            <w:hideMark/>
          </w:tcPr>
          <w:p w14:paraId="6528BCD4" w14:textId="77777777" w:rsidR="00F17649" w:rsidRPr="00BE4873" w:rsidRDefault="00F17649" w:rsidP="0069225C">
            <w:pPr>
              <w:rPr>
                <w:rFonts w:cstheme="minorHAnsi"/>
                <w:sz w:val="20"/>
                <w:szCs w:val="20"/>
              </w:rPr>
            </w:pPr>
            <w:r w:rsidRPr="00BE4873">
              <w:rPr>
                <w:rFonts w:cstheme="minorHAnsi"/>
                <w:sz w:val="20"/>
                <w:szCs w:val="20"/>
              </w:rPr>
              <w:t>%</w:t>
            </w:r>
          </w:p>
        </w:tc>
        <w:tc>
          <w:tcPr>
            <w:tcW w:w="1058" w:type="dxa"/>
            <w:noWrap/>
            <w:hideMark/>
          </w:tcPr>
          <w:p w14:paraId="66E0FE09" w14:textId="558739D1"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4FD88350" w14:textId="77777777" w:rsidTr="0069225C">
        <w:trPr>
          <w:trHeight w:val="290"/>
        </w:trPr>
        <w:tc>
          <w:tcPr>
            <w:tcW w:w="2483" w:type="dxa"/>
            <w:noWrap/>
            <w:hideMark/>
          </w:tcPr>
          <w:p w14:paraId="709F85D5" w14:textId="77777777" w:rsidR="00F17649" w:rsidRPr="00BE4873" w:rsidRDefault="00F17649" w:rsidP="0069225C">
            <w:pPr>
              <w:rPr>
                <w:rFonts w:cstheme="minorHAnsi"/>
                <w:sz w:val="20"/>
                <w:szCs w:val="20"/>
              </w:rPr>
            </w:pPr>
            <w:r>
              <w:rPr>
                <w:rFonts w:cstheme="minorHAnsi"/>
                <w:sz w:val="20"/>
                <w:szCs w:val="20"/>
              </w:rPr>
              <w:t>Baseline H</w:t>
            </w:r>
            <w:r>
              <w:rPr>
                <w:rFonts w:cstheme="minorHAnsi"/>
                <w:sz w:val="20"/>
                <w:szCs w:val="20"/>
                <w:vertAlign w:val="subscript"/>
              </w:rPr>
              <w:t>2</w:t>
            </w:r>
            <w:r>
              <w:rPr>
                <w:rFonts w:cstheme="minorHAnsi"/>
                <w:sz w:val="20"/>
                <w:szCs w:val="20"/>
              </w:rPr>
              <w:t xml:space="preserve"> </w:t>
            </w:r>
            <w:r w:rsidRPr="00BE4873">
              <w:rPr>
                <w:rFonts w:cstheme="minorHAnsi"/>
                <w:sz w:val="20"/>
                <w:szCs w:val="20"/>
              </w:rPr>
              <w:t>Production Capacity</w:t>
            </w:r>
          </w:p>
        </w:tc>
        <w:tc>
          <w:tcPr>
            <w:tcW w:w="842" w:type="dxa"/>
            <w:noWrap/>
            <w:hideMark/>
          </w:tcPr>
          <w:p w14:paraId="32DE1DC9" w14:textId="77777777" w:rsidR="00F17649" w:rsidRPr="00BE4873" w:rsidRDefault="00F17649" w:rsidP="0069225C">
            <w:pPr>
              <w:rPr>
                <w:rFonts w:cstheme="minorHAnsi"/>
                <w:sz w:val="20"/>
                <w:szCs w:val="20"/>
              </w:rPr>
            </w:pPr>
            <w:r w:rsidRPr="00BE4873">
              <w:rPr>
                <w:rFonts w:cstheme="minorHAnsi"/>
                <w:sz w:val="20"/>
                <w:szCs w:val="20"/>
              </w:rPr>
              <w:t>483</w:t>
            </w:r>
          </w:p>
        </w:tc>
        <w:tc>
          <w:tcPr>
            <w:tcW w:w="898" w:type="dxa"/>
            <w:noWrap/>
            <w:hideMark/>
          </w:tcPr>
          <w:p w14:paraId="0E2986F5" w14:textId="77777777" w:rsidR="00F17649" w:rsidRPr="00BE4873" w:rsidRDefault="00F17649" w:rsidP="0069225C">
            <w:pPr>
              <w:rPr>
                <w:rFonts w:cstheme="minorHAnsi"/>
                <w:sz w:val="20"/>
                <w:szCs w:val="20"/>
              </w:rPr>
            </w:pPr>
            <w:r w:rsidRPr="00BE4873">
              <w:rPr>
                <w:rFonts w:cstheme="minorHAnsi"/>
                <w:sz w:val="20"/>
                <w:szCs w:val="20"/>
              </w:rPr>
              <w:t>483</w:t>
            </w:r>
          </w:p>
        </w:tc>
        <w:tc>
          <w:tcPr>
            <w:tcW w:w="974" w:type="dxa"/>
            <w:noWrap/>
            <w:hideMark/>
          </w:tcPr>
          <w:p w14:paraId="6A2B1DCC" w14:textId="77777777" w:rsidR="00F17649" w:rsidRPr="00BE4873" w:rsidRDefault="00F17649" w:rsidP="0069225C">
            <w:pPr>
              <w:rPr>
                <w:rFonts w:cstheme="minorHAnsi"/>
                <w:sz w:val="20"/>
                <w:szCs w:val="20"/>
              </w:rPr>
            </w:pPr>
            <w:r w:rsidRPr="00BE4873">
              <w:rPr>
                <w:rFonts w:cstheme="minorHAnsi"/>
                <w:sz w:val="20"/>
                <w:szCs w:val="20"/>
              </w:rPr>
              <w:t>483</w:t>
            </w:r>
          </w:p>
        </w:tc>
        <w:tc>
          <w:tcPr>
            <w:tcW w:w="974" w:type="dxa"/>
            <w:noWrap/>
            <w:hideMark/>
          </w:tcPr>
          <w:p w14:paraId="13230F2D" w14:textId="77777777" w:rsidR="00F17649" w:rsidRPr="00BE4873" w:rsidRDefault="00F17649" w:rsidP="0069225C">
            <w:pPr>
              <w:rPr>
                <w:rFonts w:cstheme="minorHAnsi"/>
                <w:sz w:val="20"/>
                <w:szCs w:val="20"/>
              </w:rPr>
            </w:pPr>
            <w:r w:rsidRPr="00BE4873">
              <w:rPr>
                <w:rFonts w:cstheme="minorHAnsi"/>
                <w:sz w:val="20"/>
                <w:szCs w:val="20"/>
              </w:rPr>
              <w:t>660</w:t>
            </w:r>
          </w:p>
        </w:tc>
        <w:tc>
          <w:tcPr>
            <w:tcW w:w="2121" w:type="dxa"/>
            <w:noWrap/>
            <w:hideMark/>
          </w:tcPr>
          <w:p w14:paraId="4309F2AF" w14:textId="77777777" w:rsidR="00F17649" w:rsidRPr="00BE4873" w:rsidRDefault="00F17649" w:rsidP="0069225C">
            <w:pPr>
              <w:rPr>
                <w:rFonts w:cstheme="minorHAnsi"/>
                <w:sz w:val="20"/>
                <w:szCs w:val="20"/>
              </w:rPr>
            </w:pPr>
            <w:r w:rsidRPr="00BE4873">
              <w:rPr>
                <w:rFonts w:cstheme="minorHAnsi"/>
                <w:sz w:val="20"/>
                <w:szCs w:val="20"/>
              </w:rPr>
              <w:t>metric ton/day</w:t>
            </w:r>
          </w:p>
        </w:tc>
        <w:tc>
          <w:tcPr>
            <w:tcW w:w="1058" w:type="dxa"/>
            <w:noWrap/>
            <w:hideMark/>
          </w:tcPr>
          <w:p w14:paraId="6FB00C65" w14:textId="23DA2844"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665641EF" w14:textId="77777777" w:rsidTr="0069225C">
        <w:trPr>
          <w:trHeight w:val="290"/>
        </w:trPr>
        <w:tc>
          <w:tcPr>
            <w:tcW w:w="2483" w:type="dxa"/>
            <w:noWrap/>
          </w:tcPr>
          <w:p w14:paraId="40328162" w14:textId="77777777" w:rsidR="00F17649" w:rsidRPr="00FE43B2" w:rsidRDefault="00F17649" w:rsidP="0069225C">
            <w:pPr>
              <w:rPr>
                <w:rFonts w:cstheme="minorHAnsi"/>
                <w:sz w:val="20"/>
                <w:szCs w:val="20"/>
              </w:rPr>
            </w:pPr>
            <w:r>
              <w:rPr>
                <w:rFonts w:cstheme="minorHAnsi"/>
                <w:sz w:val="20"/>
                <w:szCs w:val="20"/>
              </w:rPr>
              <w:t>Next Decade Production Capacity</w:t>
            </w:r>
          </w:p>
        </w:tc>
        <w:tc>
          <w:tcPr>
            <w:tcW w:w="842" w:type="dxa"/>
            <w:noWrap/>
          </w:tcPr>
          <w:p w14:paraId="6C9A66F6" w14:textId="77777777" w:rsidR="00F17649" w:rsidRDefault="00F17649" w:rsidP="0069225C">
            <w:pPr>
              <w:rPr>
                <w:rFonts w:cstheme="minorHAnsi"/>
                <w:sz w:val="20"/>
                <w:szCs w:val="20"/>
              </w:rPr>
            </w:pPr>
            <w:r>
              <w:rPr>
                <w:rFonts w:cstheme="minorHAnsi"/>
                <w:sz w:val="20"/>
                <w:szCs w:val="20"/>
              </w:rPr>
              <w:t>250</w:t>
            </w:r>
          </w:p>
        </w:tc>
        <w:tc>
          <w:tcPr>
            <w:tcW w:w="898" w:type="dxa"/>
            <w:noWrap/>
          </w:tcPr>
          <w:p w14:paraId="7A6CEDD0" w14:textId="77777777" w:rsidR="00F17649" w:rsidRDefault="00F17649" w:rsidP="0069225C">
            <w:pPr>
              <w:rPr>
                <w:rFonts w:cstheme="minorHAnsi"/>
                <w:sz w:val="20"/>
                <w:szCs w:val="20"/>
              </w:rPr>
            </w:pPr>
            <w:r>
              <w:rPr>
                <w:rFonts w:cstheme="minorHAnsi"/>
                <w:sz w:val="20"/>
                <w:szCs w:val="20"/>
              </w:rPr>
              <w:t>250</w:t>
            </w:r>
          </w:p>
        </w:tc>
        <w:tc>
          <w:tcPr>
            <w:tcW w:w="974" w:type="dxa"/>
            <w:noWrap/>
          </w:tcPr>
          <w:p w14:paraId="3FEC4DE8" w14:textId="77777777" w:rsidR="00F17649" w:rsidRDefault="00F17649" w:rsidP="0069225C">
            <w:pPr>
              <w:rPr>
                <w:rFonts w:cstheme="minorHAnsi"/>
                <w:sz w:val="20"/>
                <w:szCs w:val="20"/>
              </w:rPr>
            </w:pPr>
            <w:r>
              <w:rPr>
                <w:rFonts w:cstheme="minorHAnsi"/>
                <w:sz w:val="20"/>
                <w:szCs w:val="20"/>
              </w:rPr>
              <w:t>250</w:t>
            </w:r>
          </w:p>
        </w:tc>
        <w:tc>
          <w:tcPr>
            <w:tcW w:w="974" w:type="dxa"/>
            <w:noWrap/>
          </w:tcPr>
          <w:p w14:paraId="6775952C" w14:textId="77777777" w:rsidR="00F17649" w:rsidRDefault="00F17649" w:rsidP="0069225C">
            <w:pPr>
              <w:rPr>
                <w:rFonts w:cstheme="minorHAnsi"/>
                <w:sz w:val="20"/>
                <w:szCs w:val="20"/>
              </w:rPr>
            </w:pPr>
            <w:r>
              <w:rPr>
                <w:rFonts w:cstheme="minorHAnsi"/>
                <w:sz w:val="20"/>
                <w:szCs w:val="20"/>
              </w:rPr>
              <w:t>250</w:t>
            </w:r>
          </w:p>
        </w:tc>
        <w:tc>
          <w:tcPr>
            <w:tcW w:w="2121" w:type="dxa"/>
            <w:noWrap/>
          </w:tcPr>
          <w:p w14:paraId="24E8954C" w14:textId="77777777" w:rsidR="00F17649" w:rsidRDefault="00F17649" w:rsidP="0069225C">
            <w:pPr>
              <w:rPr>
                <w:rFonts w:cstheme="minorHAnsi"/>
                <w:sz w:val="20"/>
                <w:szCs w:val="20"/>
              </w:rPr>
            </w:pPr>
            <w:r w:rsidRPr="00BE4873">
              <w:rPr>
                <w:rFonts w:cstheme="minorHAnsi"/>
                <w:sz w:val="20"/>
                <w:szCs w:val="20"/>
              </w:rPr>
              <w:t>metric ton/day</w:t>
            </w:r>
          </w:p>
        </w:tc>
        <w:tc>
          <w:tcPr>
            <w:tcW w:w="1058" w:type="dxa"/>
            <w:noWrap/>
          </w:tcPr>
          <w:p w14:paraId="09B4560F" w14:textId="77777777" w:rsidR="00F17649" w:rsidRDefault="00F17649" w:rsidP="0069225C">
            <w:pPr>
              <w:rPr>
                <w:rFonts w:cstheme="minorHAnsi"/>
                <w:sz w:val="20"/>
                <w:szCs w:val="20"/>
              </w:rPr>
            </w:pPr>
            <w:r>
              <w:rPr>
                <w:rFonts w:cstheme="minorHAnsi"/>
                <w:sz w:val="20"/>
                <w:szCs w:val="20"/>
              </w:rPr>
              <w:t>N/A</w:t>
            </w:r>
          </w:p>
        </w:tc>
      </w:tr>
      <w:tr w:rsidR="00F17649" w:rsidRPr="00BE4873" w14:paraId="534C4595" w14:textId="77777777" w:rsidTr="0069225C">
        <w:trPr>
          <w:trHeight w:val="290"/>
        </w:trPr>
        <w:tc>
          <w:tcPr>
            <w:tcW w:w="2483" w:type="dxa"/>
            <w:noWrap/>
          </w:tcPr>
          <w:p w14:paraId="162C486A" w14:textId="77777777" w:rsidR="00F17649" w:rsidRPr="00BE4873" w:rsidRDefault="00F17649" w:rsidP="0069225C">
            <w:pPr>
              <w:rPr>
                <w:rFonts w:cstheme="minorHAnsi"/>
                <w:sz w:val="20"/>
                <w:szCs w:val="20"/>
              </w:rPr>
            </w:pPr>
            <w:r>
              <w:rPr>
                <w:rFonts w:cstheme="minorHAnsi"/>
                <w:sz w:val="20"/>
                <w:szCs w:val="20"/>
              </w:rPr>
              <w:t>Plant Life</w:t>
            </w:r>
          </w:p>
        </w:tc>
        <w:tc>
          <w:tcPr>
            <w:tcW w:w="842" w:type="dxa"/>
            <w:noWrap/>
          </w:tcPr>
          <w:p w14:paraId="3BE2D523" w14:textId="77777777" w:rsidR="00F17649" w:rsidRPr="00BE4873" w:rsidRDefault="00F17649" w:rsidP="0069225C">
            <w:pPr>
              <w:rPr>
                <w:rFonts w:cstheme="minorHAnsi"/>
                <w:sz w:val="20"/>
                <w:szCs w:val="20"/>
              </w:rPr>
            </w:pPr>
            <w:r>
              <w:rPr>
                <w:rFonts w:cstheme="minorHAnsi"/>
                <w:sz w:val="20"/>
                <w:szCs w:val="20"/>
              </w:rPr>
              <w:t>30</w:t>
            </w:r>
          </w:p>
        </w:tc>
        <w:tc>
          <w:tcPr>
            <w:tcW w:w="898" w:type="dxa"/>
            <w:noWrap/>
          </w:tcPr>
          <w:p w14:paraId="08177643" w14:textId="77777777" w:rsidR="00F17649" w:rsidRPr="00BE4873" w:rsidRDefault="00F17649" w:rsidP="0069225C">
            <w:pPr>
              <w:rPr>
                <w:rFonts w:cstheme="minorHAnsi"/>
                <w:sz w:val="20"/>
                <w:szCs w:val="20"/>
              </w:rPr>
            </w:pPr>
            <w:r>
              <w:rPr>
                <w:rFonts w:cstheme="minorHAnsi"/>
                <w:sz w:val="20"/>
                <w:szCs w:val="20"/>
              </w:rPr>
              <w:t>30</w:t>
            </w:r>
          </w:p>
        </w:tc>
        <w:tc>
          <w:tcPr>
            <w:tcW w:w="974" w:type="dxa"/>
            <w:noWrap/>
          </w:tcPr>
          <w:p w14:paraId="072093F4" w14:textId="77777777" w:rsidR="00F17649" w:rsidRPr="00BE4873" w:rsidRDefault="00F17649" w:rsidP="0069225C">
            <w:pPr>
              <w:rPr>
                <w:rFonts w:cstheme="minorHAnsi"/>
                <w:sz w:val="20"/>
                <w:szCs w:val="20"/>
              </w:rPr>
            </w:pPr>
            <w:r>
              <w:rPr>
                <w:rFonts w:cstheme="minorHAnsi"/>
                <w:sz w:val="20"/>
                <w:szCs w:val="20"/>
              </w:rPr>
              <w:t>30</w:t>
            </w:r>
          </w:p>
        </w:tc>
        <w:tc>
          <w:tcPr>
            <w:tcW w:w="974" w:type="dxa"/>
            <w:noWrap/>
          </w:tcPr>
          <w:p w14:paraId="07D8A02E" w14:textId="77777777" w:rsidR="00F17649" w:rsidRPr="00BE4873" w:rsidRDefault="00F17649" w:rsidP="0069225C">
            <w:pPr>
              <w:rPr>
                <w:rFonts w:cstheme="minorHAnsi"/>
                <w:sz w:val="20"/>
                <w:szCs w:val="20"/>
              </w:rPr>
            </w:pPr>
            <w:r>
              <w:rPr>
                <w:rFonts w:cstheme="minorHAnsi"/>
                <w:sz w:val="20"/>
                <w:szCs w:val="20"/>
              </w:rPr>
              <w:t>30</w:t>
            </w:r>
          </w:p>
        </w:tc>
        <w:tc>
          <w:tcPr>
            <w:tcW w:w="2121" w:type="dxa"/>
            <w:noWrap/>
          </w:tcPr>
          <w:p w14:paraId="1C85C274" w14:textId="77777777" w:rsidR="00F17649" w:rsidRPr="00BE4873" w:rsidRDefault="00F17649" w:rsidP="0069225C">
            <w:pPr>
              <w:rPr>
                <w:rFonts w:cstheme="minorHAnsi"/>
                <w:sz w:val="20"/>
                <w:szCs w:val="20"/>
              </w:rPr>
            </w:pPr>
            <w:r>
              <w:rPr>
                <w:rFonts w:cstheme="minorHAnsi"/>
                <w:sz w:val="20"/>
                <w:szCs w:val="20"/>
              </w:rPr>
              <w:t>years</w:t>
            </w:r>
          </w:p>
        </w:tc>
        <w:tc>
          <w:tcPr>
            <w:tcW w:w="1058" w:type="dxa"/>
            <w:noWrap/>
          </w:tcPr>
          <w:p w14:paraId="5281A964" w14:textId="45701058" w:rsidR="00F17649" w:rsidRPr="00BE4873" w:rsidRDefault="00F17649" w:rsidP="0069225C">
            <w:pPr>
              <w:rPr>
                <w:rFonts w:cstheme="minorHAnsi"/>
                <w:sz w:val="20"/>
                <w:szCs w:val="20"/>
              </w:rPr>
            </w:pPr>
            <w:r>
              <w:rPr>
                <w:rFonts w:cstheme="minorHAnsi"/>
                <w:sz w:val="20"/>
                <w:szCs w:val="20"/>
              </w:rPr>
              <w:fldChar w:fldCharType="begin" w:fldLock="1"/>
            </w:r>
            <w:r w:rsidR="00D12D36">
              <w:rPr>
                <w:rFonts w:cstheme="minorHAnsi"/>
                <w:sz w:val="20"/>
                <w:szCs w:val="20"/>
              </w:rPr>
              <w:instrText>ADDIN CSL_CITATION {"citationItems":[{"id":"ITEM-1","itemData":{"author":[{"dropping-particle":"","family":"Theis","given":"Joel","non-dropping-particle":"","parse-names":false,"suffix":""}],"id":"ITEM-1","issued":{"date-parts":[["2019"]]},"title":"Cost Estimation Methodology for NETL Assessments of Power Plant Performance","type":"report"},"uris":["http://www.mendeley.com/documents/?uuid=27ee5280-59da-3a70-8037-8f8795b71d94"]}],"mendeley":{"formattedCitation":"[13]","plainTextFormattedCitation":"[13]","previouslyFormattedCitation":"[12]"},"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[13]</w:t>
            </w:r>
            <w:r>
              <w:rPr>
                <w:rFonts w:cstheme="minorHAnsi"/>
                <w:sz w:val="20"/>
                <w:szCs w:val="20"/>
              </w:rPr>
              <w:fldChar w:fldCharType="end"/>
            </w:r>
          </w:p>
        </w:tc>
      </w:tr>
      <w:tr w:rsidR="00F17649" w:rsidRPr="00BE4873" w14:paraId="244C085E" w14:textId="77777777" w:rsidTr="0069225C">
        <w:trPr>
          <w:trHeight w:val="290"/>
        </w:trPr>
        <w:tc>
          <w:tcPr>
            <w:tcW w:w="2483" w:type="dxa"/>
            <w:noWrap/>
            <w:hideMark/>
          </w:tcPr>
          <w:p w14:paraId="30164051" w14:textId="77777777" w:rsidR="00F17649" w:rsidRPr="00BE4873" w:rsidRDefault="00F17649" w:rsidP="0069225C">
            <w:pPr>
              <w:rPr>
                <w:rFonts w:cstheme="minorHAnsi"/>
                <w:sz w:val="20"/>
                <w:szCs w:val="20"/>
              </w:rPr>
            </w:pPr>
            <w:r w:rsidRPr="00BE4873">
              <w:rPr>
                <w:rFonts w:cstheme="minorHAnsi"/>
                <w:sz w:val="20"/>
                <w:szCs w:val="20"/>
              </w:rPr>
              <w:t>Electricity Use</w:t>
            </w:r>
          </w:p>
        </w:tc>
        <w:tc>
          <w:tcPr>
            <w:tcW w:w="842" w:type="dxa"/>
            <w:noWrap/>
            <w:hideMark/>
          </w:tcPr>
          <w:p w14:paraId="60AE3F70" w14:textId="77777777" w:rsidR="00F17649" w:rsidRPr="00BE4873" w:rsidRDefault="00F17649" w:rsidP="0069225C">
            <w:pPr>
              <w:rPr>
                <w:rFonts w:cstheme="minorHAnsi"/>
                <w:sz w:val="20"/>
                <w:szCs w:val="20"/>
              </w:rPr>
            </w:pPr>
            <w:r w:rsidRPr="00BE4873">
              <w:rPr>
                <w:rFonts w:cstheme="minorHAnsi"/>
                <w:sz w:val="20"/>
                <w:szCs w:val="20"/>
              </w:rPr>
              <w:t>0.65</w:t>
            </w:r>
          </w:p>
        </w:tc>
        <w:tc>
          <w:tcPr>
            <w:tcW w:w="898" w:type="dxa"/>
            <w:noWrap/>
            <w:hideMark/>
          </w:tcPr>
          <w:p w14:paraId="17C487A1" w14:textId="77777777" w:rsidR="00F17649" w:rsidRPr="00BE4873" w:rsidRDefault="00F17649" w:rsidP="0069225C">
            <w:pPr>
              <w:rPr>
                <w:rFonts w:cstheme="minorHAnsi"/>
                <w:sz w:val="20"/>
                <w:szCs w:val="20"/>
              </w:rPr>
            </w:pPr>
            <w:r w:rsidRPr="00BE4873">
              <w:rPr>
                <w:rFonts w:cstheme="minorHAnsi"/>
                <w:sz w:val="20"/>
                <w:szCs w:val="20"/>
              </w:rPr>
              <w:t>1.5</w:t>
            </w:r>
          </w:p>
        </w:tc>
        <w:tc>
          <w:tcPr>
            <w:tcW w:w="974" w:type="dxa"/>
            <w:noWrap/>
            <w:hideMark/>
          </w:tcPr>
          <w:p w14:paraId="6993DA17" w14:textId="77777777" w:rsidR="00F17649" w:rsidRPr="00BE4873" w:rsidRDefault="00F17649" w:rsidP="0069225C">
            <w:pPr>
              <w:rPr>
                <w:rFonts w:cstheme="minorHAnsi"/>
                <w:sz w:val="20"/>
                <w:szCs w:val="20"/>
              </w:rPr>
            </w:pPr>
            <w:r w:rsidRPr="00BE4873">
              <w:rPr>
                <w:rFonts w:cstheme="minorHAnsi"/>
                <w:sz w:val="20"/>
                <w:szCs w:val="20"/>
              </w:rPr>
              <w:t>2.04</w:t>
            </w:r>
          </w:p>
        </w:tc>
        <w:tc>
          <w:tcPr>
            <w:tcW w:w="974" w:type="dxa"/>
            <w:noWrap/>
            <w:hideMark/>
          </w:tcPr>
          <w:p w14:paraId="6822A3CE" w14:textId="77777777" w:rsidR="00F17649" w:rsidRPr="00BE4873" w:rsidRDefault="00F17649" w:rsidP="0069225C">
            <w:pPr>
              <w:rPr>
                <w:rFonts w:cstheme="minorHAnsi"/>
                <w:sz w:val="20"/>
                <w:szCs w:val="20"/>
              </w:rPr>
            </w:pPr>
            <w:r w:rsidRPr="00BE4873">
              <w:rPr>
                <w:rFonts w:cstheme="minorHAnsi"/>
                <w:sz w:val="20"/>
                <w:szCs w:val="20"/>
              </w:rPr>
              <w:t>4</w:t>
            </w:r>
          </w:p>
        </w:tc>
        <w:tc>
          <w:tcPr>
            <w:tcW w:w="2121" w:type="dxa"/>
            <w:noWrap/>
            <w:hideMark/>
          </w:tcPr>
          <w:p w14:paraId="13F314EB" w14:textId="77777777" w:rsidR="00F17649" w:rsidRPr="00BE4873" w:rsidRDefault="00F17649" w:rsidP="0069225C">
            <w:pPr>
              <w:rPr>
                <w:rFonts w:cstheme="minorHAnsi"/>
                <w:sz w:val="20"/>
                <w:szCs w:val="20"/>
              </w:rPr>
            </w:pPr>
            <w:r w:rsidRPr="00BE4873">
              <w:rPr>
                <w:rFonts w:cstheme="minorHAnsi"/>
                <w:sz w:val="20"/>
                <w:szCs w:val="20"/>
              </w:rPr>
              <w:t>kWh/kg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6F76313E" w14:textId="2A1DBE83"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4F4FF5B1" w14:textId="77777777" w:rsidTr="0069225C">
        <w:trPr>
          <w:trHeight w:val="290"/>
        </w:trPr>
        <w:tc>
          <w:tcPr>
            <w:tcW w:w="2483" w:type="dxa"/>
            <w:noWrap/>
            <w:hideMark/>
          </w:tcPr>
          <w:p w14:paraId="13E9C6E8" w14:textId="77777777" w:rsidR="00F17649" w:rsidRPr="00BE4873" w:rsidRDefault="00F17649" w:rsidP="0069225C">
            <w:pPr>
              <w:rPr>
                <w:rFonts w:cstheme="minorHAnsi"/>
                <w:sz w:val="20"/>
                <w:szCs w:val="20"/>
              </w:rPr>
            </w:pPr>
            <w:r w:rsidRPr="00BE4873">
              <w:rPr>
                <w:rFonts w:cstheme="minorHAnsi"/>
                <w:sz w:val="20"/>
                <w:szCs w:val="20"/>
              </w:rPr>
              <w:t>Natural Gas Use</w:t>
            </w:r>
          </w:p>
        </w:tc>
        <w:tc>
          <w:tcPr>
            <w:tcW w:w="842" w:type="dxa"/>
            <w:noWrap/>
            <w:hideMark/>
          </w:tcPr>
          <w:p w14:paraId="0A807412" w14:textId="77777777" w:rsidR="00F17649" w:rsidRPr="00BE4873" w:rsidRDefault="00F17649" w:rsidP="0069225C">
            <w:pPr>
              <w:rPr>
                <w:rFonts w:cstheme="minorHAnsi"/>
                <w:sz w:val="20"/>
                <w:szCs w:val="20"/>
              </w:rPr>
            </w:pPr>
            <w:r w:rsidRPr="00BE4873">
              <w:rPr>
                <w:rFonts w:cstheme="minorHAnsi"/>
                <w:sz w:val="20"/>
                <w:szCs w:val="20"/>
              </w:rPr>
              <w:t>3.53</w:t>
            </w:r>
          </w:p>
        </w:tc>
        <w:tc>
          <w:tcPr>
            <w:tcW w:w="898" w:type="dxa"/>
            <w:noWrap/>
            <w:hideMark/>
          </w:tcPr>
          <w:p w14:paraId="7CF19C72" w14:textId="77777777" w:rsidR="00F17649" w:rsidRPr="00BE4873" w:rsidRDefault="00F17649" w:rsidP="0069225C">
            <w:pPr>
              <w:rPr>
                <w:rFonts w:cstheme="minorHAnsi"/>
                <w:sz w:val="20"/>
                <w:szCs w:val="20"/>
              </w:rPr>
            </w:pPr>
            <w:r w:rsidRPr="00BE4873">
              <w:rPr>
                <w:rFonts w:cstheme="minorHAnsi"/>
                <w:sz w:val="20"/>
                <w:szCs w:val="20"/>
              </w:rPr>
              <w:t>3.58</w:t>
            </w:r>
          </w:p>
        </w:tc>
        <w:tc>
          <w:tcPr>
            <w:tcW w:w="974" w:type="dxa"/>
            <w:noWrap/>
            <w:hideMark/>
          </w:tcPr>
          <w:p w14:paraId="5C0BAD4F" w14:textId="77777777" w:rsidR="00F17649" w:rsidRPr="00BE4873" w:rsidRDefault="00F17649" w:rsidP="0069225C">
            <w:pPr>
              <w:rPr>
                <w:rFonts w:cstheme="minorHAnsi"/>
                <w:sz w:val="20"/>
                <w:szCs w:val="20"/>
              </w:rPr>
            </w:pPr>
            <w:r w:rsidRPr="00BE4873">
              <w:rPr>
                <w:rFonts w:cstheme="minorHAnsi"/>
                <w:sz w:val="20"/>
                <w:szCs w:val="20"/>
              </w:rPr>
              <w:t>3.75</w:t>
            </w:r>
          </w:p>
        </w:tc>
        <w:tc>
          <w:tcPr>
            <w:tcW w:w="974" w:type="dxa"/>
            <w:noWrap/>
            <w:hideMark/>
          </w:tcPr>
          <w:p w14:paraId="47049F1E" w14:textId="77777777" w:rsidR="00F17649" w:rsidRPr="00BE4873" w:rsidRDefault="00F17649" w:rsidP="0069225C">
            <w:pPr>
              <w:rPr>
                <w:rFonts w:cstheme="minorHAnsi"/>
                <w:sz w:val="20"/>
                <w:szCs w:val="20"/>
              </w:rPr>
            </w:pPr>
            <w:r w:rsidRPr="00BE4873">
              <w:rPr>
                <w:rFonts w:cstheme="minorHAnsi"/>
                <w:sz w:val="20"/>
                <w:szCs w:val="20"/>
              </w:rPr>
              <w:t>3.52</w:t>
            </w:r>
          </w:p>
        </w:tc>
        <w:tc>
          <w:tcPr>
            <w:tcW w:w="2121" w:type="dxa"/>
            <w:noWrap/>
            <w:hideMark/>
          </w:tcPr>
          <w:p w14:paraId="17591F90" w14:textId="77777777" w:rsidR="00F17649" w:rsidRPr="00BE4873" w:rsidRDefault="00F17649" w:rsidP="0069225C">
            <w:pPr>
              <w:rPr>
                <w:rFonts w:cstheme="minorHAnsi"/>
                <w:sz w:val="20"/>
                <w:szCs w:val="20"/>
              </w:rPr>
            </w:pPr>
            <w:r w:rsidRPr="00BE4873">
              <w:rPr>
                <w:rFonts w:cstheme="minorHAnsi"/>
                <w:sz w:val="20"/>
                <w:szCs w:val="20"/>
              </w:rPr>
              <w:t>kg CH4/kg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511C8CBC" w14:textId="38462FD7"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67F6CDAB" w14:textId="77777777" w:rsidTr="0069225C">
        <w:trPr>
          <w:trHeight w:val="290"/>
        </w:trPr>
        <w:tc>
          <w:tcPr>
            <w:tcW w:w="2483" w:type="dxa"/>
            <w:noWrap/>
            <w:hideMark/>
          </w:tcPr>
          <w:p w14:paraId="499168A2" w14:textId="77777777" w:rsidR="00F17649" w:rsidRPr="00BE4873" w:rsidRDefault="00F17649" w:rsidP="0069225C">
            <w:pPr>
              <w:rPr>
                <w:rFonts w:cstheme="minorHAnsi"/>
                <w:sz w:val="20"/>
                <w:szCs w:val="20"/>
              </w:rPr>
            </w:pPr>
            <w:r w:rsidRPr="00BE4873">
              <w:rPr>
                <w:rFonts w:cstheme="minorHAnsi"/>
                <w:sz w:val="20"/>
                <w:szCs w:val="20"/>
              </w:rPr>
              <w:t>Water Consumption</w:t>
            </w:r>
          </w:p>
        </w:tc>
        <w:tc>
          <w:tcPr>
            <w:tcW w:w="842" w:type="dxa"/>
            <w:noWrap/>
            <w:hideMark/>
          </w:tcPr>
          <w:p w14:paraId="6A67E6D1" w14:textId="77777777" w:rsidR="00F17649" w:rsidRPr="00BE4873" w:rsidRDefault="00F17649" w:rsidP="0069225C">
            <w:pPr>
              <w:rPr>
                <w:rFonts w:cstheme="minorHAnsi"/>
                <w:sz w:val="20"/>
                <w:szCs w:val="20"/>
              </w:rPr>
            </w:pPr>
            <w:r w:rsidRPr="00BE4873">
              <w:rPr>
                <w:rFonts w:cstheme="minorHAnsi"/>
                <w:sz w:val="20"/>
                <w:szCs w:val="20"/>
              </w:rPr>
              <w:t>16</w:t>
            </w:r>
          </w:p>
        </w:tc>
        <w:tc>
          <w:tcPr>
            <w:tcW w:w="898" w:type="dxa"/>
            <w:noWrap/>
            <w:hideMark/>
          </w:tcPr>
          <w:p w14:paraId="2F0EC335" w14:textId="77777777" w:rsidR="00F17649" w:rsidRPr="00BE4873" w:rsidRDefault="00F17649" w:rsidP="0069225C">
            <w:pPr>
              <w:rPr>
                <w:rFonts w:cstheme="minorHAnsi"/>
                <w:sz w:val="20"/>
                <w:szCs w:val="20"/>
              </w:rPr>
            </w:pPr>
            <w:r w:rsidRPr="00BE4873">
              <w:rPr>
                <w:rFonts w:cstheme="minorHAnsi"/>
                <w:sz w:val="20"/>
                <w:szCs w:val="20"/>
              </w:rPr>
              <w:t>19</w:t>
            </w:r>
          </w:p>
        </w:tc>
        <w:tc>
          <w:tcPr>
            <w:tcW w:w="974" w:type="dxa"/>
            <w:noWrap/>
            <w:hideMark/>
          </w:tcPr>
          <w:p w14:paraId="64639594" w14:textId="77777777" w:rsidR="00F17649" w:rsidRPr="00BE4873" w:rsidRDefault="00F17649" w:rsidP="0069225C">
            <w:pPr>
              <w:rPr>
                <w:rFonts w:cstheme="minorHAnsi"/>
                <w:sz w:val="20"/>
                <w:szCs w:val="20"/>
              </w:rPr>
            </w:pPr>
            <w:r w:rsidRPr="00BE4873">
              <w:rPr>
                <w:rFonts w:cstheme="minorHAnsi"/>
                <w:sz w:val="20"/>
                <w:szCs w:val="20"/>
              </w:rPr>
              <w:t>24</w:t>
            </w:r>
          </w:p>
        </w:tc>
        <w:tc>
          <w:tcPr>
            <w:tcW w:w="974" w:type="dxa"/>
            <w:noWrap/>
            <w:hideMark/>
          </w:tcPr>
          <w:p w14:paraId="5B6E39FD" w14:textId="77777777" w:rsidR="00F17649" w:rsidRPr="00BE4873" w:rsidRDefault="00F17649" w:rsidP="0069225C">
            <w:pPr>
              <w:rPr>
                <w:rFonts w:cstheme="minorHAnsi"/>
                <w:sz w:val="20"/>
                <w:szCs w:val="20"/>
              </w:rPr>
            </w:pPr>
            <w:r w:rsidRPr="00BE4873">
              <w:rPr>
                <w:rFonts w:cstheme="minorHAnsi"/>
                <w:sz w:val="20"/>
                <w:szCs w:val="20"/>
              </w:rPr>
              <w:t>24</w:t>
            </w:r>
          </w:p>
        </w:tc>
        <w:tc>
          <w:tcPr>
            <w:tcW w:w="2121" w:type="dxa"/>
            <w:noWrap/>
            <w:hideMark/>
          </w:tcPr>
          <w:p w14:paraId="2EB375FA" w14:textId="77777777" w:rsidR="00F17649" w:rsidRPr="00BE4873" w:rsidRDefault="00F17649" w:rsidP="0069225C">
            <w:pPr>
              <w:rPr>
                <w:rFonts w:cstheme="minorHAnsi"/>
                <w:sz w:val="20"/>
                <w:szCs w:val="20"/>
              </w:rPr>
            </w:pPr>
            <w:r w:rsidRPr="00BE4873">
              <w:rPr>
                <w:rFonts w:cstheme="minorHAnsi"/>
                <w:sz w:val="20"/>
                <w:szCs w:val="20"/>
              </w:rPr>
              <w:t>kg H</w:t>
            </w:r>
            <w:r w:rsidRPr="004B18E9">
              <w:rPr>
                <w:rFonts w:cstheme="minorHAnsi"/>
                <w:sz w:val="20"/>
                <w:szCs w:val="20"/>
                <w:vertAlign w:val="subscript"/>
              </w:rPr>
              <w:t>2</w:t>
            </w:r>
            <w:r w:rsidRPr="00BE4873">
              <w:rPr>
                <w:rFonts w:cstheme="minorHAnsi"/>
                <w:sz w:val="20"/>
                <w:szCs w:val="20"/>
              </w:rPr>
              <w:t>O/kg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35C1D435" w14:textId="45599A7B"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76E14E6B" w14:textId="77777777" w:rsidTr="0069225C">
        <w:trPr>
          <w:trHeight w:val="290"/>
        </w:trPr>
        <w:tc>
          <w:tcPr>
            <w:tcW w:w="2483" w:type="dxa"/>
            <w:noWrap/>
            <w:hideMark/>
          </w:tcPr>
          <w:p w14:paraId="023CFFDA" w14:textId="77777777" w:rsidR="00F17649" w:rsidRPr="00BE4873" w:rsidRDefault="00F17649" w:rsidP="0069225C">
            <w:pPr>
              <w:rPr>
                <w:rFonts w:cstheme="minorHAnsi"/>
                <w:sz w:val="20"/>
                <w:szCs w:val="20"/>
              </w:rPr>
            </w:pPr>
            <w:r w:rsidRPr="00BE4873">
              <w:rPr>
                <w:rFonts w:cstheme="minorHAnsi"/>
                <w:sz w:val="20"/>
                <w:szCs w:val="20"/>
              </w:rPr>
              <w:t>Reformer/Other Capital Cost</w:t>
            </w:r>
          </w:p>
        </w:tc>
        <w:tc>
          <w:tcPr>
            <w:tcW w:w="842" w:type="dxa"/>
            <w:noWrap/>
            <w:hideMark/>
          </w:tcPr>
          <w:p w14:paraId="793002CB" w14:textId="77777777" w:rsidR="00F17649" w:rsidRPr="00BE4873" w:rsidRDefault="00F17649" w:rsidP="0069225C">
            <w:pPr>
              <w:rPr>
                <w:rFonts w:cstheme="minorHAnsi"/>
                <w:sz w:val="20"/>
                <w:szCs w:val="20"/>
              </w:rPr>
            </w:pPr>
            <w:r w:rsidRPr="00BE4873">
              <w:rPr>
                <w:rFonts w:cstheme="minorHAnsi"/>
                <w:sz w:val="20"/>
                <w:szCs w:val="20"/>
              </w:rPr>
              <w:t>549</w:t>
            </w:r>
          </w:p>
        </w:tc>
        <w:tc>
          <w:tcPr>
            <w:tcW w:w="898" w:type="dxa"/>
            <w:noWrap/>
            <w:hideMark/>
          </w:tcPr>
          <w:p w14:paraId="41E81338" w14:textId="77777777" w:rsidR="00F17649" w:rsidRPr="00BE4873" w:rsidRDefault="00F17649" w:rsidP="0069225C">
            <w:pPr>
              <w:rPr>
                <w:rFonts w:cstheme="minorHAnsi"/>
                <w:sz w:val="20"/>
                <w:szCs w:val="20"/>
              </w:rPr>
            </w:pPr>
            <w:r w:rsidRPr="00BE4873">
              <w:rPr>
                <w:rFonts w:cstheme="minorHAnsi"/>
                <w:sz w:val="20"/>
                <w:szCs w:val="20"/>
              </w:rPr>
              <w:t>576</w:t>
            </w:r>
          </w:p>
        </w:tc>
        <w:tc>
          <w:tcPr>
            <w:tcW w:w="974" w:type="dxa"/>
            <w:noWrap/>
            <w:hideMark/>
          </w:tcPr>
          <w:p w14:paraId="7F362448" w14:textId="77777777" w:rsidR="00F17649" w:rsidRPr="00BE4873" w:rsidRDefault="00F17649" w:rsidP="0069225C">
            <w:pPr>
              <w:rPr>
                <w:rFonts w:cstheme="minorHAnsi"/>
                <w:sz w:val="20"/>
                <w:szCs w:val="20"/>
              </w:rPr>
            </w:pPr>
            <w:r w:rsidRPr="00BE4873">
              <w:rPr>
                <w:rFonts w:cstheme="minorHAnsi"/>
                <w:sz w:val="20"/>
                <w:szCs w:val="20"/>
              </w:rPr>
              <w:t>809</w:t>
            </w:r>
          </w:p>
        </w:tc>
        <w:tc>
          <w:tcPr>
            <w:tcW w:w="974" w:type="dxa"/>
            <w:noWrap/>
            <w:hideMark/>
          </w:tcPr>
          <w:p w14:paraId="5B1ACF4C" w14:textId="77777777" w:rsidR="00F17649" w:rsidRPr="00BE4873" w:rsidRDefault="00F17649" w:rsidP="0069225C">
            <w:pPr>
              <w:rPr>
                <w:rFonts w:cstheme="minorHAnsi"/>
                <w:sz w:val="20"/>
                <w:szCs w:val="20"/>
              </w:rPr>
            </w:pPr>
            <w:r w:rsidRPr="00BE4873">
              <w:rPr>
                <w:rFonts w:cstheme="minorHAnsi"/>
                <w:sz w:val="20"/>
                <w:szCs w:val="20"/>
              </w:rPr>
              <w:t>604</w:t>
            </w:r>
          </w:p>
        </w:tc>
        <w:tc>
          <w:tcPr>
            <w:tcW w:w="2121" w:type="dxa"/>
            <w:noWrap/>
            <w:hideMark/>
          </w:tcPr>
          <w:p w14:paraId="2E8F7B3D" w14:textId="77777777" w:rsidR="00F17649" w:rsidRPr="00BE4873" w:rsidRDefault="00F17649" w:rsidP="0069225C">
            <w:pPr>
              <w:rPr>
                <w:rFonts w:cstheme="minorHAnsi"/>
                <w:sz w:val="20"/>
                <w:szCs w:val="20"/>
              </w:rPr>
            </w:pPr>
            <w:r w:rsidRPr="00BE4873">
              <w:rPr>
                <w:rFonts w:cstheme="minorHAnsi"/>
                <w:sz w:val="20"/>
                <w:szCs w:val="20"/>
              </w:rPr>
              <w:t>$/kW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5177AAD3" w14:textId="68CA7853"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235FA40A" w14:textId="77777777" w:rsidTr="0069225C">
        <w:trPr>
          <w:trHeight w:val="290"/>
        </w:trPr>
        <w:tc>
          <w:tcPr>
            <w:tcW w:w="2483" w:type="dxa"/>
            <w:noWrap/>
            <w:hideMark/>
          </w:tcPr>
          <w:p w14:paraId="3C8A630C" w14:textId="77777777" w:rsidR="00F17649" w:rsidRPr="00BE4873" w:rsidRDefault="00F17649" w:rsidP="0069225C">
            <w:pPr>
              <w:rPr>
                <w:rFonts w:cstheme="minorHAnsi"/>
                <w:sz w:val="20"/>
                <w:szCs w:val="20"/>
              </w:rPr>
            </w:pPr>
            <w:r w:rsidRPr="00BE4873">
              <w:rPr>
                <w:rFonts w:cstheme="minorHAnsi"/>
                <w:sz w:val="20"/>
                <w:szCs w:val="20"/>
              </w:rPr>
              <w:t>A</w:t>
            </w:r>
            <w:r>
              <w:rPr>
                <w:rFonts w:cstheme="minorHAnsi"/>
                <w:sz w:val="20"/>
                <w:szCs w:val="20"/>
              </w:rPr>
              <w:t>ir Separation Unit</w:t>
            </w:r>
            <w:r w:rsidRPr="00BE4873">
              <w:rPr>
                <w:rFonts w:cstheme="minorHAnsi"/>
                <w:sz w:val="20"/>
                <w:szCs w:val="20"/>
              </w:rPr>
              <w:t xml:space="preserve"> Capital Cost</w:t>
            </w:r>
          </w:p>
        </w:tc>
        <w:tc>
          <w:tcPr>
            <w:tcW w:w="842" w:type="dxa"/>
            <w:noWrap/>
            <w:hideMark/>
          </w:tcPr>
          <w:p w14:paraId="240686B9" w14:textId="77777777" w:rsidR="00F17649" w:rsidRPr="00BE4873" w:rsidRDefault="00F17649" w:rsidP="0069225C">
            <w:pPr>
              <w:rPr>
                <w:rFonts w:cstheme="minorHAnsi"/>
                <w:sz w:val="20"/>
                <w:szCs w:val="20"/>
              </w:rPr>
            </w:pPr>
            <w:r w:rsidRPr="00BE4873">
              <w:rPr>
                <w:rFonts w:cstheme="minorHAnsi"/>
                <w:sz w:val="20"/>
                <w:szCs w:val="20"/>
              </w:rPr>
              <w:t>0</w:t>
            </w:r>
          </w:p>
        </w:tc>
        <w:tc>
          <w:tcPr>
            <w:tcW w:w="898" w:type="dxa"/>
            <w:noWrap/>
            <w:hideMark/>
          </w:tcPr>
          <w:p w14:paraId="296B2600" w14:textId="77777777" w:rsidR="00F17649" w:rsidRPr="00BE4873" w:rsidRDefault="00F17649" w:rsidP="0069225C">
            <w:pPr>
              <w:rPr>
                <w:rFonts w:cstheme="minorHAnsi"/>
                <w:sz w:val="20"/>
                <w:szCs w:val="20"/>
              </w:rPr>
            </w:pPr>
            <w:r w:rsidRPr="00BE4873">
              <w:rPr>
                <w:rFonts w:cstheme="minorHAnsi"/>
                <w:sz w:val="20"/>
                <w:szCs w:val="20"/>
              </w:rPr>
              <w:t>0</w:t>
            </w:r>
          </w:p>
        </w:tc>
        <w:tc>
          <w:tcPr>
            <w:tcW w:w="974" w:type="dxa"/>
            <w:noWrap/>
            <w:hideMark/>
          </w:tcPr>
          <w:p w14:paraId="0E9D89B9" w14:textId="77777777" w:rsidR="00F17649" w:rsidRPr="00BE4873" w:rsidRDefault="00F17649" w:rsidP="0069225C">
            <w:pPr>
              <w:rPr>
                <w:rFonts w:cstheme="minorHAnsi"/>
                <w:sz w:val="20"/>
                <w:szCs w:val="20"/>
              </w:rPr>
            </w:pPr>
            <w:r w:rsidRPr="00BE4873">
              <w:rPr>
                <w:rFonts w:cstheme="minorHAnsi"/>
                <w:sz w:val="20"/>
                <w:szCs w:val="20"/>
              </w:rPr>
              <w:t>0</w:t>
            </w:r>
          </w:p>
        </w:tc>
        <w:tc>
          <w:tcPr>
            <w:tcW w:w="974" w:type="dxa"/>
            <w:noWrap/>
            <w:hideMark/>
          </w:tcPr>
          <w:p w14:paraId="4CB928C4" w14:textId="77777777" w:rsidR="00F17649" w:rsidRPr="00BE4873" w:rsidRDefault="00F17649" w:rsidP="0069225C">
            <w:pPr>
              <w:rPr>
                <w:rFonts w:cstheme="minorHAnsi"/>
                <w:sz w:val="20"/>
                <w:szCs w:val="20"/>
              </w:rPr>
            </w:pPr>
            <w:r w:rsidRPr="00BE4873">
              <w:rPr>
                <w:rFonts w:cstheme="minorHAnsi"/>
                <w:sz w:val="20"/>
                <w:szCs w:val="20"/>
              </w:rPr>
              <w:t>294</w:t>
            </w:r>
          </w:p>
        </w:tc>
        <w:tc>
          <w:tcPr>
            <w:tcW w:w="2121" w:type="dxa"/>
            <w:noWrap/>
            <w:hideMark/>
          </w:tcPr>
          <w:p w14:paraId="765DC7A2" w14:textId="77777777" w:rsidR="00F17649" w:rsidRPr="00BE4873" w:rsidRDefault="00F17649" w:rsidP="0069225C">
            <w:pPr>
              <w:rPr>
                <w:rFonts w:cstheme="minorHAnsi"/>
                <w:sz w:val="20"/>
                <w:szCs w:val="20"/>
              </w:rPr>
            </w:pPr>
            <w:r w:rsidRPr="00BE4873">
              <w:rPr>
                <w:rFonts w:cstheme="minorHAnsi"/>
                <w:sz w:val="20"/>
                <w:szCs w:val="20"/>
              </w:rPr>
              <w:t>$/kW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06C0894B" w14:textId="3788DE82"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0D3D4D7D" w14:textId="77777777" w:rsidTr="0069225C">
        <w:trPr>
          <w:trHeight w:val="290"/>
        </w:trPr>
        <w:tc>
          <w:tcPr>
            <w:tcW w:w="2483" w:type="dxa"/>
            <w:noWrap/>
            <w:hideMark/>
          </w:tcPr>
          <w:p w14:paraId="2724EA67" w14:textId="77777777" w:rsidR="00F17649" w:rsidRPr="00BE4873" w:rsidRDefault="00F17649" w:rsidP="0069225C">
            <w:pPr>
              <w:rPr>
                <w:rFonts w:cstheme="minorHAnsi"/>
                <w:sz w:val="20"/>
                <w:szCs w:val="20"/>
              </w:rPr>
            </w:pPr>
            <w:r w:rsidRPr="00BE4873">
              <w:rPr>
                <w:rFonts w:cstheme="minorHAnsi"/>
                <w:sz w:val="20"/>
                <w:szCs w:val="20"/>
              </w:rPr>
              <w:t>Process Capture Capital Cost</w:t>
            </w:r>
          </w:p>
        </w:tc>
        <w:tc>
          <w:tcPr>
            <w:tcW w:w="842" w:type="dxa"/>
            <w:noWrap/>
            <w:hideMark/>
          </w:tcPr>
          <w:p w14:paraId="4E4131EE" w14:textId="77777777" w:rsidR="00F17649" w:rsidRPr="00BE4873" w:rsidRDefault="00F17649" w:rsidP="0069225C">
            <w:pPr>
              <w:rPr>
                <w:rFonts w:cstheme="minorHAnsi"/>
                <w:sz w:val="20"/>
                <w:szCs w:val="20"/>
              </w:rPr>
            </w:pPr>
            <w:r w:rsidRPr="00BE4873">
              <w:rPr>
                <w:rFonts w:cstheme="minorHAnsi"/>
                <w:sz w:val="20"/>
                <w:szCs w:val="20"/>
              </w:rPr>
              <w:t>0</w:t>
            </w:r>
          </w:p>
        </w:tc>
        <w:tc>
          <w:tcPr>
            <w:tcW w:w="898" w:type="dxa"/>
            <w:noWrap/>
            <w:hideMark/>
          </w:tcPr>
          <w:p w14:paraId="3625605D" w14:textId="77777777" w:rsidR="00F17649" w:rsidRPr="00BE4873" w:rsidRDefault="00F17649" w:rsidP="0069225C">
            <w:pPr>
              <w:rPr>
                <w:rFonts w:cstheme="minorHAnsi"/>
                <w:sz w:val="20"/>
                <w:szCs w:val="20"/>
              </w:rPr>
            </w:pPr>
            <w:r w:rsidRPr="00BE4873">
              <w:rPr>
                <w:rFonts w:cstheme="minorHAnsi"/>
                <w:sz w:val="20"/>
                <w:szCs w:val="20"/>
              </w:rPr>
              <w:t>158</w:t>
            </w:r>
          </w:p>
        </w:tc>
        <w:tc>
          <w:tcPr>
            <w:tcW w:w="974" w:type="dxa"/>
            <w:noWrap/>
            <w:hideMark/>
          </w:tcPr>
          <w:p w14:paraId="52EE8EA6" w14:textId="77777777" w:rsidR="00F17649" w:rsidRPr="00BE4873" w:rsidRDefault="00F17649" w:rsidP="0069225C">
            <w:pPr>
              <w:rPr>
                <w:rFonts w:cstheme="minorHAnsi"/>
                <w:sz w:val="20"/>
                <w:szCs w:val="20"/>
              </w:rPr>
            </w:pPr>
            <w:r w:rsidRPr="00BE4873">
              <w:rPr>
                <w:rFonts w:cstheme="minorHAnsi"/>
                <w:sz w:val="20"/>
                <w:szCs w:val="20"/>
              </w:rPr>
              <w:t>61</w:t>
            </w:r>
          </w:p>
        </w:tc>
        <w:tc>
          <w:tcPr>
            <w:tcW w:w="974" w:type="dxa"/>
            <w:noWrap/>
            <w:hideMark/>
          </w:tcPr>
          <w:p w14:paraId="24E35F5B" w14:textId="77777777" w:rsidR="00F17649" w:rsidRPr="00BE4873" w:rsidRDefault="00F17649" w:rsidP="0069225C">
            <w:pPr>
              <w:rPr>
                <w:rFonts w:cstheme="minorHAnsi"/>
                <w:sz w:val="20"/>
                <w:szCs w:val="20"/>
              </w:rPr>
            </w:pPr>
            <w:r w:rsidRPr="00BE4873">
              <w:rPr>
                <w:rFonts w:cstheme="minorHAnsi"/>
                <w:sz w:val="20"/>
                <w:szCs w:val="20"/>
              </w:rPr>
              <w:t>158</w:t>
            </w:r>
          </w:p>
        </w:tc>
        <w:tc>
          <w:tcPr>
            <w:tcW w:w="2121" w:type="dxa"/>
            <w:noWrap/>
            <w:hideMark/>
          </w:tcPr>
          <w:p w14:paraId="41CDF2DC" w14:textId="77777777" w:rsidR="00F17649" w:rsidRPr="00BE4873" w:rsidRDefault="00F17649" w:rsidP="0069225C">
            <w:pPr>
              <w:rPr>
                <w:rFonts w:cstheme="minorHAnsi"/>
                <w:sz w:val="20"/>
                <w:szCs w:val="20"/>
              </w:rPr>
            </w:pPr>
            <w:r w:rsidRPr="00BE4873">
              <w:rPr>
                <w:rFonts w:cstheme="minorHAnsi"/>
                <w:sz w:val="20"/>
                <w:szCs w:val="20"/>
              </w:rPr>
              <w:t>$/kW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14EAC2BB" w14:textId="2CC4BE11"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19B2131B" w14:textId="77777777" w:rsidTr="0069225C">
        <w:trPr>
          <w:trHeight w:val="290"/>
        </w:trPr>
        <w:tc>
          <w:tcPr>
            <w:tcW w:w="2483" w:type="dxa"/>
            <w:noWrap/>
            <w:hideMark/>
          </w:tcPr>
          <w:p w14:paraId="03D267D1" w14:textId="77777777" w:rsidR="00F17649" w:rsidRPr="00BE4873" w:rsidRDefault="00F17649" w:rsidP="0069225C">
            <w:pPr>
              <w:rPr>
                <w:rFonts w:cstheme="minorHAnsi"/>
                <w:sz w:val="20"/>
                <w:szCs w:val="20"/>
              </w:rPr>
            </w:pPr>
            <w:r>
              <w:rPr>
                <w:rFonts w:cstheme="minorHAnsi"/>
                <w:sz w:val="20"/>
                <w:szCs w:val="20"/>
              </w:rPr>
              <w:t>Flue Gas</w:t>
            </w:r>
            <w:r w:rsidRPr="00BE4873">
              <w:rPr>
                <w:rFonts w:cstheme="minorHAnsi"/>
                <w:sz w:val="20"/>
                <w:szCs w:val="20"/>
              </w:rPr>
              <w:t xml:space="preserve"> Capture Capital Cost</w:t>
            </w:r>
          </w:p>
        </w:tc>
        <w:tc>
          <w:tcPr>
            <w:tcW w:w="842" w:type="dxa"/>
            <w:noWrap/>
            <w:hideMark/>
          </w:tcPr>
          <w:p w14:paraId="39E56144" w14:textId="77777777" w:rsidR="00F17649" w:rsidRPr="00BE4873" w:rsidRDefault="00F17649" w:rsidP="0069225C">
            <w:pPr>
              <w:rPr>
                <w:rFonts w:cstheme="minorHAnsi"/>
                <w:sz w:val="20"/>
                <w:szCs w:val="20"/>
              </w:rPr>
            </w:pPr>
            <w:r w:rsidRPr="00BE4873">
              <w:rPr>
                <w:rFonts w:cstheme="minorHAnsi"/>
                <w:sz w:val="20"/>
                <w:szCs w:val="20"/>
              </w:rPr>
              <w:t>0</w:t>
            </w:r>
          </w:p>
        </w:tc>
        <w:tc>
          <w:tcPr>
            <w:tcW w:w="898" w:type="dxa"/>
            <w:noWrap/>
            <w:hideMark/>
          </w:tcPr>
          <w:p w14:paraId="2FD14B37" w14:textId="77777777" w:rsidR="00F17649" w:rsidRPr="00BE4873" w:rsidRDefault="00F17649" w:rsidP="0069225C">
            <w:pPr>
              <w:rPr>
                <w:rFonts w:cstheme="minorHAnsi"/>
                <w:sz w:val="20"/>
                <w:szCs w:val="20"/>
              </w:rPr>
            </w:pPr>
            <w:r w:rsidRPr="00BE4873">
              <w:rPr>
                <w:rFonts w:cstheme="minorHAnsi"/>
                <w:sz w:val="20"/>
                <w:szCs w:val="20"/>
              </w:rPr>
              <w:t>0</w:t>
            </w:r>
          </w:p>
        </w:tc>
        <w:tc>
          <w:tcPr>
            <w:tcW w:w="974" w:type="dxa"/>
            <w:noWrap/>
            <w:hideMark/>
          </w:tcPr>
          <w:p w14:paraId="0B3F4AD6" w14:textId="77777777" w:rsidR="00F17649" w:rsidRPr="00BE4873" w:rsidRDefault="00F17649" w:rsidP="0069225C">
            <w:pPr>
              <w:rPr>
                <w:rFonts w:cstheme="minorHAnsi"/>
                <w:sz w:val="20"/>
                <w:szCs w:val="20"/>
              </w:rPr>
            </w:pPr>
            <w:r w:rsidRPr="00BE4873">
              <w:rPr>
                <w:rFonts w:cstheme="minorHAnsi"/>
                <w:sz w:val="20"/>
                <w:szCs w:val="20"/>
              </w:rPr>
              <w:t>466</w:t>
            </w:r>
          </w:p>
        </w:tc>
        <w:tc>
          <w:tcPr>
            <w:tcW w:w="974" w:type="dxa"/>
            <w:noWrap/>
            <w:hideMark/>
          </w:tcPr>
          <w:p w14:paraId="16269CA8" w14:textId="77777777" w:rsidR="00F17649" w:rsidRPr="00BE4873" w:rsidRDefault="00F17649" w:rsidP="0069225C">
            <w:pPr>
              <w:rPr>
                <w:rFonts w:cstheme="minorHAnsi"/>
                <w:sz w:val="20"/>
                <w:szCs w:val="20"/>
              </w:rPr>
            </w:pPr>
            <w:r w:rsidRPr="00BE4873">
              <w:rPr>
                <w:rFonts w:cstheme="minorHAnsi"/>
                <w:sz w:val="20"/>
                <w:szCs w:val="20"/>
              </w:rPr>
              <w:t>0</w:t>
            </w:r>
          </w:p>
        </w:tc>
        <w:tc>
          <w:tcPr>
            <w:tcW w:w="2121" w:type="dxa"/>
            <w:noWrap/>
            <w:hideMark/>
          </w:tcPr>
          <w:p w14:paraId="62549340" w14:textId="77777777" w:rsidR="00F17649" w:rsidRPr="00BE4873" w:rsidRDefault="00F17649" w:rsidP="0069225C">
            <w:pPr>
              <w:rPr>
                <w:rFonts w:cstheme="minorHAnsi"/>
                <w:sz w:val="20"/>
                <w:szCs w:val="20"/>
              </w:rPr>
            </w:pPr>
            <w:r w:rsidRPr="00BE4873">
              <w:rPr>
                <w:rFonts w:cstheme="minorHAnsi"/>
                <w:sz w:val="20"/>
                <w:szCs w:val="20"/>
              </w:rPr>
              <w:t>$/kW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61A1DD42" w14:textId="58C4CCD6"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193FACA8" w14:textId="77777777" w:rsidTr="0069225C">
        <w:trPr>
          <w:trHeight w:val="290"/>
        </w:trPr>
        <w:tc>
          <w:tcPr>
            <w:tcW w:w="2483" w:type="dxa"/>
            <w:noWrap/>
            <w:hideMark/>
          </w:tcPr>
          <w:p w14:paraId="5F93BC63" w14:textId="77777777" w:rsidR="00F17649" w:rsidRPr="00BE4873" w:rsidRDefault="00F17649" w:rsidP="0069225C">
            <w:pPr>
              <w:rPr>
                <w:rFonts w:cstheme="minorHAnsi"/>
                <w:sz w:val="20"/>
                <w:szCs w:val="20"/>
              </w:rPr>
            </w:pPr>
            <w:r w:rsidRPr="00BE4873">
              <w:rPr>
                <w:rFonts w:cstheme="minorHAnsi"/>
                <w:sz w:val="20"/>
                <w:szCs w:val="20"/>
              </w:rPr>
              <w:t>Fixed O&amp;M</w:t>
            </w:r>
          </w:p>
        </w:tc>
        <w:tc>
          <w:tcPr>
            <w:tcW w:w="842" w:type="dxa"/>
            <w:noWrap/>
            <w:hideMark/>
          </w:tcPr>
          <w:p w14:paraId="41AF0A0A" w14:textId="77777777" w:rsidR="00F17649" w:rsidRPr="00BE4873" w:rsidRDefault="00F17649" w:rsidP="0069225C">
            <w:pPr>
              <w:rPr>
                <w:rFonts w:cstheme="minorHAnsi"/>
                <w:sz w:val="20"/>
                <w:szCs w:val="20"/>
              </w:rPr>
            </w:pPr>
            <w:r w:rsidRPr="00BE4873">
              <w:rPr>
                <w:rFonts w:cstheme="minorHAnsi"/>
                <w:sz w:val="20"/>
                <w:szCs w:val="20"/>
              </w:rPr>
              <w:t>16</w:t>
            </w:r>
          </w:p>
        </w:tc>
        <w:tc>
          <w:tcPr>
            <w:tcW w:w="898" w:type="dxa"/>
            <w:noWrap/>
            <w:hideMark/>
          </w:tcPr>
          <w:p w14:paraId="732106EF" w14:textId="77777777" w:rsidR="00F17649" w:rsidRPr="00BE4873" w:rsidRDefault="00F17649" w:rsidP="0069225C">
            <w:pPr>
              <w:rPr>
                <w:rFonts w:cstheme="minorHAnsi"/>
                <w:sz w:val="20"/>
                <w:szCs w:val="20"/>
              </w:rPr>
            </w:pPr>
            <w:r w:rsidRPr="00BE4873">
              <w:rPr>
                <w:rFonts w:cstheme="minorHAnsi"/>
                <w:sz w:val="20"/>
                <w:szCs w:val="20"/>
              </w:rPr>
              <w:t>23</w:t>
            </w:r>
          </w:p>
        </w:tc>
        <w:tc>
          <w:tcPr>
            <w:tcW w:w="974" w:type="dxa"/>
            <w:noWrap/>
            <w:hideMark/>
          </w:tcPr>
          <w:p w14:paraId="5513EED7" w14:textId="77777777" w:rsidR="00F17649" w:rsidRPr="00BE4873" w:rsidRDefault="00F17649" w:rsidP="0069225C">
            <w:pPr>
              <w:rPr>
                <w:rFonts w:cstheme="minorHAnsi"/>
                <w:sz w:val="20"/>
                <w:szCs w:val="20"/>
              </w:rPr>
            </w:pPr>
            <w:r w:rsidRPr="00BE4873">
              <w:rPr>
                <w:rFonts w:cstheme="minorHAnsi"/>
                <w:sz w:val="20"/>
                <w:szCs w:val="20"/>
              </w:rPr>
              <w:t>35</w:t>
            </w:r>
          </w:p>
        </w:tc>
        <w:tc>
          <w:tcPr>
            <w:tcW w:w="974" w:type="dxa"/>
            <w:noWrap/>
            <w:hideMark/>
          </w:tcPr>
          <w:p w14:paraId="78BE9D39" w14:textId="77777777" w:rsidR="00F17649" w:rsidRPr="00BE4873" w:rsidRDefault="00F17649" w:rsidP="0069225C">
            <w:pPr>
              <w:rPr>
                <w:rFonts w:cstheme="minorHAnsi"/>
                <w:sz w:val="20"/>
                <w:szCs w:val="20"/>
              </w:rPr>
            </w:pPr>
            <w:r w:rsidRPr="00BE4873">
              <w:rPr>
                <w:rFonts w:cstheme="minorHAnsi"/>
                <w:sz w:val="20"/>
                <w:szCs w:val="20"/>
              </w:rPr>
              <w:t>27</w:t>
            </w:r>
          </w:p>
        </w:tc>
        <w:tc>
          <w:tcPr>
            <w:tcW w:w="2121" w:type="dxa"/>
            <w:noWrap/>
            <w:hideMark/>
          </w:tcPr>
          <w:p w14:paraId="43A27BDC" w14:textId="77777777" w:rsidR="00F17649" w:rsidRPr="00BE4873" w:rsidRDefault="00F17649" w:rsidP="0069225C">
            <w:pPr>
              <w:rPr>
                <w:rFonts w:cstheme="minorHAnsi"/>
                <w:sz w:val="20"/>
                <w:szCs w:val="20"/>
              </w:rPr>
            </w:pPr>
            <w:r w:rsidRPr="00BE4873">
              <w:rPr>
                <w:rFonts w:cstheme="minorHAnsi"/>
                <w:sz w:val="20"/>
                <w:szCs w:val="20"/>
              </w:rPr>
              <w:t>$/kW per year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4B766CFB" w14:textId="6250285B"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6E651E61" w14:textId="77777777" w:rsidTr="0069225C">
        <w:trPr>
          <w:trHeight w:val="290"/>
        </w:trPr>
        <w:tc>
          <w:tcPr>
            <w:tcW w:w="2483" w:type="dxa"/>
            <w:noWrap/>
            <w:hideMark/>
          </w:tcPr>
          <w:p w14:paraId="3ACF69D8" w14:textId="77777777" w:rsidR="00F17649" w:rsidRPr="00BE4873" w:rsidRDefault="00F17649" w:rsidP="0069225C">
            <w:pPr>
              <w:rPr>
                <w:rFonts w:cstheme="minorHAnsi"/>
                <w:sz w:val="20"/>
                <w:szCs w:val="20"/>
              </w:rPr>
            </w:pPr>
            <w:r w:rsidRPr="00BE4873">
              <w:rPr>
                <w:rFonts w:cstheme="minorHAnsi"/>
                <w:sz w:val="20"/>
                <w:szCs w:val="20"/>
              </w:rPr>
              <w:t>Other Variable O&amp;M</w:t>
            </w:r>
          </w:p>
        </w:tc>
        <w:tc>
          <w:tcPr>
            <w:tcW w:w="842" w:type="dxa"/>
            <w:noWrap/>
            <w:hideMark/>
          </w:tcPr>
          <w:p w14:paraId="421C61E1" w14:textId="77777777" w:rsidR="00F17649" w:rsidRPr="00BE4873" w:rsidRDefault="00F17649" w:rsidP="0069225C">
            <w:pPr>
              <w:rPr>
                <w:rFonts w:cstheme="minorHAnsi"/>
                <w:sz w:val="20"/>
                <w:szCs w:val="20"/>
              </w:rPr>
            </w:pPr>
            <w:r w:rsidRPr="00BE4873">
              <w:rPr>
                <w:rFonts w:cstheme="minorHAnsi"/>
                <w:sz w:val="20"/>
                <w:szCs w:val="20"/>
              </w:rPr>
              <w:t>10</w:t>
            </w:r>
          </w:p>
        </w:tc>
        <w:tc>
          <w:tcPr>
            <w:tcW w:w="898" w:type="dxa"/>
            <w:noWrap/>
            <w:hideMark/>
          </w:tcPr>
          <w:p w14:paraId="55E3C97B" w14:textId="77777777" w:rsidR="00F17649" w:rsidRPr="00BE4873" w:rsidRDefault="00F17649" w:rsidP="0069225C">
            <w:pPr>
              <w:rPr>
                <w:rFonts w:cstheme="minorHAnsi"/>
                <w:sz w:val="20"/>
                <w:szCs w:val="20"/>
              </w:rPr>
            </w:pPr>
            <w:r w:rsidRPr="00BE4873">
              <w:rPr>
                <w:rFonts w:cstheme="minorHAnsi"/>
                <w:sz w:val="20"/>
                <w:szCs w:val="20"/>
              </w:rPr>
              <w:t>14</w:t>
            </w:r>
          </w:p>
        </w:tc>
        <w:tc>
          <w:tcPr>
            <w:tcW w:w="974" w:type="dxa"/>
            <w:noWrap/>
            <w:hideMark/>
          </w:tcPr>
          <w:p w14:paraId="1EB55E3C" w14:textId="77777777" w:rsidR="00F17649" w:rsidRPr="00BE4873" w:rsidRDefault="00F17649" w:rsidP="0069225C">
            <w:pPr>
              <w:rPr>
                <w:rFonts w:cstheme="minorHAnsi"/>
                <w:sz w:val="20"/>
                <w:szCs w:val="20"/>
              </w:rPr>
            </w:pPr>
            <w:r w:rsidRPr="00BE4873">
              <w:rPr>
                <w:rFonts w:cstheme="minorHAnsi"/>
                <w:sz w:val="20"/>
                <w:szCs w:val="20"/>
              </w:rPr>
              <w:t>23</w:t>
            </w:r>
          </w:p>
        </w:tc>
        <w:tc>
          <w:tcPr>
            <w:tcW w:w="974" w:type="dxa"/>
            <w:noWrap/>
            <w:hideMark/>
          </w:tcPr>
          <w:p w14:paraId="2EECE283" w14:textId="77777777" w:rsidR="00F17649" w:rsidRPr="00BE4873" w:rsidRDefault="00F17649" w:rsidP="0069225C">
            <w:pPr>
              <w:rPr>
                <w:rFonts w:cstheme="minorHAnsi"/>
                <w:sz w:val="20"/>
                <w:szCs w:val="20"/>
              </w:rPr>
            </w:pPr>
            <w:r w:rsidRPr="00BE4873">
              <w:rPr>
                <w:rFonts w:cstheme="minorHAnsi"/>
                <w:sz w:val="20"/>
                <w:szCs w:val="20"/>
              </w:rPr>
              <w:t>17</w:t>
            </w:r>
          </w:p>
        </w:tc>
        <w:tc>
          <w:tcPr>
            <w:tcW w:w="2121" w:type="dxa"/>
            <w:noWrap/>
            <w:hideMark/>
          </w:tcPr>
          <w:p w14:paraId="50BA96B4" w14:textId="77777777" w:rsidR="00F17649" w:rsidRPr="00BE4873" w:rsidRDefault="00F17649" w:rsidP="0069225C">
            <w:pPr>
              <w:rPr>
                <w:rFonts w:cstheme="minorHAnsi"/>
                <w:sz w:val="20"/>
                <w:szCs w:val="20"/>
              </w:rPr>
            </w:pPr>
            <w:r w:rsidRPr="00BE4873">
              <w:rPr>
                <w:rFonts w:cstheme="minorHAnsi"/>
                <w:sz w:val="20"/>
                <w:szCs w:val="20"/>
              </w:rPr>
              <w:t>$/kW per year H</w:t>
            </w:r>
            <w:r w:rsidRPr="004B18E9">
              <w:rPr>
                <w:rFonts w:cstheme="minorHAnsi"/>
                <w:sz w:val="20"/>
                <w:szCs w:val="20"/>
                <w:vertAlign w:val="subscript"/>
              </w:rPr>
              <w:t>2</w:t>
            </w:r>
            <w:r w:rsidRPr="00BE4873">
              <w:rPr>
                <w:rFonts w:cstheme="minorHAnsi"/>
                <w:sz w:val="20"/>
                <w:szCs w:val="20"/>
              </w:rPr>
              <w:t xml:space="preserve"> capacity</w:t>
            </w:r>
          </w:p>
        </w:tc>
        <w:tc>
          <w:tcPr>
            <w:tcW w:w="1058" w:type="dxa"/>
            <w:noWrap/>
            <w:hideMark/>
          </w:tcPr>
          <w:p w14:paraId="21344C70" w14:textId="62552342"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091BF86B" w14:textId="77777777" w:rsidTr="0069225C">
        <w:trPr>
          <w:trHeight w:val="290"/>
        </w:trPr>
        <w:tc>
          <w:tcPr>
            <w:tcW w:w="2483" w:type="dxa"/>
            <w:noWrap/>
            <w:hideMark/>
          </w:tcPr>
          <w:p w14:paraId="384B6A32" w14:textId="77777777" w:rsidR="00F17649" w:rsidRPr="00BE4873" w:rsidRDefault="00F17649" w:rsidP="0069225C">
            <w:pPr>
              <w:rPr>
                <w:rFonts w:cstheme="minorHAnsi"/>
                <w:sz w:val="20"/>
                <w:szCs w:val="20"/>
              </w:rPr>
            </w:pPr>
            <w:r w:rsidRPr="00BE4873">
              <w:rPr>
                <w:rFonts w:cstheme="minorHAnsi"/>
                <w:sz w:val="20"/>
                <w:szCs w:val="20"/>
              </w:rPr>
              <w:lastRenderedPageBreak/>
              <w:t>Natural Gas Cost</w:t>
            </w:r>
          </w:p>
        </w:tc>
        <w:tc>
          <w:tcPr>
            <w:tcW w:w="842" w:type="dxa"/>
            <w:noWrap/>
            <w:hideMark/>
          </w:tcPr>
          <w:p w14:paraId="4035DCDA" w14:textId="77777777" w:rsidR="00F17649" w:rsidRPr="00BE4873" w:rsidRDefault="00F17649" w:rsidP="0069225C">
            <w:pPr>
              <w:rPr>
                <w:rFonts w:cstheme="minorHAnsi"/>
                <w:sz w:val="20"/>
                <w:szCs w:val="20"/>
              </w:rPr>
            </w:pPr>
            <w:r w:rsidRPr="00BE4873">
              <w:rPr>
                <w:rFonts w:cstheme="minorHAnsi"/>
                <w:sz w:val="20"/>
                <w:szCs w:val="20"/>
              </w:rPr>
              <w:t>10</w:t>
            </w:r>
          </w:p>
        </w:tc>
        <w:tc>
          <w:tcPr>
            <w:tcW w:w="898" w:type="dxa"/>
            <w:noWrap/>
            <w:hideMark/>
          </w:tcPr>
          <w:p w14:paraId="6D66651E" w14:textId="77777777" w:rsidR="00F17649" w:rsidRPr="00BE4873" w:rsidRDefault="00F17649" w:rsidP="0069225C">
            <w:pPr>
              <w:rPr>
                <w:rFonts w:cstheme="minorHAnsi"/>
                <w:sz w:val="20"/>
                <w:szCs w:val="20"/>
              </w:rPr>
            </w:pPr>
            <w:r w:rsidRPr="00BE4873">
              <w:rPr>
                <w:rFonts w:cstheme="minorHAnsi"/>
                <w:sz w:val="20"/>
                <w:szCs w:val="20"/>
              </w:rPr>
              <w:t>10</w:t>
            </w:r>
          </w:p>
        </w:tc>
        <w:tc>
          <w:tcPr>
            <w:tcW w:w="974" w:type="dxa"/>
            <w:noWrap/>
            <w:hideMark/>
          </w:tcPr>
          <w:p w14:paraId="0C422C82" w14:textId="77777777" w:rsidR="00F17649" w:rsidRPr="00BE4873" w:rsidRDefault="00F17649" w:rsidP="0069225C">
            <w:pPr>
              <w:rPr>
                <w:rFonts w:cstheme="minorHAnsi"/>
                <w:sz w:val="20"/>
                <w:szCs w:val="20"/>
              </w:rPr>
            </w:pPr>
            <w:r w:rsidRPr="00BE4873">
              <w:rPr>
                <w:rFonts w:cstheme="minorHAnsi"/>
                <w:sz w:val="20"/>
                <w:szCs w:val="20"/>
              </w:rPr>
              <w:t>10</w:t>
            </w:r>
          </w:p>
        </w:tc>
        <w:tc>
          <w:tcPr>
            <w:tcW w:w="974" w:type="dxa"/>
            <w:noWrap/>
            <w:hideMark/>
          </w:tcPr>
          <w:p w14:paraId="61B22D66" w14:textId="77777777" w:rsidR="00F17649" w:rsidRPr="00BE4873" w:rsidRDefault="00F17649" w:rsidP="0069225C">
            <w:pPr>
              <w:rPr>
                <w:rFonts w:cstheme="minorHAnsi"/>
                <w:sz w:val="20"/>
                <w:szCs w:val="20"/>
              </w:rPr>
            </w:pPr>
            <w:r w:rsidRPr="00BE4873">
              <w:rPr>
                <w:rFonts w:cstheme="minorHAnsi"/>
                <w:sz w:val="20"/>
                <w:szCs w:val="20"/>
              </w:rPr>
              <w:t>10</w:t>
            </w:r>
          </w:p>
        </w:tc>
        <w:tc>
          <w:tcPr>
            <w:tcW w:w="2121" w:type="dxa"/>
            <w:noWrap/>
            <w:hideMark/>
          </w:tcPr>
          <w:p w14:paraId="0B848869" w14:textId="77777777" w:rsidR="00F17649" w:rsidRPr="00BE4873" w:rsidRDefault="00F17649" w:rsidP="0069225C">
            <w:pPr>
              <w:rPr>
                <w:rFonts w:cstheme="minorHAnsi"/>
                <w:sz w:val="20"/>
                <w:szCs w:val="20"/>
              </w:rPr>
            </w:pPr>
            <w:r w:rsidRPr="00BE4873">
              <w:rPr>
                <w:rFonts w:cstheme="minorHAnsi"/>
                <w:sz w:val="20"/>
                <w:szCs w:val="20"/>
              </w:rPr>
              <w:t>$/GJ CH</w:t>
            </w:r>
            <w:r w:rsidRPr="001A7798">
              <w:rPr>
                <w:rFonts w:cstheme="minorHAnsi"/>
                <w:sz w:val="20"/>
                <w:szCs w:val="20"/>
                <w:vertAlign w:val="subscript"/>
              </w:rPr>
              <w:t>4</w:t>
            </w:r>
          </w:p>
        </w:tc>
        <w:tc>
          <w:tcPr>
            <w:tcW w:w="1058" w:type="dxa"/>
            <w:noWrap/>
            <w:hideMark/>
          </w:tcPr>
          <w:p w14:paraId="7671DC43" w14:textId="43B036AA"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{"citationItems":[{"id":"ITEM-1","itemData":{"URL":"https://www.eia.gov/dnav/ng/hist/n3035ca3m.htm","accessed":{"date-parts":[["2022","10","4"]]},"author":[{"dropping-particle":"","family":"U.S. Energy Information Administration","given":"","non-dropping-particle":"","parse-names":false,"suffix":""}],"id":"ITEM-1","issued":{"date-parts":[["2022"]]},"title":"California Natural Gas Industrial Price","type":"webpage"},"uris":["http://www.mendeley.com/documents/?uuid=361288b0-98bd-38c5-85f5-bc8b6aa81c59"]}],"mendeley":{"formattedCitation":"[14]","plainTextFormattedCitation":"[14]","previouslyFormattedCitation":"[13]"},"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[14]</w:t>
            </w:r>
            <w:r>
              <w:rPr>
                <w:rFonts w:cstheme="minorHAnsi"/>
                <w:sz w:val="20"/>
                <w:szCs w:val="20"/>
              </w:rPr>
              <w:fldChar w:fldCharType="end"/>
            </w:r>
          </w:p>
        </w:tc>
      </w:tr>
      <w:tr w:rsidR="00F17649" w:rsidRPr="00BE4873" w14:paraId="2D0B8ACA" w14:textId="77777777" w:rsidTr="0069225C">
        <w:trPr>
          <w:trHeight w:val="290"/>
        </w:trPr>
        <w:tc>
          <w:tcPr>
            <w:tcW w:w="2483" w:type="dxa"/>
            <w:noWrap/>
            <w:hideMark/>
          </w:tcPr>
          <w:p w14:paraId="1115E0F0" w14:textId="77777777" w:rsidR="00F17649" w:rsidRPr="00BE4873" w:rsidRDefault="00F17649" w:rsidP="0069225C">
            <w:pPr>
              <w:rPr>
                <w:rFonts w:cstheme="minorHAnsi"/>
                <w:sz w:val="20"/>
                <w:szCs w:val="20"/>
              </w:rPr>
            </w:pPr>
            <w:r>
              <w:rPr>
                <w:rFonts w:cstheme="minorHAnsi"/>
                <w:sz w:val="20"/>
                <w:szCs w:val="20"/>
              </w:rPr>
              <w:t xml:space="preserve">Average </w:t>
            </w:r>
            <w:r w:rsidRPr="00BE4873">
              <w:rPr>
                <w:rFonts w:cstheme="minorHAnsi"/>
                <w:sz w:val="20"/>
                <w:szCs w:val="20"/>
              </w:rPr>
              <w:t>Electricity Cost</w:t>
            </w:r>
          </w:p>
        </w:tc>
        <w:tc>
          <w:tcPr>
            <w:tcW w:w="842" w:type="dxa"/>
            <w:noWrap/>
            <w:hideMark/>
          </w:tcPr>
          <w:p w14:paraId="0F631648" w14:textId="77777777" w:rsidR="00F17649" w:rsidRPr="00BE4873" w:rsidRDefault="00F17649" w:rsidP="0069225C">
            <w:pPr>
              <w:rPr>
                <w:rFonts w:cstheme="minorHAnsi"/>
                <w:sz w:val="20"/>
                <w:szCs w:val="20"/>
              </w:rPr>
            </w:pPr>
            <w:r w:rsidRPr="00BE4873">
              <w:rPr>
                <w:rFonts w:cstheme="minorHAnsi"/>
                <w:sz w:val="20"/>
                <w:szCs w:val="20"/>
              </w:rPr>
              <w:t>0.0</w:t>
            </w:r>
            <w:r>
              <w:rPr>
                <w:rFonts w:cstheme="minorHAnsi"/>
                <w:sz w:val="20"/>
                <w:szCs w:val="20"/>
              </w:rPr>
              <w:t>75</w:t>
            </w:r>
          </w:p>
        </w:tc>
        <w:tc>
          <w:tcPr>
            <w:tcW w:w="898" w:type="dxa"/>
            <w:noWrap/>
            <w:hideMark/>
          </w:tcPr>
          <w:p w14:paraId="675A7962" w14:textId="77777777" w:rsidR="00F17649" w:rsidRPr="00BE4873" w:rsidRDefault="00F17649" w:rsidP="0069225C">
            <w:pPr>
              <w:rPr>
                <w:rFonts w:cstheme="minorHAnsi"/>
                <w:sz w:val="20"/>
                <w:szCs w:val="20"/>
              </w:rPr>
            </w:pPr>
            <w:r w:rsidRPr="00BE4873">
              <w:rPr>
                <w:rFonts w:cstheme="minorHAnsi"/>
                <w:sz w:val="20"/>
                <w:szCs w:val="20"/>
              </w:rPr>
              <w:t>0.0</w:t>
            </w:r>
            <w:r>
              <w:rPr>
                <w:rFonts w:cstheme="minorHAnsi"/>
                <w:sz w:val="20"/>
                <w:szCs w:val="20"/>
              </w:rPr>
              <w:t>75</w:t>
            </w:r>
          </w:p>
        </w:tc>
        <w:tc>
          <w:tcPr>
            <w:tcW w:w="974" w:type="dxa"/>
            <w:noWrap/>
            <w:hideMark/>
          </w:tcPr>
          <w:p w14:paraId="14EF8B68" w14:textId="77777777" w:rsidR="00F17649" w:rsidRPr="00BE4873" w:rsidRDefault="00F17649" w:rsidP="0069225C">
            <w:pPr>
              <w:rPr>
                <w:rFonts w:cstheme="minorHAnsi"/>
                <w:sz w:val="20"/>
                <w:szCs w:val="20"/>
              </w:rPr>
            </w:pPr>
            <w:r w:rsidRPr="00BE4873">
              <w:rPr>
                <w:rFonts w:cstheme="minorHAnsi"/>
                <w:sz w:val="20"/>
                <w:szCs w:val="20"/>
              </w:rPr>
              <w:t>0.0</w:t>
            </w:r>
            <w:r>
              <w:rPr>
                <w:rFonts w:cstheme="minorHAnsi"/>
                <w:sz w:val="20"/>
                <w:szCs w:val="20"/>
              </w:rPr>
              <w:t>75</w:t>
            </w:r>
          </w:p>
        </w:tc>
        <w:tc>
          <w:tcPr>
            <w:tcW w:w="974" w:type="dxa"/>
            <w:noWrap/>
            <w:hideMark/>
          </w:tcPr>
          <w:p w14:paraId="44C3D059" w14:textId="77777777" w:rsidR="00F17649" w:rsidRPr="00BE4873" w:rsidRDefault="00F17649" w:rsidP="0069225C">
            <w:pPr>
              <w:rPr>
                <w:rFonts w:cstheme="minorHAnsi"/>
                <w:sz w:val="20"/>
                <w:szCs w:val="20"/>
              </w:rPr>
            </w:pPr>
            <w:r w:rsidRPr="00BE4873">
              <w:rPr>
                <w:rFonts w:cstheme="minorHAnsi"/>
                <w:sz w:val="20"/>
                <w:szCs w:val="20"/>
              </w:rPr>
              <w:t>0.0</w:t>
            </w:r>
            <w:r>
              <w:rPr>
                <w:rFonts w:cstheme="minorHAnsi"/>
                <w:sz w:val="20"/>
                <w:szCs w:val="20"/>
              </w:rPr>
              <w:t>75</w:t>
            </w:r>
          </w:p>
        </w:tc>
        <w:tc>
          <w:tcPr>
            <w:tcW w:w="2121" w:type="dxa"/>
            <w:noWrap/>
            <w:hideMark/>
          </w:tcPr>
          <w:p w14:paraId="271CCFAF" w14:textId="77777777" w:rsidR="00F17649" w:rsidRPr="00BE4873" w:rsidRDefault="00F17649" w:rsidP="0069225C">
            <w:pPr>
              <w:rPr>
                <w:rFonts w:cstheme="minorHAnsi"/>
                <w:sz w:val="20"/>
                <w:szCs w:val="20"/>
              </w:rPr>
            </w:pPr>
            <w:r w:rsidRPr="00BE4873">
              <w:rPr>
                <w:rFonts w:cstheme="minorHAnsi"/>
                <w:sz w:val="20"/>
                <w:szCs w:val="20"/>
              </w:rPr>
              <w:t>$/kWh electricity</w:t>
            </w:r>
          </w:p>
        </w:tc>
        <w:tc>
          <w:tcPr>
            <w:tcW w:w="1058" w:type="dxa"/>
            <w:noWrap/>
            <w:hideMark/>
          </w:tcPr>
          <w:p w14:paraId="17582EE3" w14:textId="7FC97655"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{"citationItems":[{"id":"ITEM-1","itemData":{"URL":"http://oasis.caiso.com/mrioasis/logon.do","accessed":{"date-parts":[["2022","9","29"]]},"author":[{"dropping-particle":"","family":"California Independent System Operator","given":"","non-dropping-particle":"","parse-names":false,"suffix":""}],"container-title":"OASIS","id":"ITEM-1","issued":{"date-parts":[["2022"]]},"title":"Locational Marginal Prices","type":"webpage"},"uris":["http://www.mendeley.com/documents/?uuid=f083af53-adef-3e60-8d6c-5a4eb657152f"]},{"id":"ITEM-2","itemData":{"author":[{"dropping-particle":"","family":"Sacramento Municipal Utility District","given":"","non-dropping-particle":"","parse-names":false,"suffix":""}],"id":"ITEM-2","issued":{"date-parts":[["2020"]]},"title":"Large General Service Time-of-Day Rate Schedule","type":"report"},"uris":["http://www.mendeley.com/documents/?uuid=26d3b29f-303c-427b-a15a-a655ee0cc128"]},{"id":"ITEM-3","itemData":{"DOI":"10.1021/ACS.EST.0C07955/SUPPL_FILE/ES0C07955_SI_001.PDF","ISSN":"15205851","PMID":"33983018","abstract":"Sectors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Technology","id":"ITEM-3","issue":"11","issued":{"date-parts":[["2021","6","1"]]},"page":"7583-7594","publisher":"American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 [8], [10]","plainTextFormattedCitation":"[2], [8], [10]","previouslyFormattedCitation":"[2], [7], [9]"},"properties":{"noteIndex":0},"schema":"https://github.com/citation-style-language/schema/raw/master/csl-citation.json"}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[2], [8], [10]</w:t>
            </w:r>
            <w:r>
              <w:rPr>
                <w:rFonts w:cstheme="minorHAnsi"/>
                <w:sz w:val="20"/>
                <w:szCs w:val="20"/>
              </w:rPr>
              <w:fldChar w:fldCharType="end"/>
            </w:r>
          </w:p>
        </w:tc>
      </w:tr>
      <w:tr w:rsidR="00F17649" w:rsidRPr="00BE4873" w14:paraId="727CD927" w14:textId="77777777" w:rsidTr="0069225C">
        <w:trPr>
          <w:trHeight w:val="290"/>
        </w:trPr>
        <w:tc>
          <w:tcPr>
            <w:tcW w:w="2483" w:type="dxa"/>
            <w:noWrap/>
            <w:hideMark/>
          </w:tcPr>
          <w:p w14:paraId="2ED8366F" w14:textId="77777777" w:rsidR="00F17649" w:rsidRPr="00BE4873" w:rsidRDefault="00F17649" w:rsidP="0069225C">
            <w:pPr>
              <w:rPr>
                <w:rFonts w:cstheme="minorHAnsi"/>
                <w:sz w:val="20"/>
                <w:szCs w:val="20"/>
              </w:rPr>
            </w:pPr>
            <w:r w:rsidRPr="00BE4873">
              <w:rPr>
                <w:rFonts w:cstheme="minorHAnsi"/>
                <w:sz w:val="20"/>
                <w:szCs w:val="20"/>
              </w:rPr>
              <w:t>Natural Gas Energy Content</w:t>
            </w:r>
          </w:p>
        </w:tc>
        <w:tc>
          <w:tcPr>
            <w:tcW w:w="842" w:type="dxa"/>
            <w:noWrap/>
            <w:hideMark/>
          </w:tcPr>
          <w:p w14:paraId="37AD0C01" w14:textId="77777777" w:rsidR="00F17649" w:rsidRPr="00BE4873" w:rsidRDefault="00F17649" w:rsidP="0069225C">
            <w:pPr>
              <w:rPr>
                <w:rFonts w:cstheme="minorHAnsi"/>
                <w:sz w:val="20"/>
                <w:szCs w:val="20"/>
              </w:rPr>
            </w:pPr>
            <w:r w:rsidRPr="00BE4873">
              <w:rPr>
                <w:rFonts w:cstheme="minorHAnsi"/>
                <w:sz w:val="20"/>
                <w:szCs w:val="20"/>
              </w:rPr>
              <w:t>52</w:t>
            </w:r>
          </w:p>
        </w:tc>
        <w:tc>
          <w:tcPr>
            <w:tcW w:w="898" w:type="dxa"/>
            <w:noWrap/>
            <w:hideMark/>
          </w:tcPr>
          <w:p w14:paraId="04B24760" w14:textId="77777777" w:rsidR="00F17649" w:rsidRPr="00BE4873" w:rsidRDefault="00F17649" w:rsidP="0069225C">
            <w:pPr>
              <w:rPr>
                <w:rFonts w:cstheme="minorHAnsi"/>
                <w:sz w:val="20"/>
                <w:szCs w:val="20"/>
              </w:rPr>
            </w:pPr>
            <w:r w:rsidRPr="00BE4873">
              <w:rPr>
                <w:rFonts w:cstheme="minorHAnsi"/>
                <w:sz w:val="20"/>
                <w:szCs w:val="20"/>
              </w:rPr>
              <w:t>52</w:t>
            </w:r>
          </w:p>
        </w:tc>
        <w:tc>
          <w:tcPr>
            <w:tcW w:w="974" w:type="dxa"/>
            <w:noWrap/>
            <w:hideMark/>
          </w:tcPr>
          <w:p w14:paraId="4668EC84" w14:textId="77777777" w:rsidR="00F17649" w:rsidRPr="00BE4873" w:rsidRDefault="00F17649" w:rsidP="0069225C">
            <w:pPr>
              <w:rPr>
                <w:rFonts w:cstheme="minorHAnsi"/>
                <w:sz w:val="20"/>
                <w:szCs w:val="20"/>
              </w:rPr>
            </w:pPr>
            <w:r w:rsidRPr="00BE4873">
              <w:rPr>
                <w:rFonts w:cstheme="minorHAnsi"/>
                <w:sz w:val="20"/>
                <w:szCs w:val="20"/>
              </w:rPr>
              <w:t>52</w:t>
            </w:r>
          </w:p>
        </w:tc>
        <w:tc>
          <w:tcPr>
            <w:tcW w:w="974" w:type="dxa"/>
            <w:noWrap/>
            <w:hideMark/>
          </w:tcPr>
          <w:p w14:paraId="42465819" w14:textId="77777777" w:rsidR="00F17649" w:rsidRPr="00BE4873" w:rsidRDefault="00F17649" w:rsidP="0069225C">
            <w:pPr>
              <w:rPr>
                <w:rFonts w:cstheme="minorHAnsi"/>
                <w:sz w:val="20"/>
                <w:szCs w:val="20"/>
              </w:rPr>
            </w:pPr>
            <w:r w:rsidRPr="00BE4873">
              <w:rPr>
                <w:rFonts w:cstheme="minorHAnsi"/>
                <w:sz w:val="20"/>
                <w:szCs w:val="20"/>
              </w:rPr>
              <w:t>52</w:t>
            </w:r>
          </w:p>
        </w:tc>
        <w:tc>
          <w:tcPr>
            <w:tcW w:w="2121" w:type="dxa"/>
            <w:noWrap/>
            <w:hideMark/>
          </w:tcPr>
          <w:p w14:paraId="1FAE9040" w14:textId="77777777" w:rsidR="00F17649" w:rsidRPr="00BE4873" w:rsidRDefault="00F17649" w:rsidP="0069225C">
            <w:pPr>
              <w:rPr>
                <w:rFonts w:cstheme="minorHAnsi"/>
                <w:sz w:val="20"/>
                <w:szCs w:val="20"/>
              </w:rPr>
            </w:pPr>
            <w:r w:rsidRPr="00BE4873">
              <w:rPr>
                <w:rFonts w:cstheme="minorHAnsi"/>
                <w:sz w:val="20"/>
                <w:szCs w:val="20"/>
              </w:rPr>
              <w:t>MJ/kg CH</w:t>
            </w:r>
            <w:r w:rsidRPr="001A7798">
              <w:rPr>
                <w:rFonts w:cstheme="minorHAnsi"/>
                <w:sz w:val="20"/>
                <w:szCs w:val="20"/>
                <w:vertAlign w:val="subscript"/>
              </w:rPr>
              <w:t>4</w:t>
            </w:r>
          </w:p>
        </w:tc>
        <w:tc>
          <w:tcPr>
            <w:tcW w:w="1058" w:type="dxa"/>
            <w:noWrap/>
            <w:hideMark/>
          </w:tcPr>
          <w:p w14:paraId="06E0A093" w14:textId="77777777"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t>N/A</w:t>
            </w:r>
          </w:p>
        </w:tc>
      </w:tr>
      <w:tr w:rsidR="00F17649" w:rsidRPr="00BE4873" w14:paraId="69363E9A" w14:textId="77777777" w:rsidTr="0069225C">
        <w:trPr>
          <w:trHeight w:val="290"/>
        </w:trPr>
        <w:tc>
          <w:tcPr>
            <w:tcW w:w="2483" w:type="dxa"/>
            <w:noWrap/>
            <w:hideMark/>
          </w:tcPr>
          <w:p w14:paraId="3AA39E63" w14:textId="77777777" w:rsidR="00F17649" w:rsidRPr="00BE4873" w:rsidRDefault="00F17649" w:rsidP="0069225C">
            <w:pPr>
              <w:rPr>
                <w:rFonts w:cstheme="minorHAnsi"/>
                <w:sz w:val="20"/>
                <w:szCs w:val="20"/>
              </w:rPr>
            </w:pPr>
            <w:r>
              <w:rPr>
                <w:rFonts w:cstheme="minorHAnsi"/>
                <w:sz w:val="20"/>
                <w:szCs w:val="20"/>
              </w:rPr>
              <w:t>Discount Rate (WACC)</w:t>
            </w:r>
          </w:p>
        </w:tc>
        <w:tc>
          <w:tcPr>
            <w:tcW w:w="842" w:type="dxa"/>
            <w:noWrap/>
            <w:hideMark/>
          </w:tcPr>
          <w:p w14:paraId="32000120" w14:textId="77777777" w:rsidR="00F17649" w:rsidRPr="00BE4873" w:rsidRDefault="00F17649" w:rsidP="0069225C">
            <w:pPr>
              <w:rPr>
                <w:rFonts w:cstheme="minorHAnsi"/>
                <w:sz w:val="20"/>
                <w:szCs w:val="20"/>
              </w:rPr>
            </w:pPr>
            <w:r w:rsidRPr="00BE4873">
              <w:rPr>
                <w:rFonts w:cstheme="minorHAnsi"/>
                <w:sz w:val="20"/>
                <w:szCs w:val="20"/>
              </w:rPr>
              <w:t>5%</w:t>
            </w:r>
          </w:p>
        </w:tc>
        <w:tc>
          <w:tcPr>
            <w:tcW w:w="898" w:type="dxa"/>
            <w:noWrap/>
            <w:hideMark/>
          </w:tcPr>
          <w:p w14:paraId="4537F534" w14:textId="77777777" w:rsidR="00F17649" w:rsidRPr="00BE4873" w:rsidRDefault="00F17649" w:rsidP="0069225C">
            <w:pPr>
              <w:rPr>
                <w:rFonts w:cstheme="minorHAnsi"/>
                <w:sz w:val="20"/>
                <w:szCs w:val="20"/>
              </w:rPr>
            </w:pPr>
            <w:r w:rsidRPr="00BE4873">
              <w:rPr>
                <w:rFonts w:cstheme="minorHAnsi"/>
                <w:sz w:val="20"/>
                <w:szCs w:val="20"/>
              </w:rPr>
              <w:t>5%</w:t>
            </w:r>
          </w:p>
        </w:tc>
        <w:tc>
          <w:tcPr>
            <w:tcW w:w="974" w:type="dxa"/>
            <w:noWrap/>
            <w:hideMark/>
          </w:tcPr>
          <w:p w14:paraId="0EC697CC" w14:textId="77777777" w:rsidR="00F17649" w:rsidRPr="00BE4873" w:rsidRDefault="00F17649" w:rsidP="0069225C">
            <w:pPr>
              <w:rPr>
                <w:rFonts w:cstheme="minorHAnsi"/>
                <w:sz w:val="20"/>
                <w:szCs w:val="20"/>
              </w:rPr>
            </w:pPr>
            <w:r w:rsidRPr="00BE4873">
              <w:rPr>
                <w:rFonts w:cstheme="minorHAnsi"/>
                <w:sz w:val="20"/>
                <w:szCs w:val="20"/>
              </w:rPr>
              <w:t>5%</w:t>
            </w:r>
          </w:p>
        </w:tc>
        <w:tc>
          <w:tcPr>
            <w:tcW w:w="974" w:type="dxa"/>
            <w:noWrap/>
            <w:hideMark/>
          </w:tcPr>
          <w:p w14:paraId="73BA20A8" w14:textId="77777777" w:rsidR="00F17649" w:rsidRPr="00BE4873" w:rsidRDefault="00F17649" w:rsidP="0069225C">
            <w:pPr>
              <w:rPr>
                <w:rFonts w:cstheme="minorHAnsi"/>
                <w:sz w:val="20"/>
                <w:szCs w:val="20"/>
              </w:rPr>
            </w:pPr>
            <w:r w:rsidRPr="00BE4873">
              <w:rPr>
                <w:rFonts w:cstheme="minorHAnsi"/>
                <w:sz w:val="20"/>
                <w:szCs w:val="20"/>
              </w:rPr>
              <w:t>5%</w:t>
            </w:r>
          </w:p>
        </w:tc>
        <w:tc>
          <w:tcPr>
            <w:tcW w:w="2121" w:type="dxa"/>
            <w:noWrap/>
            <w:hideMark/>
          </w:tcPr>
          <w:p w14:paraId="4683CC09" w14:textId="77777777" w:rsidR="00F17649" w:rsidRPr="00BE4873" w:rsidRDefault="00F17649" w:rsidP="0069225C">
            <w:pPr>
              <w:rPr>
                <w:rFonts w:cstheme="minorHAnsi"/>
                <w:sz w:val="20"/>
                <w:szCs w:val="20"/>
              </w:rPr>
            </w:pPr>
            <w:r w:rsidRPr="00BE4873">
              <w:rPr>
                <w:rFonts w:cstheme="minorHAnsi"/>
                <w:sz w:val="20"/>
                <w:szCs w:val="20"/>
              </w:rPr>
              <w:t>%</w:t>
            </w:r>
          </w:p>
        </w:tc>
        <w:tc>
          <w:tcPr>
            <w:tcW w:w="1058" w:type="dxa"/>
            <w:noWrap/>
            <w:hideMark/>
          </w:tcPr>
          <w:p w14:paraId="49374A9D" w14:textId="7891A4C0"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54C8A8D2" w14:textId="77777777" w:rsidTr="0069225C">
        <w:trPr>
          <w:trHeight w:val="290"/>
        </w:trPr>
        <w:tc>
          <w:tcPr>
            <w:tcW w:w="2483" w:type="dxa"/>
            <w:noWrap/>
            <w:hideMark/>
          </w:tcPr>
          <w:p w14:paraId="610C846B" w14:textId="77777777" w:rsidR="00F17649" w:rsidRPr="00BE4873" w:rsidRDefault="00F17649" w:rsidP="0069225C">
            <w:pPr>
              <w:rPr>
                <w:rFonts w:cstheme="minorHAnsi"/>
                <w:sz w:val="20"/>
                <w:szCs w:val="20"/>
              </w:rPr>
            </w:pPr>
            <w:r w:rsidRPr="00BE4873">
              <w:rPr>
                <w:rFonts w:cstheme="minorHAnsi"/>
                <w:sz w:val="20"/>
                <w:szCs w:val="20"/>
              </w:rPr>
              <w:t>Cost Scaling Factor</w:t>
            </w:r>
          </w:p>
        </w:tc>
        <w:tc>
          <w:tcPr>
            <w:tcW w:w="842" w:type="dxa"/>
            <w:noWrap/>
            <w:hideMark/>
          </w:tcPr>
          <w:p w14:paraId="3840DAFB" w14:textId="77777777" w:rsidR="00F17649" w:rsidRPr="00BE4873" w:rsidRDefault="00F17649" w:rsidP="0069225C">
            <w:pPr>
              <w:rPr>
                <w:rFonts w:cstheme="minorHAnsi"/>
                <w:sz w:val="20"/>
                <w:szCs w:val="20"/>
              </w:rPr>
            </w:pPr>
            <w:r w:rsidRPr="00BE4873">
              <w:rPr>
                <w:rFonts w:cstheme="minorHAnsi"/>
                <w:sz w:val="20"/>
                <w:szCs w:val="20"/>
              </w:rPr>
              <w:t>0.6</w:t>
            </w:r>
          </w:p>
        </w:tc>
        <w:tc>
          <w:tcPr>
            <w:tcW w:w="898" w:type="dxa"/>
            <w:noWrap/>
            <w:hideMark/>
          </w:tcPr>
          <w:p w14:paraId="2B1DAE6B" w14:textId="77777777" w:rsidR="00F17649" w:rsidRPr="00BE4873" w:rsidRDefault="00F17649" w:rsidP="0069225C">
            <w:pPr>
              <w:rPr>
                <w:rFonts w:cstheme="minorHAnsi"/>
                <w:sz w:val="20"/>
                <w:szCs w:val="20"/>
              </w:rPr>
            </w:pPr>
            <w:r w:rsidRPr="00BE4873">
              <w:rPr>
                <w:rFonts w:cstheme="minorHAnsi"/>
                <w:sz w:val="20"/>
                <w:szCs w:val="20"/>
              </w:rPr>
              <w:t>0.6</w:t>
            </w:r>
          </w:p>
        </w:tc>
        <w:tc>
          <w:tcPr>
            <w:tcW w:w="974" w:type="dxa"/>
            <w:noWrap/>
            <w:hideMark/>
          </w:tcPr>
          <w:p w14:paraId="2CB9138B" w14:textId="77777777" w:rsidR="00F17649" w:rsidRPr="00BE4873" w:rsidRDefault="00F17649" w:rsidP="0069225C">
            <w:pPr>
              <w:rPr>
                <w:rFonts w:cstheme="minorHAnsi"/>
                <w:sz w:val="20"/>
                <w:szCs w:val="20"/>
              </w:rPr>
            </w:pPr>
            <w:r w:rsidRPr="00BE4873">
              <w:rPr>
                <w:rFonts w:cstheme="minorHAnsi"/>
                <w:sz w:val="20"/>
                <w:szCs w:val="20"/>
              </w:rPr>
              <w:t>0.6</w:t>
            </w:r>
          </w:p>
        </w:tc>
        <w:tc>
          <w:tcPr>
            <w:tcW w:w="974" w:type="dxa"/>
            <w:noWrap/>
            <w:hideMark/>
          </w:tcPr>
          <w:p w14:paraId="532F78B6" w14:textId="77777777" w:rsidR="00F17649" w:rsidRPr="00BE4873" w:rsidRDefault="00F17649" w:rsidP="0069225C">
            <w:pPr>
              <w:rPr>
                <w:rFonts w:cstheme="minorHAnsi"/>
                <w:sz w:val="20"/>
                <w:szCs w:val="20"/>
              </w:rPr>
            </w:pPr>
            <w:r w:rsidRPr="00BE4873">
              <w:rPr>
                <w:rFonts w:cstheme="minorHAnsi"/>
                <w:sz w:val="20"/>
                <w:szCs w:val="20"/>
              </w:rPr>
              <w:t>0.6</w:t>
            </w:r>
          </w:p>
        </w:tc>
        <w:tc>
          <w:tcPr>
            <w:tcW w:w="2121" w:type="dxa"/>
            <w:noWrap/>
            <w:hideMark/>
          </w:tcPr>
          <w:p w14:paraId="5F36C751" w14:textId="77777777" w:rsidR="00F17649" w:rsidRPr="00BE4873" w:rsidRDefault="00F17649" w:rsidP="0069225C">
            <w:pPr>
              <w:rPr>
                <w:rFonts w:cstheme="minorHAnsi"/>
                <w:sz w:val="20"/>
                <w:szCs w:val="20"/>
              </w:rPr>
            </w:pPr>
            <w:r w:rsidRPr="00BE4873">
              <w:rPr>
                <w:rFonts w:cstheme="minorHAnsi"/>
                <w:sz w:val="20"/>
                <w:szCs w:val="20"/>
              </w:rPr>
              <w:t>N/A</w:t>
            </w:r>
          </w:p>
        </w:tc>
        <w:tc>
          <w:tcPr>
            <w:tcW w:w="1058" w:type="dxa"/>
            <w:noWrap/>
            <w:hideMark/>
          </w:tcPr>
          <w:p w14:paraId="5389492A" w14:textId="640F4210"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{"citationItems":[{"id":"ITEM-1","itemData":{"URL":"https://www.nrel.gov/hydrogen/h2a-production-models.html","accessed":{"date-parts":[["2021","12","8"]]},"author":[{"dropping-particle":"","family":"National Renewable Energy Laboratory","given":"","non-dropping-particle":"","parse-names":false,"suffix":""}],"id":"ITEM-1","issued":{"date-parts":[["2018"]]},"title":"H2A: Hydrogen Analysis Production Models","type":"webpage"},"uris":["http://www.mendeley.com/documents/?uuid=88894a8d-d298-3d0c-9403-eea3b7c822c2"]}],"mendeley":{"formattedCitation":"[15]","plainTextFormattedCitation":"[15]","previouslyFormattedCitation":"[14]"},"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[15]</w:t>
            </w:r>
            <w:r>
              <w:rPr>
                <w:rFonts w:cstheme="minorHAnsi"/>
                <w:sz w:val="20"/>
                <w:szCs w:val="20"/>
              </w:rPr>
              <w:fldChar w:fldCharType="end"/>
            </w:r>
          </w:p>
        </w:tc>
      </w:tr>
      <w:tr w:rsidR="00F17649" w:rsidRPr="00BE4873" w14:paraId="1B489396" w14:textId="77777777" w:rsidTr="0069225C">
        <w:trPr>
          <w:trHeight w:val="290"/>
        </w:trPr>
        <w:tc>
          <w:tcPr>
            <w:tcW w:w="2483" w:type="dxa"/>
            <w:noWrap/>
            <w:hideMark/>
          </w:tcPr>
          <w:p w14:paraId="310174F4" w14:textId="77777777" w:rsidR="00F17649" w:rsidRPr="00BE4873" w:rsidRDefault="00F17649" w:rsidP="0069225C">
            <w:pPr>
              <w:rPr>
                <w:rFonts w:cstheme="minorHAnsi"/>
                <w:sz w:val="20"/>
                <w:szCs w:val="20"/>
              </w:rPr>
            </w:pPr>
            <w:r w:rsidRPr="00BE4873">
              <w:rPr>
                <w:rFonts w:cstheme="minorHAnsi"/>
                <w:sz w:val="20"/>
                <w:szCs w:val="20"/>
              </w:rPr>
              <w:t>Direct CO</w:t>
            </w:r>
            <w:r>
              <w:rPr>
                <w:rFonts w:cstheme="minorHAnsi"/>
                <w:sz w:val="20"/>
                <w:szCs w:val="20"/>
                <w:vertAlign w:val="subscript"/>
              </w:rPr>
              <w:t>2</w:t>
            </w:r>
            <w:r w:rsidRPr="00BE4873">
              <w:rPr>
                <w:rFonts w:cstheme="minorHAnsi"/>
                <w:sz w:val="20"/>
                <w:szCs w:val="20"/>
              </w:rPr>
              <w:t xml:space="preserve"> Emissions</w:t>
            </w:r>
          </w:p>
        </w:tc>
        <w:tc>
          <w:tcPr>
            <w:tcW w:w="842" w:type="dxa"/>
            <w:noWrap/>
            <w:hideMark/>
          </w:tcPr>
          <w:p w14:paraId="1FF0875D" w14:textId="77777777" w:rsidR="00F17649" w:rsidRPr="00BE4873" w:rsidRDefault="00F17649" w:rsidP="0069225C">
            <w:pPr>
              <w:rPr>
                <w:rFonts w:cstheme="minorHAnsi"/>
                <w:sz w:val="20"/>
                <w:szCs w:val="20"/>
              </w:rPr>
            </w:pPr>
            <w:r w:rsidRPr="00BE4873">
              <w:rPr>
                <w:rFonts w:cstheme="minorHAnsi"/>
                <w:sz w:val="20"/>
                <w:szCs w:val="20"/>
              </w:rPr>
              <w:t>9.3</w:t>
            </w:r>
          </w:p>
        </w:tc>
        <w:tc>
          <w:tcPr>
            <w:tcW w:w="898" w:type="dxa"/>
            <w:noWrap/>
            <w:hideMark/>
          </w:tcPr>
          <w:p w14:paraId="6985C2A4" w14:textId="77777777" w:rsidR="00F17649" w:rsidRPr="00BE4873" w:rsidRDefault="00F17649" w:rsidP="0069225C">
            <w:pPr>
              <w:rPr>
                <w:rFonts w:cstheme="minorHAnsi"/>
                <w:sz w:val="20"/>
                <w:szCs w:val="20"/>
              </w:rPr>
            </w:pPr>
            <w:r w:rsidRPr="00BE4873">
              <w:rPr>
                <w:rFonts w:cstheme="minorHAnsi"/>
                <w:sz w:val="20"/>
                <w:szCs w:val="20"/>
              </w:rPr>
              <w:t>4.1</w:t>
            </w:r>
          </w:p>
        </w:tc>
        <w:tc>
          <w:tcPr>
            <w:tcW w:w="974" w:type="dxa"/>
            <w:noWrap/>
            <w:hideMark/>
          </w:tcPr>
          <w:p w14:paraId="4B88EED6" w14:textId="77777777" w:rsidR="00F17649" w:rsidRPr="00BE4873" w:rsidRDefault="00F17649" w:rsidP="0069225C">
            <w:pPr>
              <w:rPr>
                <w:rFonts w:cstheme="minorHAnsi"/>
                <w:sz w:val="20"/>
                <w:szCs w:val="20"/>
              </w:rPr>
            </w:pPr>
            <w:r w:rsidRPr="00BE4873">
              <w:rPr>
                <w:rFonts w:cstheme="minorHAnsi"/>
                <w:sz w:val="20"/>
                <w:szCs w:val="20"/>
              </w:rPr>
              <w:t>0.4</w:t>
            </w:r>
          </w:p>
        </w:tc>
        <w:tc>
          <w:tcPr>
            <w:tcW w:w="974" w:type="dxa"/>
            <w:noWrap/>
            <w:hideMark/>
          </w:tcPr>
          <w:p w14:paraId="5F3F58BD" w14:textId="77777777" w:rsidR="00F17649" w:rsidRPr="00BE4873" w:rsidRDefault="00F17649" w:rsidP="0069225C">
            <w:pPr>
              <w:rPr>
                <w:rFonts w:cstheme="minorHAnsi"/>
                <w:sz w:val="20"/>
                <w:szCs w:val="20"/>
              </w:rPr>
            </w:pPr>
            <w:r w:rsidRPr="00BE4873">
              <w:rPr>
                <w:rFonts w:cstheme="minorHAnsi"/>
                <w:sz w:val="20"/>
                <w:szCs w:val="20"/>
              </w:rPr>
              <w:t>0.5</w:t>
            </w:r>
          </w:p>
        </w:tc>
        <w:tc>
          <w:tcPr>
            <w:tcW w:w="2121" w:type="dxa"/>
            <w:noWrap/>
            <w:hideMark/>
          </w:tcPr>
          <w:p w14:paraId="1C3C3210" w14:textId="77777777" w:rsidR="00F17649" w:rsidRPr="00BE4873" w:rsidRDefault="00F17649" w:rsidP="0069225C">
            <w:pPr>
              <w:rPr>
                <w:rFonts w:cstheme="minorHAnsi"/>
                <w:sz w:val="20"/>
                <w:szCs w:val="20"/>
              </w:rPr>
            </w:pPr>
            <w:r w:rsidRPr="00BE4873">
              <w:rPr>
                <w:rFonts w:cstheme="minorHAnsi"/>
                <w:sz w:val="20"/>
                <w:szCs w:val="20"/>
              </w:rPr>
              <w:t>kg CO</w:t>
            </w:r>
            <w:r w:rsidRPr="004B18E9">
              <w:rPr>
                <w:rFonts w:cstheme="minorHAnsi"/>
                <w:sz w:val="20"/>
                <w:szCs w:val="20"/>
                <w:vertAlign w:val="subscript"/>
              </w:rPr>
              <w:t>2</w:t>
            </w:r>
            <w:r w:rsidRPr="00BE4873">
              <w:rPr>
                <w:rFonts w:cstheme="minorHAnsi"/>
                <w:sz w:val="20"/>
                <w:szCs w:val="20"/>
              </w:rPr>
              <w:t>/kg H2</w:t>
            </w:r>
          </w:p>
        </w:tc>
        <w:tc>
          <w:tcPr>
            <w:tcW w:w="1058" w:type="dxa"/>
            <w:noWrap/>
            <w:hideMark/>
          </w:tcPr>
          <w:p w14:paraId="4C595CC3" w14:textId="2E6C35A4"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6B41B172" w14:textId="77777777" w:rsidTr="0069225C">
        <w:trPr>
          <w:trHeight w:val="290"/>
        </w:trPr>
        <w:tc>
          <w:tcPr>
            <w:tcW w:w="2483" w:type="dxa"/>
            <w:noWrap/>
            <w:hideMark/>
          </w:tcPr>
          <w:p w14:paraId="4A52A6CD" w14:textId="77777777" w:rsidR="00F17649" w:rsidRPr="00BE4873" w:rsidRDefault="00F17649" w:rsidP="0069225C">
            <w:pPr>
              <w:rPr>
                <w:rFonts w:cstheme="minorHAnsi"/>
                <w:sz w:val="20"/>
                <w:szCs w:val="20"/>
              </w:rPr>
            </w:pPr>
            <w:r w:rsidRPr="00BE4873">
              <w:rPr>
                <w:rFonts w:cstheme="minorHAnsi"/>
                <w:sz w:val="20"/>
                <w:szCs w:val="20"/>
              </w:rPr>
              <w:t>CO</w:t>
            </w:r>
            <w:r w:rsidRPr="004B18E9">
              <w:rPr>
                <w:rFonts w:cstheme="minorHAnsi"/>
                <w:sz w:val="20"/>
                <w:szCs w:val="20"/>
                <w:vertAlign w:val="subscript"/>
              </w:rPr>
              <w:t>2</w:t>
            </w:r>
            <w:r w:rsidRPr="00BE4873">
              <w:rPr>
                <w:rFonts w:cstheme="minorHAnsi"/>
                <w:sz w:val="20"/>
                <w:szCs w:val="20"/>
              </w:rPr>
              <w:t xml:space="preserve"> Captured</w:t>
            </w:r>
          </w:p>
        </w:tc>
        <w:tc>
          <w:tcPr>
            <w:tcW w:w="842" w:type="dxa"/>
            <w:noWrap/>
            <w:hideMark/>
          </w:tcPr>
          <w:p w14:paraId="5FD5E0FC" w14:textId="77777777" w:rsidR="00F17649" w:rsidRPr="00BE4873" w:rsidRDefault="00F17649" w:rsidP="0069225C">
            <w:pPr>
              <w:rPr>
                <w:rFonts w:cstheme="minorHAnsi"/>
                <w:sz w:val="20"/>
                <w:szCs w:val="20"/>
              </w:rPr>
            </w:pPr>
            <w:r w:rsidRPr="00BE4873">
              <w:rPr>
                <w:rFonts w:cstheme="minorHAnsi"/>
                <w:sz w:val="20"/>
                <w:szCs w:val="20"/>
              </w:rPr>
              <w:t>0</w:t>
            </w:r>
          </w:p>
        </w:tc>
        <w:tc>
          <w:tcPr>
            <w:tcW w:w="898" w:type="dxa"/>
            <w:noWrap/>
            <w:hideMark/>
          </w:tcPr>
          <w:p w14:paraId="2B250D92" w14:textId="77777777" w:rsidR="00F17649" w:rsidRPr="00BE4873" w:rsidRDefault="00F17649" w:rsidP="0069225C">
            <w:pPr>
              <w:rPr>
                <w:rFonts w:cstheme="minorHAnsi"/>
                <w:sz w:val="20"/>
                <w:szCs w:val="20"/>
              </w:rPr>
            </w:pPr>
            <w:r w:rsidRPr="00BE4873">
              <w:rPr>
                <w:rFonts w:cstheme="minorHAnsi"/>
                <w:sz w:val="20"/>
                <w:szCs w:val="20"/>
              </w:rPr>
              <w:t>5.2</w:t>
            </w:r>
          </w:p>
        </w:tc>
        <w:tc>
          <w:tcPr>
            <w:tcW w:w="974" w:type="dxa"/>
            <w:noWrap/>
            <w:hideMark/>
          </w:tcPr>
          <w:p w14:paraId="478674B4" w14:textId="77777777" w:rsidR="00F17649" w:rsidRPr="00BE4873" w:rsidRDefault="00F17649" w:rsidP="0069225C">
            <w:pPr>
              <w:rPr>
                <w:rFonts w:cstheme="minorHAnsi"/>
                <w:sz w:val="20"/>
                <w:szCs w:val="20"/>
              </w:rPr>
            </w:pPr>
            <w:r w:rsidRPr="00BE4873">
              <w:rPr>
                <w:rFonts w:cstheme="minorHAnsi"/>
                <w:sz w:val="20"/>
                <w:szCs w:val="20"/>
              </w:rPr>
              <w:t>10.1</w:t>
            </w:r>
          </w:p>
        </w:tc>
        <w:tc>
          <w:tcPr>
            <w:tcW w:w="974" w:type="dxa"/>
            <w:noWrap/>
            <w:hideMark/>
          </w:tcPr>
          <w:p w14:paraId="0C37EEFE" w14:textId="77777777" w:rsidR="00F17649" w:rsidRPr="00BE4873" w:rsidRDefault="00F17649" w:rsidP="0069225C">
            <w:pPr>
              <w:rPr>
                <w:rFonts w:cstheme="minorHAnsi"/>
                <w:sz w:val="20"/>
                <w:szCs w:val="20"/>
              </w:rPr>
            </w:pPr>
            <w:r w:rsidRPr="00BE4873">
              <w:rPr>
                <w:rFonts w:cstheme="minorHAnsi"/>
                <w:sz w:val="20"/>
                <w:szCs w:val="20"/>
              </w:rPr>
              <w:t>8.6</w:t>
            </w:r>
          </w:p>
        </w:tc>
        <w:tc>
          <w:tcPr>
            <w:tcW w:w="2121" w:type="dxa"/>
            <w:noWrap/>
            <w:hideMark/>
          </w:tcPr>
          <w:p w14:paraId="58D83255" w14:textId="77777777" w:rsidR="00F17649" w:rsidRPr="00BE4873" w:rsidRDefault="00F17649" w:rsidP="0069225C">
            <w:pPr>
              <w:rPr>
                <w:rFonts w:cstheme="minorHAnsi"/>
                <w:sz w:val="20"/>
                <w:szCs w:val="20"/>
              </w:rPr>
            </w:pPr>
            <w:r w:rsidRPr="00BE4873">
              <w:rPr>
                <w:rFonts w:cstheme="minorHAnsi"/>
                <w:sz w:val="20"/>
                <w:szCs w:val="20"/>
              </w:rPr>
              <w:t>kg CO</w:t>
            </w:r>
            <w:r w:rsidRPr="004B18E9">
              <w:rPr>
                <w:rFonts w:cstheme="minorHAnsi"/>
                <w:sz w:val="20"/>
                <w:szCs w:val="20"/>
                <w:vertAlign w:val="subscript"/>
              </w:rPr>
              <w:t>2</w:t>
            </w:r>
            <w:r w:rsidRPr="00BE4873">
              <w:rPr>
                <w:rFonts w:cstheme="minorHAnsi"/>
                <w:sz w:val="20"/>
                <w:szCs w:val="20"/>
              </w:rPr>
              <w:t>/kg H2</w:t>
            </w:r>
          </w:p>
        </w:tc>
        <w:tc>
          <w:tcPr>
            <w:tcW w:w="1058" w:type="dxa"/>
            <w:noWrap/>
            <w:hideMark/>
          </w:tcPr>
          <w:p w14:paraId="790FB939" w14:textId="68C73FB8"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{"citationItems":[{"id":"ITEM-1","itemData":{"abstract":"This report presents an independent assessment of the cost and performance of select hydrogen production plants utilizing fossil fuel resources as the primary feedstocks – specifically, natural gas (NG), steam methane reforming (SMR), NG autothermal reforming (ATR), coal gasification, and coal/biomass co-gasification – using a systematic, transparent technical and economic approach. Study cases were selected to reflect the capabilities of current, commercial technologies within plant configurations, and at scales, representative of next commercial offerings facing no fundamental research and development (R&amp;D) obstacles. Additionally, several areas of R&amp;D are identified as potential pathways for performance improvements and cost reductions. Attributional global warming potential (GWP) profiles of the impactful energy and material streams entering and exiting the plant boundaries were used to develop life cycle greenhouse gas (GHG) emissions results for each case based on the quantity of each stream and are expressed as carbon dioxide equivalents (CO2e). A life cycle GHG emissions target of 0 pounds (lb) CO2e/lb H2 produced, or “net-zero,” was targeted in one plant. Six hydrogen plant configurations are analyzed in this report: Three natural gas reforming configurations — two NG SMR cases (with and without carbon dioxide [CO2] capture) and one NG ATR case (with CO2 capture). Three gasification configurations — two coal gasification cases (with and without CO2 capture) and one coal/biomass co-gasification case (with CO2 capture). Full, bottom-up estimates for each case in this study were not pursued. Instead, the capital and operation and maintenance (O&amp;M) costs for each of the cases were estimated using a combined bottom-up and scaling approach. The cost metric used in this report is the levelized cost of hydrogen (LCOH) reported in real 2018 dollars, which is the revenue that must be received by the producer per kilogram of hydrogen produced to meet the desired return on equity after meeting all debt and tax obligations and operating expenses.","author":[{"dropping-particle":"","family":"National Energy Technology Laboratory","given":"","non-dropping-particle":"","parse-names":false,"suffix":""}],"id":"ITEM-1","issued":{"date-parts":[["2022"]]},"title":"Comparison of Commercial, State-of-the-Art, Fossil-Based Hydrogen Production Technologies","type":"report"},"uris":["http://www.mendeley.com/documents/?uuid=fb85cb2d-ed0a-4f79-a4d1-88e1897e596b"]}],"mendeley":{"formattedCitation":"[12]","plainTextFormattedCitation":"[12]","previouslyFormattedCitation":"[11]"},"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[12]</w:t>
            </w:r>
            <w:r>
              <w:rPr>
                <w:rFonts w:cstheme="minorHAnsi"/>
                <w:sz w:val="20"/>
                <w:szCs w:val="20"/>
              </w:rPr>
              <w:fldChar w:fldCharType="end"/>
            </w:r>
          </w:p>
        </w:tc>
      </w:tr>
      <w:tr w:rsidR="00F17649" w:rsidRPr="00BE4873" w14:paraId="7E7CE8FA" w14:textId="77777777" w:rsidTr="0069225C">
        <w:trPr>
          <w:trHeight w:val="290"/>
        </w:trPr>
        <w:tc>
          <w:tcPr>
            <w:tcW w:w="2483" w:type="dxa"/>
            <w:noWrap/>
            <w:hideMark/>
          </w:tcPr>
          <w:p w14:paraId="5241586D" w14:textId="77777777" w:rsidR="00F17649" w:rsidRPr="00BE4873" w:rsidRDefault="00F17649" w:rsidP="0069225C">
            <w:pPr>
              <w:rPr>
                <w:rFonts w:cstheme="minorHAnsi"/>
                <w:sz w:val="20"/>
                <w:szCs w:val="20"/>
              </w:rPr>
            </w:pPr>
            <w:r w:rsidRPr="00BE4873">
              <w:rPr>
                <w:rFonts w:cstheme="minorHAnsi"/>
                <w:sz w:val="20"/>
                <w:szCs w:val="20"/>
              </w:rPr>
              <w:t>Upstream Natural Gas Processing C</w:t>
            </w:r>
            <w:r>
              <w:rPr>
                <w:rFonts w:cstheme="minorHAnsi"/>
                <w:sz w:val="20"/>
                <w:szCs w:val="20"/>
              </w:rPr>
              <w:t>arbon Intensity</w:t>
            </w:r>
          </w:p>
        </w:tc>
        <w:tc>
          <w:tcPr>
            <w:tcW w:w="842" w:type="dxa"/>
            <w:noWrap/>
            <w:hideMark/>
          </w:tcPr>
          <w:p w14:paraId="2FEA2ABC" w14:textId="77777777" w:rsidR="00F17649" w:rsidRPr="00BE4873" w:rsidRDefault="00F17649" w:rsidP="0069225C">
            <w:pPr>
              <w:rPr>
                <w:rFonts w:cstheme="minorHAnsi"/>
                <w:sz w:val="20"/>
                <w:szCs w:val="20"/>
              </w:rPr>
            </w:pPr>
            <w:r w:rsidRPr="00BE4873">
              <w:rPr>
                <w:rFonts w:cstheme="minorHAnsi"/>
                <w:sz w:val="20"/>
                <w:szCs w:val="20"/>
              </w:rPr>
              <w:t>0.3</w:t>
            </w:r>
          </w:p>
        </w:tc>
        <w:tc>
          <w:tcPr>
            <w:tcW w:w="898" w:type="dxa"/>
            <w:noWrap/>
            <w:hideMark/>
          </w:tcPr>
          <w:p w14:paraId="45763FAB" w14:textId="77777777" w:rsidR="00F17649" w:rsidRPr="00BE4873" w:rsidRDefault="00F17649" w:rsidP="0069225C">
            <w:pPr>
              <w:rPr>
                <w:rFonts w:cstheme="minorHAnsi"/>
                <w:sz w:val="20"/>
                <w:szCs w:val="20"/>
              </w:rPr>
            </w:pPr>
            <w:r w:rsidRPr="00BE4873">
              <w:rPr>
                <w:rFonts w:cstheme="minorHAnsi"/>
                <w:sz w:val="20"/>
                <w:szCs w:val="20"/>
              </w:rPr>
              <w:t>0.3</w:t>
            </w:r>
          </w:p>
        </w:tc>
        <w:tc>
          <w:tcPr>
            <w:tcW w:w="974" w:type="dxa"/>
            <w:noWrap/>
            <w:hideMark/>
          </w:tcPr>
          <w:p w14:paraId="64756700" w14:textId="77777777" w:rsidR="00F17649" w:rsidRPr="00BE4873" w:rsidRDefault="00F17649" w:rsidP="0069225C">
            <w:pPr>
              <w:rPr>
                <w:rFonts w:cstheme="minorHAnsi"/>
                <w:sz w:val="20"/>
                <w:szCs w:val="20"/>
              </w:rPr>
            </w:pPr>
            <w:r w:rsidRPr="00BE4873">
              <w:rPr>
                <w:rFonts w:cstheme="minorHAnsi"/>
                <w:sz w:val="20"/>
                <w:szCs w:val="20"/>
              </w:rPr>
              <w:t>0.3</w:t>
            </w:r>
          </w:p>
        </w:tc>
        <w:tc>
          <w:tcPr>
            <w:tcW w:w="974" w:type="dxa"/>
            <w:noWrap/>
            <w:hideMark/>
          </w:tcPr>
          <w:p w14:paraId="06FD49B7" w14:textId="77777777" w:rsidR="00F17649" w:rsidRPr="00BE4873" w:rsidRDefault="00F17649" w:rsidP="0069225C">
            <w:pPr>
              <w:rPr>
                <w:rFonts w:cstheme="minorHAnsi"/>
                <w:sz w:val="20"/>
                <w:szCs w:val="20"/>
              </w:rPr>
            </w:pPr>
            <w:r w:rsidRPr="00BE4873">
              <w:rPr>
                <w:rFonts w:cstheme="minorHAnsi"/>
                <w:sz w:val="20"/>
                <w:szCs w:val="20"/>
              </w:rPr>
              <w:t>0.3</w:t>
            </w:r>
          </w:p>
        </w:tc>
        <w:tc>
          <w:tcPr>
            <w:tcW w:w="2121" w:type="dxa"/>
            <w:noWrap/>
            <w:hideMark/>
          </w:tcPr>
          <w:p w14:paraId="3E01955F" w14:textId="77777777" w:rsidR="00F17649" w:rsidRPr="00BE4873" w:rsidRDefault="00F17649" w:rsidP="0069225C">
            <w:pPr>
              <w:rPr>
                <w:rFonts w:cstheme="minorHAnsi"/>
                <w:sz w:val="20"/>
                <w:szCs w:val="20"/>
              </w:rPr>
            </w:pPr>
            <w:r w:rsidRPr="00BE4873">
              <w:rPr>
                <w:rFonts w:cstheme="minorHAnsi"/>
                <w:sz w:val="20"/>
                <w:szCs w:val="20"/>
              </w:rPr>
              <w:t>kg CO</w:t>
            </w:r>
            <w:r w:rsidRPr="004B18E9">
              <w:rPr>
                <w:rFonts w:cstheme="minorHAnsi"/>
                <w:sz w:val="20"/>
                <w:szCs w:val="20"/>
                <w:vertAlign w:val="subscript"/>
              </w:rPr>
              <w:t>2</w:t>
            </w:r>
            <w:r w:rsidRPr="00BE4873">
              <w:rPr>
                <w:rFonts w:cstheme="minorHAnsi"/>
                <w:sz w:val="20"/>
                <w:szCs w:val="20"/>
              </w:rPr>
              <w:t>/kg CH4</w:t>
            </w:r>
          </w:p>
        </w:tc>
        <w:tc>
          <w:tcPr>
            <w:tcW w:w="1058" w:type="dxa"/>
            <w:noWrap/>
            <w:hideMark/>
          </w:tcPr>
          <w:p w14:paraId="5DCC3793" w14:textId="249DC427"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{"citationItems":[{"id":"ITEM-1","itemData":{"author":[{"dropping-particle":"","family":"Clark","given":"C. E.","non-dropping-particle":"","parse-names":false,"suffix":""},{"dropping-particle":"","family":"Han","given":"J.","non-dropping-particle":"","parse-names":false,"suffix":""},{"dropping-particle":"","family":"Burnham","given":"A.","non-dropping-particle":"","parse-names":false,"suffix":""},{"dropping-particle":"","family":"Dunn","given":"J. B.","non-dropping-particle":"","parse-names":false,"suffix":""},{"dropping-particle":"","family":"Wang","given":"M.","non-dropping-particle":"","parse-names":false,"suffix":""}],"id":"ITEM-1","issued":{"date-parts":[["2011"]]},"title":"Life-Cycle Analysis of Shale Gas and Natural Gas","type":"report"},"uris":["http://www.mendeley.com/documents/?uuid=f467410d-561f-41ea-9fb3-e136502d0251"]}],"mendeley":{"formattedCitation":"[16]","plainTextFormattedCitation":"[16]","previouslyFormattedCitation":"[15]"},"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[16]</w:t>
            </w:r>
            <w:r>
              <w:rPr>
                <w:rFonts w:cstheme="minorHAnsi"/>
                <w:sz w:val="20"/>
                <w:szCs w:val="20"/>
              </w:rPr>
              <w:fldChar w:fldCharType="end"/>
            </w:r>
          </w:p>
        </w:tc>
      </w:tr>
      <w:tr w:rsidR="00F17649" w:rsidRPr="00BE4873" w14:paraId="0736EB25" w14:textId="77777777" w:rsidTr="0069225C">
        <w:trPr>
          <w:trHeight w:val="290"/>
        </w:trPr>
        <w:tc>
          <w:tcPr>
            <w:tcW w:w="2483" w:type="dxa"/>
            <w:noWrap/>
            <w:hideMark/>
          </w:tcPr>
          <w:p w14:paraId="1902B236" w14:textId="77777777" w:rsidR="00F17649" w:rsidRPr="00BE4873" w:rsidRDefault="00F17649" w:rsidP="0069225C">
            <w:pPr>
              <w:rPr>
                <w:rFonts w:cstheme="minorHAnsi"/>
                <w:sz w:val="20"/>
                <w:szCs w:val="20"/>
              </w:rPr>
            </w:pPr>
            <w:r w:rsidRPr="00BE4873">
              <w:rPr>
                <w:rFonts w:cstheme="minorHAnsi"/>
                <w:sz w:val="20"/>
                <w:szCs w:val="20"/>
              </w:rPr>
              <w:t>Grid C</w:t>
            </w:r>
            <w:r>
              <w:rPr>
                <w:rFonts w:cstheme="minorHAnsi"/>
                <w:sz w:val="20"/>
                <w:szCs w:val="20"/>
              </w:rPr>
              <w:t>arbon Intensity</w:t>
            </w:r>
          </w:p>
        </w:tc>
        <w:tc>
          <w:tcPr>
            <w:tcW w:w="842" w:type="dxa"/>
            <w:noWrap/>
            <w:hideMark/>
          </w:tcPr>
          <w:p w14:paraId="177B90F8" w14:textId="77777777" w:rsidR="00F17649" w:rsidRPr="00BE4873" w:rsidRDefault="00F17649" w:rsidP="0069225C">
            <w:pPr>
              <w:rPr>
                <w:rFonts w:cstheme="minorHAnsi"/>
                <w:sz w:val="20"/>
                <w:szCs w:val="20"/>
              </w:rPr>
            </w:pPr>
            <w:r w:rsidRPr="00BE4873">
              <w:rPr>
                <w:rFonts w:cstheme="minorHAnsi"/>
                <w:sz w:val="20"/>
                <w:szCs w:val="20"/>
              </w:rPr>
              <w:t>0.12</w:t>
            </w:r>
          </w:p>
        </w:tc>
        <w:tc>
          <w:tcPr>
            <w:tcW w:w="898" w:type="dxa"/>
            <w:noWrap/>
            <w:hideMark/>
          </w:tcPr>
          <w:p w14:paraId="7A753B47" w14:textId="77777777" w:rsidR="00F17649" w:rsidRPr="00BE4873" w:rsidRDefault="00F17649" w:rsidP="0069225C">
            <w:pPr>
              <w:rPr>
                <w:rFonts w:cstheme="minorHAnsi"/>
                <w:sz w:val="20"/>
                <w:szCs w:val="20"/>
              </w:rPr>
            </w:pPr>
            <w:r w:rsidRPr="00BE4873">
              <w:rPr>
                <w:rFonts w:cstheme="minorHAnsi"/>
                <w:sz w:val="20"/>
                <w:szCs w:val="20"/>
              </w:rPr>
              <w:t>0.12</w:t>
            </w:r>
          </w:p>
        </w:tc>
        <w:tc>
          <w:tcPr>
            <w:tcW w:w="974" w:type="dxa"/>
            <w:noWrap/>
            <w:hideMark/>
          </w:tcPr>
          <w:p w14:paraId="7E70140A" w14:textId="77777777" w:rsidR="00F17649" w:rsidRPr="00BE4873" w:rsidRDefault="00F17649" w:rsidP="0069225C">
            <w:pPr>
              <w:rPr>
                <w:rFonts w:cstheme="minorHAnsi"/>
                <w:sz w:val="20"/>
                <w:szCs w:val="20"/>
              </w:rPr>
            </w:pPr>
            <w:r w:rsidRPr="00BE4873">
              <w:rPr>
                <w:rFonts w:cstheme="minorHAnsi"/>
                <w:sz w:val="20"/>
                <w:szCs w:val="20"/>
              </w:rPr>
              <w:t>0.12</w:t>
            </w:r>
          </w:p>
        </w:tc>
        <w:tc>
          <w:tcPr>
            <w:tcW w:w="974" w:type="dxa"/>
            <w:noWrap/>
            <w:hideMark/>
          </w:tcPr>
          <w:p w14:paraId="2CBDD093" w14:textId="77777777" w:rsidR="00F17649" w:rsidRPr="00BE4873" w:rsidRDefault="00F17649" w:rsidP="0069225C">
            <w:pPr>
              <w:rPr>
                <w:rFonts w:cstheme="minorHAnsi"/>
                <w:sz w:val="20"/>
                <w:szCs w:val="20"/>
              </w:rPr>
            </w:pPr>
            <w:r w:rsidRPr="00BE4873">
              <w:rPr>
                <w:rFonts w:cstheme="minorHAnsi"/>
                <w:sz w:val="20"/>
                <w:szCs w:val="20"/>
              </w:rPr>
              <w:t>0.12</w:t>
            </w:r>
          </w:p>
        </w:tc>
        <w:tc>
          <w:tcPr>
            <w:tcW w:w="2121" w:type="dxa"/>
            <w:noWrap/>
            <w:hideMark/>
          </w:tcPr>
          <w:p w14:paraId="08F76482" w14:textId="77777777" w:rsidR="00F17649" w:rsidRPr="00BE4873" w:rsidRDefault="00F17649" w:rsidP="0069225C">
            <w:pPr>
              <w:rPr>
                <w:rFonts w:cstheme="minorHAnsi"/>
                <w:sz w:val="20"/>
                <w:szCs w:val="20"/>
              </w:rPr>
            </w:pPr>
            <w:r w:rsidRPr="00BE4873">
              <w:rPr>
                <w:rFonts w:cstheme="minorHAnsi"/>
                <w:sz w:val="20"/>
                <w:szCs w:val="20"/>
              </w:rPr>
              <w:t>kg CO</w:t>
            </w:r>
            <w:r w:rsidRPr="004B18E9">
              <w:rPr>
                <w:rFonts w:cstheme="minorHAnsi"/>
                <w:sz w:val="20"/>
                <w:szCs w:val="20"/>
                <w:vertAlign w:val="subscript"/>
              </w:rPr>
              <w:t>2</w:t>
            </w:r>
            <w:r w:rsidRPr="00BE4873">
              <w:rPr>
                <w:rFonts w:cstheme="minorHAnsi"/>
                <w:sz w:val="20"/>
                <w:szCs w:val="20"/>
              </w:rPr>
              <w:t>/kWh electricity</w:t>
            </w:r>
          </w:p>
        </w:tc>
        <w:tc>
          <w:tcPr>
            <w:tcW w:w="1058" w:type="dxa"/>
            <w:noWrap/>
            <w:hideMark/>
          </w:tcPr>
          <w:p w14:paraId="15D77F2F" w14:textId="72DC424E"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URL":"https://gridemissions.jdechalendar.su.domains/#/","accessed":{"date-parts":[["2022","9","29"]]},"author":[{"dropping-particle":"","family":"Chalendar","given":"Jacques","non-dropping-particle":"De","parse-names":false,"suffix":""}],"container-title":"Stanford University","id":"ITEM-1","issued":{"date-parts":[["2022"]]},"title":"Tracking emissions in the US electricity system","type":"webpage"},"uris":["http://www.mendeley.com/documents/?uuid=68f19b2e-1dad-321f-9a69-19031c57d1d1"]}],"mendeley":{"formattedCitation":"[9]","plainTextFormattedCitation":"[9]","previouslyFormattedCitation":"[8]"},"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[9]</w:t>
            </w:r>
            <w:r>
              <w:rPr>
                <w:rFonts w:cstheme="minorHAnsi"/>
                <w:sz w:val="20"/>
                <w:szCs w:val="20"/>
              </w:rPr>
              <w:fldChar w:fldCharType="end"/>
            </w:r>
          </w:p>
        </w:tc>
      </w:tr>
      <w:tr w:rsidR="00F17649" w:rsidRPr="00BE4873" w14:paraId="71557C38" w14:textId="77777777" w:rsidTr="0069225C">
        <w:trPr>
          <w:trHeight w:val="300"/>
        </w:trPr>
        <w:tc>
          <w:tcPr>
            <w:tcW w:w="2483" w:type="dxa"/>
            <w:noWrap/>
            <w:hideMark/>
          </w:tcPr>
          <w:p w14:paraId="60E79F57" w14:textId="77777777" w:rsidR="00F17649" w:rsidRPr="00BE4873" w:rsidRDefault="00F17649" w:rsidP="0069225C">
            <w:pPr>
              <w:rPr>
                <w:rFonts w:cstheme="minorHAnsi"/>
                <w:sz w:val="20"/>
                <w:szCs w:val="20"/>
              </w:rPr>
            </w:pPr>
            <w:r w:rsidRPr="00BE4873">
              <w:rPr>
                <w:rFonts w:cstheme="minorHAnsi"/>
                <w:sz w:val="20"/>
                <w:szCs w:val="20"/>
              </w:rPr>
              <w:t>CO</w:t>
            </w:r>
            <w:r w:rsidRPr="004B18E9">
              <w:rPr>
                <w:rFonts w:cstheme="minorHAnsi"/>
                <w:sz w:val="20"/>
                <w:szCs w:val="20"/>
                <w:vertAlign w:val="subscript"/>
              </w:rPr>
              <w:t>2</w:t>
            </w:r>
            <w:r w:rsidRPr="00BE4873">
              <w:rPr>
                <w:rFonts w:cstheme="minorHAnsi"/>
                <w:sz w:val="20"/>
                <w:szCs w:val="20"/>
              </w:rPr>
              <w:t xml:space="preserve"> T</w:t>
            </w:r>
            <w:r>
              <w:rPr>
                <w:rFonts w:cstheme="minorHAnsi"/>
                <w:sz w:val="20"/>
                <w:szCs w:val="20"/>
              </w:rPr>
              <w:t>ransport and Storage</w:t>
            </w:r>
            <w:r w:rsidRPr="00BE4873">
              <w:rPr>
                <w:rFonts w:cstheme="minorHAnsi"/>
                <w:sz w:val="20"/>
                <w:szCs w:val="20"/>
              </w:rPr>
              <w:t xml:space="preserve"> Costs</w:t>
            </w:r>
          </w:p>
        </w:tc>
        <w:tc>
          <w:tcPr>
            <w:tcW w:w="842" w:type="dxa"/>
            <w:noWrap/>
            <w:hideMark/>
          </w:tcPr>
          <w:p w14:paraId="30D8AF96" w14:textId="77777777" w:rsidR="00F17649" w:rsidRPr="00BE4873" w:rsidRDefault="00F17649" w:rsidP="0069225C">
            <w:pPr>
              <w:rPr>
                <w:rFonts w:cstheme="minorHAnsi"/>
                <w:sz w:val="20"/>
                <w:szCs w:val="20"/>
              </w:rPr>
            </w:pPr>
            <w:r w:rsidRPr="00BE4873">
              <w:rPr>
                <w:rFonts w:cstheme="minorHAnsi"/>
                <w:sz w:val="20"/>
                <w:szCs w:val="20"/>
              </w:rPr>
              <w:t>0</w:t>
            </w:r>
          </w:p>
        </w:tc>
        <w:tc>
          <w:tcPr>
            <w:tcW w:w="898" w:type="dxa"/>
            <w:noWrap/>
            <w:hideMark/>
          </w:tcPr>
          <w:p w14:paraId="03D4E550" w14:textId="77777777" w:rsidR="00F17649" w:rsidRPr="00BE4873" w:rsidRDefault="00F17649" w:rsidP="0069225C">
            <w:pPr>
              <w:rPr>
                <w:rFonts w:cstheme="minorHAnsi"/>
                <w:sz w:val="20"/>
                <w:szCs w:val="20"/>
              </w:rPr>
            </w:pPr>
            <w:r w:rsidRPr="00BE4873">
              <w:rPr>
                <w:rFonts w:cstheme="minorHAnsi"/>
                <w:sz w:val="20"/>
                <w:szCs w:val="20"/>
              </w:rPr>
              <w:t>10</w:t>
            </w:r>
          </w:p>
        </w:tc>
        <w:tc>
          <w:tcPr>
            <w:tcW w:w="974" w:type="dxa"/>
            <w:noWrap/>
            <w:hideMark/>
          </w:tcPr>
          <w:p w14:paraId="196DDD0C" w14:textId="77777777" w:rsidR="00F17649" w:rsidRPr="00BE4873" w:rsidRDefault="00F17649" w:rsidP="0069225C">
            <w:pPr>
              <w:rPr>
                <w:rFonts w:cstheme="minorHAnsi"/>
                <w:sz w:val="20"/>
                <w:szCs w:val="20"/>
              </w:rPr>
            </w:pPr>
            <w:r w:rsidRPr="00BE4873">
              <w:rPr>
                <w:rFonts w:cstheme="minorHAnsi"/>
                <w:sz w:val="20"/>
                <w:szCs w:val="20"/>
              </w:rPr>
              <w:t>10</w:t>
            </w:r>
          </w:p>
        </w:tc>
        <w:tc>
          <w:tcPr>
            <w:tcW w:w="974" w:type="dxa"/>
            <w:noWrap/>
            <w:hideMark/>
          </w:tcPr>
          <w:p w14:paraId="26C5C491" w14:textId="77777777" w:rsidR="00F17649" w:rsidRPr="00BE4873" w:rsidRDefault="00F17649" w:rsidP="0069225C">
            <w:pPr>
              <w:rPr>
                <w:rFonts w:cstheme="minorHAnsi"/>
                <w:sz w:val="20"/>
                <w:szCs w:val="20"/>
              </w:rPr>
            </w:pPr>
            <w:r w:rsidRPr="00BE4873">
              <w:rPr>
                <w:rFonts w:cstheme="minorHAnsi"/>
                <w:sz w:val="20"/>
                <w:szCs w:val="20"/>
              </w:rPr>
              <w:t>10</w:t>
            </w:r>
          </w:p>
        </w:tc>
        <w:tc>
          <w:tcPr>
            <w:tcW w:w="2121" w:type="dxa"/>
            <w:noWrap/>
            <w:hideMark/>
          </w:tcPr>
          <w:p w14:paraId="0C12B2CA" w14:textId="77777777" w:rsidR="00F17649" w:rsidRPr="00BE4873" w:rsidRDefault="00F17649" w:rsidP="0069225C">
            <w:pPr>
              <w:rPr>
                <w:rFonts w:cstheme="minorHAnsi"/>
                <w:sz w:val="20"/>
                <w:szCs w:val="20"/>
              </w:rPr>
            </w:pPr>
            <w:r w:rsidRPr="00BE4873">
              <w:rPr>
                <w:rFonts w:cstheme="minorHAnsi"/>
                <w:sz w:val="20"/>
                <w:szCs w:val="20"/>
              </w:rPr>
              <w:t>$/metric ton CO</w:t>
            </w:r>
            <w:r w:rsidRPr="004B18E9">
              <w:rPr>
                <w:rFonts w:cstheme="minorHAnsi"/>
                <w:sz w:val="20"/>
                <w:szCs w:val="20"/>
                <w:vertAlign w:val="subscript"/>
              </w:rPr>
              <w:t>2</w:t>
            </w:r>
            <w:r w:rsidRPr="00BE4873">
              <w:rPr>
                <w:rFonts w:cstheme="minorHAnsi"/>
                <w:sz w:val="20"/>
                <w:szCs w:val="20"/>
              </w:rPr>
              <w:t xml:space="preserve"> captured</w:t>
            </w:r>
          </w:p>
        </w:tc>
        <w:tc>
          <w:tcPr>
            <w:tcW w:w="1058" w:type="dxa"/>
            <w:noWrap/>
            <w:hideMark/>
          </w:tcPr>
          <w:p w14:paraId="4461A721" w14:textId="451E8377"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sidR="00D12D36">
              <w:rPr>
                <w:rFonts w:cstheme="minorHAnsi"/>
                <w:sz w:val="20"/>
                <w:szCs w:val="20"/>
              </w:rPr>
              <w:instrText>ADDIN CSL_CITATION {"citationItems":[{"id":"ITEM-1","itemData":{"author":[{"dropping-particle":"","family":"Stanford University","given":"","non-dropping-particle":"","parse-names":false,"suffix":""},{"dropping-particle":"","family":"Energy Futures Initiative","given":"","non-dropping-particle":"","parse-names":false,"suffix":""}],"id":"ITEM-1","issued":{"date-parts":[["2020"]]},"title":"An Action Plan for Carbon Capture and Storage in California: Opportunities, Challenges, and Solutions","type":"report"},"uris":["http://www.mendeley.com/documents/?uuid=4d097ebf-f2ec-3043-b048-83d289806983"]}],"mendeley":{"formattedCitation":"[17]","plainTextFormattedCitation":"[17]","previouslyFormattedCitation":"[16]"},"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[17]</w:t>
            </w:r>
            <w:r>
              <w:rPr>
                <w:rFonts w:cstheme="minorHAnsi"/>
                <w:sz w:val="20"/>
                <w:szCs w:val="20"/>
              </w:rPr>
              <w:fldChar w:fldCharType="end"/>
            </w:r>
          </w:p>
        </w:tc>
      </w:tr>
      <w:tr w:rsidR="00F17649" w:rsidRPr="00BE4873" w14:paraId="6571C469" w14:textId="77777777" w:rsidTr="0069225C">
        <w:trPr>
          <w:trHeight w:val="290"/>
        </w:trPr>
        <w:tc>
          <w:tcPr>
            <w:tcW w:w="2483" w:type="dxa"/>
            <w:noWrap/>
            <w:hideMark/>
          </w:tcPr>
          <w:p w14:paraId="778B6B5F" w14:textId="77777777" w:rsidR="00F17649" w:rsidRPr="00BE4873" w:rsidRDefault="00F17649" w:rsidP="0069225C">
            <w:pPr>
              <w:rPr>
                <w:rFonts w:cstheme="minorHAnsi"/>
                <w:sz w:val="20"/>
                <w:szCs w:val="20"/>
              </w:rPr>
            </w:pPr>
            <w:r w:rsidRPr="00BE4873">
              <w:rPr>
                <w:rFonts w:cstheme="minorHAnsi"/>
                <w:sz w:val="20"/>
                <w:szCs w:val="20"/>
              </w:rPr>
              <w:t>CO</w:t>
            </w:r>
            <w:r w:rsidRPr="004B18E9">
              <w:rPr>
                <w:rFonts w:cstheme="minorHAnsi"/>
                <w:sz w:val="20"/>
                <w:szCs w:val="20"/>
                <w:vertAlign w:val="subscript"/>
              </w:rPr>
              <w:t>2</w:t>
            </w:r>
            <w:r w:rsidRPr="00BE4873">
              <w:rPr>
                <w:rFonts w:cstheme="minorHAnsi"/>
                <w:sz w:val="20"/>
                <w:szCs w:val="20"/>
              </w:rPr>
              <w:t xml:space="preserve"> Mitigation Cost</w:t>
            </w:r>
          </w:p>
        </w:tc>
        <w:tc>
          <w:tcPr>
            <w:tcW w:w="842" w:type="dxa"/>
            <w:noWrap/>
            <w:hideMark/>
          </w:tcPr>
          <w:p w14:paraId="3AA3259B" w14:textId="77777777" w:rsidR="00F17649" w:rsidRPr="00BE4873" w:rsidRDefault="00F17649" w:rsidP="0069225C">
            <w:pPr>
              <w:rPr>
                <w:rFonts w:cstheme="minorHAnsi"/>
                <w:sz w:val="20"/>
                <w:szCs w:val="20"/>
              </w:rPr>
            </w:pPr>
            <w:r w:rsidRPr="00BE4873">
              <w:rPr>
                <w:rFonts w:cstheme="minorHAnsi"/>
                <w:sz w:val="20"/>
                <w:szCs w:val="20"/>
              </w:rPr>
              <w:t>200</w:t>
            </w:r>
          </w:p>
        </w:tc>
        <w:tc>
          <w:tcPr>
            <w:tcW w:w="898" w:type="dxa"/>
            <w:noWrap/>
            <w:hideMark/>
          </w:tcPr>
          <w:p w14:paraId="1FE67C29" w14:textId="77777777" w:rsidR="00F17649" w:rsidRPr="00BE4873" w:rsidRDefault="00F17649" w:rsidP="0069225C">
            <w:pPr>
              <w:rPr>
                <w:rFonts w:cstheme="minorHAnsi"/>
                <w:sz w:val="20"/>
                <w:szCs w:val="20"/>
              </w:rPr>
            </w:pPr>
            <w:r w:rsidRPr="00BE4873">
              <w:rPr>
                <w:rFonts w:cstheme="minorHAnsi"/>
                <w:sz w:val="20"/>
                <w:szCs w:val="20"/>
              </w:rPr>
              <w:t>200</w:t>
            </w:r>
          </w:p>
        </w:tc>
        <w:tc>
          <w:tcPr>
            <w:tcW w:w="974" w:type="dxa"/>
            <w:noWrap/>
            <w:hideMark/>
          </w:tcPr>
          <w:p w14:paraId="6835E3FE" w14:textId="77777777" w:rsidR="00F17649" w:rsidRPr="00BE4873" w:rsidRDefault="00F17649" w:rsidP="0069225C">
            <w:pPr>
              <w:rPr>
                <w:rFonts w:cstheme="minorHAnsi"/>
                <w:sz w:val="20"/>
                <w:szCs w:val="20"/>
              </w:rPr>
            </w:pPr>
            <w:r w:rsidRPr="00BE4873">
              <w:rPr>
                <w:rFonts w:cstheme="minorHAnsi"/>
                <w:sz w:val="20"/>
                <w:szCs w:val="20"/>
              </w:rPr>
              <w:t>200</w:t>
            </w:r>
          </w:p>
        </w:tc>
        <w:tc>
          <w:tcPr>
            <w:tcW w:w="974" w:type="dxa"/>
            <w:noWrap/>
            <w:hideMark/>
          </w:tcPr>
          <w:p w14:paraId="767882D4" w14:textId="77777777" w:rsidR="00F17649" w:rsidRPr="00BE4873" w:rsidRDefault="00F17649" w:rsidP="0069225C">
            <w:pPr>
              <w:rPr>
                <w:rFonts w:cstheme="minorHAnsi"/>
                <w:sz w:val="20"/>
                <w:szCs w:val="20"/>
              </w:rPr>
            </w:pPr>
            <w:r w:rsidRPr="00BE4873">
              <w:rPr>
                <w:rFonts w:cstheme="minorHAnsi"/>
                <w:sz w:val="20"/>
                <w:szCs w:val="20"/>
              </w:rPr>
              <w:t>200</w:t>
            </w:r>
          </w:p>
        </w:tc>
        <w:tc>
          <w:tcPr>
            <w:tcW w:w="2121" w:type="dxa"/>
            <w:noWrap/>
            <w:hideMark/>
          </w:tcPr>
          <w:p w14:paraId="083FED04" w14:textId="77777777" w:rsidR="00F17649" w:rsidRPr="00BE4873" w:rsidRDefault="00F17649" w:rsidP="0069225C">
            <w:pPr>
              <w:rPr>
                <w:rFonts w:cstheme="minorHAnsi"/>
                <w:sz w:val="20"/>
                <w:szCs w:val="20"/>
              </w:rPr>
            </w:pPr>
            <w:r w:rsidRPr="00BE4873">
              <w:rPr>
                <w:rFonts w:cstheme="minorHAnsi"/>
                <w:sz w:val="20"/>
                <w:szCs w:val="20"/>
              </w:rPr>
              <w:t>$/metric ton CO</w:t>
            </w:r>
            <w:r w:rsidRPr="004B18E9">
              <w:rPr>
                <w:rFonts w:cstheme="minorHAnsi"/>
                <w:sz w:val="20"/>
                <w:szCs w:val="20"/>
                <w:vertAlign w:val="subscript"/>
              </w:rPr>
              <w:t>2</w:t>
            </w:r>
            <w:r w:rsidRPr="00BE4873">
              <w:rPr>
                <w:rFonts w:cstheme="minorHAnsi"/>
                <w:sz w:val="20"/>
                <w:szCs w:val="20"/>
              </w:rPr>
              <w:t xml:space="preserve"> mitigated</w:t>
            </w:r>
          </w:p>
        </w:tc>
        <w:tc>
          <w:tcPr>
            <w:tcW w:w="1058" w:type="dxa"/>
            <w:noWrap/>
            <w:hideMark/>
          </w:tcPr>
          <w:p w14:paraId="17745872" w14:textId="77777777" w:rsidR="00F17649" w:rsidRPr="00BE4873" w:rsidRDefault="00F17649" w:rsidP="0069225C">
            <w:pPr>
              <w:rPr>
                <w:rFonts w:cstheme="minorHAnsi"/>
                <w:sz w:val="20"/>
                <w:szCs w:val="20"/>
              </w:rPr>
            </w:pPr>
            <w:r w:rsidRPr="00BE4873">
              <w:rPr>
                <w:rFonts w:cstheme="minorHAnsi"/>
                <w:sz w:val="20"/>
                <w:szCs w:val="20"/>
              </w:rPr>
              <w:t> </w:t>
            </w:r>
            <w:r>
              <w:rPr>
                <w:rFonts w:cstheme="minorHAnsi"/>
                <w:sz w:val="20"/>
                <w:szCs w:val="20"/>
              </w:rPr>
              <w:fldChar w:fldCharType="begin" w:fldLock="1"/>
            </w:r>
            <w:r>
              <w:rPr>
                <w:rFonts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Pr>
                <w:rFonts w:cstheme="minorHAnsi"/>
                <w:sz w:val="20"/>
                <w:szCs w:val="20"/>
              </w:rPr>
              <w:fldChar w:fldCharType="separate"/>
            </w:r>
            <w:r w:rsidRPr="008E799A">
              <w:rPr>
                <w:rFonts w:cstheme="minorHAnsi"/>
                <w:noProof/>
                <w:sz w:val="20"/>
                <w:szCs w:val="20"/>
              </w:rPr>
              <w:t>[2]</w:t>
            </w:r>
            <w:r>
              <w:rPr>
                <w:rFonts w:cstheme="minorHAnsi"/>
                <w:sz w:val="20"/>
                <w:szCs w:val="20"/>
              </w:rPr>
              <w:fldChar w:fldCharType="end"/>
            </w:r>
          </w:p>
        </w:tc>
      </w:tr>
      <w:tr w:rsidR="00F17649" w:rsidRPr="00BE4873" w14:paraId="604044CB" w14:textId="77777777" w:rsidTr="0069225C">
        <w:trPr>
          <w:trHeight w:val="290"/>
        </w:trPr>
        <w:tc>
          <w:tcPr>
            <w:tcW w:w="2483" w:type="dxa"/>
            <w:noWrap/>
          </w:tcPr>
          <w:p w14:paraId="5888D66C" w14:textId="77777777" w:rsidR="00F17649" w:rsidRPr="00BE4873" w:rsidRDefault="00F17649" w:rsidP="0069225C">
            <w:pPr>
              <w:rPr>
                <w:rFonts w:cstheme="minorHAnsi"/>
                <w:sz w:val="20"/>
                <w:szCs w:val="20"/>
              </w:rPr>
            </w:pPr>
            <w:r>
              <w:rPr>
                <w:rFonts w:cstheme="minorHAnsi"/>
                <w:sz w:val="20"/>
                <w:szCs w:val="20"/>
              </w:rPr>
              <w:t>Natural Gas GWP 100</w:t>
            </w:r>
          </w:p>
        </w:tc>
        <w:tc>
          <w:tcPr>
            <w:tcW w:w="842" w:type="dxa"/>
            <w:noWrap/>
          </w:tcPr>
          <w:p w14:paraId="1496C4C1" w14:textId="77777777" w:rsidR="00F17649" w:rsidRPr="00BE4873" w:rsidRDefault="00F17649" w:rsidP="0069225C">
            <w:pPr>
              <w:rPr>
                <w:rFonts w:cstheme="minorHAnsi"/>
                <w:sz w:val="20"/>
                <w:szCs w:val="20"/>
              </w:rPr>
            </w:pPr>
            <w:r>
              <w:rPr>
                <w:rFonts w:cstheme="minorHAnsi"/>
                <w:sz w:val="20"/>
                <w:szCs w:val="20"/>
              </w:rPr>
              <w:t>30</w:t>
            </w:r>
          </w:p>
        </w:tc>
        <w:tc>
          <w:tcPr>
            <w:tcW w:w="898" w:type="dxa"/>
            <w:noWrap/>
          </w:tcPr>
          <w:p w14:paraId="7706D995" w14:textId="77777777" w:rsidR="00F17649" w:rsidRPr="00BE4873" w:rsidRDefault="00F17649" w:rsidP="0069225C">
            <w:pPr>
              <w:rPr>
                <w:rFonts w:cstheme="minorHAnsi"/>
                <w:sz w:val="20"/>
                <w:szCs w:val="20"/>
              </w:rPr>
            </w:pPr>
            <w:r>
              <w:rPr>
                <w:rFonts w:cstheme="minorHAnsi"/>
                <w:sz w:val="20"/>
                <w:szCs w:val="20"/>
              </w:rPr>
              <w:t>30</w:t>
            </w:r>
          </w:p>
        </w:tc>
        <w:tc>
          <w:tcPr>
            <w:tcW w:w="974" w:type="dxa"/>
            <w:noWrap/>
          </w:tcPr>
          <w:p w14:paraId="5CD60F2E" w14:textId="77777777" w:rsidR="00F17649" w:rsidRPr="00BE4873" w:rsidRDefault="00F17649" w:rsidP="0069225C">
            <w:pPr>
              <w:rPr>
                <w:rFonts w:cstheme="minorHAnsi"/>
                <w:sz w:val="20"/>
                <w:szCs w:val="20"/>
              </w:rPr>
            </w:pPr>
            <w:r>
              <w:rPr>
                <w:rFonts w:cstheme="minorHAnsi"/>
                <w:sz w:val="20"/>
                <w:szCs w:val="20"/>
              </w:rPr>
              <w:t>30</w:t>
            </w:r>
          </w:p>
        </w:tc>
        <w:tc>
          <w:tcPr>
            <w:tcW w:w="974" w:type="dxa"/>
            <w:noWrap/>
          </w:tcPr>
          <w:p w14:paraId="1B1140D7" w14:textId="77777777" w:rsidR="00F17649" w:rsidRPr="00BE4873" w:rsidRDefault="00F17649" w:rsidP="0069225C">
            <w:pPr>
              <w:rPr>
                <w:rFonts w:cstheme="minorHAnsi"/>
                <w:sz w:val="20"/>
                <w:szCs w:val="20"/>
              </w:rPr>
            </w:pPr>
            <w:r>
              <w:rPr>
                <w:rFonts w:cstheme="minorHAnsi"/>
                <w:sz w:val="20"/>
                <w:szCs w:val="20"/>
              </w:rPr>
              <w:t>30</w:t>
            </w:r>
          </w:p>
        </w:tc>
        <w:tc>
          <w:tcPr>
            <w:tcW w:w="2121" w:type="dxa"/>
            <w:noWrap/>
          </w:tcPr>
          <w:p w14:paraId="7FF12582" w14:textId="77777777" w:rsidR="00F17649" w:rsidRPr="00721DD5" w:rsidRDefault="00F17649" w:rsidP="0069225C">
            <w:pPr>
              <w:rPr>
                <w:rFonts w:cstheme="minorHAnsi"/>
                <w:sz w:val="20"/>
                <w:szCs w:val="20"/>
                <w:vertAlign w:val="subscript"/>
              </w:rPr>
            </w:pPr>
            <w:r>
              <w:rPr>
                <w:rFonts w:cstheme="minorHAnsi"/>
                <w:sz w:val="20"/>
                <w:szCs w:val="20"/>
              </w:rPr>
              <w:t>kg CO</w:t>
            </w:r>
            <w:r>
              <w:rPr>
                <w:rFonts w:cstheme="minorHAnsi"/>
                <w:sz w:val="20"/>
                <w:szCs w:val="20"/>
                <w:vertAlign w:val="subscript"/>
              </w:rPr>
              <w:t>2</w:t>
            </w:r>
            <w:r>
              <w:rPr>
                <w:rFonts w:cstheme="minorHAnsi"/>
                <w:sz w:val="20"/>
                <w:szCs w:val="20"/>
              </w:rPr>
              <w:t>e/kg CH</w:t>
            </w:r>
            <w:r>
              <w:rPr>
                <w:rFonts w:cstheme="minorHAnsi"/>
                <w:sz w:val="20"/>
                <w:szCs w:val="20"/>
                <w:vertAlign w:val="subscript"/>
              </w:rPr>
              <w:t>4</w:t>
            </w:r>
          </w:p>
        </w:tc>
        <w:tc>
          <w:tcPr>
            <w:tcW w:w="1058" w:type="dxa"/>
            <w:noWrap/>
          </w:tcPr>
          <w:p w14:paraId="6138EF46" w14:textId="56CAB8E8" w:rsidR="00F17649" w:rsidRPr="00BE4873" w:rsidRDefault="00F17649" w:rsidP="0069225C">
            <w:pPr>
              <w:rPr>
                <w:rFonts w:cstheme="minorHAnsi"/>
                <w:sz w:val="20"/>
                <w:szCs w:val="20"/>
              </w:rPr>
            </w:pPr>
            <w:r>
              <w:rPr>
                <w:rFonts w:cstheme="minorHAnsi"/>
                <w:sz w:val="20"/>
                <w:szCs w:val="20"/>
              </w:rPr>
              <w:fldChar w:fldCharType="begin" w:fldLock="1"/>
            </w:r>
            <w:r w:rsidR="00D12D36">
              <w:rPr>
                <w:rFonts w:cstheme="minorHAnsi"/>
                <w:sz w:val="20"/>
                <w:szCs w:val="20"/>
              </w:rPr>
              <w:instrText>ADDIN CSL_CITATION {"citationItems":[{"id":"ITEM-1","itemData":{"URL":"https://www.epa.gov/ghgemissions/understanding-global-warming-potentials","accessed":{"date-parts":[["2022","10","6"]]},"author":[{"dropping-particle":"","family":"U.S. Environmental Protection Agency","given":"","non-dropping-particle":"","parse-names":false,"suffix":""}],"id":"ITEM-1","issued":{"date-parts":[["2022"]]},"title":"Understanding Global Warming Potentials","type":"webpage"},"uris":["http://www.mendeley.com/documents/?uuid=cf807182-7c60-3c8b-8865-678748d7c347"]}],"mendeley":{"formattedCitation":"[18]","plainTextFormattedCitation":"[18]","previouslyFormattedCitation":"[17]"},"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[18]</w:t>
            </w:r>
            <w:r>
              <w:rPr>
                <w:rFonts w:cstheme="minorHAnsi"/>
                <w:sz w:val="20"/>
                <w:szCs w:val="20"/>
              </w:rPr>
              <w:fldChar w:fldCharType="end"/>
            </w:r>
          </w:p>
        </w:tc>
      </w:tr>
      <w:tr w:rsidR="00F17649" w:rsidRPr="00BE4873" w14:paraId="5ACEA674" w14:textId="77777777" w:rsidTr="0069225C">
        <w:trPr>
          <w:trHeight w:val="290"/>
        </w:trPr>
        <w:tc>
          <w:tcPr>
            <w:tcW w:w="2483" w:type="dxa"/>
            <w:noWrap/>
          </w:tcPr>
          <w:p w14:paraId="1C9BFCF6" w14:textId="77777777" w:rsidR="00F17649" w:rsidRPr="00BE4873" w:rsidRDefault="00F17649" w:rsidP="0069225C">
            <w:pPr>
              <w:rPr>
                <w:rFonts w:cstheme="minorHAnsi"/>
                <w:sz w:val="20"/>
                <w:szCs w:val="20"/>
              </w:rPr>
            </w:pPr>
            <w:r>
              <w:rPr>
                <w:rFonts w:cstheme="minorHAnsi"/>
                <w:sz w:val="20"/>
                <w:szCs w:val="20"/>
              </w:rPr>
              <w:t>Natural Gas GWP 20</w:t>
            </w:r>
          </w:p>
        </w:tc>
        <w:tc>
          <w:tcPr>
            <w:tcW w:w="842" w:type="dxa"/>
            <w:noWrap/>
          </w:tcPr>
          <w:p w14:paraId="27441B59" w14:textId="77777777" w:rsidR="00F17649" w:rsidRPr="00BE4873" w:rsidRDefault="00F17649" w:rsidP="0069225C">
            <w:pPr>
              <w:rPr>
                <w:rFonts w:cstheme="minorHAnsi"/>
                <w:sz w:val="20"/>
                <w:szCs w:val="20"/>
              </w:rPr>
            </w:pPr>
            <w:r>
              <w:rPr>
                <w:rFonts w:cstheme="minorHAnsi"/>
                <w:sz w:val="20"/>
                <w:szCs w:val="20"/>
              </w:rPr>
              <w:t>85</w:t>
            </w:r>
          </w:p>
        </w:tc>
        <w:tc>
          <w:tcPr>
            <w:tcW w:w="898" w:type="dxa"/>
            <w:noWrap/>
          </w:tcPr>
          <w:p w14:paraId="7AD9DEB9" w14:textId="77777777" w:rsidR="00F17649" w:rsidRPr="00BE4873" w:rsidRDefault="00F17649" w:rsidP="0069225C">
            <w:pPr>
              <w:rPr>
                <w:rFonts w:cstheme="minorHAnsi"/>
                <w:sz w:val="20"/>
                <w:szCs w:val="20"/>
              </w:rPr>
            </w:pPr>
            <w:r>
              <w:rPr>
                <w:rFonts w:cstheme="minorHAnsi"/>
                <w:sz w:val="20"/>
                <w:szCs w:val="20"/>
              </w:rPr>
              <w:t>85</w:t>
            </w:r>
          </w:p>
        </w:tc>
        <w:tc>
          <w:tcPr>
            <w:tcW w:w="974" w:type="dxa"/>
            <w:noWrap/>
          </w:tcPr>
          <w:p w14:paraId="134264A8" w14:textId="77777777" w:rsidR="00F17649" w:rsidRPr="00BE4873" w:rsidRDefault="00F17649" w:rsidP="0069225C">
            <w:pPr>
              <w:rPr>
                <w:rFonts w:cstheme="minorHAnsi"/>
                <w:sz w:val="20"/>
                <w:szCs w:val="20"/>
              </w:rPr>
            </w:pPr>
            <w:r>
              <w:rPr>
                <w:rFonts w:cstheme="minorHAnsi"/>
                <w:sz w:val="20"/>
                <w:szCs w:val="20"/>
              </w:rPr>
              <w:t>85</w:t>
            </w:r>
          </w:p>
        </w:tc>
        <w:tc>
          <w:tcPr>
            <w:tcW w:w="974" w:type="dxa"/>
            <w:noWrap/>
          </w:tcPr>
          <w:p w14:paraId="751C47D6" w14:textId="77777777" w:rsidR="00F17649" w:rsidRPr="00BE4873" w:rsidRDefault="00F17649" w:rsidP="0069225C">
            <w:pPr>
              <w:rPr>
                <w:rFonts w:cstheme="minorHAnsi"/>
                <w:sz w:val="20"/>
                <w:szCs w:val="20"/>
              </w:rPr>
            </w:pPr>
            <w:r>
              <w:rPr>
                <w:rFonts w:cstheme="minorHAnsi"/>
                <w:sz w:val="20"/>
                <w:szCs w:val="20"/>
              </w:rPr>
              <w:t>85</w:t>
            </w:r>
          </w:p>
        </w:tc>
        <w:tc>
          <w:tcPr>
            <w:tcW w:w="2121" w:type="dxa"/>
            <w:noWrap/>
          </w:tcPr>
          <w:p w14:paraId="58FCCF88" w14:textId="77777777" w:rsidR="00F17649" w:rsidRPr="00BE4873" w:rsidRDefault="00F17649" w:rsidP="0069225C">
            <w:pPr>
              <w:rPr>
                <w:rFonts w:cstheme="minorHAnsi"/>
                <w:sz w:val="20"/>
                <w:szCs w:val="20"/>
              </w:rPr>
            </w:pPr>
            <w:r>
              <w:rPr>
                <w:rFonts w:cstheme="minorHAnsi"/>
                <w:sz w:val="20"/>
                <w:szCs w:val="20"/>
              </w:rPr>
              <w:t>kg CO</w:t>
            </w:r>
            <w:r>
              <w:rPr>
                <w:rFonts w:cstheme="minorHAnsi"/>
                <w:sz w:val="20"/>
                <w:szCs w:val="20"/>
                <w:vertAlign w:val="subscript"/>
              </w:rPr>
              <w:t>2</w:t>
            </w:r>
            <w:r>
              <w:rPr>
                <w:rFonts w:cstheme="minorHAnsi"/>
                <w:sz w:val="20"/>
                <w:szCs w:val="20"/>
              </w:rPr>
              <w:t>e/kg CH</w:t>
            </w:r>
            <w:r>
              <w:rPr>
                <w:rFonts w:cstheme="minorHAnsi"/>
                <w:sz w:val="20"/>
                <w:szCs w:val="20"/>
                <w:vertAlign w:val="subscript"/>
              </w:rPr>
              <w:t>4</w:t>
            </w:r>
          </w:p>
        </w:tc>
        <w:tc>
          <w:tcPr>
            <w:tcW w:w="1058" w:type="dxa"/>
            <w:noWrap/>
          </w:tcPr>
          <w:p w14:paraId="75B278BB" w14:textId="58581A13" w:rsidR="00F17649" w:rsidRPr="00BE4873" w:rsidRDefault="00F17649" w:rsidP="0069225C">
            <w:pPr>
              <w:rPr>
                <w:rFonts w:cstheme="minorHAnsi"/>
                <w:sz w:val="20"/>
                <w:szCs w:val="20"/>
              </w:rPr>
            </w:pPr>
            <w:r>
              <w:rPr>
                <w:rFonts w:cstheme="minorHAnsi"/>
                <w:sz w:val="20"/>
                <w:szCs w:val="20"/>
              </w:rPr>
              <w:fldChar w:fldCharType="begin" w:fldLock="1"/>
            </w:r>
            <w:r w:rsidR="00D12D36">
              <w:rPr>
                <w:rFonts w:cstheme="minorHAnsi"/>
                <w:sz w:val="20"/>
                <w:szCs w:val="20"/>
              </w:rPr>
              <w:instrText>ADDIN CSL_CITATION {"citationItems":[{"id":"ITEM-1","itemData":{"URL":"https://www.epa.gov/ghgemissions/understanding-global-warming-potentials","accessed":{"date-parts":[["2022","10","6"]]},"author":[{"dropping-particle":"","family":"U.S. Environmental Protection Agency","given":"","non-dropping-particle":"","parse-names":false,"suffix":""}],"id":"ITEM-1","issued":{"date-parts":[["2022"]]},"title":"Understanding Global Warming Potentials","type":"webpage"},"uris":["http://www.mendeley.com/documents/?uuid=cf807182-7c60-3c8b-8865-678748d7c347"]},{"id":"ITEM-2","itemData":{"DOI":"10.1002/ESE3.956","ISSN":"2050-0505","abstract":"Hydrogen is often viewed as an important energy carrier in a future decarbonized world. Currently, most hydrogen is produced by steam reforming of methane in natural gas (“gray hydrogen”), with high carbon dioxide emissions. Increasingly, many propose using carbon capture and storage to reduce these emissions, producing so-called “blue hydrogen,” frequently promoted as low emissions. We undertake the first effort in a peer-reviewed paper to examine the lifecycle greenhouse gas emissions of blue hydrogen accounting for emissions of both carbon dioxide and unburned fugitive methane. Far from being low carbon, greenhouse gas emissions from the production of blue hydrogen are quite high, particularly due to the release of fugitive methane. For our default assumptions (3.5% emission rate of methane from natural gas and a 20-year global warming potential), total carbon dioxide equivalent emissions for blue hydrogen are only 9%-12% less than for gray hydrogen. While carbon dioxide emissions are lower, fugitive methane emissions for blue hydrogen are higher than for gray hydrogen because of an increased use of natural gas to power the carbon capture. Perhaps surprisingly, the greenhouse gas footprint of blue hydrogen is more than 20% greater than burning natural gas or coal for heat and some 60% greater than burning diesel oil for heat, again with our default assumptions. In a sensitivity analysis in which the methane emission rate from natural gas is reduced to a low value of 1.54%, greenhouse gas emissions from blue hydrogen are still greater than from simply burning natural gas, and are only 18%-25% less than for gray hydrogen. Our analysis assumes that captured carbon dioxide can be stored indefinitely, an optimistic and unproven assumption. Even if true though, the use of blue hydrogen appears difficult to justify on climate grounds.","author":[{"dropping-particle":"","family":"Howarth","given":"Robert W.","non-dropping-particle":"","parse-names":false,"suffix":""},{"dropping-particle":"","family":"Jacobson","given":"Mark Z.","non-dropping-particle":"","parse-names":false,"suffix":""}],"container-title":"Energy Science &amp; Engineering","id":"ITEM-2","issue":"10","issued":{"date-parts":[["2021","10","1"]]},"page":"1676-1687","publisher":"John Wiley &amp; Sons, Ltd","title":"How green is blue hydrogen?","type":"article-journal","volume":"9"},"uris":["http://www.mendeley.com/documents/?uuid=ce1235bb-06c5-31af-ac06-1fd0364251e9"]}],"mendeley":{"formattedCitation":"[18], [19]","plainTextFormattedCitation":"[18], [19]","previouslyFormattedCitation":"[17], [18]"},"properties":{"noteIndex":0},"schema":"https://github.com/citation-style-language/schema/raw/master/csl-citation.json"}</w:instrText>
            </w:r>
            <w:r>
              <w:rPr>
                <w:rFonts w:cstheme="minorHAnsi"/>
                <w:sz w:val="20"/>
                <w:szCs w:val="20"/>
              </w:rPr>
              <w:fldChar w:fldCharType="separate"/>
            </w:r>
            <w:r w:rsidR="00D12D36" w:rsidRPr="00D12D36">
              <w:rPr>
                <w:rFonts w:cstheme="minorHAnsi"/>
                <w:noProof/>
                <w:sz w:val="20"/>
                <w:szCs w:val="20"/>
              </w:rPr>
              <w:t>[18], [19]</w:t>
            </w:r>
            <w:r>
              <w:rPr>
                <w:rFonts w:cstheme="minorHAnsi"/>
                <w:sz w:val="20"/>
                <w:szCs w:val="20"/>
              </w:rPr>
              <w:fldChar w:fldCharType="end"/>
            </w:r>
          </w:p>
        </w:tc>
      </w:tr>
    </w:tbl>
    <w:p w14:paraId="44D4882E" w14:textId="77777777" w:rsidR="00F17649" w:rsidRPr="00F86336" w:rsidRDefault="00F17649" w:rsidP="00F17649"/>
    <w:p w14:paraId="287936F6" w14:textId="681165AA" w:rsidR="00F17649" w:rsidRDefault="00F17649" w:rsidP="00F17649">
      <w:pPr>
        <w:pStyle w:val="Caption"/>
        <w:keepNext/>
        <w:spacing w:after="0"/>
      </w:pPr>
      <w:bookmarkStart w:id="9" w:name="_Toc118724315"/>
      <w:bookmarkStart w:id="10" w:name="_Toc121817864"/>
      <w:r>
        <w:t>Table S.</w:t>
      </w:r>
      <w:r w:rsidR="009A136F">
        <w:fldChar w:fldCharType="begin"/>
      </w:r>
      <w:r w:rsidR="009A136F">
        <w:instrText xml:space="preserve"> SEQ Table \* ARABIC </w:instrText>
      </w:r>
      <w:r w:rsidR="009A136F">
        <w:fldChar w:fldCharType="separate"/>
      </w:r>
      <w:r w:rsidR="00194902">
        <w:rPr>
          <w:noProof/>
        </w:rPr>
        <w:t>3</w:t>
      </w:r>
      <w:r w:rsidR="009A136F">
        <w:rPr>
          <w:noProof/>
        </w:rPr>
        <w:fldChar w:fldCharType="end"/>
      </w:r>
      <w:r>
        <w:t>:</w:t>
      </w:r>
      <w:r w:rsidRPr="00514DBC">
        <w:t xml:space="preserve"> </w:t>
      </w:r>
      <w:r>
        <w:t xml:space="preserve">Fossil-based hydrogen production model input parameters that change for current, next decade, and mid-century </w:t>
      </w:r>
      <w:proofErr w:type="gramStart"/>
      <w:r>
        <w:t>timeframes</w:t>
      </w:r>
      <w:bookmarkEnd w:id="9"/>
      <w:bookmarkEnd w:id="10"/>
      <w:proofErr w:type="gramEnd"/>
    </w:p>
    <w:tbl>
      <w:tblPr>
        <w:tblStyle w:val="TableGrid"/>
        <w:tblW w:w="9454" w:type="dxa"/>
        <w:tblLayout w:type="fixed"/>
        <w:tblLook w:val="04A0" w:firstRow="1" w:lastRow="0" w:firstColumn="1" w:lastColumn="0" w:noHBand="0" w:noVBand="1"/>
      </w:tblPr>
      <w:tblGrid>
        <w:gridCol w:w="2965"/>
        <w:gridCol w:w="1008"/>
        <w:gridCol w:w="1008"/>
        <w:gridCol w:w="1008"/>
        <w:gridCol w:w="2380"/>
        <w:gridCol w:w="1085"/>
      </w:tblGrid>
      <w:tr w:rsidR="00F17649" w:rsidRPr="000226E9" w14:paraId="7D3B9BE9" w14:textId="77777777" w:rsidTr="0069225C">
        <w:trPr>
          <w:trHeight w:val="290"/>
        </w:trPr>
        <w:tc>
          <w:tcPr>
            <w:tcW w:w="2965" w:type="dxa"/>
            <w:noWrap/>
            <w:vAlign w:val="center"/>
            <w:hideMark/>
          </w:tcPr>
          <w:p w14:paraId="4D3E4492" w14:textId="77777777" w:rsidR="00F17649" w:rsidRPr="009E2407" w:rsidRDefault="00F17649" w:rsidP="0069225C">
            <w:pPr>
              <w:rPr>
                <w:rFonts w:eastAsia="Calibri" w:cstheme="minorHAnsi"/>
                <w:sz w:val="20"/>
                <w:szCs w:val="20"/>
              </w:rPr>
            </w:pPr>
            <w:r w:rsidRPr="009E2407">
              <w:rPr>
                <w:rFonts w:eastAsia="Calibri" w:cstheme="minorHAnsi"/>
                <w:sz w:val="20"/>
                <w:szCs w:val="20"/>
              </w:rPr>
              <w:t>Parameter</w:t>
            </w:r>
          </w:p>
        </w:tc>
        <w:tc>
          <w:tcPr>
            <w:tcW w:w="1008" w:type="dxa"/>
            <w:vAlign w:val="center"/>
          </w:tcPr>
          <w:p w14:paraId="68D980A2" w14:textId="77777777" w:rsidR="00F17649" w:rsidRPr="000226E9" w:rsidRDefault="00F17649" w:rsidP="0069225C">
            <w:pPr>
              <w:rPr>
                <w:rFonts w:eastAsia="Calibri" w:cstheme="minorHAnsi"/>
                <w:sz w:val="20"/>
                <w:szCs w:val="20"/>
              </w:rPr>
            </w:pPr>
            <w:r w:rsidRPr="000226E9">
              <w:rPr>
                <w:rFonts w:eastAsia="Calibri" w:cstheme="minorHAnsi"/>
                <w:sz w:val="20"/>
                <w:szCs w:val="20"/>
              </w:rPr>
              <w:t>Current Value</w:t>
            </w:r>
          </w:p>
        </w:tc>
        <w:tc>
          <w:tcPr>
            <w:tcW w:w="1008" w:type="dxa"/>
            <w:noWrap/>
            <w:vAlign w:val="center"/>
            <w:hideMark/>
          </w:tcPr>
          <w:p w14:paraId="7B28C0C2" w14:textId="77777777" w:rsidR="00F17649" w:rsidRPr="009E2407" w:rsidRDefault="00F17649" w:rsidP="0069225C">
            <w:pPr>
              <w:rPr>
                <w:rFonts w:eastAsia="Calibri" w:cstheme="minorHAnsi"/>
                <w:sz w:val="20"/>
                <w:szCs w:val="20"/>
              </w:rPr>
            </w:pPr>
            <w:r w:rsidRPr="000226E9">
              <w:rPr>
                <w:rFonts w:eastAsia="Calibri" w:cstheme="minorHAnsi"/>
                <w:sz w:val="20"/>
                <w:szCs w:val="20"/>
              </w:rPr>
              <w:t>Next Decade Value</w:t>
            </w:r>
          </w:p>
        </w:tc>
        <w:tc>
          <w:tcPr>
            <w:tcW w:w="1008" w:type="dxa"/>
            <w:vAlign w:val="center"/>
          </w:tcPr>
          <w:p w14:paraId="6577C09F" w14:textId="77777777" w:rsidR="00F17649" w:rsidRPr="000226E9" w:rsidRDefault="00F17649" w:rsidP="0069225C">
            <w:pPr>
              <w:rPr>
                <w:rFonts w:eastAsia="Calibri" w:cstheme="minorHAnsi"/>
                <w:sz w:val="20"/>
                <w:szCs w:val="20"/>
              </w:rPr>
            </w:pPr>
            <w:r w:rsidRPr="000226E9">
              <w:rPr>
                <w:rFonts w:eastAsia="Calibri" w:cstheme="minorHAnsi"/>
                <w:sz w:val="20"/>
                <w:szCs w:val="20"/>
              </w:rPr>
              <w:t>Mid-Century Value</w:t>
            </w:r>
          </w:p>
        </w:tc>
        <w:tc>
          <w:tcPr>
            <w:tcW w:w="2380" w:type="dxa"/>
            <w:noWrap/>
            <w:vAlign w:val="center"/>
            <w:hideMark/>
          </w:tcPr>
          <w:p w14:paraId="3E256E33" w14:textId="77777777" w:rsidR="00F17649" w:rsidRPr="009E2407" w:rsidRDefault="00F17649" w:rsidP="0069225C">
            <w:pPr>
              <w:rPr>
                <w:rFonts w:eastAsia="Calibri" w:cstheme="minorHAnsi"/>
                <w:sz w:val="20"/>
                <w:szCs w:val="20"/>
              </w:rPr>
            </w:pPr>
            <w:r w:rsidRPr="009E2407">
              <w:rPr>
                <w:rFonts w:eastAsia="Calibri" w:cstheme="minorHAnsi"/>
                <w:sz w:val="20"/>
                <w:szCs w:val="20"/>
              </w:rPr>
              <w:t>Units</w:t>
            </w:r>
          </w:p>
        </w:tc>
        <w:tc>
          <w:tcPr>
            <w:tcW w:w="1085" w:type="dxa"/>
            <w:vAlign w:val="center"/>
          </w:tcPr>
          <w:p w14:paraId="3D017D95" w14:textId="77777777" w:rsidR="00F17649" w:rsidRPr="009E2407" w:rsidRDefault="00F17649" w:rsidP="0069225C">
            <w:pPr>
              <w:rPr>
                <w:rFonts w:eastAsia="Calibri" w:cstheme="minorHAnsi"/>
                <w:sz w:val="20"/>
                <w:szCs w:val="20"/>
              </w:rPr>
            </w:pPr>
            <w:r w:rsidRPr="009E2407">
              <w:rPr>
                <w:rFonts w:eastAsia="Calibri" w:cstheme="minorHAnsi"/>
                <w:sz w:val="20"/>
                <w:szCs w:val="20"/>
              </w:rPr>
              <w:t>Source</w:t>
            </w:r>
          </w:p>
        </w:tc>
      </w:tr>
      <w:tr w:rsidR="00F17649" w:rsidRPr="000226E9" w14:paraId="1815840C" w14:textId="77777777" w:rsidTr="0069225C">
        <w:trPr>
          <w:trHeight w:val="290"/>
        </w:trPr>
        <w:tc>
          <w:tcPr>
            <w:tcW w:w="2965" w:type="dxa"/>
            <w:noWrap/>
            <w:vAlign w:val="center"/>
            <w:hideMark/>
          </w:tcPr>
          <w:p w14:paraId="72D9313A" w14:textId="77777777" w:rsidR="00F17649" w:rsidRPr="009E2407" w:rsidRDefault="00F17649" w:rsidP="0069225C">
            <w:pPr>
              <w:rPr>
                <w:rFonts w:eastAsia="Calibri" w:cstheme="minorHAnsi"/>
                <w:sz w:val="20"/>
                <w:szCs w:val="20"/>
              </w:rPr>
            </w:pPr>
            <w:r w:rsidRPr="009E2407">
              <w:rPr>
                <w:rFonts w:eastAsia="Calibri" w:cstheme="minorHAnsi"/>
                <w:sz w:val="20"/>
                <w:szCs w:val="20"/>
              </w:rPr>
              <w:t>Hydrogen Supply</w:t>
            </w:r>
          </w:p>
        </w:tc>
        <w:tc>
          <w:tcPr>
            <w:tcW w:w="1008" w:type="dxa"/>
            <w:shd w:val="clear" w:color="auto" w:fill="auto"/>
            <w:vAlign w:val="center"/>
          </w:tcPr>
          <w:p w14:paraId="11427A61" w14:textId="77777777" w:rsidR="00F17649" w:rsidRPr="000226E9" w:rsidRDefault="00F17649" w:rsidP="0069225C">
            <w:pPr>
              <w:rPr>
                <w:rFonts w:eastAsia="Calibri" w:cstheme="minorHAnsi"/>
                <w:sz w:val="20"/>
                <w:szCs w:val="20"/>
              </w:rPr>
            </w:pPr>
            <w:r w:rsidRPr="000226E9">
              <w:rPr>
                <w:rFonts w:cstheme="minorHAnsi"/>
                <w:color w:val="000000"/>
                <w:sz w:val="20"/>
                <w:szCs w:val="20"/>
              </w:rPr>
              <w:t>25</w:t>
            </w:r>
          </w:p>
        </w:tc>
        <w:tc>
          <w:tcPr>
            <w:tcW w:w="1008" w:type="dxa"/>
            <w:noWrap/>
            <w:vAlign w:val="center"/>
            <w:hideMark/>
          </w:tcPr>
          <w:p w14:paraId="3E5D9BE7" w14:textId="77777777" w:rsidR="00F17649" w:rsidRPr="009E2407" w:rsidRDefault="00F17649" w:rsidP="0069225C">
            <w:pPr>
              <w:rPr>
                <w:rFonts w:eastAsia="Calibri" w:cstheme="minorHAnsi"/>
                <w:sz w:val="20"/>
                <w:szCs w:val="20"/>
              </w:rPr>
            </w:pPr>
            <w:r w:rsidRPr="009E2407">
              <w:rPr>
                <w:rFonts w:eastAsia="Calibri" w:cstheme="minorHAnsi"/>
                <w:sz w:val="20"/>
                <w:szCs w:val="20"/>
              </w:rPr>
              <w:t>250</w:t>
            </w:r>
          </w:p>
        </w:tc>
        <w:tc>
          <w:tcPr>
            <w:tcW w:w="1008" w:type="dxa"/>
            <w:shd w:val="clear" w:color="auto" w:fill="auto"/>
            <w:vAlign w:val="center"/>
          </w:tcPr>
          <w:p w14:paraId="2832BD65" w14:textId="77777777" w:rsidR="00F17649" w:rsidRPr="000226E9" w:rsidRDefault="00F17649" w:rsidP="0069225C">
            <w:pPr>
              <w:rPr>
                <w:rFonts w:eastAsia="Calibri" w:cstheme="minorHAnsi"/>
                <w:sz w:val="20"/>
                <w:szCs w:val="20"/>
              </w:rPr>
            </w:pPr>
            <w:r w:rsidRPr="000226E9">
              <w:rPr>
                <w:rFonts w:cstheme="minorHAnsi"/>
                <w:color w:val="000000"/>
                <w:sz w:val="20"/>
                <w:szCs w:val="20"/>
              </w:rPr>
              <w:t>500</w:t>
            </w:r>
          </w:p>
        </w:tc>
        <w:tc>
          <w:tcPr>
            <w:tcW w:w="2380" w:type="dxa"/>
            <w:noWrap/>
            <w:vAlign w:val="center"/>
            <w:hideMark/>
          </w:tcPr>
          <w:p w14:paraId="3D988251" w14:textId="77777777" w:rsidR="00F17649" w:rsidRPr="009E2407" w:rsidRDefault="00F17649" w:rsidP="0069225C">
            <w:pPr>
              <w:rPr>
                <w:rFonts w:eastAsia="Calibri" w:cstheme="minorHAnsi"/>
                <w:sz w:val="20"/>
                <w:szCs w:val="20"/>
              </w:rPr>
            </w:pPr>
            <w:r w:rsidRPr="009E2407">
              <w:rPr>
                <w:rFonts w:eastAsia="Calibri" w:cstheme="minorHAnsi"/>
                <w:sz w:val="20"/>
                <w:szCs w:val="20"/>
              </w:rPr>
              <w:t>metric ton/day</w:t>
            </w:r>
          </w:p>
        </w:tc>
        <w:tc>
          <w:tcPr>
            <w:tcW w:w="1085" w:type="dxa"/>
            <w:vAlign w:val="center"/>
          </w:tcPr>
          <w:p w14:paraId="1ECC20DD" w14:textId="77777777" w:rsidR="00F17649" w:rsidRPr="009E2407" w:rsidRDefault="00F17649" w:rsidP="0069225C">
            <w:pPr>
              <w:rPr>
                <w:rFonts w:eastAsia="Calibri" w:cstheme="minorHAnsi"/>
                <w:sz w:val="20"/>
                <w:szCs w:val="20"/>
              </w:rPr>
            </w:pPr>
            <w:r w:rsidRPr="009E2407">
              <w:rPr>
                <w:rFonts w:eastAsia="Calibri" w:cstheme="minorHAnsi"/>
                <w:sz w:val="20"/>
                <w:szCs w:val="20"/>
              </w:rPr>
              <w:t>Assumed</w:t>
            </w:r>
          </w:p>
        </w:tc>
      </w:tr>
      <w:tr w:rsidR="00F17649" w:rsidRPr="000226E9" w14:paraId="193E80A4" w14:textId="77777777" w:rsidTr="0069225C">
        <w:trPr>
          <w:trHeight w:val="290"/>
        </w:trPr>
        <w:tc>
          <w:tcPr>
            <w:tcW w:w="2965" w:type="dxa"/>
            <w:noWrap/>
            <w:vAlign w:val="center"/>
            <w:hideMark/>
          </w:tcPr>
          <w:p w14:paraId="0C7777F6" w14:textId="77777777" w:rsidR="00F17649" w:rsidRPr="009E2407" w:rsidRDefault="00F17649" w:rsidP="0069225C">
            <w:pPr>
              <w:rPr>
                <w:rFonts w:eastAsia="Calibri" w:cstheme="minorHAnsi"/>
                <w:sz w:val="20"/>
                <w:szCs w:val="20"/>
              </w:rPr>
            </w:pPr>
            <w:r w:rsidRPr="009E2407">
              <w:rPr>
                <w:rFonts w:eastAsia="Calibri" w:cstheme="minorHAnsi"/>
                <w:sz w:val="20"/>
                <w:szCs w:val="20"/>
              </w:rPr>
              <w:t>Capital Cost Grid Connection</w:t>
            </w:r>
          </w:p>
        </w:tc>
        <w:tc>
          <w:tcPr>
            <w:tcW w:w="1008" w:type="dxa"/>
            <w:shd w:val="clear" w:color="auto" w:fill="auto"/>
            <w:vAlign w:val="center"/>
          </w:tcPr>
          <w:p w14:paraId="5E41C34D" w14:textId="77777777" w:rsidR="00F17649" w:rsidRPr="000226E9" w:rsidRDefault="00F17649" w:rsidP="0069225C">
            <w:pPr>
              <w:rPr>
                <w:rFonts w:eastAsia="Calibri" w:cstheme="minorHAnsi"/>
                <w:sz w:val="20"/>
                <w:szCs w:val="20"/>
              </w:rPr>
            </w:pPr>
            <w:r w:rsidRPr="000226E9">
              <w:rPr>
                <w:rFonts w:cstheme="minorHAnsi"/>
                <w:color w:val="000000"/>
                <w:sz w:val="20"/>
                <w:szCs w:val="20"/>
              </w:rPr>
              <w:t>340</w:t>
            </w:r>
          </w:p>
        </w:tc>
        <w:tc>
          <w:tcPr>
            <w:tcW w:w="1008" w:type="dxa"/>
            <w:noWrap/>
            <w:vAlign w:val="center"/>
            <w:hideMark/>
          </w:tcPr>
          <w:p w14:paraId="1BEE3DE3" w14:textId="77777777" w:rsidR="00F17649" w:rsidRPr="009E2407" w:rsidRDefault="00F17649" w:rsidP="0069225C">
            <w:pPr>
              <w:rPr>
                <w:rFonts w:eastAsia="Calibri" w:cstheme="minorHAnsi"/>
                <w:sz w:val="20"/>
                <w:szCs w:val="20"/>
              </w:rPr>
            </w:pPr>
            <w:r w:rsidRPr="009E2407">
              <w:rPr>
                <w:rFonts w:eastAsia="Calibri" w:cstheme="minorHAnsi"/>
                <w:sz w:val="20"/>
                <w:szCs w:val="20"/>
              </w:rPr>
              <w:t>180</w:t>
            </w:r>
          </w:p>
        </w:tc>
        <w:tc>
          <w:tcPr>
            <w:tcW w:w="1008" w:type="dxa"/>
            <w:shd w:val="clear" w:color="auto" w:fill="auto"/>
            <w:vAlign w:val="center"/>
          </w:tcPr>
          <w:p w14:paraId="1DC8E9EF" w14:textId="77777777" w:rsidR="00F17649" w:rsidRPr="000226E9" w:rsidRDefault="00F17649" w:rsidP="0069225C">
            <w:pPr>
              <w:rPr>
                <w:rFonts w:eastAsia="Calibri" w:cstheme="minorHAnsi"/>
                <w:sz w:val="20"/>
                <w:szCs w:val="20"/>
              </w:rPr>
            </w:pPr>
            <w:r w:rsidRPr="000226E9">
              <w:rPr>
                <w:rFonts w:cstheme="minorHAnsi"/>
                <w:color w:val="000000"/>
                <w:sz w:val="20"/>
                <w:szCs w:val="20"/>
              </w:rPr>
              <w:t>45</w:t>
            </w:r>
          </w:p>
        </w:tc>
        <w:tc>
          <w:tcPr>
            <w:tcW w:w="2380" w:type="dxa"/>
            <w:noWrap/>
            <w:vAlign w:val="center"/>
            <w:hideMark/>
          </w:tcPr>
          <w:p w14:paraId="3FC33FB4" w14:textId="77777777" w:rsidR="00F17649" w:rsidRPr="009E2407" w:rsidRDefault="00F17649" w:rsidP="0069225C">
            <w:pPr>
              <w:rPr>
                <w:rFonts w:eastAsia="Calibri" w:cstheme="minorHAnsi"/>
                <w:sz w:val="20"/>
                <w:szCs w:val="20"/>
              </w:rPr>
            </w:pPr>
            <w:r w:rsidRPr="009E2407">
              <w:rPr>
                <w:rFonts w:eastAsia="Calibri" w:cstheme="minorHAnsi"/>
                <w:sz w:val="20"/>
                <w:szCs w:val="20"/>
              </w:rPr>
              <w:t>$/kW</w:t>
            </w:r>
          </w:p>
        </w:tc>
        <w:tc>
          <w:tcPr>
            <w:tcW w:w="1085" w:type="dxa"/>
            <w:vAlign w:val="center"/>
          </w:tcPr>
          <w:p w14:paraId="406FB9FA" w14:textId="77777777" w:rsidR="00F17649" w:rsidRPr="009E2407" w:rsidRDefault="00F17649" w:rsidP="0069225C">
            <w:pPr>
              <w:rPr>
                <w:rFonts w:eastAsia="Calibri" w:cstheme="minorHAnsi"/>
                <w:sz w:val="20"/>
                <w:szCs w:val="20"/>
              </w:rPr>
            </w:pPr>
            <w:r w:rsidRPr="009E2407">
              <w:rPr>
                <w:rFonts w:eastAsia="Calibri" w:cstheme="minorHAnsi"/>
                <w:sz w:val="20"/>
                <w:szCs w:val="20"/>
              </w:rPr>
              <w:fldChar w:fldCharType="begin" w:fldLock="1"/>
            </w:r>
            <w:r>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Pr="007F033E">
              <w:rPr>
                <w:rFonts w:eastAsia="Calibri" w:cstheme="minorHAnsi"/>
                <w:noProof/>
                <w:sz w:val="20"/>
                <w:szCs w:val="20"/>
              </w:rPr>
              <w:t>[2]</w:t>
            </w:r>
            <w:r w:rsidRPr="009E2407">
              <w:rPr>
                <w:rFonts w:eastAsia="Calibri" w:cstheme="minorHAnsi"/>
                <w:sz w:val="20"/>
                <w:szCs w:val="20"/>
              </w:rPr>
              <w:fldChar w:fldCharType="end"/>
            </w:r>
          </w:p>
        </w:tc>
      </w:tr>
      <w:tr w:rsidR="00F17649" w:rsidRPr="000226E9" w14:paraId="7B0259B2" w14:textId="77777777" w:rsidTr="0069225C">
        <w:trPr>
          <w:trHeight w:val="290"/>
        </w:trPr>
        <w:tc>
          <w:tcPr>
            <w:tcW w:w="2965" w:type="dxa"/>
            <w:noWrap/>
            <w:vAlign w:val="center"/>
            <w:hideMark/>
          </w:tcPr>
          <w:p w14:paraId="0DD9DEBC" w14:textId="77777777" w:rsidR="00F17649" w:rsidRPr="009E2407" w:rsidRDefault="00F17649" w:rsidP="0069225C">
            <w:pPr>
              <w:rPr>
                <w:rFonts w:eastAsia="Calibri" w:cstheme="minorHAnsi"/>
                <w:sz w:val="20"/>
                <w:szCs w:val="20"/>
              </w:rPr>
            </w:pPr>
            <w:r w:rsidRPr="009E2407">
              <w:rPr>
                <w:rFonts w:eastAsia="Calibri" w:cstheme="minorHAnsi"/>
                <w:sz w:val="20"/>
                <w:szCs w:val="20"/>
              </w:rPr>
              <w:t>Grid Emissions (hourly)</w:t>
            </w:r>
          </w:p>
        </w:tc>
        <w:tc>
          <w:tcPr>
            <w:tcW w:w="1008" w:type="dxa"/>
            <w:shd w:val="clear" w:color="auto" w:fill="auto"/>
            <w:vAlign w:val="center"/>
          </w:tcPr>
          <w:p w14:paraId="7A428CE3" w14:textId="77777777" w:rsidR="00F17649" w:rsidRPr="000226E9" w:rsidRDefault="00F17649" w:rsidP="0069225C">
            <w:pPr>
              <w:rPr>
                <w:rFonts w:eastAsia="Calibri" w:cstheme="minorHAnsi"/>
                <w:sz w:val="20"/>
                <w:szCs w:val="20"/>
              </w:rPr>
            </w:pPr>
            <w:r w:rsidRPr="000226E9">
              <w:rPr>
                <w:rFonts w:cstheme="minorHAnsi"/>
                <w:color w:val="000000"/>
                <w:sz w:val="20"/>
                <w:szCs w:val="20"/>
              </w:rPr>
              <w:t>0.24</w:t>
            </w:r>
          </w:p>
        </w:tc>
        <w:tc>
          <w:tcPr>
            <w:tcW w:w="1008" w:type="dxa"/>
            <w:noWrap/>
            <w:vAlign w:val="center"/>
            <w:hideMark/>
          </w:tcPr>
          <w:p w14:paraId="6623E250" w14:textId="77777777" w:rsidR="00F17649" w:rsidRPr="009E2407" w:rsidRDefault="00F17649" w:rsidP="0069225C">
            <w:pPr>
              <w:rPr>
                <w:rFonts w:eastAsia="Calibri" w:cstheme="minorHAnsi"/>
                <w:sz w:val="20"/>
                <w:szCs w:val="20"/>
              </w:rPr>
            </w:pPr>
            <w:r w:rsidRPr="009E2407">
              <w:rPr>
                <w:rFonts w:eastAsia="Calibri" w:cstheme="minorHAnsi"/>
                <w:sz w:val="20"/>
                <w:szCs w:val="20"/>
              </w:rPr>
              <w:t>0.12</w:t>
            </w:r>
          </w:p>
        </w:tc>
        <w:tc>
          <w:tcPr>
            <w:tcW w:w="1008" w:type="dxa"/>
            <w:shd w:val="clear" w:color="auto" w:fill="auto"/>
            <w:vAlign w:val="center"/>
          </w:tcPr>
          <w:p w14:paraId="09AE0F07" w14:textId="77777777" w:rsidR="00F17649" w:rsidRPr="000226E9" w:rsidRDefault="00F17649" w:rsidP="0069225C">
            <w:pPr>
              <w:rPr>
                <w:rFonts w:eastAsia="Calibri" w:cstheme="minorHAnsi"/>
                <w:sz w:val="20"/>
                <w:szCs w:val="20"/>
              </w:rPr>
            </w:pPr>
            <w:r w:rsidRPr="000226E9">
              <w:rPr>
                <w:rFonts w:cstheme="minorHAnsi"/>
                <w:color w:val="000000"/>
                <w:sz w:val="20"/>
                <w:szCs w:val="20"/>
              </w:rPr>
              <w:t>0.048</w:t>
            </w:r>
          </w:p>
        </w:tc>
        <w:tc>
          <w:tcPr>
            <w:tcW w:w="2380" w:type="dxa"/>
            <w:noWrap/>
            <w:vAlign w:val="center"/>
            <w:hideMark/>
          </w:tcPr>
          <w:p w14:paraId="75832B99" w14:textId="77777777" w:rsidR="00F17649" w:rsidRPr="009E2407" w:rsidRDefault="00F17649" w:rsidP="0069225C">
            <w:pPr>
              <w:rPr>
                <w:rFonts w:eastAsia="Calibri" w:cstheme="minorHAnsi"/>
                <w:sz w:val="20"/>
                <w:szCs w:val="20"/>
              </w:rPr>
            </w:pPr>
            <w:r w:rsidRPr="009E2407">
              <w:rPr>
                <w:rFonts w:eastAsia="Calibri" w:cstheme="minorHAnsi"/>
                <w:sz w:val="20"/>
                <w:szCs w:val="20"/>
              </w:rPr>
              <w:t>kg CO</w:t>
            </w:r>
            <w:r w:rsidRPr="009E2407">
              <w:rPr>
                <w:rFonts w:eastAsia="Calibri" w:cstheme="minorHAnsi"/>
                <w:sz w:val="20"/>
                <w:szCs w:val="20"/>
                <w:vertAlign w:val="subscript"/>
              </w:rPr>
              <w:t>2</w:t>
            </w:r>
            <w:r w:rsidRPr="009E2407">
              <w:rPr>
                <w:rFonts w:eastAsia="Calibri" w:cstheme="minorHAnsi"/>
                <w:sz w:val="20"/>
                <w:szCs w:val="20"/>
              </w:rPr>
              <w:t>/kWh average</w:t>
            </w:r>
          </w:p>
        </w:tc>
        <w:tc>
          <w:tcPr>
            <w:tcW w:w="1085" w:type="dxa"/>
            <w:vAlign w:val="center"/>
          </w:tcPr>
          <w:p w14:paraId="442C854B" w14:textId="0A6C5C83" w:rsidR="00F17649" w:rsidRPr="009E2407" w:rsidRDefault="00F17649" w:rsidP="0069225C">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s://gridemissions.jdechalendar.su.domains/#/","accessed":{"date-parts":[["2022","9","29"]]},"author":[{"dropping-particle":"","family":"Chalendar","given":"Jacques","non-dropping-particle":"De","parse-names":false,"suffix":""}],"container-title":"Stanford University","id":"ITEM-1","issued":{"date-parts":[["2022"]]},"title":"Tracking emissions in the US electricity system","type":"webpage"},"uris":["http://www.mendeley.com/documents/?uuid=68f19b2e-1dad-321f-9a69-19031c57d1d1"]}],"mendeley":{"formattedCitation":"[9]","plainTextFormattedCitation":"[9]","previouslyFormattedCitation":"[8]"},"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[9]</w:t>
            </w:r>
            <w:r w:rsidRPr="009E2407">
              <w:rPr>
                <w:rFonts w:eastAsia="Calibri" w:cstheme="minorHAnsi"/>
                <w:sz w:val="20"/>
                <w:szCs w:val="20"/>
              </w:rPr>
              <w:fldChar w:fldCharType="end"/>
            </w:r>
          </w:p>
        </w:tc>
      </w:tr>
      <w:tr w:rsidR="00F17649" w:rsidRPr="000226E9" w14:paraId="7392BFAD" w14:textId="77777777" w:rsidTr="0069225C">
        <w:trPr>
          <w:trHeight w:val="290"/>
        </w:trPr>
        <w:tc>
          <w:tcPr>
            <w:tcW w:w="2965" w:type="dxa"/>
            <w:noWrap/>
            <w:vAlign w:val="center"/>
            <w:hideMark/>
          </w:tcPr>
          <w:p w14:paraId="2437FE7F" w14:textId="77777777" w:rsidR="00F17649" w:rsidRPr="009E2407" w:rsidRDefault="00F17649" w:rsidP="0069225C">
            <w:pPr>
              <w:rPr>
                <w:rFonts w:eastAsia="Calibri" w:cstheme="minorHAnsi"/>
                <w:sz w:val="20"/>
                <w:szCs w:val="20"/>
              </w:rPr>
            </w:pPr>
            <w:r>
              <w:rPr>
                <w:rFonts w:eastAsia="Calibri" w:cstheme="minorHAnsi"/>
                <w:sz w:val="20"/>
                <w:szCs w:val="20"/>
              </w:rPr>
              <w:t>Natural Gas Processing</w:t>
            </w:r>
            <w:r w:rsidRPr="009E2407">
              <w:rPr>
                <w:rFonts w:eastAsia="Calibri" w:cstheme="minorHAnsi"/>
                <w:sz w:val="20"/>
                <w:szCs w:val="20"/>
              </w:rPr>
              <w:t xml:space="preserve"> Emission</w:t>
            </w:r>
            <w:r>
              <w:rPr>
                <w:rFonts w:eastAsia="Calibri" w:cstheme="minorHAnsi"/>
                <w:sz w:val="20"/>
                <w:szCs w:val="20"/>
              </w:rPr>
              <w:t>s</w:t>
            </w:r>
          </w:p>
        </w:tc>
        <w:tc>
          <w:tcPr>
            <w:tcW w:w="1008" w:type="dxa"/>
            <w:shd w:val="clear" w:color="auto" w:fill="auto"/>
            <w:vAlign w:val="center"/>
          </w:tcPr>
          <w:p w14:paraId="132B194B" w14:textId="77777777" w:rsidR="00F17649" w:rsidRPr="000226E9" w:rsidRDefault="00F17649" w:rsidP="0069225C">
            <w:pPr>
              <w:rPr>
                <w:rFonts w:eastAsia="Calibri" w:cstheme="minorHAnsi"/>
                <w:sz w:val="20"/>
                <w:szCs w:val="20"/>
              </w:rPr>
            </w:pPr>
            <w:r w:rsidRPr="000226E9">
              <w:rPr>
                <w:rFonts w:cstheme="minorHAnsi"/>
                <w:color w:val="000000"/>
                <w:sz w:val="20"/>
                <w:szCs w:val="20"/>
              </w:rPr>
              <w:t>0.</w:t>
            </w:r>
            <w:r>
              <w:rPr>
                <w:rFonts w:cstheme="minorHAnsi"/>
                <w:color w:val="000000"/>
                <w:sz w:val="20"/>
                <w:szCs w:val="20"/>
              </w:rPr>
              <w:t>5</w:t>
            </w:r>
          </w:p>
        </w:tc>
        <w:tc>
          <w:tcPr>
            <w:tcW w:w="1008" w:type="dxa"/>
            <w:noWrap/>
            <w:vAlign w:val="center"/>
            <w:hideMark/>
          </w:tcPr>
          <w:p w14:paraId="77760CD6" w14:textId="77777777" w:rsidR="00F17649" w:rsidRPr="009E2407" w:rsidRDefault="00F17649" w:rsidP="0069225C">
            <w:pPr>
              <w:rPr>
                <w:rFonts w:eastAsia="Calibri" w:cstheme="minorHAnsi"/>
                <w:sz w:val="20"/>
                <w:szCs w:val="20"/>
              </w:rPr>
            </w:pPr>
            <w:r w:rsidRPr="009E2407">
              <w:rPr>
                <w:rFonts w:eastAsia="Calibri" w:cstheme="minorHAnsi"/>
                <w:sz w:val="20"/>
                <w:szCs w:val="20"/>
              </w:rPr>
              <w:t>0.</w:t>
            </w:r>
            <w:r>
              <w:rPr>
                <w:rFonts w:eastAsia="Calibri" w:cstheme="minorHAnsi"/>
                <w:sz w:val="20"/>
                <w:szCs w:val="20"/>
              </w:rPr>
              <w:t>3</w:t>
            </w:r>
          </w:p>
        </w:tc>
        <w:tc>
          <w:tcPr>
            <w:tcW w:w="1008" w:type="dxa"/>
            <w:shd w:val="clear" w:color="auto" w:fill="auto"/>
            <w:vAlign w:val="center"/>
          </w:tcPr>
          <w:p w14:paraId="06D76F99" w14:textId="77777777" w:rsidR="00F17649" w:rsidRPr="000226E9" w:rsidRDefault="00F17649" w:rsidP="0069225C">
            <w:pPr>
              <w:rPr>
                <w:rFonts w:eastAsia="Calibri" w:cstheme="minorHAnsi"/>
                <w:sz w:val="20"/>
                <w:szCs w:val="20"/>
              </w:rPr>
            </w:pPr>
            <w:r w:rsidRPr="000226E9">
              <w:rPr>
                <w:rFonts w:cstheme="minorHAnsi"/>
                <w:color w:val="000000"/>
                <w:sz w:val="20"/>
                <w:szCs w:val="20"/>
              </w:rPr>
              <w:t>0.</w:t>
            </w:r>
            <w:r>
              <w:rPr>
                <w:rFonts w:cstheme="minorHAnsi"/>
                <w:color w:val="000000"/>
                <w:sz w:val="20"/>
                <w:szCs w:val="20"/>
              </w:rPr>
              <w:t>1</w:t>
            </w:r>
          </w:p>
        </w:tc>
        <w:tc>
          <w:tcPr>
            <w:tcW w:w="2380" w:type="dxa"/>
            <w:noWrap/>
            <w:vAlign w:val="center"/>
            <w:hideMark/>
          </w:tcPr>
          <w:p w14:paraId="11E0EBD2" w14:textId="77777777" w:rsidR="00F17649" w:rsidRPr="009E2407" w:rsidRDefault="00F17649" w:rsidP="0069225C">
            <w:pPr>
              <w:rPr>
                <w:rFonts w:eastAsia="Calibri" w:cstheme="minorHAnsi"/>
                <w:sz w:val="20"/>
                <w:szCs w:val="20"/>
              </w:rPr>
            </w:pPr>
            <w:r w:rsidRPr="009E2407">
              <w:rPr>
                <w:rFonts w:eastAsia="Calibri" w:cstheme="minorHAnsi"/>
                <w:sz w:val="20"/>
                <w:szCs w:val="20"/>
              </w:rPr>
              <w:t>kg CO</w:t>
            </w:r>
            <w:r w:rsidRPr="009E2407">
              <w:rPr>
                <w:rFonts w:eastAsia="Calibri" w:cstheme="minorHAnsi"/>
                <w:sz w:val="20"/>
                <w:szCs w:val="20"/>
                <w:vertAlign w:val="subscript"/>
              </w:rPr>
              <w:t>2</w:t>
            </w:r>
            <w:r w:rsidRPr="009E2407">
              <w:rPr>
                <w:rFonts w:eastAsia="Calibri" w:cstheme="minorHAnsi"/>
                <w:sz w:val="20"/>
                <w:szCs w:val="20"/>
              </w:rPr>
              <w:t>/kWh</w:t>
            </w:r>
          </w:p>
        </w:tc>
        <w:tc>
          <w:tcPr>
            <w:tcW w:w="1085" w:type="dxa"/>
            <w:vAlign w:val="center"/>
          </w:tcPr>
          <w:p w14:paraId="7CC38358" w14:textId="68EC6FDA" w:rsidR="00F17649" w:rsidRPr="009E2407" w:rsidRDefault="00F17649" w:rsidP="0069225C">
            <w:pPr>
              <w:rPr>
                <w:rFonts w:eastAsia="Calibri" w:cstheme="minorHAnsi"/>
                <w:sz w:val="20"/>
                <w:szCs w:val="20"/>
              </w:rPr>
            </w:pPr>
            <w:r w:rsidRPr="009E2407">
              <w:rPr>
                <w:rFonts w:eastAsia="Calibri" w:cstheme="minorHAnsi"/>
                <w:sz w:val="20"/>
                <w:szCs w:val="20"/>
              </w:rPr>
              <w:fldChar w:fldCharType="begin" w:fldLock="1"/>
            </w:r>
            <w:r w:rsidR="00D12D36">
              <w:rPr>
                <w:rFonts w:eastAsia="Calibri" w:cstheme="minorHAnsi"/>
                <w:sz w:val="20"/>
                <w:szCs w:val="20"/>
              </w:rPr>
              <w:instrText>ADDIN CSL_CITATION {"citationItems":[{"id":"ITEM-1","itemData":{"URL":"https://www.nrel.gov/analysis/life-cycle-assessment.html","accessed":{"date-parts":[["2022","9","29"]]},"author":[{"dropping-particle":"","family":"National Renewable Energy Laboratory","given":"","non-dropping-particle":"","parse-names":false,"suffix":""}],"id":"ITEM-1","issued":{"date-parts":[["2012"]]},"title":"Energy Analysis: Life Cycle Assessment Harmonization","type":"webpage"},"uris":["http://www.mendeley.com/documents/?uuid=1c06aeca-60e4-3289-8a61-c427f371e4a0"]}],"mendeley":{"formattedCitation":"[11]","plainTextFormattedCitation":"[11]","previouslyFormattedCitation":"[10]"},"properties":{"noteIndex":0},"schema":"https://github.com/citation-style-language/schema/raw/master/csl-citation.json"}</w:instrText>
            </w:r>
            <w:r w:rsidRPr="009E2407">
              <w:rPr>
                <w:rFonts w:eastAsia="Calibri" w:cstheme="minorHAnsi"/>
                <w:sz w:val="20"/>
                <w:szCs w:val="20"/>
              </w:rPr>
              <w:fldChar w:fldCharType="separate"/>
            </w:r>
            <w:r w:rsidR="00D12D36" w:rsidRPr="00D12D36">
              <w:rPr>
                <w:rFonts w:eastAsia="Calibri" w:cstheme="minorHAnsi"/>
                <w:noProof/>
                <w:sz w:val="20"/>
                <w:szCs w:val="20"/>
              </w:rPr>
              <w:t>[11]</w:t>
            </w:r>
            <w:r w:rsidRPr="009E2407">
              <w:rPr>
                <w:rFonts w:eastAsia="Calibri" w:cstheme="minorHAnsi"/>
                <w:sz w:val="20"/>
                <w:szCs w:val="20"/>
              </w:rPr>
              <w:fldChar w:fldCharType="end"/>
            </w:r>
          </w:p>
        </w:tc>
      </w:tr>
      <w:tr w:rsidR="00F17649" w:rsidRPr="000226E9" w14:paraId="33CC8ED7" w14:textId="77777777" w:rsidTr="0069225C">
        <w:trPr>
          <w:trHeight w:val="290"/>
        </w:trPr>
        <w:tc>
          <w:tcPr>
            <w:tcW w:w="2965" w:type="dxa"/>
            <w:noWrap/>
            <w:vAlign w:val="center"/>
            <w:hideMark/>
          </w:tcPr>
          <w:p w14:paraId="5FD041AA" w14:textId="77777777" w:rsidR="00F17649" w:rsidRPr="009E2407" w:rsidRDefault="00F17649" w:rsidP="0069225C">
            <w:pPr>
              <w:rPr>
                <w:rFonts w:eastAsia="Calibri" w:cstheme="minorHAnsi"/>
                <w:sz w:val="20"/>
                <w:szCs w:val="20"/>
              </w:rPr>
            </w:pPr>
            <w:r w:rsidRPr="009E2407">
              <w:rPr>
                <w:rFonts w:eastAsia="Calibri" w:cstheme="minorHAnsi"/>
                <w:sz w:val="20"/>
                <w:szCs w:val="20"/>
              </w:rPr>
              <w:t>DAC Cost</w:t>
            </w:r>
          </w:p>
        </w:tc>
        <w:tc>
          <w:tcPr>
            <w:tcW w:w="1008" w:type="dxa"/>
            <w:shd w:val="clear" w:color="auto" w:fill="auto"/>
            <w:vAlign w:val="center"/>
          </w:tcPr>
          <w:p w14:paraId="5373ED4D" w14:textId="77777777" w:rsidR="00F17649" w:rsidRPr="000226E9" w:rsidRDefault="00F17649" w:rsidP="0069225C">
            <w:pPr>
              <w:rPr>
                <w:rFonts w:eastAsia="Calibri" w:cstheme="minorHAnsi"/>
                <w:sz w:val="20"/>
                <w:szCs w:val="20"/>
              </w:rPr>
            </w:pPr>
            <w:r w:rsidRPr="000226E9">
              <w:rPr>
                <w:rFonts w:cstheme="minorHAnsi"/>
                <w:color w:val="000000"/>
                <w:sz w:val="20"/>
                <w:szCs w:val="20"/>
              </w:rPr>
              <w:t>600</w:t>
            </w:r>
          </w:p>
        </w:tc>
        <w:tc>
          <w:tcPr>
            <w:tcW w:w="1008" w:type="dxa"/>
            <w:noWrap/>
            <w:vAlign w:val="center"/>
            <w:hideMark/>
          </w:tcPr>
          <w:p w14:paraId="216374F2" w14:textId="77777777" w:rsidR="00F17649" w:rsidRPr="009E2407" w:rsidRDefault="00F17649" w:rsidP="0069225C">
            <w:pPr>
              <w:rPr>
                <w:rFonts w:eastAsia="Calibri" w:cstheme="minorHAnsi"/>
                <w:sz w:val="20"/>
                <w:szCs w:val="20"/>
              </w:rPr>
            </w:pPr>
            <w:r w:rsidRPr="009E2407">
              <w:rPr>
                <w:rFonts w:eastAsia="Calibri" w:cstheme="minorHAnsi"/>
                <w:sz w:val="20"/>
                <w:szCs w:val="20"/>
              </w:rPr>
              <w:t>200</w:t>
            </w:r>
          </w:p>
        </w:tc>
        <w:tc>
          <w:tcPr>
            <w:tcW w:w="1008" w:type="dxa"/>
            <w:shd w:val="clear" w:color="auto" w:fill="auto"/>
            <w:vAlign w:val="center"/>
          </w:tcPr>
          <w:p w14:paraId="7F8A36CF" w14:textId="77777777" w:rsidR="00F17649" w:rsidRPr="000226E9" w:rsidRDefault="00F17649" w:rsidP="0069225C">
            <w:pPr>
              <w:rPr>
                <w:rFonts w:eastAsia="Calibri" w:cstheme="minorHAnsi"/>
                <w:sz w:val="20"/>
                <w:szCs w:val="20"/>
              </w:rPr>
            </w:pPr>
            <w:r w:rsidRPr="000226E9">
              <w:rPr>
                <w:rFonts w:cstheme="minorHAnsi"/>
                <w:color w:val="000000"/>
                <w:sz w:val="20"/>
                <w:szCs w:val="20"/>
              </w:rPr>
              <w:t>100</w:t>
            </w:r>
          </w:p>
        </w:tc>
        <w:tc>
          <w:tcPr>
            <w:tcW w:w="2380" w:type="dxa"/>
            <w:noWrap/>
            <w:vAlign w:val="center"/>
            <w:hideMark/>
          </w:tcPr>
          <w:p w14:paraId="7465ADAA" w14:textId="77777777" w:rsidR="00F17649" w:rsidRPr="009E2407" w:rsidRDefault="00F17649" w:rsidP="0069225C">
            <w:pPr>
              <w:rPr>
                <w:rFonts w:eastAsia="Calibri" w:cstheme="minorHAnsi"/>
                <w:sz w:val="20"/>
                <w:szCs w:val="20"/>
              </w:rPr>
            </w:pPr>
            <w:r w:rsidRPr="009E2407">
              <w:rPr>
                <w:rFonts w:eastAsia="Calibri" w:cstheme="minorHAnsi"/>
                <w:sz w:val="20"/>
                <w:szCs w:val="20"/>
              </w:rPr>
              <w:t>$/metric ton CO</w:t>
            </w:r>
            <w:r w:rsidRPr="009E2407">
              <w:rPr>
                <w:rFonts w:eastAsia="Calibri" w:cstheme="minorHAnsi"/>
                <w:sz w:val="20"/>
                <w:szCs w:val="20"/>
                <w:vertAlign w:val="subscript"/>
              </w:rPr>
              <w:t>2</w:t>
            </w:r>
            <w:r w:rsidRPr="009E2407">
              <w:rPr>
                <w:rFonts w:eastAsia="Calibri" w:cstheme="minorHAnsi"/>
                <w:sz w:val="20"/>
                <w:szCs w:val="20"/>
              </w:rPr>
              <w:t xml:space="preserve"> captured</w:t>
            </w:r>
          </w:p>
        </w:tc>
        <w:tc>
          <w:tcPr>
            <w:tcW w:w="1085" w:type="dxa"/>
            <w:vAlign w:val="center"/>
          </w:tcPr>
          <w:p w14:paraId="7BC4465E" w14:textId="77777777" w:rsidR="00F17649" w:rsidRPr="009E2407" w:rsidRDefault="00F17649" w:rsidP="0069225C">
            <w:pPr>
              <w:rPr>
                <w:rFonts w:eastAsia="Calibri" w:cstheme="minorHAnsi"/>
                <w:sz w:val="20"/>
                <w:szCs w:val="20"/>
              </w:rPr>
            </w:pPr>
            <w:r w:rsidRPr="009E2407">
              <w:rPr>
                <w:rFonts w:eastAsia="Calibri" w:cstheme="minorHAnsi"/>
                <w:sz w:val="20"/>
                <w:szCs w:val="20"/>
              </w:rPr>
              <w:fldChar w:fldCharType="begin" w:fldLock="1"/>
            </w:r>
            <w:r>
              <w:rPr>
                <w:rFonts w:eastAsia="Calibri" w:cstheme="minorHAnsi"/>
                <w:sz w:val="20"/>
                <w:szCs w:val="20"/>
              </w:rPr>
              <w:instrText>ADDIN CSL_CITATION {"citationItems":[{"id":"ITEM-1","itemData":{"DOI":"10.1021/ACS.EST.0C07955/SUPPL_FILE/ES0C07955_SI_001.PDF","ISSN":"15205851","PMID":"33983018","abstract":"Sectors such as aviation may require low-carbon liquid fuels to dramatically reduce emissions. This analysis characterizes the economic viability of electrofuels, synthesized from CO2 from direct air capture (DAC) and hydrogen from electrolysis of water, powered primarily by solar or wind electricity. This optimization-based techno-economic analysis suggests that using today's technology, hydrocarbon electrofuels would cost upward of $4/liter of gasoline equivalent (lge), potentially falling to $1.7-1.8/lge in the next decade and &lt;$1/lge by 2050. Only in the latter case are electrofuels potentially less costly than using petroleum fuels offset with DAC with sequestration. Achieving low-end electrofuel costs is contingent on substantial reductions in the capital cost of DAC, electrolyzers, and renewable electricity generation. However, the system also requires sufficient operational flexibility to efficiently power this capital-intensive equipment on variable electricity. Such forms of flexibility include various types of storage, supplementary natural gas and grid electricity interconnections (penalized with a steep carbon price), curtailment, and the ability to modestly adjust fuel synthesis and DAC operating levels over time scales of several hours to days.","author":[{"dropping-particle":"","family":"Sherwin","given":"Evan D.","non-dropping-particle":"","parse-names":false,"suffix":""}],"container-title":"Environmental Science and Technology","id":"ITEM-1","issue":"11","issued":{"date-parts":[["2021","6","1"]]},"page":"7583-7594","publisher":"American Chemical Society","title":"Electrofuel Synthesis from Variable Renewable Electricity: An Optimization-Based Techno-Economic Analysis","type":"article-journal","volume":"55"},"uris":["http://www.mendeley.com/documents/?uuid=baf0afcc-156d-329b-9379-7074be1e2f57"]}],"mendeley":{"formattedCitation":"[2]","plainTextFormattedCitation":"[2]","previouslyFormattedCitation":"[2]"},"properties":{"noteIndex":0},"schema":"https://github.com/citation-style-language/schema/raw/master/csl-citation.json"}</w:instrText>
            </w:r>
            <w:r w:rsidRPr="009E2407">
              <w:rPr>
                <w:rFonts w:eastAsia="Calibri" w:cstheme="minorHAnsi"/>
                <w:sz w:val="20"/>
                <w:szCs w:val="20"/>
              </w:rPr>
              <w:fldChar w:fldCharType="separate"/>
            </w:r>
            <w:r w:rsidRPr="007F033E">
              <w:rPr>
                <w:rFonts w:eastAsia="Calibri" w:cstheme="minorHAnsi"/>
                <w:noProof/>
                <w:sz w:val="20"/>
                <w:szCs w:val="20"/>
              </w:rPr>
              <w:t>[2]</w:t>
            </w:r>
            <w:r w:rsidRPr="009E2407">
              <w:rPr>
                <w:rFonts w:eastAsia="Calibri" w:cstheme="minorHAnsi"/>
                <w:sz w:val="20"/>
                <w:szCs w:val="20"/>
              </w:rPr>
              <w:fldChar w:fldCharType="end"/>
            </w:r>
          </w:p>
        </w:tc>
      </w:tr>
    </w:tbl>
    <w:p w14:paraId="4990B056" w14:textId="77777777" w:rsidR="00F17649" w:rsidRDefault="00F17649" w:rsidP="00F17649"/>
    <w:p w14:paraId="04EFE030" w14:textId="44BD392D" w:rsidR="00F17649" w:rsidRDefault="00722335" w:rsidP="006964FE">
      <w:pPr>
        <w:pStyle w:val="Heading2"/>
        <w:numPr>
          <w:ilvl w:val="0"/>
          <w:numId w:val="4"/>
        </w:numPr>
      </w:pPr>
      <w:bookmarkStart w:id="11" w:name="_Toc121766799"/>
      <w:r>
        <w:t>Electricity</w:t>
      </w:r>
      <w:r w:rsidRPr="001321C9">
        <w:t>-Based Hydrogen Production</w:t>
      </w:r>
      <w:r w:rsidR="00B44294">
        <w:t xml:space="preserve"> Parameter Sensitivity Analysis</w:t>
      </w:r>
      <w:bookmarkEnd w:id="11"/>
    </w:p>
    <w:p w14:paraId="2BE25559" w14:textId="4063AB18" w:rsidR="00B44294" w:rsidRPr="00B44294" w:rsidRDefault="00B44294" w:rsidP="00B44294">
      <w:r>
        <w:t>This section contains the raw data tables for the electricity-based hydrogen production model sensitivity analysis</w:t>
      </w:r>
      <w:r w:rsidR="00B504AE">
        <w:t xml:space="preserve">. Sensitivity </w:t>
      </w:r>
      <w:r w:rsidR="003B00FD">
        <w:t>results</w:t>
      </w:r>
      <w:r w:rsidR="00B504AE">
        <w:t xml:space="preserve"> shown in these </w:t>
      </w:r>
      <w:r w:rsidR="003B00FD">
        <w:t xml:space="preserve">raw data </w:t>
      </w:r>
      <w:r w:rsidR="00B504AE">
        <w:t>tables are for</w:t>
      </w:r>
      <w:r w:rsidR="00A564B7">
        <w:t xml:space="preserve"> the hourly</w:t>
      </w:r>
      <w:r w:rsidR="003B00FD">
        <w:t>-reliable</w:t>
      </w:r>
      <w:r w:rsidR="002F5057">
        <w:t xml:space="preserve"> </w:t>
      </w:r>
      <w:r w:rsidR="003B00FD" w:rsidRPr="003B00FD">
        <w:rPr>
          <w:i/>
          <w:iCs/>
        </w:rPr>
        <w:t>PV + Storage + Grid</w:t>
      </w:r>
      <w:r w:rsidR="002F5057">
        <w:rPr>
          <w:i/>
          <w:iCs/>
        </w:rPr>
        <w:t xml:space="preserve"> </w:t>
      </w:r>
      <w:r w:rsidR="00B504AE">
        <w:t>hydrogen</w:t>
      </w:r>
      <w:r w:rsidR="00870033">
        <w:t xml:space="preserve"> production scenario.</w:t>
      </w:r>
    </w:p>
    <w:p w14:paraId="342DFDEF" w14:textId="7F3E5A1B" w:rsidR="00A73B35" w:rsidRPr="00D8736C" w:rsidRDefault="00A73B35" w:rsidP="00232219">
      <w:pPr>
        <w:pStyle w:val="Caption"/>
        <w:keepNext/>
        <w:spacing w:after="0"/>
      </w:pPr>
      <w:bookmarkStart w:id="12" w:name="_Toc118724307"/>
      <w:bookmarkStart w:id="13" w:name="_Toc121817865"/>
      <w:r>
        <w:t>Table S.</w:t>
      </w:r>
      <w:r w:rsidR="009A136F">
        <w:fldChar w:fldCharType="begin"/>
      </w:r>
      <w:r w:rsidR="009A136F">
        <w:instrText xml:space="preserve"> SEQ Table \* ARABIC </w:instrText>
      </w:r>
      <w:r w:rsidR="009A136F">
        <w:fldChar w:fldCharType="separate"/>
      </w:r>
      <w:r w:rsidR="00194902">
        <w:rPr>
          <w:noProof/>
        </w:rPr>
        <w:t>4</w:t>
      </w:r>
      <w:r w:rsidR="009A136F">
        <w:rPr>
          <w:noProof/>
        </w:rPr>
        <w:fldChar w:fldCharType="end"/>
      </w:r>
      <w:r>
        <w:t>:</w:t>
      </w:r>
      <w:r w:rsidR="00D568B8">
        <w:t xml:space="preserve"> Baseline </w:t>
      </w:r>
      <w:r w:rsidR="00A13F3A">
        <w:t>n</w:t>
      </w:r>
      <w:r w:rsidR="00D568B8">
        <w:t xml:space="preserve">ext </w:t>
      </w:r>
      <w:r w:rsidR="00A13F3A">
        <w:t>d</w:t>
      </w:r>
      <w:r w:rsidR="00D568B8">
        <w:t>ecade</w:t>
      </w:r>
      <w:r w:rsidR="00A44657">
        <w:t>,</w:t>
      </w:r>
      <w:r w:rsidR="00D568B8">
        <w:t xml:space="preserve"> </w:t>
      </w:r>
      <w:proofErr w:type="gramStart"/>
      <w:r w:rsidR="00A13F3A">
        <w:t>e</w:t>
      </w:r>
      <w:r w:rsidR="00D568B8">
        <w:t>lectricity-</w:t>
      </w:r>
      <w:r w:rsidR="00A13F3A">
        <w:t>b</w:t>
      </w:r>
      <w:r w:rsidR="00D568B8">
        <w:t>ased</w:t>
      </w:r>
      <w:proofErr w:type="gramEnd"/>
      <w:r w:rsidR="00D568B8">
        <w:t xml:space="preserve"> LCOH values in $/kg H</w:t>
      </w:r>
      <w:r w:rsidR="00D568B8">
        <w:rPr>
          <w:vertAlign w:val="subscript"/>
        </w:rPr>
        <w:t>2</w:t>
      </w:r>
      <w:r w:rsidR="00D8736C">
        <w:t xml:space="preserve">. PV+S refers to solar PV and energy storage systems available. PV+S+G refers to solar PV, energy storage, and </w:t>
      </w:r>
      <w:r w:rsidR="006577A2">
        <w:t xml:space="preserve">grid connection available. PV+G refers to </w:t>
      </w:r>
      <w:r w:rsidR="00404D6B">
        <w:t>solar PV and a grid connection available without energy storage.</w:t>
      </w:r>
      <w:bookmarkEnd w:id="12"/>
      <w:bookmarkEnd w:id="13"/>
    </w:p>
    <w:tbl>
      <w:tblPr>
        <w:tblStyle w:val="TableGrid"/>
        <w:tblW w:w="0" w:type="auto"/>
        <w:tblLayout w:type="fixed"/>
        <w:tblLook w:val="04A0" w:firstRow="1" w:lastRow="0" w:firstColumn="1" w:lastColumn="0" w:noHBand="0" w:noVBand="1"/>
      </w:tblPr>
      <w:tblGrid>
        <w:gridCol w:w="1506"/>
        <w:gridCol w:w="1506"/>
        <w:gridCol w:w="1506"/>
        <w:gridCol w:w="1506"/>
        <w:gridCol w:w="1606"/>
        <w:gridCol w:w="1506"/>
      </w:tblGrid>
      <w:tr w:rsidR="001F3E61" w:rsidRPr="001F3E61" w14:paraId="02F2E4CD" w14:textId="77777777" w:rsidTr="00D8736C">
        <w:trPr>
          <w:trHeight w:val="224"/>
        </w:trPr>
        <w:tc>
          <w:tcPr>
            <w:tcW w:w="1506" w:type="dxa"/>
            <w:noWrap/>
            <w:hideMark/>
          </w:tcPr>
          <w:p w14:paraId="63B145EB" w14:textId="77777777" w:rsidR="001F3E61" w:rsidRPr="001F3E61" w:rsidRDefault="001F3E61" w:rsidP="001F3E61">
            <w:pPr>
              <w:spacing w:before="240"/>
              <w:rPr>
                <w:sz w:val="20"/>
                <w:szCs w:val="20"/>
              </w:rPr>
            </w:pPr>
            <w:r w:rsidRPr="001F3E61">
              <w:rPr>
                <w:sz w:val="20"/>
                <w:szCs w:val="20"/>
              </w:rPr>
              <w:t>Yearly</w:t>
            </w:r>
          </w:p>
        </w:tc>
        <w:tc>
          <w:tcPr>
            <w:tcW w:w="1506" w:type="dxa"/>
            <w:noWrap/>
            <w:hideMark/>
          </w:tcPr>
          <w:p w14:paraId="22D4431B" w14:textId="77777777" w:rsidR="001F3E61" w:rsidRPr="001F3E61" w:rsidRDefault="001F3E61" w:rsidP="001F3E61">
            <w:pPr>
              <w:spacing w:before="240"/>
              <w:rPr>
                <w:sz w:val="20"/>
                <w:szCs w:val="20"/>
              </w:rPr>
            </w:pPr>
            <w:r w:rsidRPr="001F3E61">
              <w:rPr>
                <w:sz w:val="20"/>
                <w:szCs w:val="20"/>
              </w:rPr>
              <w:t>Monthly</w:t>
            </w:r>
          </w:p>
        </w:tc>
        <w:tc>
          <w:tcPr>
            <w:tcW w:w="1506" w:type="dxa"/>
            <w:noWrap/>
            <w:hideMark/>
          </w:tcPr>
          <w:p w14:paraId="441F2A84" w14:textId="77777777" w:rsidR="001F3E61" w:rsidRPr="001F3E61" w:rsidRDefault="001F3E61" w:rsidP="001F3E61">
            <w:pPr>
              <w:spacing w:before="240"/>
              <w:rPr>
                <w:sz w:val="20"/>
                <w:szCs w:val="20"/>
              </w:rPr>
            </w:pPr>
            <w:r w:rsidRPr="001F3E61">
              <w:rPr>
                <w:sz w:val="20"/>
                <w:szCs w:val="20"/>
              </w:rPr>
              <w:t>Daily</w:t>
            </w:r>
          </w:p>
        </w:tc>
        <w:tc>
          <w:tcPr>
            <w:tcW w:w="1506" w:type="dxa"/>
            <w:noWrap/>
            <w:hideMark/>
          </w:tcPr>
          <w:p w14:paraId="7AAEDD45" w14:textId="77777777" w:rsidR="001F3E61" w:rsidRPr="001F3E61" w:rsidRDefault="001F3E61" w:rsidP="001F3E61">
            <w:pPr>
              <w:spacing w:before="240"/>
              <w:rPr>
                <w:sz w:val="20"/>
                <w:szCs w:val="20"/>
              </w:rPr>
            </w:pPr>
            <w:r w:rsidRPr="001F3E61">
              <w:rPr>
                <w:sz w:val="20"/>
                <w:szCs w:val="20"/>
              </w:rPr>
              <w:t>Hourly (PV+S)</w:t>
            </w:r>
          </w:p>
        </w:tc>
        <w:tc>
          <w:tcPr>
            <w:tcW w:w="1606" w:type="dxa"/>
            <w:noWrap/>
            <w:hideMark/>
          </w:tcPr>
          <w:p w14:paraId="216B9FAC" w14:textId="77777777" w:rsidR="001F3E61" w:rsidRPr="001F3E61" w:rsidRDefault="001F3E61" w:rsidP="001F3E61">
            <w:pPr>
              <w:spacing w:before="240"/>
              <w:rPr>
                <w:sz w:val="20"/>
                <w:szCs w:val="20"/>
              </w:rPr>
            </w:pPr>
            <w:r w:rsidRPr="001F3E61">
              <w:rPr>
                <w:sz w:val="20"/>
                <w:szCs w:val="20"/>
              </w:rPr>
              <w:t>Hourly (PV+S+G)</w:t>
            </w:r>
          </w:p>
        </w:tc>
        <w:tc>
          <w:tcPr>
            <w:tcW w:w="1506" w:type="dxa"/>
            <w:noWrap/>
            <w:hideMark/>
          </w:tcPr>
          <w:p w14:paraId="38D949D9" w14:textId="77777777" w:rsidR="001F3E61" w:rsidRPr="001F3E61" w:rsidRDefault="001F3E61" w:rsidP="001F3E61">
            <w:pPr>
              <w:spacing w:before="240"/>
              <w:rPr>
                <w:sz w:val="20"/>
                <w:szCs w:val="20"/>
              </w:rPr>
            </w:pPr>
            <w:r w:rsidRPr="001F3E61">
              <w:rPr>
                <w:sz w:val="20"/>
                <w:szCs w:val="20"/>
              </w:rPr>
              <w:t>Hourly (PV+G)</w:t>
            </w:r>
          </w:p>
        </w:tc>
      </w:tr>
      <w:tr w:rsidR="00DE6DBD" w:rsidRPr="001F3E61" w14:paraId="46EC56A5" w14:textId="77777777" w:rsidTr="00D8736C">
        <w:trPr>
          <w:trHeight w:val="152"/>
        </w:trPr>
        <w:tc>
          <w:tcPr>
            <w:tcW w:w="1506" w:type="dxa"/>
            <w:noWrap/>
            <w:hideMark/>
          </w:tcPr>
          <w:p w14:paraId="3B402D38" w14:textId="6FBB372A" w:rsidR="00DE6DBD" w:rsidRPr="00DE6DBD" w:rsidRDefault="00DE6DBD" w:rsidP="00DE6DBD">
            <w:pPr>
              <w:spacing w:before="240"/>
              <w:rPr>
                <w:sz w:val="20"/>
                <w:szCs w:val="20"/>
              </w:rPr>
            </w:pPr>
            <w:r w:rsidRPr="00DE6DBD">
              <w:rPr>
                <w:sz w:val="20"/>
                <w:szCs w:val="20"/>
              </w:rPr>
              <w:t>$2.62</w:t>
            </w:r>
          </w:p>
        </w:tc>
        <w:tc>
          <w:tcPr>
            <w:tcW w:w="1506" w:type="dxa"/>
            <w:noWrap/>
            <w:hideMark/>
          </w:tcPr>
          <w:p w14:paraId="28137F49" w14:textId="46638B11" w:rsidR="00DE6DBD" w:rsidRPr="00DE6DBD" w:rsidRDefault="00DE6DBD" w:rsidP="00DE6DBD">
            <w:pPr>
              <w:spacing w:before="240"/>
              <w:rPr>
                <w:sz w:val="20"/>
                <w:szCs w:val="20"/>
              </w:rPr>
            </w:pPr>
            <w:r w:rsidRPr="00DE6DBD">
              <w:rPr>
                <w:sz w:val="20"/>
                <w:szCs w:val="20"/>
              </w:rPr>
              <w:t>$5.70</w:t>
            </w:r>
          </w:p>
        </w:tc>
        <w:tc>
          <w:tcPr>
            <w:tcW w:w="1506" w:type="dxa"/>
            <w:noWrap/>
            <w:hideMark/>
          </w:tcPr>
          <w:p w14:paraId="0F06D802" w14:textId="2E71290F" w:rsidR="00DE6DBD" w:rsidRPr="00DE6DBD" w:rsidRDefault="00DE6DBD" w:rsidP="00DE6DBD">
            <w:pPr>
              <w:spacing w:before="240"/>
              <w:rPr>
                <w:sz w:val="20"/>
                <w:szCs w:val="20"/>
              </w:rPr>
            </w:pPr>
            <w:r w:rsidRPr="00DE6DBD">
              <w:rPr>
                <w:sz w:val="20"/>
                <w:szCs w:val="20"/>
              </w:rPr>
              <w:t>$6.32</w:t>
            </w:r>
          </w:p>
        </w:tc>
        <w:tc>
          <w:tcPr>
            <w:tcW w:w="1506" w:type="dxa"/>
            <w:noWrap/>
            <w:hideMark/>
          </w:tcPr>
          <w:p w14:paraId="149978F4" w14:textId="44E14025" w:rsidR="00DE6DBD" w:rsidRPr="00DE6DBD" w:rsidRDefault="00DE6DBD" w:rsidP="00DE6DBD">
            <w:pPr>
              <w:spacing w:before="240"/>
              <w:rPr>
                <w:sz w:val="20"/>
                <w:szCs w:val="20"/>
              </w:rPr>
            </w:pPr>
            <w:r w:rsidRPr="00DE6DBD">
              <w:rPr>
                <w:sz w:val="20"/>
                <w:szCs w:val="20"/>
              </w:rPr>
              <w:t>$6.46</w:t>
            </w:r>
          </w:p>
        </w:tc>
        <w:tc>
          <w:tcPr>
            <w:tcW w:w="1606" w:type="dxa"/>
            <w:noWrap/>
            <w:hideMark/>
          </w:tcPr>
          <w:p w14:paraId="5EC1F345" w14:textId="4A8F6778" w:rsidR="00DE6DBD" w:rsidRPr="00DE6DBD" w:rsidRDefault="00DE6DBD" w:rsidP="00DE6DBD">
            <w:pPr>
              <w:spacing w:before="240"/>
              <w:rPr>
                <w:sz w:val="20"/>
                <w:szCs w:val="20"/>
              </w:rPr>
            </w:pPr>
            <w:r w:rsidRPr="00DE6DBD">
              <w:rPr>
                <w:sz w:val="20"/>
                <w:szCs w:val="20"/>
              </w:rPr>
              <w:t>$3.53</w:t>
            </w:r>
          </w:p>
        </w:tc>
        <w:tc>
          <w:tcPr>
            <w:tcW w:w="1506" w:type="dxa"/>
            <w:noWrap/>
            <w:hideMark/>
          </w:tcPr>
          <w:p w14:paraId="519E749C" w14:textId="4C3E2C3C" w:rsidR="00DE6DBD" w:rsidRPr="00DE6DBD" w:rsidRDefault="00DE6DBD" w:rsidP="00DE6DBD">
            <w:pPr>
              <w:spacing w:before="240"/>
              <w:rPr>
                <w:sz w:val="20"/>
                <w:szCs w:val="20"/>
              </w:rPr>
            </w:pPr>
            <w:r w:rsidRPr="00DE6DBD">
              <w:rPr>
                <w:sz w:val="20"/>
                <w:szCs w:val="20"/>
              </w:rPr>
              <w:t>$4.18</w:t>
            </w:r>
          </w:p>
        </w:tc>
      </w:tr>
    </w:tbl>
    <w:p w14:paraId="59DE4C76" w14:textId="575176E9" w:rsidR="005F539E" w:rsidRDefault="005F539E" w:rsidP="00B00606">
      <w:pPr>
        <w:spacing w:before="240" w:after="0"/>
      </w:pPr>
    </w:p>
    <w:p w14:paraId="1A8174F4" w14:textId="109A2EB0" w:rsidR="0052480F" w:rsidRDefault="0052480F" w:rsidP="00A13F3A">
      <w:pPr>
        <w:pStyle w:val="Caption"/>
        <w:keepNext/>
        <w:spacing w:after="0"/>
      </w:pPr>
      <w:bookmarkStart w:id="14" w:name="_Toc118724308"/>
      <w:bookmarkStart w:id="15" w:name="_Toc121817866"/>
      <w:r>
        <w:lastRenderedPageBreak/>
        <w:t>Table S.</w:t>
      </w:r>
      <w:r w:rsidR="009A136F">
        <w:fldChar w:fldCharType="begin"/>
      </w:r>
      <w:r w:rsidR="009A136F">
        <w:instrText xml:space="preserve"> SEQ Table \* ARABIC </w:instrText>
      </w:r>
      <w:r w:rsidR="009A136F">
        <w:fldChar w:fldCharType="separate"/>
      </w:r>
      <w:r w:rsidR="00194902">
        <w:rPr>
          <w:noProof/>
        </w:rPr>
        <w:t>5</w:t>
      </w:r>
      <w:r w:rsidR="009A136F">
        <w:rPr>
          <w:noProof/>
        </w:rPr>
        <w:fldChar w:fldCharType="end"/>
      </w:r>
      <w:r>
        <w:t xml:space="preserve">: </w:t>
      </w:r>
      <w:r w:rsidR="00B347A6">
        <w:t xml:space="preserve">LCOH </w:t>
      </w:r>
      <w:r w:rsidR="00A13F3A">
        <w:t>s</w:t>
      </w:r>
      <w:r>
        <w:t>ensitivit</w:t>
      </w:r>
      <w:r w:rsidR="00A13F3A">
        <w:t>ies</w:t>
      </w:r>
      <w:r>
        <w:t xml:space="preserve"> </w:t>
      </w:r>
      <w:r w:rsidR="00A13F3A">
        <w:t>e</w:t>
      </w:r>
      <w:r>
        <w:t>xplored</w:t>
      </w:r>
      <w:r w:rsidR="00A13F3A">
        <w:t xml:space="preserve"> for</w:t>
      </w:r>
      <w:r w:rsidR="004F4545">
        <w:t xml:space="preserve"> next decade</w:t>
      </w:r>
      <w:r w:rsidR="00A13F3A">
        <w:t xml:space="preserve"> electricity-based hydrogen production</w:t>
      </w:r>
      <w:r w:rsidR="00D5790F">
        <w:t xml:space="preserve">. Grid </w:t>
      </w:r>
      <w:r w:rsidR="00B41185">
        <w:t>electricity related</w:t>
      </w:r>
      <w:r w:rsidR="00D5790F">
        <w:t xml:space="preserve"> </w:t>
      </w:r>
      <w:r w:rsidR="00B41185">
        <w:t>parameter changes are only explored in the pathway with a grid connection.</w:t>
      </w:r>
      <w:bookmarkEnd w:id="14"/>
      <w:bookmarkEnd w:id="15"/>
    </w:p>
    <w:tbl>
      <w:tblPr>
        <w:tblStyle w:val="TableGrid"/>
        <w:tblW w:w="0" w:type="auto"/>
        <w:tblLook w:val="04A0" w:firstRow="1" w:lastRow="0" w:firstColumn="1" w:lastColumn="0" w:noHBand="0" w:noVBand="1"/>
      </w:tblPr>
      <w:tblGrid>
        <w:gridCol w:w="3116"/>
        <w:gridCol w:w="3117"/>
        <w:gridCol w:w="3117"/>
      </w:tblGrid>
      <w:tr w:rsidR="007B3119" w:rsidRPr="00A5423B" w14:paraId="3B600A22" w14:textId="77777777" w:rsidTr="00A10485">
        <w:trPr>
          <w:trHeight w:val="290"/>
        </w:trPr>
        <w:tc>
          <w:tcPr>
            <w:tcW w:w="3116" w:type="dxa"/>
            <w:noWrap/>
            <w:hideMark/>
          </w:tcPr>
          <w:p w14:paraId="40FF953E" w14:textId="77777777" w:rsidR="007B3119" w:rsidRPr="00A5423B" w:rsidRDefault="007B3119" w:rsidP="00A5423B">
            <w:r w:rsidRPr="00A5423B">
              <w:t>Parameter</w:t>
            </w:r>
          </w:p>
        </w:tc>
        <w:tc>
          <w:tcPr>
            <w:tcW w:w="3117" w:type="dxa"/>
            <w:noWrap/>
            <w:hideMark/>
          </w:tcPr>
          <w:p w14:paraId="280D4AAF" w14:textId="1F803153" w:rsidR="007B3119" w:rsidRPr="00A5423B" w:rsidRDefault="00E85843" w:rsidP="00A5423B">
            <w:r w:rsidRPr="00A5423B">
              <w:t>Parameter</w:t>
            </w:r>
            <w:r w:rsidR="003272AC">
              <w:t xml:space="preserve"> </w:t>
            </w:r>
            <w:r w:rsidRPr="00A5423B">
              <w:t>Change: Lower LCOH</w:t>
            </w:r>
          </w:p>
        </w:tc>
        <w:tc>
          <w:tcPr>
            <w:tcW w:w="3117" w:type="dxa"/>
            <w:noWrap/>
            <w:hideMark/>
          </w:tcPr>
          <w:p w14:paraId="20F6E947" w14:textId="6A315F4C" w:rsidR="007B3119" w:rsidRPr="00A5423B" w:rsidRDefault="00E85843" w:rsidP="00A5423B">
            <w:r w:rsidRPr="00A5423B">
              <w:t>Parameter</w:t>
            </w:r>
            <w:r w:rsidR="003272AC">
              <w:t xml:space="preserve"> </w:t>
            </w:r>
            <w:r w:rsidRPr="00A5423B">
              <w:t xml:space="preserve">Change: </w:t>
            </w:r>
            <w:r w:rsidR="009620AC" w:rsidRPr="00A5423B">
              <w:t>High</w:t>
            </w:r>
            <w:r w:rsidR="000236D9" w:rsidRPr="00A5423B">
              <w:t>er</w:t>
            </w:r>
            <w:r w:rsidR="009620AC" w:rsidRPr="00A5423B">
              <w:t xml:space="preserve"> </w:t>
            </w:r>
            <w:r w:rsidR="000236D9" w:rsidRPr="00A5423B">
              <w:t>LCOH</w:t>
            </w:r>
          </w:p>
        </w:tc>
      </w:tr>
      <w:tr w:rsidR="00C378C2" w:rsidRPr="00A5423B" w14:paraId="2592690A" w14:textId="77777777" w:rsidTr="006A18DB">
        <w:trPr>
          <w:trHeight w:val="290"/>
        </w:trPr>
        <w:tc>
          <w:tcPr>
            <w:tcW w:w="3116" w:type="dxa"/>
            <w:noWrap/>
            <w:hideMark/>
          </w:tcPr>
          <w:p w14:paraId="6E717CCF" w14:textId="44E055EB" w:rsidR="00C378C2" w:rsidRPr="00A5423B" w:rsidRDefault="00C378C2" w:rsidP="00C378C2">
            <w:r w:rsidRPr="00677765">
              <w:t>Grid Connection Capital Cost</w:t>
            </w:r>
          </w:p>
        </w:tc>
        <w:tc>
          <w:tcPr>
            <w:tcW w:w="3117" w:type="dxa"/>
            <w:noWrap/>
            <w:hideMark/>
          </w:tcPr>
          <w:p w14:paraId="12CE15D3" w14:textId="3E227A33" w:rsidR="00C378C2" w:rsidRPr="00A5423B" w:rsidRDefault="00C378C2" w:rsidP="00C378C2">
            <w:r w:rsidRPr="00677765">
              <w:t>$45/kW</w:t>
            </w:r>
          </w:p>
        </w:tc>
        <w:tc>
          <w:tcPr>
            <w:tcW w:w="3117" w:type="dxa"/>
            <w:noWrap/>
            <w:hideMark/>
          </w:tcPr>
          <w:p w14:paraId="0728069D" w14:textId="6E4DACF2" w:rsidR="00C378C2" w:rsidRPr="00A5423B" w:rsidRDefault="00C378C2" w:rsidP="00C378C2">
            <w:r w:rsidRPr="0036089C">
              <w:t>$340/kW</w:t>
            </w:r>
          </w:p>
        </w:tc>
      </w:tr>
      <w:tr w:rsidR="00C378C2" w:rsidRPr="00A5423B" w14:paraId="7D2E3A4D" w14:textId="77777777" w:rsidTr="006A18DB">
        <w:trPr>
          <w:trHeight w:val="290"/>
        </w:trPr>
        <w:tc>
          <w:tcPr>
            <w:tcW w:w="3116" w:type="dxa"/>
            <w:noWrap/>
            <w:hideMark/>
          </w:tcPr>
          <w:p w14:paraId="7CD45A5A" w14:textId="403EEDFE" w:rsidR="00C378C2" w:rsidRPr="00A5423B" w:rsidRDefault="00C378C2" w:rsidP="00C378C2">
            <w:r w:rsidRPr="00677765">
              <w:t>Battery Storage Capital Cost</w:t>
            </w:r>
          </w:p>
        </w:tc>
        <w:tc>
          <w:tcPr>
            <w:tcW w:w="3117" w:type="dxa"/>
            <w:noWrap/>
            <w:hideMark/>
          </w:tcPr>
          <w:p w14:paraId="799B37F6" w14:textId="43AA8CD9" w:rsidR="00C378C2" w:rsidRPr="00A5423B" w:rsidRDefault="00C378C2" w:rsidP="00C378C2">
            <w:r w:rsidRPr="00677765">
              <w:t>$100/kWh</w:t>
            </w:r>
          </w:p>
        </w:tc>
        <w:tc>
          <w:tcPr>
            <w:tcW w:w="3117" w:type="dxa"/>
            <w:noWrap/>
            <w:hideMark/>
          </w:tcPr>
          <w:p w14:paraId="52BECF94" w14:textId="13CD67A6" w:rsidR="00C378C2" w:rsidRPr="00A5423B" w:rsidRDefault="00C378C2" w:rsidP="00C378C2">
            <w:r w:rsidRPr="0036089C">
              <w:t>$350/kWh</w:t>
            </w:r>
          </w:p>
        </w:tc>
      </w:tr>
      <w:tr w:rsidR="00C378C2" w:rsidRPr="00A5423B" w14:paraId="5792DA6A" w14:textId="77777777" w:rsidTr="006A18DB">
        <w:trPr>
          <w:trHeight w:val="290"/>
        </w:trPr>
        <w:tc>
          <w:tcPr>
            <w:tcW w:w="3116" w:type="dxa"/>
            <w:noWrap/>
            <w:hideMark/>
          </w:tcPr>
          <w:p w14:paraId="717F9E7F" w14:textId="32DFC0EB" w:rsidR="00C378C2" w:rsidRPr="00A5423B" w:rsidRDefault="00C378C2" w:rsidP="00C378C2">
            <w:r w:rsidRPr="00677765">
              <w:t>Surplus Compensation Rate</w:t>
            </w:r>
          </w:p>
        </w:tc>
        <w:tc>
          <w:tcPr>
            <w:tcW w:w="3117" w:type="dxa"/>
            <w:noWrap/>
            <w:hideMark/>
          </w:tcPr>
          <w:p w14:paraId="47F05829" w14:textId="7FE3A8C5" w:rsidR="00C378C2" w:rsidRPr="00A5423B" w:rsidRDefault="00C378C2" w:rsidP="00C378C2">
            <w:r w:rsidRPr="00677765">
              <w:t>$0.04/kWh</w:t>
            </w:r>
          </w:p>
        </w:tc>
        <w:tc>
          <w:tcPr>
            <w:tcW w:w="3117" w:type="dxa"/>
            <w:noWrap/>
            <w:hideMark/>
          </w:tcPr>
          <w:p w14:paraId="6A72F7A1" w14:textId="19440A2E" w:rsidR="00C378C2" w:rsidRPr="00A5423B" w:rsidRDefault="00C378C2" w:rsidP="00C378C2">
            <w:r w:rsidRPr="0036089C">
              <w:t>$0.00/kWh</w:t>
            </w:r>
          </w:p>
        </w:tc>
      </w:tr>
      <w:tr w:rsidR="00C378C2" w:rsidRPr="00A5423B" w14:paraId="2B8F93EE" w14:textId="77777777" w:rsidTr="006A18DB">
        <w:trPr>
          <w:trHeight w:val="290"/>
        </w:trPr>
        <w:tc>
          <w:tcPr>
            <w:tcW w:w="3116" w:type="dxa"/>
            <w:noWrap/>
            <w:hideMark/>
          </w:tcPr>
          <w:p w14:paraId="37D2092C" w14:textId="1F1BA524" w:rsidR="00C378C2" w:rsidRPr="00A5423B" w:rsidRDefault="00C378C2" w:rsidP="00C378C2">
            <w:r w:rsidRPr="00677765">
              <w:t>H</w:t>
            </w:r>
            <w:r w:rsidRPr="009663BF">
              <w:rPr>
                <w:vertAlign w:val="subscript"/>
              </w:rPr>
              <w:t>2</w:t>
            </w:r>
            <w:r w:rsidRPr="00677765">
              <w:t xml:space="preserve"> Storage Capital Cost</w:t>
            </w:r>
          </w:p>
        </w:tc>
        <w:tc>
          <w:tcPr>
            <w:tcW w:w="3117" w:type="dxa"/>
            <w:noWrap/>
            <w:hideMark/>
          </w:tcPr>
          <w:p w14:paraId="0FB6AFB5" w14:textId="029B09C8" w:rsidR="00C378C2" w:rsidRPr="00A5423B" w:rsidRDefault="00C378C2" w:rsidP="00C378C2">
            <w:r w:rsidRPr="00677765">
              <w:t>$200/kg</w:t>
            </w:r>
          </w:p>
        </w:tc>
        <w:tc>
          <w:tcPr>
            <w:tcW w:w="3117" w:type="dxa"/>
            <w:noWrap/>
            <w:hideMark/>
          </w:tcPr>
          <w:p w14:paraId="6E7F7A9C" w14:textId="6347E152" w:rsidR="00C378C2" w:rsidRPr="00A5423B" w:rsidRDefault="00C378C2" w:rsidP="00C378C2">
            <w:r w:rsidRPr="0036089C">
              <w:t>$830/kg</w:t>
            </w:r>
          </w:p>
        </w:tc>
      </w:tr>
      <w:tr w:rsidR="00C378C2" w:rsidRPr="00A5423B" w14:paraId="22BAA496" w14:textId="77777777" w:rsidTr="006A18DB">
        <w:trPr>
          <w:trHeight w:val="290"/>
        </w:trPr>
        <w:tc>
          <w:tcPr>
            <w:tcW w:w="3116" w:type="dxa"/>
            <w:noWrap/>
            <w:hideMark/>
          </w:tcPr>
          <w:p w14:paraId="3E2AE29C" w14:textId="0962210B" w:rsidR="00C378C2" w:rsidRPr="00A5423B" w:rsidRDefault="00C378C2" w:rsidP="00C378C2">
            <w:r w:rsidRPr="00677765">
              <w:t>Project Life</w:t>
            </w:r>
          </w:p>
        </w:tc>
        <w:tc>
          <w:tcPr>
            <w:tcW w:w="3117" w:type="dxa"/>
            <w:noWrap/>
            <w:hideMark/>
          </w:tcPr>
          <w:p w14:paraId="0E4449A6" w14:textId="01D43C09" w:rsidR="00C378C2" w:rsidRPr="00A5423B" w:rsidRDefault="00C378C2" w:rsidP="00C378C2">
            <w:r w:rsidRPr="00677765">
              <w:t>30 years</w:t>
            </w:r>
          </w:p>
        </w:tc>
        <w:tc>
          <w:tcPr>
            <w:tcW w:w="3117" w:type="dxa"/>
            <w:noWrap/>
            <w:hideMark/>
          </w:tcPr>
          <w:p w14:paraId="6CCA2A03" w14:textId="1532CD90" w:rsidR="00C378C2" w:rsidRPr="00A5423B" w:rsidRDefault="00C378C2" w:rsidP="00C378C2">
            <w:r w:rsidRPr="0036089C">
              <w:t>20 years</w:t>
            </w:r>
          </w:p>
        </w:tc>
      </w:tr>
      <w:tr w:rsidR="00C378C2" w:rsidRPr="00A5423B" w14:paraId="2A7DA263" w14:textId="77777777" w:rsidTr="006A18DB">
        <w:trPr>
          <w:trHeight w:val="290"/>
        </w:trPr>
        <w:tc>
          <w:tcPr>
            <w:tcW w:w="3116" w:type="dxa"/>
            <w:noWrap/>
            <w:hideMark/>
          </w:tcPr>
          <w:p w14:paraId="6D48CCC1" w14:textId="512EFF88" w:rsidR="00C378C2" w:rsidRPr="00A5423B" w:rsidRDefault="00C378C2" w:rsidP="00C378C2">
            <w:r w:rsidRPr="00677765">
              <w:t>Average Annual Electricity Cost</w:t>
            </w:r>
          </w:p>
        </w:tc>
        <w:tc>
          <w:tcPr>
            <w:tcW w:w="3117" w:type="dxa"/>
            <w:noWrap/>
            <w:hideMark/>
          </w:tcPr>
          <w:p w14:paraId="1CE40625" w14:textId="0524FCB3" w:rsidR="00C378C2" w:rsidRPr="00A5423B" w:rsidRDefault="00C378C2" w:rsidP="00C378C2">
            <w:r w:rsidRPr="00677765">
              <w:t>$0.042/kWh ($0.037/kWh used)</w:t>
            </w:r>
          </w:p>
        </w:tc>
        <w:tc>
          <w:tcPr>
            <w:tcW w:w="3117" w:type="dxa"/>
            <w:noWrap/>
            <w:hideMark/>
          </w:tcPr>
          <w:p w14:paraId="72CC80FF" w14:textId="29C61021" w:rsidR="00C378C2" w:rsidRPr="00A5423B" w:rsidRDefault="00C378C2" w:rsidP="00C378C2">
            <w:r w:rsidRPr="0036089C">
              <w:t>$0.084/kWh ($0.072/kWh used)</w:t>
            </w:r>
          </w:p>
        </w:tc>
      </w:tr>
      <w:tr w:rsidR="00C378C2" w:rsidRPr="00A5423B" w14:paraId="48FA09E5" w14:textId="77777777" w:rsidTr="006A18DB">
        <w:trPr>
          <w:trHeight w:val="290"/>
        </w:trPr>
        <w:tc>
          <w:tcPr>
            <w:tcW w:w="3116" w:type="dxa"/>
            <w:noWrap/>
            <w:hideMark/>
          </w:tcPr>
          <w:p w14:paraId="30CB6B3C" w14:textId="348698BD" w:rsidR="00C378C2" w:rsidRPr="00A5423B" w:rsidRDefault="00C378C2" w:rsidP="00C378C2">
            <w:r w:rsidRPr="00677765">
              <w:t>Solar Life Cycle Emissions</w:t>
            </w:r>
          </w:p>
        </w:tc>
        <w:tc>
          <w:tcPr>
            <w:tcW w:w="3117" w:type="dxa"/>
            <w:noWrap/>
            <w:hideMark/>
          </w:tcPr>
          <w:p w14:paraId="06DDAA47" w14:textId="1ACFC52C" w:rsidR="00C378C2" w:rsidRPr="00A5423B" w:rsidRDefault="00C378C2" w:rsidP="00C378C2">
            <w:r w:rsidRPr="00677765">
              <w:t>0.00 kg CO</w:t>
            </w:r>
            <w:r w:rsidRPr="009663BF">
              <w:rPr>
                <w:vertAlign w:val="subscript"/>
              </w:rPr>
              <w:t>2</w:t>
            </w:r>
            <w:r w:rsidRPr="00677765">
              <w:t>/kWh</w:t>
            </w:r>
          </w:p>
        </w:tc>
        <w:tc>
          <w:tcPr>
            <w:tcW w:w="3117" w:type="dxa"/>
            <w:noWrap/>
            <w:hideMark/>
          </w:tcPr>
          <w:p w14:paraId="00DA123B" w14:textId="091B1C95" w:rsidR="00C378C2" w:rsidRPr="00A5423B" w:rsidRDefault="00C378C2" w:rsidP="00C378C2">
            <w:r w:rsidRPr="0036089C">
              <w:t>0.05 kg CO</w:t>
            </w:r>
            <w:r w:rsidRPr="009663BF">
              <w:rPr>
                <w:vertAlign w:val="subscript"/>
              </w:rPr>
              <w:t>2</w:t>
            </w:r>
            <w:r w:rsidRPr="0036089C">
              <w:t>/kWh</w:t>
            </w:r>
          </w:p>
        </w:tc>
      </w:tr>
      <w:tr w:rsidR="00C378C2" w:rsidRPr="00A5423B" w14:paraId="5642BDF3" w14:textId="77777777" w:rsidTr="006A18DB">
        <w:trPr>
          <w:trHeight w:val="290"/>
        </w:trPr>
        <w:tc>
          <w:tcPr>
            <w:tcW w:w="3116" w:type="dxa"/>
            <w:noWrap/>
            <w:hideMark/>
          </w:tcPr>
          <w:p w14:paraId="3B5A7354" w14:textId="3DDD899F" w:rsidR="00C378C2" w:rsidRPr="00A5423B" w:rsidRDefault="00C378C2" w:rsidP="00C378C2">
            <w:r w:rsidRPr="00677765">
              <w:t>Electrolyzer Efficiency</w:t>
            </w:r>
          </w:p>
        </w:tc>
        <w:tc>
          <w:tcPr>
            <w:tcW w:w="3117" w:type="dxa"/>
            <w:noWrap/>
            <w:hideMark/>
          </w:tcPr>
          <w:p w14:paraId="18073A5B" w14:textId="412350A7" w:rsidR="00C378C2" w:rsidRPr="00A5423B" w:rsidRDefault="00C378C2" w:rsidP="00C378C2">
            <w:r w:rsidRPr="00677765">
              <w:t>70%</w:t>
            </w:r>
          </w:p>
        </w:tc>
        <w:tc>
          <w:tcPr>
            <w:tcW w:w="3117" w:type="dxa"/>
            <w:noWrap/>
            <w:hideMark/>
          </w:tcPr>
          <w:p w14:paraId="68566A8E" w14:textId="37DF72DA" w:rsidR="00C378C2" w:rsidRPr="00A5423B" w:rsidRDefault="00C378C2" w:rsidP="00C378C2">
            <w:r w:rsidRPr="0036089C">
              <w:t>60%</w:t>
            </w:r>
          </w:p>
        </w:tc>
      </w:tr>
      <w:tr w:rsidR="00C378C2" w:rsidRPr="00A5423B" w14:paraId="6306664F" w14:textId="77777777" w:rsidTr="006A18DB">
        <w:trPr>
          <w:trHeight w:val="290"/>
        </w:trPr>
        <w:tc>
          <w:tcPr>
            <w:tcW w:w="3116" w:type="dxa"/>
            <w:noWrap/>
            <w:hideMark/>
          </w:tcPr>
          <w:p w14:paraId="597DF07D" w14:textId="7D1206B9" w:rsidR="00C378C2" w:rsidRPr="00A5423B" w:rsidRDefault="00C378C2" w:rsidP="00C378C2">
            <w:r w:rsidRPr="00677765">
              <w:t>Discount Rate (WACC)</w:t>
            </w:r>
          </w:p>
        </w:tc>
        <w:tc>
          <w:tcPr>
            <w:tcW w:w="3117" w:type="dxa"/>
            <w:noWrap/>
            <w:hideMark/>
          </w:tcPr>
          <w:p w14:paraId="4F7FC3C0" w14:textId="00D2C5BC" w:rsidR="00C378C2" w:rsidRPr="00A5423B" w:rsidRDefault="00C378C2" w:rsidP="00C378C2">
            <w:r w:rsidRPr="00677765">
              <w:t>5%</w:t>
            </w:r>
          </w:p>
        </w:tc>
        <w:tc>
          <w:tcPr>
            <w:tcW w:w="3117" w:type="dxa"/>
            <w:noWrap/>
            <w:hideMark/>
          </w:tcPr>
          <w:p w14:paraId="73857C81" w14:textId="1F4385B4" w:rsidR="00C378C2" w:rsidRPr="00A5423B" w:rsidRDefault="00C378C2" w:rsidP="00C378C2">
            <w:r w:rsidRPr="0036089C">
              <w:t>10%</w:t>
            </w:r>
          </w:p>
        </w:tc>
      </w:tr>
      <w:tr w:rsidR="00C378C2" w:rsidRPr="00A5423B" w14:paraId="1F7E989D" w14:textId="77777777" w:rsidTr="006A18DB">
        <w:trPr>
          <w:trHeight w:val="290"/>
        </w:trPr>
        <w:tc>
          <w:tcPr>
            <w:tcW w:w="3116" w:type="dxa"/>
            <w:noWrap/>
            <w:hideMark/>
          </w:tcPr>
          <w:p w14:paraId="078FD1E0" w14:textId="130DD94E" w:rsidR="00C378C2" w:rsidRPr="00A5423B" w:rsidRDefault="00C378C2" w:rsidP="00C378C2">
            <w:r w:rsidRPr="00677765">
              <w:t>Average Annual Grid Carbon Intensity</w:t>
            </w:r>
          </w:p>
        </w:tc>
        <w:tc>
          <w:tcPr>
            <w:tcW w:w="3117" w:type="dxa"/>
            <w:noWrap/>
            <w:hideMark/>
          </w:tcPr>
          <w:p w14:paraId="412B254C" w14:textId="77777777" w:rsidR="00C378C2" w:rsidRDefault="00C378C2" w:rsidP="00C378C2">
            <w:r w:rsidRPr="00677765">
              <w:t>0.05 kg CO</w:t>
            </w:r>
            <w:r w:rsidRPr="009663BF">
              <w:rPr>
                <w:vertAlign w:val="subscript"/>
              </w:rPr>
              <w:t>2</w:t>
            </w:r>
            <w:r w:rsidRPr="00677765">
              <w:t>/kWh</w:t>
            </w:r>
            <w:r>
              <w:t xml:space="preserve"> </w:t>
            </w:r>
          </w:p>
          <w:p w14:paraId="33732471" w14:textId="39EC815A" w:rsidR="00C378C2" w:rsidRPr="00A5423B" w:rsidRDefault="00C378C2" w:rsidP="00C378C2">
            <w:r w:rsidRPr="00677765">
              <w:t>(0.05 kg CO</w:t>
            </w:r>
            <w:r w:rsidRPr="009663BF">
              <w:rPr>
                <w:vertAlign w:val="subscript"/>
              </w:rPr>
              <w:t>2</w:t>
            </w:r>
            <w:r w:rsidRPr="00677765">
              <w:t>/kWh used)</w:t>
            </w:r>
          </w:p>
        </w:tc>
        <w:tc>
          <w:tcPr>
            <w:tcW w:w="3117" w:type="dxa"/>
            <w:noWrap/>
            <w:hideMark/>
          </w:tcPr>
          <w:p w14:paraId="32852BC2" w14:textId="77777777" w:rsidR="00C378C2" w:rsidRDefault="00C378C2" w:rsidP="00C378C2">
            <w:r w:rsidRPr="0036089C">
              <w:t>0.24 kg CO</w:t>
            </w:r>
            <w:r w:rsidRPr="009663BF">
              <w:rPr>
                <w:vertAlign w:val="subscript"/>
              </w:rPr>
              <w:t>2</w:t>
            </w:r>
            <w:r w:rsidRPr="0036089C">
              <w:t xml:space="preserve">/kWh </w:t>
            </w:r>
            <w:r>
              <w:t xml:space="preserve"> </w:t>
            </w:r>
          </w:p>
          <w:p w14:paraId="6349C104" w14:textId="397AAE80" w:rsidR="00C378C2" w:rsidRPr="00A5423B" w:rsidRDefault="00C378C2" w:rsidP="00C378C2">
            <w:r w:rsidRPr="0036089C">
              <w:t>(0.25 kg CO</w:t>
            </w:r>
            <w:r w:rsidRPr="009663BF">
              <w:rPr>
                <w:vertAlign w:val="subscript"/>
              </w:rPr>
              <w:t>2</w:t>
            </w:r>
            <w:r w:rsidRPr="0036089C">
              <w:t>/kWh used)</w:t>
            </w:r>
          </w:p>
        </w:tc>
      </w:tr>
      <w:tr w:rsidR="00C378C2" w:rsidRPr="00A5423B" w14:paraId="5953AAF6" w14:textId="77777777" w:rsidTr="006A18DB">
        <w:trPr>
          <w:trHeight w:val="290"/>
        </w:trPr>
        <w:tc>
          <w:tcPr>
            <w:tcW w:w="3116" w:type="dxa"/>
            <w:noWrap/>
            <w:hideMark/>
          </w:tcPr>
          <w:p w14:paraId="56B17090" w14:textId="1A32515D" w:rsidR="00C378C2" w:rsidRPr="00A5423B" w:rsidRDefault="00C378C2" w:rsidP="00C378C2">
            <w:r w:rsidRPr="00677765">
              <w:t>Electrolyzer Capital Cost</w:t>
            </w:r>
          </w:p>
        </w:tc>
        <w:tc>
          <w:tcPr>
            <w:tcW w:w="3117" w:type="dxa"/>
            <w:noWrap/>
            <w:hideMark/>
          </w:tcPr>
          <w:p w14:paraId="7038209F" w14:textId="0F69DED3" w:rsidR="00C378C2" w:rsidRPr="00A5423B" w:rsidRDefault="00C378C2" w:rsidP="00C378C2">
            <w:r w:rsidRPr="00677765">
              <w:t>$345/kW</w:t>
            </w:r>
          </w:p>
        </w:tc>
        <w:tc>
          <w:tcPr>
            <w:tcW w:w="3117" w:type="dxa"/>
            <w:noWrap/>
            <w:hideMark/>
          </w:tcPr>
          <w:p w14:paraId="34486B93" w14:textId="6CCB2E06" w:rsidR="00C378C2" w:rsidRPr="00A5423B" w:rsidRDefault="00C378C2" w:rsidP="00C378C2">
            <w:r w:rsidRPr="0036089C">
              <w:t>$840/kW</w:t>
            </w:r>
          </w:p>
        </w:tc>
      </w:tr>
      <w:tr w:rsidR="00C378C2" w:rsidRPr="00A5423B" w14:paraId="5C612664" w14:textId="77777777" w:rsidTr="006A18DB">
        <w:trPr>
          <w:trHeight w:val="290"/>
        </w:trPr>
        <w:tc>
          <w:tcPr>
            <w:tcW w:w="3116" w:type="dxa"/>
            <w:noWrap/>
            <w:hideMark/>
          </w:tcPr>
          <w:p w14:paraId="79D280EC" w14:textId="738AD997" w:rsidR="00C378C2" w:rsidRPr="00A5423B" w:rsidRDefault="00C378C2" w:rsidP="00C378C2">
            <w:r w:rsidRPr="00677765">
              <w:t>Solar Capital Cost</w:t>
            </w:r>
          </w:p>
        </w:tc>
        <w:tc>
          <w:tcPr>
            <w:tcW w:w="3117" w:type="dxa"/>
            <w:noWrap/>
            <w:hideMark/>
          </w:tcPr>
          <w:p w14:paraId="1BA8CA9C" w14:textId="5DF29F4E" w:rsidR="00C378C2" w:rsidRPr="00A5423B" w:rsidRDefault="00C378C2" w:rsidP="00C378C2">
            <w:r w:rsidRPr="00677765">
              <w:t>$320/kW</w:t>
            </w:r>
          </w:p>
        </w:tc>
        <w:tc>
          <w:tcPr>
            <w:tcW w:w="3117" w:type="dxa"/>
            <w:noWrap/>
            <w:hideMark/>
          </w:tcPr>
          <w:p w14:paraId="3571734D" w14:textId="3A8A72CD" w:rsidR="00C378C2" w:rsidRPr="00A5423B" w:rsidRDefault="00C378C2" w:rsidP="00C378C2">
            <w:r w:rsidRPr="0036089C">
              <w:t>$950/kW</w:t>
            </w:r>
          </w:p>
        </w:tc>
      </w:tr>
      <w:tr w:rsidR="00C378C2" w:rsidRPr="00A5423B" w14:paraId="5ED04FBD" w14:textId="77777777" w:rsidTr="006A18DB">
        <w:trPr>
          <w:trHeight w:val="300"/>
        </w:trPr>
        <w:tc>
          <w:tcPr>
            <w:tcW w:w="3116" w:type="dxa"/>
            <w:noWrap/>
            <w:hideMark/>
          </w:tcPr>
          <w:p w14:paraId="160AA6DE" w14:textId="4F000E07" w:rsidR="00C378C2" w:rsidRPr="00A5423B" w:rsidRDefault="00C378C2" w:rsidP="00C378C2">
            <w:r w:rsidRPr="00677765">
              <w:t>CO</w:t>
            </w:r>
            <w:r w:rsidR="009663BF">
              <w:rPr>
                <w:vertAlign w:val="subscript"/>
              </w:rPr>
              <w:t>2</w:t>
            </w:r>
            <w:r w:rsidRPr="00677765">
              <w:t xml:space="preserve"> Mitigation Cost</w:t>
            </w:r>
          </w:p>
        </w:tc>
        <w:tc>
          <w:tcPr>
            <w:tcW w:w="3117" w:type="dxa"/>
            <w:noWrap/>
            <w:hideMark/>
          </w:tcPr>
          <w:p w14:paraId="31B052A3" w14:textId="16B7E311" w:rsidR="00C378C2" w:rsidRPr="00A5423B" w:rsidRDefault="00C378C2" w:rsidP="00C378C2">
            <w:r w:rsidRPr="00677765">
              <w:t>$100/ton CO</w:t>
            </w:r>
            <w:r w:rsidRPr="009663BF">
              <w:rPr>
                <w:vertAlign w:val="subscript"/>
              </w:rPr>
              <w:t>2</w:t>
            </w:r>
          </w:p>
        </w:tc>
        <w:tc>
          <w:tcPr>
            <w:tcW w:w="3117" w:type="dxa"/>
            <w:noWrap/>
            <w:hideMark/>
          </w:tcPr>
          <w:p w14:paraId="545F15B3" w14:textId="28FE22B3" w:rsidR="00C378C2" w:rsidRPr="00A5423B" w:rsidRDefault="00C378C2" w:rsidP="00C378C2">
            <w:r w:rsidRPr="0036089C">
              <w:t>$600/ton CO</w:t>
            </w:r>
            <w:r w:rsidRPr="009663BF">
              <w:rPr>
                <w:vertAlign w:val="subscript"/>
              </w:rPr>
              <w:t>2</w:t>
            </w:r>
          </w:p>
        </w:tc>
      </w:tr>
    </w:tbl>
    <w:p w14:paraId="2CDC6DAB" w14:textId="5D38BBB6" w:rsidR="009C0FCB" w:rsidRDefault="009C0FCB" w:rsidP="009C0FCB">
      <w:pPr>
        <w:pStyle w:val="Caption"/>
        <w:keepNext/>
        <w:spacing w:after="0"/>
      </w:pPr>
      <w:r>
        <w:t xml:space="preserve"> </w:t>
      </w:r>
    </w:p>
    <w:p w14:paraId="6DAC6B19" w14:textId="2F4E3ACE" w:rsidR="000E1C3C" w:rsidRDefault="000E1C3C" w:rsidP="000E1C3C">
      <w:pPr>
        <w:pStyle w:val="Caption"/>
        <w:keepNext/>
        <w:spacing w:after="0"/>
      </w:pPr>
      <w:bookmarkStart w:id="16" w:name="_Toc118724313"/>
      <w:bookmarkStart w:id="17" w:name="_Toc121817867"/>
      <w:r>
        <w:t>Table S.</w:t>
      </w:r>
      <w:r w:rsidR="009A136F">
        <w:fldChar w:fldCharType="begin"/>
      </w:r>
      <w:r w:rsidR="009A136F">
        <w:instrText xml:space="preserve"> SEQ Table \* ARABIC </w:instrText>
      </w:r>
      <w:r w:rsidR="009A136F">
        <w:fldChar w:fldCharType="separate"/>
      </w:r>
      <w:r w:rsidR="00194902">
        <w:rPr>
          <w:noProof/>
        </w:rPr>
        <w:t>6</w:t>
      </w:r>
      <w:r w:rsidR="009A136F">
        <w:rPr>
          <w:noProof/>
        </w:rPr>
        <w:fldChar w:fldCharType="end"/>
      </w:r>
      <w:r>
        <w:t xml:space="preserve">: </w:t>
      </w:r>
      <w:r w:rsidR="007B30C5">
        <w:t>Hourly</w:t>
      </w:r>
      <w:r w:rsidR="00B347A6" w:rsidRPr="00B347A6">
        <w:t xml:space="preserve"> </w:t>
      </w:r>
      <w:r w:rsidR="00B347A6">
        <w:t>reliab</w:t>
      </w:r>
      <w:r w:rsidR="00ED14A8">
        <w:t>le</w:t>
      </w:r>
      <w:r w:rsidR="00B347A6">
        <w:t xml:space="preserve"> </w:t>
      </w:r>
      <w:r w:rsidR="002A288F">
        <w:t>(</w:t>
      </w:r>
      <w:r w:rsidR="00B347A6">
        <w:t xml:space="preserve">with </w:t>
      </w:r>
      <w:r w:rsidR="00313F14">
        <w:t>solar PV, a</w:t>
      </w:r>
      <w:r w:rsidR="00ED14A8">
        <w:t xml:space="preserve"> </w:t>
      </w:r>
      <w:r w:rsidR="00B347A6">
        <w:t>grid connection</w:t>
      </w:r>
      <w:r w:rsidR="00313F14">
        <w:t>,</w:t>
      </w:r>
      <w:r w:rsidR="007F238C">
        <w:t xml:space="preserve"> and energy storage</w:t>
      </w:r>
      <w:r w:rsidR="002A288F">
        <w:t>)</w:t>
      </w:r>
      <w:r w:rsidR="00B347A6">
        <w:t xml:space="preserve"> LCOH sensitivity analysis</w:t>
      </w:r>
      <w:r w:rsidR="00BD03F4" w:rsidRPr="00BD03F4">
        <w:t xml:space="preserve"> </w:t>
      </w:r>
      <w:r w:rsidR="00BD03F4">
        <w:t>with next decade technology</w:t>
      </w:r>
      <w:bookmarkEnd w:id="16"/>
      <w:bookmarkEnd w:id="17"/>
    </w:p>
    <w:tbl>
      <w:tblPr>
        <w:tblStyle w:val="TableGrid"/>
        <w:tblW w:w="0" w:type="auto"/>
        <w:tblLook w:val="04A0" w:firstRow="1" w:lastRow="0" w:firstColumn="1" w:lastColumn="0" w:noHBand="0" w:noVBand="1"/>
      </w:tblPr>
      <w:tblGrid>
        <w:gridCol w:w="3116"/>
        <w:gridCol w:w="3117"/>
        <w:gridCol w:w="3117"/>
      </w:tblGrid>
      <w:tr w:rsidR="000236D9" w:rsidRPr="00177086" w14:paraId="3BA3F78D" w14:textId="77777777" w:rsidTr="00901757">
        <w:trPr>
          <w:trHeight w:val="290"/>
        </w:trPr>
        <w:tc>
          <w:tcPr>
            <w:tcW w:w="3116" w:type="dxa"/>
            <w:noWrap/>
            <w:hideMark/>
          </w:tcPr>
          <w:p w14:paraId="603E831F" w14:textId="77777777" w:rsidR="000236D9" w:rsidRPr="00177086" w:rsidRDefault="000236D9" w:rsidP="000236D9">
            <w:pPr>
              <w:rPr>
                <w:rFonts w:cs="Times New Roman"/>
              </w:rPr>
            </w:pPr>
            <w:r w:rsidRPr="00177086">
              <w:rPr>
                <w:rFonts w:cs="Times New Roman"/>
              </w:rPr>
              <w:t>Parameter</w:t>
            </w:r>
          </w:p>
        </w:tc>
        <w:tc>
          <w:tcPr>
            <w:tcW w:w="3117" w:type="dxa"/>
            <w:noWrap/>
            <w:hideMark/>
          </w:tcPr>
          <w:p w14:paraId="5939132D" w14:textId="2B59C3D1" w:rsidR="000236D9" w:rsidRPr="00177086" w:rsidRDefault="000236D9" w:rsidP="000236D9">
            <w:pPr>
              <w:rPr>
                <w:rFonts w:cs="Times New Roman"/>
              </w:rPr>
            </w:pPr>
            <w:r w:rsidRPr="00177086">
              <w:rPr>
                <w:rFonts w:cs="Times New Roman"/>
              </w:rPr>
              <w:t>Lower LCOH</w:t>
            </w:r>
          </w:p>
        </w:tc>
        <w:tc>
          <w:tcPr>
            <w:tcW w:w="3117" w:type="dxa"/>
            <w:noWrap/>
            <w:hideMark/>
          </w:tcPr>
          <w:p w14:paraId="7DA19A28" w14:textId="51684923" w:rsidR="000236D9" w:rsidRPr="00177086" w:rsidRDefault="000236D9" w:rsidP="000236D9">
            <w:pPr>
              <w:rPr>
                <w:rFonts w:cs="Times New Roman"/>
              </w:rPr>
            </w:pPr>
            <w:r w:rsidRPr="00177086">
              <w:rPr>
                <w:rFonts w:cs="Times New Roman"/>
              </w:rPr>
              <w:t>Higher LCOH</w:t>
            </w:r>
          </w:p>
        </w:tc>
      </w:tr>
      <w:tr w:rsidR="006E3F8D" w:rsidRPr="00177086" w14:paraId="3E4CAB2B" w14:textId="77777777" w:rsidTr="001F415F">
        <w:trPr>
          <w:trHeight w:val="290"/>
        </w:trPr>
        <w:tc>
          <w:tcPr>
            <w:tcW w:w="3116" w:type="dxa"/>
            <w:noWrap/>
            <w:hideMark/>
          </w:tcPr>
          <w:p w14:paraId="1C5CC25A" w14:textId="3CA27A5C" w:rsidR="006E3F8D" w:rsidRPr="00177086" w:rsidRDefault="006E3F8D" w:rsidP="006E3F8D">
            <w:pPr>
              <w:rPr>
                <w:rFonts w:cs="Times New Roman"/>
              </w:rPr>
            </w:pPr>
            <w:r w:rsidRPr="00ED6719">
              <w:t>Grid Connection Capital Cost</w:t>
            </w:r>
          </w:p>
        </w:tc>
        <w:tc>
          <w:tcPr>
            <w:tcW w:w="3117" w:type="dxa"/>
            <w:noWrap/>
            <w:hideMark/>
          </w:tcPr>
          <w:p w14:paraId="2D98C047" w14:textId="75418491" w:rsidR="006E3F8D" w:rsidRPr="00177086" w:rsidRDefault="006E3F8D" w:rsidP="006E3F8D">
            <w:pPr>
              <w:rPr>
                <w:rFonts w:cs="Times New Roman"/>
              </w:rPr>
            </w:pPr>
            <w:r w:rsidRPr="00706780">
              <w:t>$3.58</w:t>
            </w:r>
          </w:p>
        </w:tc>
        <w:tc>
          <w:tcPr>
            <w:tcW w:w="3117" w:type="dxa"/>
            <w:noWrap/>
            <w:hideMark/>
          </w:tcPr>
          <w:p w14:paraId="58152581" w14:textId="6E046664" w:rsidR="006E3F8D" w:rsidRPr="00177086" w:rsidRDefault="006E3F8D" w:rsidP="006E3F8D">
            <w:pPr>
              <w:rPr>
                <w:rFonts w:cs="Times New Roman"/>
              </w:rPr>
            </w:pPr>
            <w:r w:rsidRPr="00EE5290">
              <w:t>$3.58</w:t>
            </w:r>
          </w:p>
        </w:tc>
      </w:tr>
      <w:tr w:rsidR="006E3F8D" w:rsidRPr="00177086" w14:paraId="77C4D41B" w14:textId="77777777" w:rsidTr="001F415F">
        <w:trPr>
          <w:trHeight w:val="290"/>
        </w:trPr>
        <w:tc>
          <w:tcPr>
            <w:tcW w:w="3116" w:type="dxa"/>
            <w:noWrap/>
            <w:hideMark/>
          </w:tcPr>
          <w:p w14:paraId="1E4F5A47" w14:textId="7D775E8F" w:rsidR="006E3F8D" w:rsidRPr="00177086" w:rsidRDefault="006E3F8D" w:rsidP="006E3F8D">
            <w:pPr>
              <w:rPr>
                <w:rFonts w:cs="Times New Roman"/>
              </w:rPr>
            </w:pPr>
            <w:r w:rsidRPr="00ED6719">
              <w:t>Battery Storage Capital Cost</w:t>
            </w:r>
          </w:p>
        </w:tc>
        <w:tc>
          <w:tcPr>
            <w:tcW w:w="3117" w:type="dxa"/>
            <w:noWrap/>
            <w:hideMark/>
          </w:tcPr>
          <w:p w14:paraId="65471E79" w14:textId="09B71AA1" w:rsidR="006E3F8D" w:rsidRPr="00177086" w:rsidRDefault="006E3F8D" w:rsidP="006E3F8D">
            <w:pPr>
              <w:rPr>
                <w:rFonts w:cs="Times New Roman"/>
              </w:rPr>
            </w:pPr>
            <w:r w:rsidRPr="00706780">
              <w:t>$3.51</w:t>
            </w:r>
          </w:p>
        </w:tc>
        <w:tc>
          <w:tcPr>
            <w:tcW w:w="3117" w:type="dxa"/>
            <w:noWrap/>
            <w:hideMark/>
          </w:tcPr>
          <w:p w14:paraId="7468E923" w14:textId="52FABD3E" w:rsidR="006E3F8D" w:rsidRPr="00177086" w:rsidRDefault="006E3F8D" w:rsidP="006E3F8D">
            <w:pPr>
              <w:rPr>
                <w:rFonts w:cs="Times New Roman"/>
              </w:rPr>
            </w:pPr>
            <w:r w:rsidRPr="00EE5290">
              <w:t>$3.51</w:t>
            </w:r>
          </w:p>
        </w:tc>
      </w:tr>
      <w:tr w:rsidR="006E3F8D" w:rsidRPr="00177086" w14:paraId="125AD5BD" w14:textId="77777777" w:rsidTr="001F415F">
        <w:trPr>
          <w:trHeight w:val="290"/>
        </w:trPr>
        <w:tc>
          <w:tcPr>
            <w:tcW w:w="3116" w:type="dxa"/>
            <w:noWrap/>
            <w:hideMark/>
          </w:tcPr>
          <w:p w14:paraId="5509FB54" w14:textId="599F9B8D" w:rsidR="006E3F8D" w:rsidRPr="00177086" w:rsidRDefault="006E3F8D" w:rsidP="006E3F8D">
            <w:pPr>
              <w:rPr>
                <w:rFonts w:cs="Times New Roman"/>
              </w:rPr>
            </w:pPr>
            <w:r w:rsidRPr="00ED6719">
              <w:t>Surplus Compensation Rate</w:t>
            </w:r>
          </w:p>
        </w:tc>
        <w:tc>
          <w:tcPr>
            <w:tcW w:w="3117" w:type="dxa"/>
            <w:noWrap/>
            <w:hideMark/>
          </w:tcPr>
          <w:p w14:paraId="7AFBB887" w14:textId="23F0E55F" w:rsidR="006E3F8D" w:rsidRPr="00177086" w:rsidRDefault="006E3F8D" w:rsidP="006E3F8D">
            <w:pPr>
              <w:rPr>
                <w:rFonts w:cs="Times New Roman"/>
              </w:rPr>
            </w:pPr>
            <w:r w:rsidRPr="00706780">
              <w:t>$3.38</w:t>
            </w:r>
          </w:p>
        </w:tc>
        <w:tc>
          <w:tcPr>
            <w:tcW w:w="3117" w:type="dxa"/>
            <w:noWrap/>
            <w:hideMark/>
          </w:tcPr>
          <w:p w14:paraId="25E30C47" w14:textId="0599FB4B" w:rsidR="006E3F8D" w:rsidRPr="00177086" w:rsidRDefault="006E3F8D" w:rsidP="006E3F8D">
            <w:pPr>
              <w:rPr>
                <w:rFonts w:cs="Times New Roman"/>
              </w:rPr>
            </w:pPr>
            <w:r w:rsidRPr="00EE5290">
              <w:t>$3.48</w:t>
            </w:r>
          </w:p>
        </w:tc>
      </w:tr>
      <w:tr w:rsidR="006E3F8D" w:rsidRPr="00177086" w14:paraId="06A46AC6" w14:textId="77777777" w:rsidTr="001F415F">
        <w:trPr>
          <w:trHeight w:val="290"/>
        </w:trPr>
        <w:tc>
          <w:tcPr>
            <w:tcW w:w="3116" w:type="dxa"/>
            <w:noWrap/>
            <w:hideMark/>
          </w:tcPr>
          <w:p w14:paraId="41C67440" w14:textId="59ED7F0B" w:rsidR="006E3F8D" w:rsidRPr="00177086" w:rsidRDefault="006E3F8D" w:rsidP="006E3F8D">
            <w:pPr>
              <w:rPr>
                <w:rFonts w:cs="Times New Roman"/>
              </w:rPr>
            </w:pPr>
            <w:r w:rsidRPr="00ED6719">
              <w:t>H2 Storage Capital Cost</w:t>
            </w:r>
          </w:p>
        </w:tc>
        <w:tc>
          <w:tcPr>
            <w:tcW w:w="3117" w:type="dxa"/>
            <w:noWrap/>
            <w:hideMark/>
          </w:tcPr>
          <w:p w14:paraId="756684C0" w14:textId="6068130B" w:rsidR="006E3F8D" w:rsidRPr="00177086" w:rsidRDefault="006E3F8D" w:rsidP="006E3F8D">
            <w:pPr>
              <w:rPr>
                <w:rFonts w:cs="Times New Roman"/>
              </w:rPr>
            </w:pPr>
            <w:r w:rsidRPr="00706780">
              <w:t>$3.47</w:t>
            </w:r>
          </w:p>
        </w:tc>
        <w:tc>
          <w:tcPr>
            <w:tcW w:w="3117" w:type="dxa"/>
            <w:noWrap/>
            <w:hideMark/>
          </w:tcPr>
          <w:p w14:paraId="78FFC138" w14:textId="5A454727" w:rsidR="006E3F8D" w:rsidRPr="00177086" w:rsidRDefault="006E3F8D" w:rsidP="006E3F8D">
            <w:pPr>
              <w:rPr>
                <w:rFonts w:cs="Times New Roman"/>
              </w:rPr>
            </w:pPr>
            <w:r w:rsidRPr="00EE5290">
              <w:t>$3.57</w:t>
            </w:r>
          </w:p>
        </w:tc>
      </w:tr>
      <w:tr w:rsidR="006E3F8D" w:rsidRPr="00177086" w14:paraId="7893B5D6" w14:textId="77777777" w:rsidTr="001F415F">
        <w:trPr>
          <w:trHeight w:val="290"/>
        </w:trPr>
        <w:tc>
          <w:tcPr>
            <w:tcW w:w="3116" w:type="dxa"/>
            <w:noWrap/>
            <w:hideMark/>
          </w:tcPr>
          <w:p w14:paraId="6CA0D0EB" w14:textId="4D04B531" w:rsidR="006E3F8D" w:rsidRPr="00177086" w:rsidRDefault="006E3F8D" w:rsidP="006E3F8D">
            <w:pPr>
              <w:rPr>
                <w:rFonts w:cs="Times New Roman"/>
              </w:rPr>
            </w:pPr>
            <w:r w:rsidRPr="00ED6719">
              <w:t>Project Life</w:t>
            </w:r>
          </w:p>
        </w:tc>
        <w:tc>
          <w:tcPr>
            <w:tcW w:w="3117" w:type="dxa"/>
            <w:noWrap/>
            <w:hideMark/>
          </w:tcPr>
          <w:p w14:paraId="707BC0E7" w14:textId="503335EC" w:rsidR="006E3F8D" w:rsidRPr="00177086" w:rsidRDefault="006E3F8D" w:rsidP="006E3F8D">
            <w:pPr>
              <w:rPr>
                <w:rFonts w:cs="Times New Roman"/>
              </w:rPr>
            </w:pPr>
            <w:r w:rsidRPr="00706780">
              <w:t>$3.46</w:t>
            </w:r>
          </w:p>
        </w:tc>
        <w:tc>
          <w:tcPr>
            <w:tcW w:w="3117" w:type="dxa"/>
            <w:noWrap/>
            <w:hideMark/>
          </w:tcPr>
          <w:p w14:paraId="56A44FBC" w14:textId="38696C80" w:rsidR="006E3F8D" w:rsidRPr="00177086" w:rsidRDefault="006E3F8D" w:rsidP="006E3F8D">
            <w:pPr>
              <w:rPr>
                <w:rFonts w:cs="Times New Roman"/>
              </w:rPr>
            </w:pPr>
            <w:r w:rsidRPr="00EE5290">
              <w:t>$3.75</w:t>
            </w:r>
          </w:p>
        </w:tc>
      </w:tr>
      <w:tr w:rsidR="006E3F8D" w:rsidRPr="00177086" w14:paraId="373358F8" w14:textId="77777777" w:rsidTr="001F415F">
        <w:trPr>
          <w:trHeight w:val="290"/>
        </w:trPr>
        <w:tc>
          <w:tcPr>
            <w:tcW w:w="3116" w:type="dxa"/>
            <w:noWrap/>
            <w:hideMark/>
          </w:tcPr>
          <w:p w14:paraId="55B3CB13" w14:textId="716A08D6" w:rsidR="006E3F8D" w:rsidRPr="00177086" w:rsidRDefault="006E3F8D" w:rsidP="006E3F8D">
            <w:pPr>
              <w:rPr>
                <w:rFonts w:cs="Times New Roman"/>
              </w:rPr>
            </w:pPr>
            <w:r w:rsidRPr="00ED6719">
              <w:t>Average Annual Electricity Cost</w:t>
            </w:r>
          </w:p>
        </w:tc>
        <w:tc>
          <w:tcPr>
            <w:tcW w:w="3117" w:type="dxa"/>
            <w:noWrap/>
            <w:hideMark/>
          </w:tcPr>
          <w:p w14:paraId="6D828D50" w14:textId="78738B0D" w:rsidR="006E3F8D" w:rsidRPr="00177086" w:rsidRDefault="006E3F8D" w:rsidP="006E3F8D">
            <w:pPr>
              <w:rPr>
                <w:rFonts w:cs="Times New Roman"/>
              </w:rPr>
            </w:pPr>
            <w:r w:rsidRPr="00706780">
              <w:t>$3.38</w:t>
            </w:r>
          </w:p>
        </w:tc>
        <w:tc>
          <w:tcPr>
            <w:tcW w:w="3117" w:type="dxa"/>
            <w:noWrap/>
            <w:hideMark/>
          </w:tcPr>
          <w:p w14:paraId="4474281A" w14:textId="686366D0" w:rsidR="006E3F8D" w:rsidRPr="00177086" w:rsidRDefault="006E3F8D" w:rsidP="006E3F8D">
            <w:pPr>
              <w:rPr>
                <w:rFonts w:cs="Times New Roman"/>
              </w:rPr>
            </w:pPr>
            <w:r w:rsidRPr="00EE5290">
              <w:t>$3.81</w:t>
            </w:r>
          </w:p>
        </w:tc>
      </w:tr>
      <w:tr w:rsidR="006E3F8D" w:rsidRPr="00177086" w14:paraId="54C66B61" w14:textId="77777777" w:rsidTr="001F415F">
        <w:trPr>
          <w:trHeight w:val="290"/>
        </w:trPr>
        <w:tc>
          <w:tcPr>
            <w:tcW w:w="3116" w:type="dxa"/>
            <w:noWrap/>
            <w:hideMark/>
          </w:tcPr>
          <w:p w14:paraId="47E8EEAC" w14:textId="77BA252C" w:rsidR="006E3F8D" w:rsidRPr="00177086" w:rsidRDefault="006E3F8D" w:rsidP="006E3F8D">
            <w:pPr>
              <w:rPr>
                <w:rFonts w:cs="Times New Roman"/>
              </w:rPr>
            </w:pPr>
            <w:r w:rsidRPr="00ED6719">
              <w:t>Solar Life Cycle Emissions</w:t>
            </w:r>
          </w:p>
        </w:tc>
        <w:tc>
          <w:tcPr>
            <w:tcW w:w="3117" w:type="dxa"/>
            <w:noWrap/>
            <w:hideMark/>
          </w:tcPr>
          <w:p w14:paraId="4E190863" w14:textId="39778A29" w:rsidR="006E3F8D" w:rsidRPr="00177086" w:rsidRDefault="006E3F8D" w:rsidP="006E3F8D">
            <w:pPr>
              <w:rPr>
                <w:rFonts w:cs="Times New Roman"/>
              </w:rPr>
            </w:pPr>
            <w:r w:rsidRPr="00706780">
              <w:t>$3.14</w:t>
            </w:r>
          </w:p>
        </w:tc>
        <w:tc>
          <w:tcPr>
            <w:tcW w:w="3117" w:type="dxa"/>
            <w:noWrap/>
            <w:hideMark/>
          </w:tcPr>
          <w:p w14:paraId="316397E1" w14:textId="784A8465" w:rsidR="006E3F8D" w:rsidRPr="00177086" w:rsidRDefault="006E3F8D" w:rsidP="006E3F8D">
            <w:pPr>
              <w:rPr>
                <w:rFonts w:cs="Times New Roman"/>
              </w:rPr>
            </w:pPr>
            <w:r w:rsidRPr="00EE5290">
              <w:t>$3.62</w:t>
            </w:r>
          </w:p>
        </w:tc>
      </w:tr>
      <w:tr w:rsidR="006E3F8D" w:rsidRPr="00177086" w14:paraId="7E75099E" w14:textId="77777777" w:rsidTr="001F415F">
        <w:trPr>
          <w:trHeight w:val="290"/>
        </w:trPr>
        <w:tc>
          <w:tcPr>
            <w:tcW w:w="3116" w:type="dxa"/>
            <w:noWrap/>
            <w:hideMark/>
          </w:tcPr>
          <w:p w14:paraId="5B123D81" w14:textId="61B079FA" w:rsidR="006E3F8D" w:rsidRPr="00177086" w:rsidRDefault="006E3F8D" w:rsidP="006E3F8D">
            <w:pPr>
              <w:rPr>
                <w:rFonts w:cs="Times New Roman"/>
              </w:rPr>
            </w:pPr>
            <w:r w:rsidRPr="00ED6719">
              <w:t>Electrolyzer Efficiency</w:t>
            </w:r>
          </w:p>
        </w:tc>
        <w:tc>
          <w:tcPr>
            <w:tcW w:w="3117" w:type="dxa"/>
            <w:noWrap/>
            <w:hideMark/>
          </w:tcPr>
          <w:p w14:paraId="65CE72D3" w14:textId="1780C97B" w:rsidR="006E3F8D" w:rsidRPr="00177086" w:rsidRDefault="006E3F8D" w:rsidP="006E3F8D">
            <w:pPr>
              <w:rPr>
                <w:rFonts w:cs="Times New Roman"/>
              </w:rPr>
            </w:pPr>
            <w:r w:rsidRPr="00706780">
              <w:t>$3.28</w:t>
            </w:r>
          </w:p>
        </w:tc>
        <w:tc>
          <w:tcPr>
            <w:tcW w:w="3117" w:type="dxa"/>
            <w:noWrap/>
            <w:hideMark/>
          </w:tcPr>
          <w:p w14:paraId="3C17F73F" w14:textId="0F9D8CA7" w:rsidR="006E3F8D" w:rsidRPr="00177086" w:rsidRDefault="006E3F8D" w:rsidP="006E3F8D">
            <w:pPr>
              <w:rPr>
                <w:rFonts w:cs="Times New Roman"/>
              </w:rPr>
            </w:pPr>
            <w:r w:rsidRPr="00EE5290">
              <w:t>$3.79</w:t>
            </w:r>
          </w:p>
        </w:tc>
      </w:tr>
      <w:tr w:rsidR="006E3F8D" w:rsidRPr="00177086" w14:paraId="2CA74464" w14:textId="77777777" w:rsidTr="001F415F">
        <w:trPr>
          <w:trHeight w:val="290"/>
        </w:trPr>
        <w:tc>
          <w:tcPr>
            <w:tcW w:w="3116" w:type="dxa"/>
            <w:noWrap/>
            <w:hideMark/>
          </w:tcPr>
          <w:p w14:paraId="6AFEFB84" w14:textId="3895D18A" w:rsidR="006E3F8D" w:rsidRPr="00177086" w:rsidRDefault="006E3F8D" w:rsidP="006E3F8D">
            <w:pPr>
              <w:rPr>
                <w:rFonts w:cs="Times New Roman"/>
              </w:rPr>
            </w:pPr>
            <w:r w:rsidRPr="00ED6719">
              <w:t>Discount Rate (WACC)</w:t>
            </w:r>
          </w:p>
        </w:tc>
        <w:tc>
          <w:tcPr>
            <w:tcW w:w="3117" w:type="dxa"/>
            <w:noWrap/>
            <w:hideMark/>
          </w:tcPr>
          <w:p w14:paraId="5303E060" w14:textId="1718DD3B" w:rsidR="006E3F8D" w:rsidRPr="00177086" w:rsidRDefault="006E3F8D" w:rsidP="006E3F8D">
            <w:pPr>
              <w:rPr>
                <w:rFonts w:cs="Times New Roman"/>
              </w:rPr>
            </w:pPr>
            <w:r w:rsidRPr="00706780">
              <w:t>$3.34</w:t>
            </w:r>
          </w:p>
        </w:tc>
        <w:tc>
          <w:tcPr>
            <w:tcW w:w="3117" w:type="dxa"/>
            <w:noWrap/>
            <w:hideMark/>
          </w:tcPr>
          <w:p w14:paraId="56C3B298" w14:textId="1B321B6E" w:rsidR="006E3F8D" w:rsidRPr="00177086" w:rsidRDefault="006E3F8D" w:rsidP="006E3F8D">
            <w:pPr>
              <w:rPr>
                <w:rFonts w:cs="Times New Roman"/>
              </w:rPr>
            </w:pPr>
            <w:r w:rsidRPr="00EE5290">
              <w:t>$3.85</w:t>
            </w:r>
          </w:p>
        </w:tc>
      </w:tr>
      <w:tr w:rsidR="006E3F8D" w:rsidRPr="00177086" w14:paraId="6790BF1A" w14:textId="77777777" w:rsidTr="001F415F">
        <w:trPr>
          <w:trHeight w:val="290"/>
        </w:trPr>
        <w:tc>
          <w:tcPr>
            <w:tcW w:w="3116" w:type="dxa"/>
            <w:noWrap/>
            <w:hideMark/>
          </w:tcPr>
          <w:p w14:paraId="27F77BA2" w14:textId="69A896FF" w:rsidR="006E3F8D" w:rsidRPr="00177086" w:rsidRDefault="006E3F8D" w:rsidP="006E3F8D">
            <w:pPr>
              <w:rPr>
                <w:rFonts w:cs="Times New Roman"/>
              </w:rPr>
            </w:pPr>
            <w:r w:rsidRPr="00ED6719">
              <w:t>Average Annual Grid Carbon Intensity</w:t>
            </w:r>
          </w:p>
        </w:tc>
        <w:tc>
          <w:tcPr>
            <w:tcW w:w="3117" w:type="dxa"/>
            <w:noWrap/>
            <w:hideMark/>
          </w:tcPr>
          <w:p w14:paraId="5C4EBE61" w14:textId="040B1062" w:rsidR="006E3F8D" w:rsidRPr="00177086" w:rsidRDefault="006E3F8D" w:rsidP="006E3F8D">
            <w:pPr>
              <w:rPr>
                <w:rFonts w:cs="Times New Roman"/>
              </w:rPr>
            </w:pPr>
            <w:r w:rsidRPr="00706780">
              <w:t>$3.27</w:t>
            </w:r>
          </w:p>
        </w:tc>
        <w:tc>
          <w:tcPr>
            <w:tcW w:w="3117" w:type="dxa"/>
            <w:noWrap/>
            <w:hideMark/>
          </w:tcPr>
          <w:p w14:paraId="53EA88D9" w14:textId="4AD1D400" w:rsidR="006E3F8D" w:rsidRPr="00177086" w:rsidRDefault="006E3F8D" w:rsidP="006E3F8D">
            <w:pPr>
              <w:rPr>
                <w:rFonts w:cs="Times New Roman"/>
              </w:rPr>
            </w:pPr>
            <w:r w:rsidRPr="00EE5290">
              <w:t>$3.85</w:t>
            </w:r>
          </w:p>
        </w:tc>
      </w:tr>
      <w:tr w:rsidR="006E3F8D" w:rsidRPr="00177086" w14:paraId="1B80BCDB" w14:textId="77777777" w:rsidTr="001F415F">
        <w:trPr>
          <w:trHeight w:val="290"/>
        </w:trPr>
        <w:tc>
          <w:tcPr>
            <w:tcW w:w="3116" w:type="dxa"/>
            <w:noWrap/>
            <w:hideMark/>
          </w:tcPr>
          <w:p w14:paraId="37003338" w14:textId="6991B42F" w:rsidR="006E3F8D" w:rsidRPr="00177086" w:rsidRDefault="006E3F8D" w:rsidP="006E3F8D">
            <w:pPr>
              <w:rPr>
                <w:rFonts w:cs="Times New Roman"/>
              </w:rPr>
            </w:pPr>
            <w:r w:rsidRPr="00ED6719">
              <w:t>Electrolyzer Capital Cost</w:t>
            </w:r>
          </w:p>
        </w:tc>
        <w:tc>
          <w:tcPr>
            <w:tcW w:w="3117" w:type="dxa"/>
            <w:noWrap/>
            <w:hideMark/>
          </w:tcPr>
          <w:p w14:paraId="1DB9BEF7" w14:textId="4B45C2AC" w:rsidR="006E3F8D" w:rsidRPr="00177086" w:rsidRDefault="006E3F8D" w:rsidP="006E3F8D">
            <w:pPr>
              <w:rPr>
                <w:rFonts w:cs="Times New Roman"/>
              </w:rPr>
            </w:pPr>
            <w:r w:rsidRPr="00706780">
              <w:t>$3.36</w:t>
            </w:r>
          </w:p>
        </w:tc>
        <w:tc>
          <w:tcPr>
            <w:tcW w:w="3117" w:type="dxa"/>
            <w:noWrap/>
            <w:hideMark/>
          </w:tcPr>
          <w:p w14:paraId="79DFD87A" w14:textId="2C260935" w:rsidR="006E3F8D" w:rsidRPr="00177086" w:rsidRDefault="006E3F8D" w:rsidP="006E3F8D">
            <w:pPr>
              <w:rPr>
                <w:rFonts w:cs="Times New Roman"/>
              </w:rPr>
            </w:pPr>
            <w:r w:rsidRPr="00EE5290">
              <w:t>$4.22</w:t>
            </w:r>
          </w:p>
        </w:tc>
      </w:tr>
      <w:tr w:rsidR="006E3F8D" w:rsidRPr="00177086" w14:paraId="0776CD6D" w14:textId="77777777" w:rsidTr="001F415F">
        <w:trPr>
          <w:trHeight w:val="290"/>
        </w:trPr>
        <w:tc>
          <w:tcPr>
            <w:tcW w:w="3116" w:type="dxa"/>
            <w:noWrap/>
            <w:hideMark/>
          </w:tcPr>
          <w:p w14:paraId="34D9CCD7" w14:textId="2BADAF94" w:rsidR="006E3F8D" w:rsidRPr="00177086" w:rsidRDefault="006E3F8D" w:rsidP="006E3F8D">
            <w:pPr>
              <w:rPr>
                <w:rFonts w:cs="Times New Roman"/>
              </w:rPr>
            </w:pPr>
            <w:r w:rsidRPr="00ED6719">
              <w:t>Solar Capital Cost</w:t>
            </w:r>
          </w:p>
        </w:tc>
        <w:tc>
          <w:tcPr>
            <w:tcW w:w="3117" w:type="dxa"/>
            <w:noWrap/>
            <w:hideMark/>
          </w:tcPr>
          <w:p w14:paraId="22941F30" w14:textId="0B53DA2A" w:rsidR="006E3F8D" w:rsidRPr="00177086" w:rsidRDefault="006E3F8D" w:rsidP="006E3F8D">
            <w:pPr>
              <w:rPr>
                <w:rFonts w:cs="Times New Roman"/>
              </w:rPr>
            </w:pPr>
            <w:r w:rsidRPr="00706780">
              <w:t>$3.35</w:t>
            </w:r>
          </w:p>
        </w:tc>
        <w:tc>
          <w:tcPr>
            <w:tcW w:w="3117" w:type="dxa"/>
            <w:noWrap/>
            <w:hideMark/>
          </w:tcPr>
          <w:p w14:paraId="277D2811" w14:textId="7D7BB7CD" w:rsidR="006E3F8D" w:rsidRPr="00177086" w:rsidRDefault="006E3F8D" w:rsidP="006E3F8D">
            <w:pPr>
              <w:rPr>
                <w:rFonts w:cs="Times New Roman"/>
              </w:rPr>
            </w:pPr>
            <w:r w:rsidRPr="00EE5290">
              <w:t>$4.44</w:t>
            </w:r>
          </w:p>
        </w:tc>
      </w:tr>
      <w:tr w:rsidR="006E3F8D" w:rsidRPr="00177086" w14:paraId="71680630" w14:textId="77777777" w:rsidTr="001F415F">
        <w:trPr>
          <w:trHeight w:val="300"/>
        </w:trPr>
        <w:tc>
          <w:tcPr>
            <w:tcW w:w="3116" w:type="dxa"/>
            <w:noWrap/>
            <w:hideMark/>
          </w:tcPr>
          <w:p w14:paraId="73B37961" w14:textId="3FE0A4D6" w:rsidR="006E3F8D" w:rsidRPr="00177086" w:rsidRDefault="006E3F8D" w:rsidP="006E3F8D">
            <w:pPr>
              <w:rPr>
                <w:rFonts w:cs="Times New Roman"/>
              </w:rPr>
            </w:pPr>
            <w:r w:rsidRPr="00ED6719">
              <w:t>CO</w:t>
            </w:r>
            <w:r w:rsidRPr="007C0042">
              <w:rPr>
                <w:vertAlign w:val="subscript"/>
              </w:rPr>
              <w:t>2</w:t>
            </w:r>
            <w:r w:rsidRPr="00ED6719">
              <w:t xml:space="preserve"> Mitigation Cost</w:t>
            </w:r>
          </w:p>
        </w:tc>
        <w:tc>
          <w:tcPr>
            <w:tcW w:w="3117" w:type="dxa"/>
            <w:noWrap/>
            <w:hideMark/>
          </w:tcPr>
          <w:p w14:paraId="47447393" w14:textId="36FE3D49" w:rsidR="006E3F8D" w:rsidRPr="00177086" w:rsidRDefault="006E3F8D" w:rsidP="006E3F8D">
            <w:pPr>
              <w:rPr>
                <w:rFonts w:cs="Times New Roman"/>
              </w:rPr>
            </w:pPr>
            <w:r w:rsidRPr="00706780">
              <w:t>$3.18</w:t>
            </w:r>
          </w:p>
        </w:tc>
        <w:tc>
          <w:tcPr>
            <w:tcW w:w="3117" w:type="dxa"/>
            <w:noWrap/>
            <w:hideMark/>
          </w:tcPr>
          <w:p w14:paraId="2812B9A0" w14:textId="5BAA9033" w:rsidR="006E3F8D" w:rsidRPr="00177086" w:rsidRDefault="006E3F8D" w:rsidP="006E3F8D">
            <w:pPr>
              <w:rPr>
                <w:rFonts w:cs="Times New Roman"/>
              </w:rPr>
            </w:pPr>
            <w:r w:rsidRPr="00EE5290">
              <w:t>$4.88</w:t>
            </w:r>
          </w:p>
        </w:tc>
      </w:tr>
    </w:tbl>
    <w:p w14:paraId="5F9A5BE2" w14:textId="52275758" w:rsidR="007863F6" w:rsidRDefault="007863F6" w:rsidP="00E427DB">
      <w:pPr>
        <w:pStyle w:val="Heading2"/>
        <w:numPr>
          <w:ilvl w:val="0"/>
          <w:numId w:val="4"/>
        </w:numPr>
        <w:spacing w:before="240"/>
      </w:pPr>
      <w:bookmarkStart w:id="18" w:name="_Toc121766800"/>
      <w:bookmarkStart w:id="19" w:name="_Toc118724316"/>
      <w:r>
        <w:t>Fossil</w:t>
      </w:r>
      <w:r w:rsidRPr="001321C9">
        <w:t>-Based Hydrogen Production</w:t>
      </w:r>
      <w:r>
        <w:t xml:space="preserve"> Parameter Sensitivity Analysis</w:t>
      </w:r>
      <w:bookmarkEnd w:id="18"/>
    </w:p>
    <w:p w14:paraId="5AD881D2" w14:textId="1F315065" w:rsidR="006E3F8D" w:rsidRDefault="007863F6" w:rsidP="00017FEE">
      <w:r>
        <w:t>This section contains the raw data tables for the fossil-based hydrogen production model sensitivity analysis. Sensitivity results shown in these raw data tables are for the</w:t>
      </w:r>
      <w:r w:rsidR="000444D3">
        <w:t xml:space="preserve"> </w:t>
      </w:r>
      <w:r w:rsidR="000444D3" w:rsidRPr="00B923AD">
        <w:rPr>
          <w:i/>
          <w:iCs/>
        </w:rPr>
        <w:t>ATR-CSS</w:t>
      </w:r>
      <w:r w:rsidR="000444D3">
        <w:t xml:space="preserve"> </w:t>
      </w:r>
      <w:r>
        <w:t>hydrogen production scenario.</w:t>
      </w:r>
    </w:p>
    <w:p w14:paraId="686871D2" w14:textId="3B54BAEA" w:rsidR="00C70FD1" w:rsidRPr="00CE3E6C" w:rsidRDefault="00C70FD1" w:rsidP="00C70FD1">
      <w:pPr>
        <w:pStyle w:val="Caption"/>
        <w:keepNext/>
        <w:spacing w:after="0"/>
      </w:pPr>
      <w:bookmarkStart w:id="20" w:name="_Toc121817868"/>
      <w:r>
        <w:t>Table S.</w:t>
      </w:r>
      <w:r w:rsidR="009A136F">
        <w:fldChar w:fldCharType="begin"/>
      </w:r>
      <w:r w:rsidR="009A136F">
        <w:instrText xml:space="preserve"> S</w:instrText>
      </w:r>
      <w:r w:rsidR="009A136F">
        <w:instrText xml:space="preserve">EQ Table \* ARABIC </w:instrText>
      </w:r>
      <w:r w:rsidR="009A136F">
        <w:fldChar w:fldCharType="separate"/>
      </w:r>
      <w:r w:rsidR="00194902">
        <w:rPr>
          <w:noProof/>
        </w:rPr>
        <w:t>7</w:t>
      </w:r>
      <w:r w:rsidR="009A136F">
        <w:rPr>
          <w:noProof/>
        </w:rPr>
        <w:fldChar w:fldCharType="end"/>
      </w:r>
      <w:r>
        <w:t>:</w:t>
      </w:r>
      <w:r w:rsidRPr="00EC722A">
        <w:t xml:space="preserve"> </w:t>
      </w:r>
      <w:r>
        <w:t xml:space="preserve">Baseline next decade, </w:t>
      </w:r>
      <w:proofErr w:type="gramStart"/>
      <w:r w:rsidR="007201AD">
        <w:t>fossil</w:t>
      </w:r>
      <w:r>
        <w:t>-based</w:t>
      </w:r>
      <w:proofErr w:type="gramEnd"/>
      <w:r>
        <w:t xml:space="preserve"> LCOH values in $/kg H</w:t>
      </w:r>
      <w:r>
        <w:rPr>
          <w:vertAlign w:val="subscript"/>
        </w:rPr>
        <w:t>2</w:t>
      </w:r>
      <w:r>
        <w:t xml:space="preserve">. </w:t>
      </w:r>
      <w:r w:rsidR="007201AD">
        <w:t>(1) R</w:t>
      </w:r>
      <w:r>
        <w:t>efers to</w:t>
      </w:r>
      <w:r w:rsidR="00CE3E6C">
        <w:t xml:space="preserve"> SMR with process CO</w:t>
      </w:r>
      <w:r w:rsidR="00CE3E6C">
        <w:rPr>
          <w:vertAlign w:val="subscript"/>
        </w:rPr>
        <w:t>2</w:t>
      </w:r>
      <w:r w:rsidR="00CE3E6C">
        <w:t xml:space="preserve"> capture</w:t>
      </w:r>
      <w:r>
        <w:t>.</w:t>
      </w:r>
      <w:r w:rsidR="00CE3E6C">
        <w:t xml:space="preserve"> (2) Refers to SMR with process and flue gas CO</w:t>
      </w:r>
      <w:r w:rsidR="00CE3E6C">
        <w:rPr>
          <w:vertAlign w:val="subscript"/>
        </w:rPr>
        <w:t>2</w:t>
      </w:r>
      <w:r w:rsidR="00CE3E6C">
        <w:t xml:space="preserve"> capture. (3) Refers to ATR with process CO</w:t>
      </w:r>
      <w:r w:rsidR="00CE3E6C">
        <w:rPr>
          <w:vertAlign w:val="subscript"/>
        </w:rPr>
        <w:t>2</w:t>
      </w:r>
      <w:r w:rsidR="00CE3E6C">
        <w:t xml:space="preserve"> capture.</w:t>
      </w:r>
      <w:r w:rsidR="005B0FBF">
        <w:t xml:space="preserve"> Baseline LCOH values assume GWP20</w:t>
      </w:r>
      <w:r w:rsidR="00CE467C">
        <w:t xml:space="preserve"> and 1.5% natural gas leakage.</w:t>
      </w:r>
      <w:bookmarkEnd w:id="19"/>
      <w:bookmarkEnd w:id="20"/>
    </w:p>
    <w:tbl>
      <w:tblPr>
        <w:tblStyle w:val="TableGrid"/>
        <w:tblW w:w="0" w:type="auto"/>
        <w:tblLook w:val="04A0" w:firstRow="1" w:lastRow="0" w:firstColumn="1" w:lastColumn="0" w:noHBand="0" w:noVBand="1"/>
      </w:tblPr>
      <w:tblGrid>
        <w:gridCol w:w="2099"/>
        <w:gridCol w:w="2099"/>
        <w:gridCol w:w="2099"/>
        <w:gridCol w:w="2099"/>
      </w:tblGrid>
      <w:tr w:rsidR="00C70FD1" w:rsidRPr="00B57948" w14:paraId="09CE8B41" w14:textId="77777777" w:rsidTr="00901757">
        <w:trPr>
          <w:trHeight w:val="305"/>
        </w:trPr>
        <w:tc>
          <w:tcPr>
            <w:tcW w:w="2099" w:type="dxa"/>
            <w:noWrap/>
            <w:hideMark/>
          </w:tcPr>
          <w:p w14:paraId="09E385A5" w14:textId="77777777" w:rsidR="00C70FD1" w:rsidRPr="00B57948" w:rsidRDefault="00C70FD1" w:rsidP="00901757">
            <w:r w:rsidRPr="00B57948">
              <w:t>SMR</w:t>
            </w:r>
          </w:p>
        </w:tc>
        <w:tc>
          <w:tcPr>
            <w:tcW w:w="2099" w:type="dxa"/>
            <w:noWrap/>
            <w:hideMark/>
          </w:tcPr>
          <w:p w14:paraId="788AC42F" w14:textId="77777777" w:rsidR="00C70FD1" w:rsidRPr="00B57948" w:rsidRDefault="00C70FD1" w:rsidP="00901757">
            <w:r w:rsidRPr="00B57948">
              <w:t>SMR-CCS (1)</w:t>
            </w:r>
          </w:p>
        </w:tc>
        <w:tc>
          <w:tcPr>
            <w:tcW w:w="2099" w:type="dxa"/>
            <w:noWrap/>
            <w:hideMark/>
          </w:tcPr>
          <w:p w14:paraId="7E953695" w14:textId="77777777" w:rsidR="00C70FD1" w:rsidRPr="00B57948" w:rsidRDefault="00C70FD1" w:rsidP="00901757">
            <w:r w:rsidRPr="00B57948">
              <w:t>SMR-CCS (2)</w:t>
            </w:r>
          </w:p>
        </w:tc>
        <w:tc>
          <w:tcPr>
            <w:tcW w:w="2099" w:type="dxa"/>
            <w:noWrap/>
            <w:hideMark/>
          </w:tcPr>
          <w:p w14:paraId="3D5BE78B" w14:textId="77777777" w:rsidR="00C70FD1" w:rsidRPr="00B57948" w:rsidRDefault="00C70FD1" w:rsidP="00901757">
            <w:r w:rsidRPr="00B57948">
              <w:t>ATR-CCS (3)</w:t>
            </w:r>
          </w:p>
        </w:tc>
      </w:tr>
      <w:tr w:rsidR="00017FEE" w:rsidRPr="00B57948" w14:paraId="0D95EF4A" w14:textId="77777777" w:rsidTr="00901757">
        <w:trPr>
          <w:trHeight w:val="305"/>
        </w:trPr>
        <w:tc>
          <w:tcPr>
            <w:tcW w:w="2099" w:type="dxa"/>
            <w:noWrap/>
            <w:hideMark/>
          </w:tcPr>
          <w:p w14:paraId="53C0E23A" w14:textId="76199CA7" w:rsidR="00017FEE" w:rsidRPr="00B57948" w:rsidRDefault="00017FEE" w:rsidP="00017FEE">
            <w:r w:rsidRPr="0042628A">
              <w:lastRenderedPageBreak/>
              <w:t>$5.06</w:t>
            </w:r>
          </w:p>
        </w:tc>
        <w:tc>
          <w:tcPr>
            <w:tcW w:w="2099" w:type="dxa"/>
            <w:noWrap/>
            <w:hideMark/>
          </w:tcPr>
          <w:p w14:paraId="29B3ABF4" w14:textId="20136A40" w:rsidR="00017FEE" w:rsidRPr="00B57948" w:rsidRDefault="00017FEE" w:rsidP="00017FEE">
            <w:r w:rsidRPr="0042628A">
              <w:t>$4.30</w:t>
            </w:r>
          </w:p>
        </w:tc>
        <w:tc>
          <w:tcPr>
            <w:tcW w:w="2099" w:type="dxa"/>
            <w:noWrap/>
            <w:hideMark/>
          </w:tcPr>
          <w:p w14:paraId="6CD88428" w14:textId="5EC8CA31" w:rsidR="00017FEE" w:rsidRPr="00B57948" w:rsidRDefault="00017FEE" w:rsidP="00017FEE">
            <w:r w:rsidRPr="0042628A">
              <w:t>$4.08</w:t>
            </w:r>
          </w:p>
        </w:tc>
        <w:tc>
          <w:tcPr>
            <w:tcW w:w="2099" w:type="dxa"/>
            <w:noWrap/>
            <w:hideMark/>
          </w:tcPr>
          <w:p w14:paraId="4952EE8A" w14:textId="5494722F" w:rsidR="00017FEE" w:rsidRPr="00B57948" w:rsidRDefault="00017FEE" w:rsidP="00017FEE">
            <w:r w:rsidRPr="0042628A">
              <w:t>$3.99</w:t>
            </w:r>
          </w:p>
        </w:tc>
      </w:tr>
    </w:tbl>
    <w:p w14:paraId="7F5E86DB" w14:textId="77777777" w:rsidR="00C70FD1" w:rsidRDefault="00C70FD1"/>
    <w:p w14:paraId="28ADF744" w14:textId="26932135" w:rsidR="00B1770C" w:rsidRDefault="00B1770C" w:rsidP="005972F4">
      <w:pPr>
        <w:pStyle w:val="Caption"/>
        <w:keepNext/>
        <w:spacing w:after="0"/>
      </w:pPr>
      <w:bookmarkStart w:id="21" w:name="_Toc118724317"/>
      <w:bookmarkStart w:id="22" w:name="_Toc121817869"/>
      <w:r>
        <w:t>Table S.</w:t>
      </w:r>
      <w:r w:rsidR="009A136F">
        <w:fldChar w:fldCharType="begin"/>
      </w:r>
      <w:r w:rsidR="009A136F">
        <w:instrText xml:space="preserve"> SEQ Table \* ARABIC </w:instrText>
      </w:r>
      <w:r w:rsidR="009A136F">
        <w:fldChar w:fldCharType="separate"/>
      </w:r>
      <w:r w:rsidR="00194902">
        <w:rPr>
          <w:noProof/>
        </w:rPr>
        <w:t>8</w:t>
      </w:r>
      <w:r w:rsidR="009A136F">
        <w:rPr>
          <w:noProof/>
        </w:rPr>
        <w:fldChar w:fldCharType="end"/>
      </w:r>
      <w:r>
        <w:t>:</w:t>
      </w:r>
      <w:r w:rsidR="005972F4" w:rsidRPr="005972F4">
        <w:t xml:space="preserve"> </w:t>
      </w:r>
      <w:r w:rsidR="005972F4">
        <w:t xml:space="preserve">LCOH sensitivities explored for next decade fossil-based hydrogen </w:t>
      </w:r>
      <w:proofErr w:type="gramStart"/>
      <w:r w:rsidR="005972F4">
        <w:t>production</w:t>
      </w:r>
      <w:bookmarkEnd w:id="21"/>
      <w:bookmarkEnd w:id="22"/>
      <w:proofErr w:type="gramEnd"/>
    </w:p>
    <w:tbl>
      <w:tblPr>
        <w:tblStyle w:val="TableGrid"/>
        <w:tblW w:w="9416" w:type="dxa"/>
        <w:tblLook w:val="04A0" w:firstRow="1" w:lastRow="0" w:firstColumn="1" w:lastColumn="0" w:noHBand="0" w:noVBand="1"/>
      </w:tblPr>
      <w:tblGrid>
        <w:gridCol w:w="3505"/>
        <w:gridCol w:w="2880"/>
        <w:gridCol w:w="3031"/>
      </w:tblGrid>
      <w:tr w:rsidR="000236D9" w:rsidRPr="00910E8B" w14:paraId="5A56E4E3" w14:textId="77777777" w:rsidTr="007C30F0">
        <w:trPr>
          <w:trHeight w:val="297"/>
        </w:trPr>
        <w:tc>
          <w:tcPr>
            <w:tcW w:w="3505" w:type="dxa"/>
            <w:noWrap/>
            <w:hideMark/>
          </w:tcPr>
          <w:p w14:paraId="2DC8BF4D" w14:textId="77777777" w:rsidR="000236D9" w:rsidRPr="00910E8B" w:rsidRDefault="000236D9" w:rsidP="000236D9">
            <w:r w:rsidRPr="00910E8B">
              <w:t>Parameter</w:t>
            </w:r>
          </w:p>
        </w:tc>
        <w:tc>
          <w:tcPr>
            <w:tcW w:w="2880" w:type="dxa"/>
            <w:noWrap/>
            <w:hideMark/>
          </w:tcPr>
          <w:p w14:paraId="095FB1D6" w14:textId="6EE9954B" w:rsidR="000236D9" w:rsidRPr="00910E8B" w:rsidRDefault="009E3F93" w:rsidP="000236D9">
            <w:r>
              <w:t>Parameter</w:t>
            </w:r>
            <w:r w:rsidR="007C30F0">
              <w:t xml:space="preserve"> </w:t>
            </w:r>
            <w:r w:rsidR="00E85843">
              <w:t>Change: Lower LCOH</w:t>
            </w:r>
          </w:p>
        </w:tc>
        <w:tc>
          <w:tcPr>
            <w:tcW w:w="3031" w:type="dxa"/>
            <w:noWrap/>
            <w:hideMark/>
          </w:tcPr>
          <w:p w14:paraId="2FFB64CD" w14:textId="3FBD2F63" w:rsidR="000236D9" w:rsidRPr="00910E8B" w:rsidRDefault="00E85843" w:rsidP="000236D9">
            <w:r>
              <w:t>Parameter Change: Higher LCOH</w:t>
            </w:r>
          </w:p>
        </w:tc>
      </w:tr>
      <w:tr w:rsidR="00400F39" w:rsidRPr="00910E8B" w14:paraId="4BBAF5D8" w14:textId="77777777" w:rsidTr="007C30F0">
        <w:trPr>
          <w:trHeight w:val="297"/>
        </w:trPr>
        <w:tc>
          <w:tcPr>
            <w:tcW w:w="3505" w:type="dxa"/>
            <w:noWrap/>
            <w:hideMark/>
          </w:tcPr>
          <w:p w14:paraId="5297BF31" w14:textId="1B70936B" w:rsidR="00400F39" w:rsidRPr="00910E8B" w:rsidRDefault="00400F39" w:rsidP="00400F39">
            <w:r w:rsidRPr="00843E8B">
              <w:t>CO</w:t>
            </w:r>
            <w:r w:rsidRPr="00F03B92">
              <w:rPr>
                <w:vertAlign w:val="subscript"/>
              </w:rPr>
              <w:t>2</w:t>
            </w:r>
            <w:r w:rsidRPr="00843E8B">
              <w:t xml:space="preserve"> Transport and Storage Cost</w:t>
            </w:r>
          </w:p>
        </w:tc>
        <w:tc>
          <w:tcPr>
            <w:tcW w:w="2880" w:type="dxa"/>
            <w:noWrap/>
            <w:hideMark/>
          </w:tcPr>
          <w:p w14:paraId="228E95C4" w14:textId="3CA25584" w:rsidR="00400F39" w:rsidRPr="00910E8B" w:rsidRDefault="00400F39" w:rsidP="00400F39">
            <w:r w:rsidRPr="00B027ED">
              <w:t>$10/ton CO</w:t>
            </w:r>
            <w:r w:rsidRPr="00F03B92">
              <w:rPr>
                <w:vertAlign w:val="subscript"/>
              </w:rPr>
              <w:t>2</w:t>
            </w:r>
          </w:p>
        </w:tc>
        <w:tc>
          <w:tcPr>
            <w:tcW w:w="3031" w:type="dxa"/>
            <w:noWrap/>
            <w:hideMark/>
          </w:tcPr>
          <w:p w14:paraId="4C008A00" w14:textId="3158D83E" w:rsidR="00400F39" w:rsidRPr="00910E8B" w:rsidRDefault="00400F39" w:rsidP="00400F39">
            <w:r w:rsidRPr="00FC3106">
              <w:t>$20/ton CO</w:t>
            </w:r>
            <w:r w:rsidRPr="00F03B92">
              <w:rPr>
                <w:vertAlign w:val="subscript"/>
              </w:rPr>
              <w:t>2</w:t>
            </w:r>
          </w:p>
        </w:tc>
      </w:tr>
      <w:tr w:rsidR="00400F39" w:rsidRPr="00910E8B" w14:paraId="6D961688" w14:textId="77777777" w:rsidTr="007C30F0">
        <w:trPr>
          <w:trHeight w:val="297"/>
        </w:trPr>
        <w:tc>
          <w:tcPr>
            <w:tcW w:w="3505" w:type="dxa"/>
            <w:noWrap/>
            <w:hideMark/>
          </w:tcPr>
          <w:p w14:paraId="5E76431F" w14:textId="0C76E95A" w:rsidR="00400F39" w:rsidRPr="00910E8B" w:rsidRDefault="00400F39" w:rsidP="00400F39">
            <w:r w:rsidRPr="00843E8B">
              <w:t>Economies of Scale Factor</w:t>
            </w:r>
          </w:p>
        </w:tc>
        <w:tc>
          <w:tcPr>
            <w:tcW w:w="2880" w:type="dxa"/>
            <w:noWrap/>
            <w:hideMark/>
          </w:tcPr>
          <w:p w14:paraId="79F9EC6D" w14:textId="2A4A3824" w:rsidR="00400F39" w:rsidRPr="00910E8B" w:rsidRDefault="00400F39" w:rsidP="00400F39">
            <w:r w:rsidRPr="00B027ED">
              <w:t>0.8</w:t>
            </w:r>
          </w:p>
        </w:tc>
        <w:tc>
          <w:tcPr>
            <w:tcW w:w="3031" w:type="dxa"/>
            <w:noWrap/>
            <w:hideMark/>
          </w:tcPr>
          <w:p w14:paraId="2B6C1CB5" w14:textId="3A27886A" w:rsidR="00400F39" w:rsidRPr="00910E8B" w:rsidRDefault="00400F39" w:rsidP="00400F39">
            <w:r w:rsidRPr="00FC3106">
              <w:t>0.6</w:t>
            </w:r>
          </w:p>
        </w:tc>
      </w:tr>
      <w:tr w:rsidR="00400F39" w:rsidRPr="00910E8B" w14:paraId="654A2ABB" w14:textId="77777777" w:rsidTr="007C30F0">
        <w:trPr>
          <w:trHeight w:val="297"/>
        </w:trPr>
        <w:tc>
          <w:tcPr>
            <w:tcW w:w="3505" w:type="dxa"/>
            <w:noWrap/>
            <w:hideMark/>
          </w:tcPr>
          <w:p w14:paraId="31EB43E3" w14:textId="4471641E" w:rsidR="00400F39" w:rsidRPr="00910E8B" w:rsidRDefault="00400F39" w:rsidP="00400F39">
            <w:r w:rsidRPr="00843E8B">
              <w:t>Plant Life</w:t>
            </w:r>
          </w:p>
        </w:tc>
        <w:tc>
          <w:tcPr>
            <w:tcW w:w="2880" w:type="dxa"/>
            <w:noWrap/>
            <w:hideMark/>
          </w:tcPr>
          <w:p w14:paraId="29982545" w14:textId="68D71E43" w:rsidR="00400F39" w:rsidRPr="00910E8B" w:rsidRDefault="00400F39" w:rsidP="00400F39">
            <w:r w:rsidRPr="00B027ED">
              <w:t>40 years</w:t>
            </w:r>
          </w:p>
        </w:tc>
        <w:tc>
          <w:tcPr>
            <w:tcW w:w="3031" w:type="dxa"/>
            <w:noWrap/>
            <w:hideMark/>
          </w:tcPr>
          <w:p w14:paraId="7A067883" w14:textId="07BC2954" w:rsidR="00400F39" w:rsidRPr="00910E8B" w:rsidRDefault="00400F39" w:rsidP="00400F39">
            <w:r w:rsidRPr="00FC3106">
              <w:t>20 years</w:t>
            </w:r>
          </w:p>
        </w:tc>
      </w:tr>
      <w:tr w:rsidR="00400F39" w:rsidRPr="00910E8B" w14:paraId="2D75B07C" w14:textId="77777777" w:rsidTr="007C30F0">
        <w:trPr>
          <w:trHeight w:val="297"/>
        </w:trPr>
        <w:tc>
          <w:tcPr>
            <w:tcW w:w="3505" w:type="dxa"/>
            <w:noWrap/>
            <w:hideMark/>
          </w:tcPr>
          <w:p w14:paraId="69562C8F" w14:textId="133F21E3" w:rsidR="00400F39" w:rsidRPr="00910E8B" w:rsidRDefault="00400F39" w:rsidP="00400F39">
            <w:r w:rsidRPr="00843E8B">
              <w:t>Average Grid Carbon Intensity</w:t>
            </w:r>
          </w:p>
        </w:tc>
        <w:tc>
          <w:tcPr>
            <w:tcW w:w="2880" w:type="dxa"/>
            <w:noWrap/>
            <w:hideMark/>
          </w:tcPr>
          <w:p w14:paraId="29F867FB" w14:textId="6139DF7A" w:rsidR="00400F39" w:rsidRPr="00910E8B" w:rsidRDefault="00400F39" w:rsidP="00400F39">
            <w:r w:rsidRPr="00B027ED">
              <w:t>0.05 kg CO2/kWh</w:t>
            </w:r>
          </w:p>
        </w:tc>
        <w:tc>
          <w:tcPr>
            <w:tcW w:w="3031" w:type="dxa"/>
            <w:noWrap/>
            <w:hideMark/>
          </w:tcPr>
          <w:p w14:paraId="285DB1AB" w14:textId="48873474" w:rsidR="00400F39" w:rsidRPr="00910E8B" w:rsidRDefault="00400F39" w:rsidP="00400F39">
            <w:r w:rsidRPr="00FC3106">
              <w:t>0.24 kg CO</w:t>
            </w:r>
            <w:r w:rsidRPr="00F03B92">
              <w:rPr>
                <w:vertAlign w:val="subscript"/>
              </w:rPr>
              <w:t>2</w:t>
            </w:r>
            <w:r w:rsidRPr="00FC3106">
              <w:t>/kWh</w:t>
            </w:r>
          </w:p>
        </w:tc>
      </w:tr>
      <w:tr w:rsidR="00400F39" w:rsidRPr="00910E8B" w14:paraId="4ADF7533" w14:textId="77777777" w:rsidTr="007C30F0">
        <w:trPr>
          <w:trHeight w:val="297"/>
        </w:trPr>
        <w:tc>
          <w:tcPr>
            <w:tcW w:w="3505" w:type="dxa"/>
            <w:noWrap/>
            <w:hideMark/>
          </w:tcPr>
          <w:p w14:paraId="170043D7" w14:textId="42D980DC" w:rsidR="00400F39" w:rsidRPr="00910E8B" w:rsidRDefault="00400F39" w:rsidP="00400F39">
            <w:r w:rsidRPr="00843E8B">
              <w:t>Average Grid Electricity Cost</w:t>
            </w:r>
          </w:p>
        </w:tc>
        <w:tc>
          <w:tcPr>
            <w:tcW w:w="2880" w:type="dxa"/>
            <w:noWrap/>
            <w:hideMark/>
          </w:tcPr>
          <w:p w14:paraId="00374AD4" w14:textId="09A8F7B8" w:rsidR="00400F39" w:rsidRPr="00910E8B" w:rsidRDefault="00400F39" w:rsidP="00400F39">
            <w:r w:rsidRPr="00B027ED">
              <w:t>$0.045/kWh</w:t>
            </w:r>
          </w:p>
        </w:tc>
        <w:tc>
          <w:tcPr>
            <w:tcW w:w="3031" w:type="dxa"/>
            <w:noWrap/>
            <w:hideMark/>
          </w:tcPr>
          <w:p w14:paraId="45CC54D6" w14:textId="01FD0C0A" w:rsidR="00400F39" w:rsidRPr="00910E8B" w:rsidRDefault="00400F39" w:rsidP="00400F39">
            <w:r w:rsidRPr="00FC3106">
              <w:t>$0.09/kWh</w:t>
            </w:r>
          </w:p>
        </w:tc>
      </w:tr>
      <w:tr w:rsidR="00400F39" w:rsidRPr="00910E8B" w14:paraId="266347EE" w14:textId="77777777" w:rsidTr="007C30F0">
        <w:trPr>
          <w:trHeight w:val="297"/>
        </w:trPr>
        <w:tc>
          <w:tcPr>
            <w:tcW w:w="3505" w:type="dxa"/>
            <w:noWrap/>
            <w:hideMark/>
          </w:tcPr>
          <w:p w14:paraId="79A00F19" w14:textId="56938919" w:rsidR="00400F39" w:rsidRPr="00910E8B" w:rsidRDefault="00400F39" w:rsidP="00400F39">
            <w:r w:rsidRPr="00843E8B">
              <w:t>Natural Gas Processing Emissions</w:t>
            </w:r>
          </w:p>
        </w:tc>
        <w:tc>
          <w:tcPr>
            <w:tcW w:w="2880" w:type="dxa"/>
            <w:noWrap/>
            <w:hideMark/>
          </w:tcPr>
          <w:p w14:paraId="0C702FAA" w14:textId="1187E86D" w:rsidR="00400F39" w:rsidRPr="00910E8B" w:rsidRDefault="00400F39" w:rsidP="00400F39">
            <w:r w:rsidRPr="00B027ED">
              <w:t>0.1 kg CO</w:t>
            </w:r>
            <w:r w:rsidRPr="00F03B92">
              <w:rPr>
                <w:vertAlign w:val="subscript"/>
              </w:rPr>
              <w:t>2</w:t>
            </w:r>
            <w:r w:rsidRPr="00B027ED">
              <w:t>/kg CH</w:t>
            </w:r>
            <w:r w:rsidRPr="00F03B92">
              <w:rPr>
                <w:vertAlign w:val="subscript"/>
              </w:rPr>
              <w:t>4</w:t>
            </w:r>
          </w:p>
        </w:tc>
        <w:tc>
          <w:tcPr>
            <w:tcW w:w="3031" w:type="dxa"/>
            <w:noWrap/>
            <w:hideMark/>
          </w:tcPr>
          <w:p w14:paraId="4CE27304" w14:textId="61390CA1" w:rsidR="00400F39" w:rsidRPr="00910E8B" w:rsidRDefault="00400F39" w:rsidP="00400F39">
            <w:r w:rsidRPr="00FC3106">
              <w:t>0.5 kg CO</w:t>
            </w:r>
            <w:r w:rsidRPr="00F03B92">
              <w:rPr>
                <w:vertAlign w:val="subscript"/>
              </w:rPr>
              <w:t>2</w:t>
            </w:r>
            <w:r w:rsidRPr="00FC3106">
              <w:t>/kg CH</w:t>
            </w:r>
            <w:r w:rsidRPr="00F03B92">
              <w:rPr>
                <w:vertAlign w:val="subscript"/>
              </w:rPr>
              <w:t>4</w:t>
            </w:r>
          </w:p>
        </w:tc>
      </w:tr>
      <w:tr w:rsidR="00400F39" w:rsidRPr="00910E8B" w14:paraId="68B59169" w14:textId="77777777" w:rsidTr="007C30F0">
        <w:trPr>
          <w:trHeight w:val="297"/>
        </w:trPr>
        <w:tc>
          <w:tcPr>
            <w:tcW w:w="3505" w:type="dxa"/>
            <w:noWrap/>
            <w:hideMark/>
          </w:tcPr>
          <w:p w14:paraId="49CB4961" w14:textId="073290D6" w:rsidR="00400F39" w:rsidRPr="00910E8B" w:rsidRDefault="00400F39" w:rsidP="00400F39">
            <w:r w:rsidRPr="00843E8B">
              <w:t>Discount Rate (WACC)</w:t>
            </w:r>
          </w:p>
        </w:tc>
        <w:tc>
          <w:tcPr>
            <w:tcW w:w="2880" w:type="dxa"/>
            <w:noWrap/>
            <w:hideMark/>
          </w:tcPr>
          <w:p w14:paraId="16CAF8DD" w14:textId="79C62B57" w:rsidR="00400F39" w:rsidRPr="00910E8B" w:rsidRDefault="00400F39" w:rsidP="00400F39">
            <w:r w:rsidRPr="00B027ED">
              <w:t>4%</w:t>
            </w:r>
          </w:p>
        </w:tc>
        <w:tc>
          <w:tcPr>
            <w:tcW w:w="3031" w:type="dxa"/>
            <w:noWrap/>
            <w:hideMark/>
          </w:tcPr>
          <w:p w14:paraId="11043017" w14:textId="5CE01F76" w:rsidR="00400F39" w:rsidRPr="00910E8B" w:rsidRDefault="00400F39" w:rsidP="00400F39">
            <w:r w:rsidRPr="00FC3106">
              <w:t>10%</w:t>
            </w:r>
          </w:p>
        </w:tc>
      </w:tr>
      <w:tr w:rsidR="00400F39" w:rsidRPr="00910E8B" w14:paraId="63B4ABB7" w14:textId="77777777" w:rsidTr="007C30F0">
        <w:trPr>
          <w:trHeight w:val="297"/>
        </w:trPr>
        <w:tc>
          <w:tcPr>
            <w:tcW w:w="3505" w:type="dxa"/>
            <w:noWrap/>
            <w:hideMark/>
          </w:tcPr>
          <w:p w14:paraId="189845AF" w14:textId="0B464F42" w:rsidR="00400F39" w:rsidRPr="00910E8B" w:rsidRDefault="00400F39" w:rsidP="00400F39">
            <w:r w:rsidRPr="00843E8B">
              <w:t>GWP Timeframe</w:t>
            </w:r>
          </w:p>
        </w:tc>
        <w:tc>
          <w:tcPr>
            <w:tcW w:w="2880" w:type="dxa"/>
            <w:noWrap/>
            <w:hideMark/>
          </w:tcPr>
          <w:p w14:paraId="24B60A91" w14:textId="51BDCE64" w:rsidR="00400F39" w:rsidRPr="00910E8B" w:rsidRDefault="00400F39" w:rsidP="00400F39">
            <w:r w:rsidRPr="00B027ED">
              <w:t>100-year</w:t>
            </w:r>
          </w:p>
        </w:tc>
        <w:tc>
          <w:tcPr>
            <w:tcW w:w="3031" w:type="dxa"/>
            <w:noWrap/>
            <w:hideMark/>
          </w:tcPr>
          <w:p w14:paraId="41EAB1D2" w14:textId="039AD5CA" w:rsidR="00400F39" w:rsidRPr="00910E8B" w:rsidRDefault="00400F39" w:rsidP="00400F39">
            <w:r w:rsidRPr="00FC3106">
              <w:t>20-year</w:t>
            </w:r>
          </w:p>
        </w:tc>
      </w:tr>
      <w:tr w:rsidR="00400F39" w:rsidRPr="00910E8B" w14:paraId="5CF96AD6" w14:textId="77777777" w:rsidTr="007C30F0">
        <w:trPr>
          <w:trHeight w:val="297"/>
        </w:trPr>
        <w:tc>
          <w:tcPr>
            <w:tcW w:w="3505" w:type="dxa"/>
            <w:noWrap/>
            <w:hideMark/>
          </w:tcPr>
          <w:p w14:paraId="252C70EF" w14:textId="036331DD" w:rsidR="00400F39" w:rsidRPr="00910E8B" w:rsidRDefault="00400F39" w:rsidP="00400F39">
            <w:r w:rsidRPr="00843E8B">
              <w:t>Facility Size</w:t>
            </w:r>
          </w:p>
        </w:tc>
        <w:tc>
          <w:tcPr>
            <w:tcW w:w="2880" w:type="dxa"/>
            <w:noWrap/>
            <w:hideMark/>
          </w:tcPr>
          <w:p w14:paraId="34F5586B" w14:textId="197AC37E" w:rsidR="00400F39" w:rsidRPr="00910E8B" w:rsidRDefault="00400F39" w:rsidP="00400F39">
            <w:r w:rsidRPr="00B027ED">
              <w:t>500 ton/day</w:t>
            </w:r>
          </w:p>
        </w:tc>
        <w:tc>
          <w:tcPr>
            <w:tcW w:w="3031" w:type="dxa"/>
            <w:noWrap/>
            <w:hideMark/>
          </w:tcPr>
          <w:p w14:paraId="18FDD5A2" w14:textId="689D27E7" w:rsidR="00400F39" w:rsidRPr="00910E8B" w:rsidRDefault="00400F39" w:rsidP="00400F39">
            <w:r w:rsidRPr="00FC3106">
              <w:t>25 ton/day</w:t>
            </w:r>
          </w:p>
        </w:tc>
      </w:tr>
      <w:tr w:rsidR="00400F39" w:rsidRPr="00910E8B" w14:paraId="010F4B68" w14:textId="77777777" w:rsidTr="007C30F0">
        <w:trPr>
          <w:trHeight w:val="297"/>
        </w:trPr>
        <w:tc>
          <w:tcPr>
            <w:tcW w:w="3505" w:type="dxa"/>
            <w:noWrap/>
            <w:hideMark/>
          </w:tcPr>
          <w:p w14:paraId="67847C6A" w14:textId="3B9B683C" w:rsidR="00400F39" w:rsidRPr="00910E8B" w:rsidRDefault="00400F39" w:rsidP="00400F39">
            <w:r w:rsidRPr="00843E8B">
              <w:t>Natural Gas Price</w:t>
            </w:r>
          </w:p>
        </w:tc>
        <w:tc>
          <w:tcPr>
            <w:tcW w:w="2880" w:type="dxa"/>
            <w:noWrap/>
            <w:hideMark/>
          </w:tcPr>
          <w:p w14:paraId="60A5E531" w14:textId="456C6BE8" w:rsidR="00400F39" w:rsidRPr="00910E8B" w:rsidRDefault="00400F39" w:rsidP="00400F39">
            <w:r w:rsidRPr="00B027ED">
              <w:t>$4.74/GJ ($5/MMBTU)</w:t>
            </w:r>
          </w:p>
        </w:tc>
        <w:tc>
          <w:tcPr>
            <w:tcW w:w="3031" w:type="dxa"/>
            <w:noWrap/>
            <w:hideMark/>
          </w:tcPr>
          <w:p w14:paraId="2C34CFA9" w14:textId="4D684E4C" w:rsidR="00400F39" w:rsidRPr="00910E8B" w:rsidRDefault="00400F39" w:rsidP="00400F39">
            <w:r w:rsidRPr="00FC3106">
              <w:t>$11.37/GJ ($12/MMBTU)</w:t>
            </w:r>
          </w:p>
        </w:tc>
      </w:tr>
      <w:tr w:rsidR="00400F39" w:rsidRPr="00910E8B" w14:paraId="1114BDFC" w14:textId="77777777" w:rsidTr="007C30F0">
        <w:trPr>
          <w:trHeight w:val="297"/>
        </w:trPr>
        <w:tc>
          <w:tcPr>
            <w:tcW w:w="3505" w:type="dxa"/>
            <w:noWrap/>
            <w:hideMark/>
          </w:tcPr>
          <w:p w14:paraId="42CC936C" w14:textId="5171BA63" w:rsidR="00400F39" w:rsidRPr="00910E8B" w:rsidRDefault="00400F39" w:rsidP="00400F39">
            <w:r w:rsidRPr="00843E8B">
              <w:t>Natural Gas Leakage Rate (GWP20)</w:t>
            </w:r>
          </w:p>
        </w:tc>
        <w:tc>
          <w:tcPr>
            <w:tcW w:w="2880" w:type="dxa"/>
            <w:noWrap/>
            <w:hideMark/>
          </w:tcPr>
          <w:p w14:paraId="3D406A61" w14:textId="6DBA6DE6" w:rsidR="00400F39" w:rsidRPr="00910E8B" w:rsidRDefault="00400F39" w:rsidP="00400F39">
            <w:r w:rsidRPr="00B027ED">
              <w:t>0%</w:t>
            </w:r>
          </w:p>
        </w:tc>
        <w:tc>
          <w:tcPr>
            <w:tcW w:w="3031" w:type="dxa"/>
            <w:noWrap/>
            <w:hideMark/>
          </w:tcPr>
          <w:p w14:paraId="4227EF51" w14:textId="07D9E46B" w:rsidR="00400F39" w:rsidRPr="00910E8B" w:rsidRDefault="00400F39" w:rsidP="00400F39">
            <w:r w:rsidRPr="00FC3106">
              <w:t>4%</w:t>
            </w:r>
          </w:p>
        </w:tc>
      </w:tr>
      <w:tr w:rsidR="00400F39" w:rsidRPr="00910E8B" w14:paraId="4752EEC9" w14:textId="77777777" w:rsidTr="007C30F0">
        <w:trPr>
          <w:trHeight w:val="297"/>
        </w:trPr>
        <w:tc>
          <w:tcPr>
            <w:tcW w:w="3505" w:type="dxa"/>
            <w:noWrap/>
            <w:hideMark/>
          </w:tcPr>
          <w:p w14:paraId="63C931EE" w14:textId="3D6CDD8B" w:rsidR="00400F39" w:rsidRPr="00910E8B" w:rsidRDefault="00400F39" w:rsidP="00400F39">
            <w:r w:rsidRPr="00843E8B">
              <w:t>CO</w:t>
            </w:r>
            <w:r w:rsidRPr="00F03B92">
              <w:rPr>
                <w:vertAlign w:val="subscript"/>
              </w:rPr>
              <w:t>2</w:t>
            </w:r>
            <w:r w:rsidRPr="00843E8B">
              <w:t xml:space="preserve"> Mitigation Cost</w:t>
            </w:r>
          </w:p>
        </w:tc>
        <w:tc>
          <w:tcPr>
            <w:tcW w:w="2880" w:type="dxa"/>
            <w:noWrap/>
            <w:hideMark/>
          </w:tcPr>
          <w:p w14:paraId="388D58F2" w14:textId="2194CF20" w:rsidR="00400F39" w:rsidRPr="00910E8B" w:rsidRDefault="00400F39" w:rsidP="00400F39">
            <w:r w:rsidRPr="00B027ED">
              <w:t>$100/ton CO</w:t>
            </w:r>
            <w:r w:rsidRPr="00F03B92">
              <w:rPr>
                <w:vertAlign w:val="subscript"/>
              </w:rPr>
              <w:t>2</w:t>
            </w:r>
          </w:p>
        </w:tc>
        <w:tc>
          <w:tcPr>
            <w:tcW w:w="3031" w:type="dxa"/>
            <w:noWrap/>
            <w:hideMark/>
          </w:tcPr>
          <w:p w14:paraId="2B506C2E" w14:textId="59F1CDFD" w:rsidR="00400F39" w:rsidRPr="00910E8B" w:rsidRDefault="00400F39" w:rsidP="00400F39">
            <w:r w:rsidRPr="00FC3106">
              <w:t>$600/ton CO</w:t>
            </w:r>
            <w:r w:rsidRPr="00F03B92">
              <w:rPr>
                <w:vertAlign w:val="subscript"/>
              </w:rPr>
              <w:t>2</w:t>
            </w:r>
          </w:p>
        </w:tc>
      </w:tr>
    </w:tbl>
    <w:p w14:paraId="5C178300" w14:textId="77777777" w:rsidR="00591BF4" w:rsidRDefault="00591BF4" w:rsidP="00587A07">
      <w:pPr>
        <w:pStyle w:val="Caption"/>
        <w:keepNext/>
        <w:spacing w:after="0"/>
      </w:pPr>
      <w:bookmarkStart w:id="23" w:name="_Toc118724321"/>
    </w:p>
    <w:p w14:paraId="15B7608E" w14:textId="6D8B0122" w:rsidR="00587A07" w:rsidRDefault="00587A07" w:rsidP="00587A07">
      <w:pPr>
        <w:pStyle w:val="Caption"/>
        <w:keepNext/>
        <w:spacing w:after="0"/>
      </w:pPr>
      <w:bookmarkStart w:id="24" w:name="_Toc121817870"/>
      <w:r>
        <w:t>Table S.</w:t>
      </w:r>
      <w:r w:rsidR="009A136F">
        <w:fldChar w:fldCharType="begin"/>
      </w:r>
      <w:r w:rsidR="009A136F">
        <w:instrText xml:space="preserve"> SEQ Table \* ARABIC </w:instrText>
      </w:r>
      <w:r w:rsidR="009A136F">
        <w:fldChar w:fldCharType="separate"/>
      </w:r>
      <w:r w:rsidR="00194902">
        <w:rPr>
          <w:noProof/>
        </w:rPr>
        <w:t>9</w:t>
      </w:r>
      <w:r w:rsidR="009A136F">
        <w:rPr>
          <w:noProof/>
        </w:rPr>
        <w:fldChar w:fldCharType="end"/>
      </w:r>
      <w:r>
        <w:t>:</w:t>
      </w:r>
      <w:r w:rsidRPr="00587A07">
        <w:t xml:space="preserve"> </w:t>
      </w:r>
      <w:r>
        <w:t>Hourly</w:t>
      </w:r>
      <w:r w:rsidRPr="00B347A6">
        <w:t xml:space="preserve"> </w:t>
      </w:r>
      <w:r>
        <w:t>reliable (ATR with process CO</w:t>
      </w:r>
      <w:r>
        <w:rPr>
          <w:vertAlign w:val="subscript"/>
        </w:rPr>
        <w:t>2</w:t>
      </w:r>
      <w:r>
        <w:t xml:space="preserve"> capture) LCOH sensitivity analysis</w:t>
      </w:r>
      <w:r w:rsidRPr="00BD03F4">
        <w:t xml:space="preserve"> </w:t>
      </w:r>
      <w:r>
        <w:t>with next decade technology</w:t>
      </w:r>
      <w:bookmarkEnd w:id="23"/>
      <w:bookmarkEnd w:id="24"/>
    </w:p>
    <w:tbl>
      <w:tblPr>
        <w:tblStyle w:val="TableGrid"/>
        <w:tblW w:w="9416" w:type="dxa"/>
        <w:tblLook w:val="04A0" w:firstRow="1" w:lastRow="0" w:firstColumn="1" w:lastColumn="0" w:noHBand="0" w:noVBand="1"/>
      </w:tblPr>
      <w:tblGrid>
        <w:gridCol w:w="3505"/>
        <w:gridCol w:w="2880"/>
        <w:gridCol w:w="3031"/>
      </w:tblGrid>
      <w:tr w:rsidR="00800490" w:rsidRPr="00E53D5E" w14:paraId="36F4230B" w14:textId="77777777" w:rsidTr="00591BF4">
        <w:trPr>
          <w:trHeight w:val="297"/>
        </w:trPr>
        <w:tc>
          <w:tcPr>
            <w:tcW w:w="3505" w:type="dxa"/>
            <w:noWrap/>
            <w:hideMark/>
          </w:tcPr>
          <w:p w14:paraId="5CFF66FC" w14:textId="77777777" w:rsidR="00800490" w:rsidRPr="00E53D5E" w:rsidRDefault="00800490" w:rsidP="00901757">
            <w:pPr>
              <w:rPr>
                <w:rFonts w:cs="Times New Roman"/>
              </w:rPr>
            </w:pPr>
            <w:r w:rsidRPr="00E53D5E">
              <w:rPr>
                <w:rFonts w:cs="Times New Roman"/>
              </w:rPr>
              <w:t>Parameter</w:t>
            </w:r>
          </w:p>
        </w:tc>
        <w:tc>
          <w:tcPr>
            <w:tcW w:w="2880" w:type="dxa"/>
            <w:noWrap/>
            <w:hideMark/>
          </w:tcPr>
          <w:p w14:paraId="4D1ECBFB" w14:textId="77777777" w:rsidR="00800490" w:rsidRPr="00E53D5E" w:rsidRDefault="00800490" w:rsidP="00901757">
            <w:pPr>
              <w:rPr>
                <w:rFonts w:cs="Times New Roman"/>
              </w:rPr>
            </w:pPr>
            <w:r w:rsidRPr="00E53D5E">
              <w:rPr>
                <w:rFonts w:cs="Times New Roman"/>
              </w:rPr>
              <w:t>Lower LCOH</w:t>
            </w:r>
          </w:p>
        </w:tc>
        <w:tc>
          <w:tcPr>
            <w:tcW w:w="3031" w:type="dxa"/>
            <w:noWrap/>
            <w:hideMark/>
          </w:tcPr>
          <w:p w14:paraId="31842E62" w14:textId="77777777" w:rsidR="00800490" w:rsidRPr="00E53D5E" w:rsidRDefault="00800490" w:rsidP="00901757">
            <w:pPr>
              <w:rPr>
                <w:rFonts w:cs="Times New Roman"/>
              </w:rPr>
            </w:pPr>
            <w:r w:rsidRPr="00E53D5E">
              <w:rPr>
                <w:rFonts w:cs="Times New Roman"/>
              </w:rPr>
              <w:t>Higher LCOH</w:t>
            </w:r>
          </w:p>
        </w:tc>
      </w:tr>
      <w:tr w:rsidR="00405809" w:rsidRPr="00E53D5E" w14:paraId="31C3B81B" w14:textId="77777777" w:rsidTr="007C719B">
        <w:trPr>
          <w:trHeight w:val="297"/>
        </w:trPr>
        <w:tc>
          <w:tcPr>
            <w:tcW w:w="3505" w:type="dxa"/>
            <w:noWrap/>
            <w:hideMark/>
          </w:tcPr>
          <w:p w14:paraId="4EF134BD" w14:textId="786715D8" w:rsidR="00405809" w:rsidRPr="00E53D5E" w:rsidRDefault="00405809" w:rsidP="00405809">
            <w:pPr>
              <w:rPr>
                <w:rFonts w:cs="Times New Roman"/>
              </w:rPr>
            </w:pPr>
            <w:r w:rsidRPr="00DE7E44">
              <w:t>CO</w:t>
            </w:r>
            <w:r w:rsidRPr="007C0042">
              <w:rPr>
                <w:vertAlign w:val="subscript"/>
              </w:rPr>
              <w:t>2</w:t>
            </w:r>
            <w:r w:rsidRPr="00DE7E44">
              <w:t xml:space="preserve"> Transport and Storage Cost</w:t>
            </w:r>
          </w:p>
        </w:tc>
        <w:tc>
          <w:tcPr>
            <w:tcW w:w="2880" w:type="dxa"/>
            <w:noWrap/>
            <w:hideMark/>
          </w:tcPr>
          <w:p w14:paraId="1681050A" w14:textId="42DEF484" w:rsidR="00405809" w:rsidRPr="00E53D5E" w:rsidRDefault="00405809" w:rsidP="00405809">
            <w:pPr>
              <w:rPr>
                <w:rFonts w:cs="Times New Roman"/>
              </w:rPr>
            </w:pPr>
            <w:r w:rsidRPr="00637520">
              <w:t>$3.99</w:t>
            </w:r>
          </w:p>
        </w:tc>
        <w:tc>
          <w:tcPr>
            <w:tcW w:w="3031" w:type="dxa"/>
            <w:noWrap/>
            <w:hideMark/>
          </w:tcPr>
          <w:p w14:paraId="6EAB03F5" w14:textId="11F0694E" w:rsidR="00405809" w:rsidRPr="00E53D5E" w:rsidRDefault="00405809" w:rsidP="00405809">
            <w:pPr>
              <w:rPr>
                <w:rFonts w:cs="Times New Roman"/>
              </w:rPr>
            </w:pPr>
            <w:r w:rsidRPr="003033F5">
              <w:t>$4.07</w:t>
            </w:r>
          </w:p>
        </w:tc>
      </w:tr>
      <w:tr w:rsidR="00405809" w:rsidRPr="00E53D5E" w14:paraId="3EEECD1D" w14:textId="77777777" w:rsidTr="007C719B">
        <w:trPr>
          <w:trHeight w:val="297"/>
        </w:trPr>
        <w:tc>
          <w:tcPr>
            <w:tcW w:w="3505" w:type="dxa"/>
            <w:noWrap/>
            <w:hideMark/>
          </w:tcPr>
          <w:p w14:paraId="3C7A9F14" w14:textId="046DE22A" w:rsidR="00405809" w:rsidRPr="00E53D5E" w:rsidRDefault="00405809" w:rsidP="00405809">
            <w:pPr>
              <w:rPr>
                <w:rFonts w:cs="Times New Roman"/>
              </w:rPr>
            </w:pPr>
            <w:r w:rsidRPr="00DE7E44">
              <w:t>Economies of Scale Factor</w:t>
            </w:r>
          </w:p>
        </w:tc>
        <w:tc>
          <w:tcPr>
            <w:tcW w:w="2880" w:type="dxa"/>
            <w:noWrap/>
            <w:hideMark/>
          </w:tcPr>
          <w:p w14:paraId="47358FBE" w14:textId="7493549F" w:rsidR="00405809" w:rsidRPr="00E53D5E" w:rsidRDefault="00405809" w:rsidP="00405809">
            <w:pPr>
              <w:rPr>
                <w:rFonts w:cs="Times New Roman"/>
              </w:rPr>
            </w:pPr>
            <w:r w:rsidRPr="00637520">
              <w:t>$3.89</w:t>
            </w:r>
          </w:p>
        </w:tc>
        <w:tc>
          <w:tcPr>
            <w:tcW w:w="3031" w:type="dxa"/>
            <w:noWrap/>
            <w:hideMark/>
          </w:tcPr>
          <w:p w14:paraId="6CD83ED1" w14:textId="7E5FE9F1" w:rsidR="00405809" w:rsidRPr="00E53D5E" w:rsidRDefault="00405809" w:rsidP="00405809">
            <w:pPr>
              <w:rPr>
                <w:rFonts w:cs="Times New Roman"/>
              </w:rPr>
            </w:pPr>
            <w:r w:rsidRPr="003033F5">
              <w:t>$3.99</w:t>
            </w:r>
          </w:p>
        </w:tc>
      </w:tr>
      <w:tr w:rsidR="00405809" w:rsidRPr="00E53D5E" w14:paraId="788C5D65" w14:textId="77777777" w:rsidTr="007C719B">
        <w:trPr>
          <w:trHeight w:val="297"/>
        </w:trPr>
        <w:tc>
          <w:tcPr>
            <w:tcW w:w="3505" w:type="dxa"/>
            <w:noWrap/>
            <w:hideMark/>
          </w:tcPr>
          <w:p w14:paraId="6A3FAEAB" w14:textId="7B25D2FE" w:rsidR="00405809" w:rsidRPr="00E53D5E" w:rsidRDefault="00405809" w:rsidP="00405809">
            <w:pPr>
              <w:rPr>
                <w:rFonts w:cs="Times New Roman"/>
              </w:rPr>
            </w:pPr>
            <w:r w:rsidRPr="00DE7E44">
              <w:t>Plant Life</w:t>
            </w:r>
          </w:p>
        </w:tc>
        <w:tc>
          <w:tcPr>
            <w:tcW w:w="2880" w:type="dxa"/>
            <w:noWrap/>
            <w:hideMark/>
          </w:tcPr>
          <w:p w14:paraId="281CCDDC" w14:textId="686FE6A5" w:rsidR="00405809" w:rsidRPr="00E53D5E" w:rsidRDefault="00405809" w:rsidP="00405809">
            <w:pPr>
              <w:rPr>
                <w:rFonts w:cs="Times New Roman"/>
              </w:rPr>
            </w:pPr>
            <w:r w:rsidRPr="00637520">
              <w:t>$3.95</w:t>
            </w:r>
          </w:p>
        </w:tc>
        <w:tc>
          <w:tcPr>
            <w:tcW w:w="3031" w:type="dxa"/>
            <w:noWrap/>
            <w:hideMark/>
          </w:tcPr>
          <w:p w14:paraId="74122E6F" w14:textId="277C8273" w:rsidR="00405809" w:rsidRPr="00E53D5E" w:rsidRDefault="00405809" w:rsidP="00405809">
            <w:pPr>
              <w:rPr>
                <w:rFonts w:cs="Times New Roman"/>
              </w:rPr>
            </w:pPr>
            <w:r w:rsidRPr="003033F5">
              <w:t>$4.08</w:t>
            </w:r>
          </w:p>
        </w:tc>
      </w:tr>
      <w:tr w:rsidR="00405809" w:rsidRPr="00E53D5E" w14:paraId="1C03FECA" w14:textId="77777777" w:rsidTr="007C719B">
        <w:trPr>
          <w:trHeight w:val="297"/>
        </w:trPr>
        <w:tc>
          <w:tcPr>
            <w:tcW w:w="3505" w:type="dxa"/>
            <w:noWrap/>
            <w:hideMark/>
          </w:tcPr>
          <w:p w14:paraId="3BE7DC4F" w14:textId="5901CBEF" w:rsidR="00405809" w:rsidRPr="00E53D5E" w:rsidRDefault="00405809" w:rsidP="00405809">
            <w:pPr>
              <w:rPr>
                <w:rFonts w:cs="Times New Roman"/>
              </w:rPr>
            </w:pPr>
            <w:r w:rsidRPr="00DE7E44">
              <w:t>Average Grid Carbon Intensity</w:t>
            </w:r>
          </w:p>
        </w:tc>
        <w:tc>
          <w:tcPr>
            <w:tcW w:w="2880" w:type="dxa"/>
            <w:noWrap/>
            <w:hideMark/>
          </w:tcPr>
          <w:p w14:paraId="48FB9CD6" w14:textId="481524BA" w:rsidR="00405809" w:rsidRPr="00E53D5E" w:rsidRDefault="00405809" w:rsidP="00405809">
            <w:pPr>
              <w:rPr>
                <w:rFonts w:cs="Times New Roman"/>
              </w:rPr>
            </w:pPr>
            <w:r w:rsidRPr="00637520">
              <w:t>$3.93</w:t>
            </w:r>
          </w:p>
        </w:tc>
        <w:tc>
          <w:tcPr>
            <w:tcW w:w="3031" w:type="dxa"/>
            <w:noWrap/>
            <w:hideMark/>
          </w:tcPr>
          <w:p w14:paraId="77BCAB49" w14:textId="52B082D3" w:rsidR="00405809" w:rsidRPr="00E53D5E" w:rsidRDefault="00405809" w:rsidP="00405809">
            <w:pPr>
              <w:rPr>
                <w:rFonts w:cs="Times New Roman"/>
              </w:rPr>
            </w:pPr>
            <w:r w:rsidRPr="003033F5">
              <w:t>$4.08</w:t>
            </w:r>
          </w:p>
        </w:tc>
      </w:tr>
      <w:tr w:rsidR="00405809" w:rsidRPr="00E53D5E" w14:paraId="76E6C28A" w14:textId="77777777" w:rsidTr="007C719B">
        <w:trPr>
          <w:trHeight w:val="297"/>
        </w:trPr>
        <w:tc>
          <w:tcPr>
            <w:tcW w:w="3505" w:type="dxa"/>
            <w:noWrap/>
            <w:hideMark/>
          </w:tcPr>
          <w:p w14:paraId="60525B2E" w14:textId="6259CDC5" w:rsidR="00405809" w:rsidRPr="00E53D5E" w:rsidRDefault="00405809" w:rsidP="00405809">
            <w:pPr>
              <w:rPr>
                <w:rFonts w:cs="Times New Roman"/>
              </w:rPr>
            </w:pPr>
            <w:r w:rsidRPr="00DE7E44">
              <w:t>Average Grid Electricity Cost</w:t>
            </w:r>
          </w:p>
        </w:tc>
        <w:tc>
          <w:tcPr>
            <w:tcW w:w="2880" w:type="dxa"/>
            <w:noWrap/>
            <w:hideMark/>
          </w:tcPr>
          <w:p w14:paraId="5280DEB5" w14:textId="129F7CEF" w:rsidR="00405809" w:rsidRPr="00E53D5E" w:rsidRDefault="00405809" w:rsidP="00405809">
            <w:pPr>
              <w:rPr>
                <w:rFonts w:cs="Times New Roman"/>
              </w:rPr>
            </w:pPr>
            <w:r w:rsidRPr="00637520">
              <w:t>$3.93</w:t>
            </w:r>
          </w:p>
        </w:tc>
        <w:tc>
          <w:tcPr>
            <w:tcW w:w="3031" w:type="dxa"/>
            <w:noWrap/>
            <w:hideMark/>
          </w:tcPr>
          <w:p w14:paraId="34ECAE48" w14:textId="5175FD1D" w:rsidR="00405809" w:rsidRPr="00E53D5E" w:rsidRDefault="00405809" w:rsidP="00405809">
            <w:pPr>
              <w:rPr>
                <w:rFonts w:cs="Times New Roman"/>
              </w:rPr>
            </w:pPr>
            <w:r w:rsidRPr="003033F5">
              <w:t>$4.10</w:t>
            </w:r>
          </w:p>
        </w:tc>
      </w:tr>
      <w:tr w:rsidR="00405809" w:rsidRPr="00E53D5E" w14:paraId="0F80F848" w14:textId="77777777" w:rsidTr="007C719B">
        <w:trPr>
          <w:trHeight w:val="297"/>
        </w:trPr>
        <w:tc>
          <w:tcPr>
            <w:tcW w:w="3505" w:type="dxa"/>
            <w:noWrap/>
            <w:hideMark/>
          </w:tcPr>
          <w:p w14:paraId="0DC225CA" w14:textId="3C9B1243" w:rsidR="00405809" w:rsidRPr="00E53D5E" w:rsidRDefault="00405809" w:rsidP="00405809">
            <w:pPr>
              <w:rPr>
                <w:rFonts w:cs="Times New Roman"/>
              </w:rPr>
            </w:pPr>
            <w:r w:rsidRPr="00DE7E44">
              <w:t>Natural Gas Processing Emissions</w:t>
            </w:r>
          </w:p>
        </w:tc>
        <w:tc>
          <w:tcPr>
            <w:tcW w:w="2880" w:type="dxa"/>
            <w:noWrap/>
            <w:hideMark/>
          </w:tcPr>
          <w:p w14:paraId="6C308162" w14:textId="132593DA" w:rsidR="00405809" w:rsidRPr="00E53D5E" w:rsidRDefault="00405809" w:rsidP="00405809">
            <w:pPr>
              <w:rPr>
                <w:rFonts w:cs="Times New Roman"/>
              </w:rPr>
            </w:pPr>
            <w:r w:rsidRPr="00637520">
              <w:t>$3.85</w:t>
            </w:r>
          </w:p>
        </w:tc>
        <w:tc>
          <w:tcPr>
            <w:tcW w:w="3031" w:type="dxa"/>
            <w:noWrap/>
            <w:hideMark/>
          </w:tcPr>
          <w:p w14:paraId="1BE085FD" w14:textId="52F67AC0" w:rsidR="00405809" w:rsidRPr="00E53D5E" w:rsidRDefault="00405809" w:rsidP="00405809">
            <w:pPr>
              <w:rPr>
                <w:rFonts w:cs="Times New Roman"/>
              </w:rPr>
            </w:pPr>
            <w:r w:rsidRPr="003033F5">
              <w:t>$4.13</w:t>
            </w:r>
          </w:p>
        </w:tc>
      </w:tr>
      <w:tr w:rsidR="00405809" w:rsidRPr="00E53D5E" w14:paraId="594FCF3A" w14:textId="77777777" w:rsidTr="007C719B">
        <w:trPr>
          <w:trHeight w:val="297"/>
        </w:trPr>
        <w:tc>
          <w:tcPr>
            <w:tcW w:w="3505" w:type="dxa"/>
            <w:noWrap/>
            <w:hideMark/>
          </w:tcPr>
          <w:p w14:paraId="61C18C90" w14:textId="5875AA50" w:rsidR="00405809" w:rsidRPr="00E53D5E" w:rsidRDefault="00405809" w:rsidP="00405809">
            <w:pPr>
              <w:rPr>
                <w:rFonts w:cs="Times New Roman"/>
              </w:rPr>
            </w:pPr>
            <w:r w:rsidRPr="00DE7E44">
              <w:t>Discount Rate (WACC)</w:t>
            </w:r>
          </w:p>
        </w:tc>
        <w:tc>
          <w:tcPr>
            <w:tcW w:w="2880" w:type="dxa"/>
            <w:noWrap/>
            <w:hideMark/>
          </w:tcPr>
          <w:p w14:paraId="593A692C" w14:textId="2AE4DA6A" w:rsidR="00405809" w:rsidRPr="00E53D5E" w:rsidRDefault="00405809" w:rsidP="00405809">
            <w:pPr>
              <w:rPr>
                <w:rFonts w:cs="Times New Roman"/>
              </w:rPr>
            </w:pPr>
            <w:r w:rsidRPr="00637520">
              <w:t>$3.95</w:t>
            </w:r>
          </w:p>
        </w:tc>
        <w:tc>
          <w:tcPr>
            <w:tcW w:w="3031" w:type="dxa"/>
            <w:noWrap/>
            <w:hideMark/>
          </w:tcPr>
          <w:p w14:paraId="30E1964D" w14:textId="4C621243" w:rsidR="00405809" w:rsidRPr="00E53D5E" w:rsidRDefault="00405809" w:rsidP="00405809">
            <w:pPr>
              <w:rPr>
                <w:rFonts w:cs="Times New Roman"/>
              </w:rPr>
            </w:pPr>
            <w:r w:rsidRPr="003033F5">
              <w:t>$4.24</w:t>
            </w:r>
          </w:p>
        </w:tc>
      </w:tr>
      <w:tr w:rsidR="00405809" w:rsidRPr="00E53D5E" w14:paraId="6495B5FF" w14:textId="77777777" w:rsidTr="007C719B">
        <w:trPr>
          <w:trHeight w:val="297"/>
        </w:trPr>
        <w:tc>
          <w:tcPr>
            <w:tcW w:w="3505" w:type="dxa"/>
            <w:noWrap/>
            <w:hideMark/>
          </w:tcPr>
          <w:p w14:paraId="65CDDA4E" w14:textId="4D6A55BE" w:rsidR="00405809" w:rsidRPr="00E53D5E" w:rsidRDefault="00405809" w:rsidP="00405809">
            <w:pPr>
              <w:rPr>
                <w:rFonts w:cs="Times New Roman"/>
              </w:rPr>
            </w:pPr>
            <w:r w:rsidRPr="00DE7E44">
              <w:t>GWP Timeframe</w:t>
            </w:r>
          </w:p>
        </w:tc>
        <w:tc>
          <w:tcPr>
            <w:tcW w:w="2880" w:type="dxa"/>
            <w:noWrap/>
            <w:hideMark/>
          </w:tcPr>
          <w:p w14:paraId="253CD44E" w14:textId="7F982F12" w:rsidR="00405809" w:rsidRPr="00E53D5E" w:rsidRDefault="00405809" w:rsidP="00405809">
            <w:pPr>
              <w:rPr>
                <w:rFonts w:cs="Times New Roman"/>
              </w:rPr>
            </w:pPr>
            <w:r w:rsidRPr="00637520">
              <w:t>$3.41</w:t>
            </w:r>
          </w:p>
        </w:tc>
        <w:tc>
          <w:tcPr>
            <w:tcW w:w="3031" w:type="dxa"/>
            <w:noWrap/>
            <w:hideMark/>
          </w:tcPr>
          <w:p w14:paraId="29A97261" w14:textId="28C59285" w:rsidR="00405809" w:rsidRPr="00E53D5E" w:rsidRDefault="00405809" w:rsidP="00405809">
            <w:pPr>
              <w:rPr>
                <w:rFonts w:cs="Times New Roman"/>
              </w:rPr>
            </w:pPr>
            <w:r w:rsidRPr="003033F5">
              <w:t>$3.99</w:t>
            </w:r>
          </w:p>
        </w:tc>
      </w:tr>
      <w:tr w:rsidR="00405809" w:rsidRPr="00E53D5E" w14:paraId="1720AA61" w14:textId="77777777" w:rsidTr="007C719B">
        <w:trPr>
          <w:trHeight w:val="297"/>
        </w:trPr>
        <w:tc>
          <w:tcPr>
            <w:tcW w:w="3505" w:type="dxa"/>
            <w:noWrap/>
            <w:hideMark/>
          </w:tcPr>
          <w:p w14:paraId="5E73F1C5" w14:textId="508BEC18" w:rsidR="00405809" w:rsidRPr="00E53D5E" w:rsidRDefault="00405809" w:rsidP="00405809">
            <w:pPr>
              <w:rPr>
                <w:rFonts w:cs="Times New Roman"/>
              </w:rPr>
            </w:pPr>
            <w:r w:rsidRPr="00DE7E44">
              <w:t>Facility Size</w:t>
            </w:r>
          </w:p>
        </w:tc>
        <w:tc>
          <w:tcPr>
            <w:tcW w:w="2880" w:type="dxa"/>
            <w:noWrap/>
            <w:hideMark/>
          </w:tcPr>
          <w:p w14:paraId="210EEF41" w14:textId="5F7010A6" w:rsidR="00405809" w:rsidRPr="00E53D5E" w:rsidRDefault="00405809" w:rsidP="00405809">
            <w:pPr>
              <w:rPr>
                <w:rFonts w:cs="Times New Roman"/>
              </w:rPr>
            </w:pPr>
            <w:r w:rsidRPr="00637520">
              <w:t>$3.86</w:t>
            </w:r>
          </w:p>
        </w:tc>
        <w:tc>
          <w:tcPr>
            <w:tcW w:w="3031" w:type="dxa"/>
            <w:noWrap/>
            <w:hideMark/>
          </w:tcPr>
          <w:p w14:paraId="54FD5E8A" w14:textId="1EBAFB0E" w:rsidR="00405809" w:rsidRPr="00E53D5E" w:rsidRDefault="00405809" w:rsidP="00405809">
            <w:pPr>
              <w:rPr>
                <w:rFonts w:cs="Times New Roman"/>
              </w:rPr>
            </w:pPr>
            <w:r w:rsidRPr="003033F5">
              <w:t>$4.80</w:t>
            </w:r>
          </w:p>
        </w:tc>
      </w:tr>
      <w:tr w:rsidR="00405809" w:rsidRPr="00E53D5E" w14:paraId="7D792445" w14:textId="77777777" w:rsidTr="007C719B">
        <w:trPr>
          <w:trHeight w:val="297"/>
        </w:trPr>
        <w:tc>
          <w:tcPr>
            <w:tcW w:w="3505" w:type="dxa"/>
            <w:noWrap/>
            <w:hideMark/>
          </w:tcPr>
          <w:p w14:paraId="5B350156" w14:textId="7FEC37F2" w:rsidR="00405809" w:rsidRPr="00E53D5E" w:rsidRDefault="00405809" w:rsidP="00405809">
            <w:pPr>
              <w:rPr>
                <w:rFonts w:cs="Times New Roman"/>
              </w:rPr>
            </w:pPr>
            <w:r w:rsidRPr="00DE7E44">
              <w:t>Natural Gas Price</w:t>
            </w:r>
          </w:p>
        </w:tc>
        <w:tc>
          <w:tcPr>
            <w:tcW w:w="2880" w:type="dxa"/>
            <w:noWrap/>
            <w:hideMark/>
          </w:tcPr>
          <w:p w14:paraId="1B811FA1" w14:textId="2BCAE3A4" w:rsidR="00405809" w:rsidRPr="00E53D5E" w:rsidRDefault="00405809" w:rsidP="00405809">
            <w:pPr>
              <w:rPr>
                <w:rFonts w:cs="Times New Roman"/>
              </w:rPr>
            </w:pPr>
            <w:r w:rsidRPr="00637520">
              <w:t>$3.12</w:t>
            </w:r>
          </w:p>
        </w:tc>
        <w:tc>
          <w:tcPr>
            <w:tcW w:w="3031" w:type="dxa"/>
            <w:noWrap/>
            <w:hideMark/>
          </w:tcPr>
          <w:p w14:paraId="43A71FBB" w14:textId="147B02E2" w:rsidR="00405809" w:rsidRPr="00E53D5E" w:rsidRDefault="00405809" w:rsidP="00405809">
            <w:pPr>
              <w:rPr>
                <w:rFonts w:cs="Times New Roman"/>
              </w:rPr>
            </w:pPr>
            <w:r w:rsidRPr="003033F5">
              <w:t>$4.34</w:t>
            </w:r>
          </w:p>
        </w:tc>
      </w:tr>
      <w:tr w:rsidR="00405809" w:rsidRPr="00E53D5E" w14:paraId="7A150381" w14:textId="77777777" w:rsidTr="007C719B">
        <w:trPr>
          <w:trHeight w:val="297"/>
        </w:trPr>
        <w:tc>
          <w:tcPr>
            <w:tcW w:w="3505" w:type="dxa"/>
            <w:noWrap/>
            <w:hideMark/>
          </w:tcPr>
          <w:p w14:paraId="2B715504" w14:textId="29AE38D2" w:rsidR="00405809" w:rsidRPr="00E53D5E" w:rsidRDefault="00405809" w:rsidP="00405809">
            <w:pPr>
              <w:rPr>
                <w:rFonts w:cs="Times New Roman"/>
              </w:rPr>
            </w:pPr>
            <w:r w:rsidRPr="00DE7E44">
              <w:t>Natural Gas Leakage Rate (GWP20)</w:t>
            </w:r>
          </w:p>
        </w:tc>
        <w:tc>
          <w:tcPr>
            <w:tcW w:w="2880" w:type="dxa"/>
            <w:noWrap/>
            <w:hideMark/>
          </w:tcPr>
          <w:p w14:paraId="35D74E4D" w14:textId="0D53DF3B" w:rsidR="00405809" w:rsidRPr="00E53D5E" w:rsidRDefault="00405809" w:rsidP="00405809">
            <w:pPr>
              <w:rPr>
                <w:rFonts w:cs="Times New Roman"/>
              </w:rPr>
            </w:pPr>
            <w:r w:rsidRPr="00637520">
              <w:t>$3.09</w:t>
            </w:r>
          </w:p>
        </w:tc>
        <w:tc>
          <w:tcPr>
            <w:tcW w:w="3031" w:type="dxa"/>
            <w:noWrap/>
            <w:hideMark/>
          </w:tcPr>
          <w:p w14:paraId="1FE39D44" w14:textId="475781CD" w:rsidR="00405809" w:rsidRPr="00E53D5E" w:rsidRDefault="00405809" w:rsidP="00405809">
            <w:pPr>
              <w:rPr>
                <w:rFonts w:cs="Times New Roman"/>
              </w:rPr>
            </w:pPr>
            <w:r w:rsidRPr="003033F5">
              <w:t>$5.48</w:t>
            </w:r>
          </w:p>
        </w:tc>
      </w:tr>
      <w:tr w:rsidR="00405809" w:rsidRPr="00E53D5E" w14:paraId="7AD22736" w14:textId="77777777" w:rsidTr="007C719B">
        <w:trPr>
          <w:trHeight w:val="297"/>
        </w:trPr>
        <w:tc>
          <w:tcPr>
            <w:tcW w:w="3505" w:type="dxa"/>
            <w:noWrap/>
            <w:hideMark/>
          </w:tcPr>
          <w:p w14:paraId="133468D9" w14:textId="2C68C8F8" w:rsidR="00405809" w:rsidRPr="00E53D5E" w:rsidRDefault="00405809" w:rsidP="00405809">
            <w:pPr>
              <w:rPr>
                <w:rFonts w:cs="Times New Roman"/>
              </w:rPr>
            </w:pPr>
            <w:r w:rsidRPr="00DE7E44">
              <w:t>CO</w:t>
            </w:r>
            <w:r w:rsidRPr="007C0042">
              <w:rPr>
                <w:vertAlign w:val="subscript"/>
              </w:rPr>
              <w:t>2</w:t>
            </w:r>
            <w:r w:rsidRPr="00DE7E44">
              <w:t xml:space="preserve"> Mitigation Cost</w:t>
            </w:r>
          </w:p>
        </w:tc>
        <w:tc>
          <w:tcPr>
            <w:tcW w:w="2880" w:type="dxa"/>
            <w:noWrap/>
            <w:hideMark/>
          </w:tcPr>
          <w:p w14:paraId="5CA6FF68" w14:textId="6718DF88" w:rsidR="00405809" w:rsidRPr="00E53D5E" w:rsidRDefault="00405809" w:rsidP="00405809">
            <w:pPr>
              <w:rPr>
                <w:rFonts w:cs="Times New Roman"/>
              </w:rPr>
            </w:pPr>
            <w:r w:rsidRPr="00637520">
              <w:t>$3.34</w:t>
            </w:r>
          </w:p>
        </w:tc>
        <w:tc>
          <w:tcPr>
            <w:tcW w:w="3031" w:type="dxa"/>
            <w:noWrap/>
            <w:hideMark/>
          </w:tcPr>
          <w:p w14:paraId="0DA129ED" w14:textId="4D483038" w:rsidR="00405809" w:rsidRPr="00E53D5E" w:rsidRDefault="00405809" w:rsidP="00405809">
            <w:pPr>
              <w:rPr>
                <w:rFonts w:cs="Times New Roman"/>
              </w:rPr>
            </w:pPr>
            <w:r w:rsidRPr="003033F5">
              <w:t>$6.60</w:t>
            </w:r>
          </w:p>
        </w:tc>
      </w:tr>
    </w:tbl>
    <w:p w14:paraId="469F013D" w14:textId="4AC69664" w:rsidR="00800490" w:rsidRDefault="00800490"/>
    <w:p w14:paraId="67672911" w14:textId="23618430" w:rsidR="00AD18AA" w:rsidRDefault="00AD18AA" w:rsidP="006964FE">
      <w:pPr>
        <w:pStyle w:val="Heading2"/>
        <w:numPr>
          <w:ilvl w:val="0"/>
          <w:numId w:val="4"/>
        </w:numPr>
      </w:pPr>
      <w:bookmarkStart w:id="25" w:name="_Toc121766801"/>
      <w:r>
        <w:t>Next-Decade LCOH Input Parameter</w:t>
      </w:r>
      <w:r w:rsidR="00223039">
        <w:t xml:space="preserve"> Sample</w:t>
      </w:r>
      <w:r>
        <w:t xml:space="preserve"> </w:t>
      </w:r>
      <w:r w:rsidR="00223039">
        <w:t>Distributions</w:t>
      </w:r>
      <w:r>
        <w:t xml:space="preserve"> for Error Bar</w:t>
      </w:r>
      <w:r w:rsidR="00223039">
        <w:t xml:space="preserve"> Analysis</w:t>
      </w:r>
      <w:bookmarkEnd w:id="25"/>
    </w:p>
    <w:p w14:paraId="420D76DA" w14:textId="0CDBDA89" w:rsidR="00223039" w:rsidRPr="00223039" w:rsidRDefault="00AC3E5C" w:rsidP="00223039">
      <w:r>
        <w:t>The raw data table in this section contains details on the distributions</w:t>
      </w:r>
      <w:r w:rsidR="007A5359">
        <w:t xml:space="preserve"> chosen for each input parameter</w:t>
      </w:r>
      <w:r w:rsidR="00E86BD6">
        <w:t>.</w:t>
      </w:r>
      <w:r w:rsidR="002375C8">
        <w:t xml:space="preserve"> Monte Carlo simulation</w:t>
      </w:r>
      <w:r w:rsidR="003E4CBD">
        <w:t xml:space="preserve"> is performed using the information in this raw data table</w:t>
      </w:r>
      <w:r w:rsidR="006A1728">
        <w:t xml:space="preserve"> to generate the errors</w:t>
      </w:r>
      <w:r w:rsidR="00E86BD6">
        <w:t xml:space="preserve"> </w:t>
      </w:r>
      <w:r w:rsidR="006A1728">
        <w:t xml:space="preserve">bars in main text figures. </w:t>
      </w:r>
      <w:r w:rsidR="00CC5740">
        <w:t>For most input parameters, t</w:t>
      </w:r>
      <w:r w:rsidR="000565E0">
        <w:t>riangular distributions are chosen</w:t>
      </w:r>
      <w:r w:rsidR="006A1728">
        <w:t xml:space="preserve"> with </w:t>
      </w:r>
      <w:r w:rsidR="00E71A31">
        <w:t xml:space="preserve">lower and upper bounds of the distributions set as the current and mid-century technology </w:t>
      </w:r>
      <w:r w:rsidR="00547258">
        <w:t>options</w:t>
      </w:r>
      <w:r w:rsidR="00E71A31">
        <w:t>.</w:t>
      </w:r>
      <w:r w:rsidR="00BD2012">
        <w:t xml:space="preserve"> Notably, we consider a trinomial distribution for </w:t>
      </w:r>
      <w:r w:rsidR="00F3410F">
        <w:t>the expected temporal LMP pricing over a year.</w:t>
      </w:r>
      <w:r w:rsidR="009A2650">
        <w:t xml:space="preserve"> We consider one </w:t>
      </w:r>
      <w:r w:rsidR="00D970FA">
        <w:t>solution</w:t>
      </w:r>
      <w:r w:rsidR="009A2650">
        <w:t xml:space="preserve"> where LMPs are constant each hour of the year, one case where the LMPs are the same as </w:t>
      </w:r>
      <w:r w:rsidR="000C5CBD">
        <w:t>in 2020</w:t>
      </w:r>
      <w:r w:rsidR="00D970FA">
        <w:t xml:space="preserve"> (base case)</w:t>
      </w:r>
      <w:r w:rsidR="000C5CBD">
        <w:t>, and one case where LMPs are even higher at night</w:t>
      </w:r>
      <w:r w:rsidR="00047164">
        <w:t xml:space="preserve"> and lower during the day</w:t>
      </w:r>
      <w:r w:rsidR="00AC7721">
        <w:t xml:space="preserve"> than in 2020.</w:t>
      </w:r>
    </w:p>
    <w:p w14:paraId="26023A9C" w14:textId="77777777" w:rsidR="00AD18AA" w:rsidRPr="00AD18AA" w:rsidRDefault="00AD18AA" w:rsidP="00AD18AA"/>
    <w:p w14:paraId="7B9F4F0F" w14:textId="25AA068A" w:rsidR="00AD18AA" w:rsidRDefault="00AD18AA" w:rsidP="00AD18AA">
      <w:pPr>
        <w:pStyle w:val="Caption"/>
        <w:keepNext/>
        <w:spacing w:after="0"/>
      </w:pPr>
      <w:bookmarkStart w:id="26" w:name="_Toc118724342"/>
      <w:bookmarkStart w:id="27" w:name="_Toc121817871"/>
      <w:r>
        <w:t>Table S.</w:t>
      </w:r>
      <w:r w:rsidR="009A136F">
        <w:fldChar w:fldCharType="begin"/>
      </w:r>
      <w:r w:rsidR="009A136F">
        <w:instrText xml:space="preserve"> SEQ Table \* ARABIC </w:instrText>
      </w:r>
      <w:r w:rsidR="009A136F">
        <w:fldChar w:fldCharType="separate"/>
      </w:r>
      <w:r w:rsidR="00194902">
        <w:rPr>
          <w:noProof/>
        </w:rPr>
        <w:t>10</w:t>
      </w:r>
      <w:r w:rsidR="009A136F">
        <w:rPr>
          <w:noProof/>
        </w:rPr>
        <w:fldChar w:fldCharType="end"/>
      </w:r>
      <w:r>
        <w:t>: Summary data table containing sample distributions for each input parameter. These distributions are used to generate error bars on next-decade LCOH figures</w:t>
      </w:r>
      <w:bookmarkEnd w:id="26"/>
      <w:r w:rsidR="002D4F11">
        <w:t xml:space="preserve"> through Monte Carlo simulation.</w:t>
      </w:r>
      <w:bookmarkEnd w:id="27"/>
    </w:p>
    <w:tbl>
      <w:tblPr>
        <w:tblStyle w:val="TableGrid"/>
        <w:tblW w:w="0" w:type="auto"/>
        <w:tblLook w:val="04A0" w:firstRow="1" w:lastRow="0" w:firstColumn="1" w:lastColumn="0" w:noHBand="0" w:noVBand="1"/>
      </w:tblPr>
      <w:tblGrid>
        <w:gridCol w:w="1564"/>
        <w:gridCol w:w="2094"/>
        <w:gridCol w:w="1183"/>
        <w:gridCol w:w="1184"/>
        <w:gridCol w:w="990"/>
        <w:gridCol w:w="901"/>
        <w:gridCol w:w="1434"/>
      </w:tblGrid>
      <w:tr w:rsidR="00A41B3D" w:rsidRPr="001F5A3A" w14:paraId="21760A95" w14:textId="77777777" w:rsidTr="00A41B3D">
        <w:trPr>
          <w:trHeight w:val="290"/>
        </w:trPr>
        <w:tc>
          <w:tcPr>
            <w:tcW w:w="3658" w:type="dxa"/>
            <w:gridSpan w:val="2"/>
            <w:noWrap/>
            <w:hideMark/>
          </w:tcPr>
          <w:p w14:paraId="29A8E325" w14:textId="77777777" w:rsidR="00AD18AA" w:rsidRPr="001F5A3A" w:rsidRDefault="00AD18AA" w:rsidP="0069225C">
            <w:pPr>
              <w:rPr>
                <w:rFonts w:cs="Times New Roman"/>
                <w:sz w:val="20"/>
                <w:szCs w:val="20"/>
              </w:rPr>
            </w:pPr>
            <w:r w:rsidRPr="001F5A3A">
              <w:rPr>
                <w:rFonts w:cs="Times New Roman"/>
                <w:sz w:val="20"/>
                <w:szCs w:val="20"/>
              </w:rPr>
              <w:t>Parameters</w:t>
            </w:r>
          </w:p>
        </w:tc>
        <w:tc>
          <w:tcPr>
            <w:tcW w:w="1183" w:type="dxa"/>
            <w:noWrap/>
            <w:hideMark/>
          </w:tcPr>
          <w:p w14:paraId="4F1EBD1C" w14:textId="77777777" w:rsidR="00AD18AA" w:rsidRPr="001F5A3A" w:rsidRDefault="00AD18AA" w:rsidP="0069225C">
            <w:pPr>
              <w:rPr>
                <w:rFonts w:cs="Times New Roman"/>
                <w:sz w:val="20"/>
                <w:szCs w:val="20"/>
              </w:rPr>
            </w:pPr>
            <w:r w:rsidRPr="001F5A3A">
              <w:rPr>
                <w:rFonts w:cs="Times New Roman"/>
                <w:sz w:val="20"/>
                <w:szCs w:val="20"/>
              </w:rPr>
              <w:t>Distribution Type</w:t>
            </w:r>
          </w:p>
        </w:tc>
        <w:tc>
          <w:tcPr>
            <w:tcW w:w="1184" w:type="dxa"/>
            <w:noWrap/>
            <w:hideMark/>
          </w:tcPr>
          <w:p w14:paraId="6949BDA0" w14:textId="77777777" w:rsidR="00AD18AA" w:rsidRPr="001F5A3A" w:rsidRDefault="00AD18AA" w:rsidP="0069225C">
            <w:pPr>
              <w:rPr>
                <w:rFonts w:cs="Times New Roman"/>
                <w:sz w:val="20"/>
                <w:szCs w:val="20"/>
              </w:rPr>
            </w:pPr>
            <w:r w:rsidRPr="001F5A3A">
              <w:rPr>
                <w:rFonts w:cs="Times New Roman"/>
                <w:sz w:val="20"/>
                <w:szCs w:val="20"/>
              </w:rPr>
              <w:t>Low Value</w:t>
            </w:r>
          </w:p>
        </w:tc>
        <w:tc>
          <w:tcPr>
            <w:tcW w:w="990" w:type="dxa"/>
            <w:noWrap/>
            <w:hideMark/>
          </w:tcPr>
          <w:p w14:paraId="4CFC96E4" w14:textId="77777777" w:rsidR="00AD18AA" w:rsidRPr="001F5A3A" w:rsidRDefault="00AD18AA" w:rsidP="0069225C">
            <w:pPr>
              <w:rPr>
                <w:rFonts w:cs="Times New Roman"/>
                <w:sz w:val="20"/>
                <w:szCs w:val="20"/>
              </w:rPr>
            </w:pPr>
            <w:r w:rsidRPr="001F5A3A">
              <w:rPr>
                <w:rFonts w:cs="Times New Roman"/>
                <w:sz w:val="20"/>
                <w:szCs w:val="20"/>
              </w:rPr>
              <w:t>High Value</w:t>
            </w:r>
          </w:p>
        </w:tc>
        <w:tc>
          <w:tcPr>
            <w:tcW w:w="901" w:type="dxa"/>
            <w:noWrap/>
            <w:hideMark/>
          </w:tcPr>
          <w:p w14:paraId="113574A9" w14:textId="77777777" w:rsidR="00AD18AA" w:rsidRPr="001F5A3A" w:rsidRDefault="00AD18AA" w:rsidP="0069225C">
            <w:pPr>
              <w:rPr>
                <w:rFonts w:cs="Times New Roman"/>
                <w:sz w:val="20"/>
                <w:szCs w:val="20"/>
              </w:rPr>
            </w:pPr>
            <w:r w:rsidRPr="001F5A3A">
              <w:rPr>
                <w:rFonts w:cs="Times New Roman"/>
                <w:sz w:val="20"/>
                <w:szCs w:val="20"/>
              </w:rPr>
              <w:t>Base Value</w:t>
            </w:r>
          </w:p>
        </w:tc>
        <w:tc>
          <w:tcPr>
            <w:tcW w:w="1434" w:type="dxa"/>
            <w:noWrap/>
            <w:hideMark/>
          </w:tcPr>
          <w:p w14:paraId="4AC923FA" w14:textId="77777777" w:rsidR="00AD18AA" w:rsidRPr="001F5A3A" w:rsidRDefault="00AD18AA" w:rsidP="0069225C">
            <w:pPr>
              <w:rPr>
                <w:rFonts w:cs="Times New Roman"/>
                <w:sz w:val="20"/>
                <w:szCs w:val="20"/>
              </w:rPr>
            </w:pPr>
            <w:r w:rsidRPr="001F5A3A">
              <w:rPr>
                <w:rFonts w:cs="Times New Roman"/>
                <w:sz w:val="20"/>
                <w:szCs w:val="20"/>
              </w:rPr>
              <w:t>Units</w:t>
            </w:r>
          </w:p>
        </w:tc>
      </w:tr>
      <w:tr w:rsidR="00167DE7" w:rsidRPr="001F5A3A" w14:paraId="6D3CD03A" w14:textId="77777777" w:rsidTr="00A41B3D">
        <w:trPr>
          <w:trHeight w:val="290"/>
        </w:trPr>
        <w:tc>
          <w:tcPr>
            <w:tcW w:w="1564" w:type="dxa"/>
            <w:vMerge w:val="restart"/>
            <w:noWrap/>
            <w:hideMark/>
          </w:tcPr>
          <w:p w14:paraId="4880CB06" w14:textId="77777777" w:rsidR="00AD18AA" w:rsidRPr="001F5A3A" w:rsidRDefault="00AD18AA" w:rsidP="0069225C">
            <w:pPr>
              <w:rPr>
                <w:rFonts w:cs="Times New Roman"/>
                <w:sz w:val="20"/>
                <w:szCs w:val="20"/>
                <w:vertAlign w:val="subscript"/>
              </w:rPr>
            </w:pPr>
            <w:r w:rsidRPr="001F5A3A">
              <w:rPr>
                <w:rFonts w:cs="Times New Roman"/>
                <w:sz w:val="20"/>
                <w:szCs w:val="20"/>
              </w:rPr>
              <w:t>Electricity-Based H</w:t>
            </w:r>
            <w:r>
              <w:rPr>
                <w:rFonts w:cs="Times New Roman"/>
                <w:sz w:val="20"/>
                <w:szCs w:val="20"/>
                <w:vertAlign w:val="subscript"/>
              </w:rPr>
              <w:t>2</w:t>
            </w:r>
          </w:p>
        </w:tc>
        <w:tc>
          <w:tcPr>
            <w:tcW w:w="2094" w:type="dxa"/>
            <w:noWrap/>
            <w:hideMark/>
          </w:tcPr>
          <w:p w14:paraId="0FF9774E" w14:textId="77777777" w:rsidR="00AD18AA" w:rsidRPr="001F5A3A" w:rsidRDefault="00AD18AA" w:rsidP="0069225C">
            <w:pPr>
              <w:rPr>
                <w:rFonts w:cs="Times New Roman"/>
                <w:sz w:val="20"/>
                <w:szCs w:val="20"/>
              </w:rPr>
            </w:pPr>
            <w:r w:rsidRPr="001F5A3A">
              <w:rPr>
                <w:rFonts w:cs="Times New Roman"/>
                <w:sz w:val="20"/>
                <w:szCs w:val="20"/>
              </w:rPr>
              <w:t>Electrolyzer Efficiency</w:t>
            </w:r>
          </w:p>
        </w:tc>
        <w:tc>
          <w:tcPr>
            <w:tcW w:w="1183" w:type="dxa"/>
            <w:noWrap/>
            <w:hideMark/>
          </w:tcPr>
          <w:p w14:paraId="7062A1CE"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12E65E10" w14:textId="77777777" w:rsidR="00AD18AA" w:rsidRPr="001F5A3A" w:rsidRDefault="00AD18AA" w:rsidP="0069225C">
            <w:pPr>
              <w:rPr>
                <w:rFonts w:cs="Times New Roman"/>
                <w:sz w:val="20"/>
                <w:szCs w:val="20"/>
              </w:rPr>
            </w:pPr>
            <w:r w:rsidRPr="001F5A3A">
              <w:rPr>
                <w:rFonts w:cs="Times New Roman"/>
                <w:sz w:val="20"/>
                <w:szCs w:val="20"/>
              </w:rPr>
              <w:t>60</w:t>
            </w:r>
          </w:p>
        </w:tc>
        <w:tc>
          <w:tcPr>
            <w:tcW w:w="990" w:type="dxa"/>
            <w:noWrap/>
            <w:hideMark/>
          </w:tcPr>
          <w:p w14:paraId="2AB359F7" w14:textId="77777777" w:rsidR="00AD18AA" w:rsidRPr="001F5A3A" w:rsidRDefault="00AD18AA" w:rsidP="0069225C">
            <w:pPr>
              <w:rPr>
                <w:rFonts w:cs="Times New Roman"/>
                <w:sz w:val="20"/>
                <w:szCs w:val="20"/>
              </w:rPr>
            </w:pPr>
            <w:r w:rsidRPr="001F5A3A">
              <w:rPr>
                <w:rFonts w:cs="Times New Roman"/>
                <w:sz w:val="20"/>
                <w:szCs w:val="20"/>
              </w:rPr>
              <w:t>70</w:t>
            </w:r>
          </w:p>
        </w:tc>
        <w:tc>
          <w:tcPr>
            <w:tcW w:w="901" w:type="dxa"/>
            <w:noWrap/>
            <w:hideMark/>
          </w:tcPr>
          <w:p w14:paraId="3D8F1D84" w14:textId="77777777" w:rsidR="00AD18AA" w:rsidRPr="001F5A3A" w:rsidRDefault="00AD18AA" w:rsidP="0069225C">
            <w:pPr>
              <w:rPr>
                <w:rFonts w:cs="Times New Roman"/>
                <w:sz w:val="20"/>
                <w:szCs w:val="20"/>
              </w:rPr>
            </w:pPr>
            <w:r w:rsidRPr="001F5A3A">
              <w:rPr>
                <w:rFonts w:cs="Times New Roman"/>
                <w:sz w:val="20"/>
                <w:szCs w:val="20"/>
              </w:rPr>
              <w:t>65</w:t>
            </w:r>
          </w:p>
        </w:tc>
        <w:tc>
          <w:tcPr>
            <w:tcW w:w="1434" w:type="dxa"/>
            <w:noWrap/>
            <w:hideMark/>
          </w:tcPr>
          <w:p w14:paraId="366C210D" w14:textId="77777777" w:rsidR="00AD18AA" w:rsidRPr="001F5A3A" w:rsidRDefault="00AD18AA" w:rsidP="0069225C">
            <w:pPr>
              <w:rPr>
                <w:rFonts w:cs="Times New Roman"/>
                <w:sz w:val="20"/>
                <w:szCs w:val="20"/>
              </w:rPr>
            </w:pPr>
            <w:r w:rsidRPr="001F5A3A">
              <w:rPr>
                <w:rFonts w:cs="Times New Roman"/>
                <w:sz w:val="20"/>
                <w:szCs w:val="20"/>
              </w:rPr>
              <w:t>%</w:t>
            </w:r>
          </w:p>
        </w:tc>
      </w:tr>
      <w:tr w:rsidR="00167DE7" w:rsidRPr="001F5A3A" w14:paraId="535A663E" w14:textId="77777777" w:rsidTr="00A41B3D">
        <w:trPr>
          <w:trHeight w:val="290"/>
        </w:trPr>
        <w:tc>
          <w:tcPr>
            <w:tcW w:w="1564" w:type="dxa"/>
            <w:vMerge/>
            <w:hideMark/>
          </w:tcPr>
          <w:p w14:paraId="510D3F79" w14:textId="77777777" w:rsidR="00AD18AA" w:rsidRPr="001F5A3A" w:rsidRDefault="00AD18AA" w:rsidP="0069225C">
            <w:pPr>
              <w:rPr>
                <w:rFonts w:cs="Times New Roman"/>
                <w:sz w:val="20"/>
                <w:szCs w:val="20"/>
              </w:rPr>
            </w:pPr>
          </w:p>
        </w:tc>
        <w:tc>
          <w:tcPr>
            <w:tcW w:w="2094" w:type="dxa"/>
            <w:noWrap/>
            <w:hideMark/>
          </w:tcPr>
          <w:p w14:paraId="0448EF49" w14:textId="77777777" w:rsidR="00AD18AA" w:rsidRPr="001F5A3A" w:rsidRDefault="00AD18AA" w:rsidP="0069225C">
            <w:pPr>
              <w:rPr>
                <w:rFonts w:cs="Times New Roman"/>
                <w:sz w:val="20"/>
                <w:szCs w:val="20"/>
              </w:rPr>
            </w:pPr>
            <w:r w:rsidRPr="001F5A3A">
              <w:rPr>
                <w:rFonts w:cs="Times New Roman"/>
                <w:sz w:val="20"/>
                <w:szCs w:val="20"/>
              </w:rPr>
              <w:t>Electrolyzer Capital Cost</w:t>
            </w:r>
          </w:p>
        </w:tc>
        <w:tc>
          <w:tcPr>
            <w:tcW w:w="1183" w:type="dxa"/>
            <w:noWrap/>
            <w:hideMark/>
          </w:tcPr>
          <w:p w14:paraId="7D106D53"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7A3F16FD" w14:textId="77777777" w:rsidR="00AD18AA" w:rsidRPr="001F5A3A" w:rsidRDefault="00AD18AA" w:rsidP="0069225C">
            <w:pPr>
              <w:rPr>
                <w:rFonts w:cs="Times New Roman"/>
                <w:sz w:val="20"/>
                <w:szCs w:val="20"/>
              </w:rPr>
            </w:pPr>
            <w:r w:rsidRPr="001F5A3A">
              <w:rPr>
                <w:rFonts w:cs="Times New Roman"/>
                <w:sz w:val="20"/>
                <w:szCs w:val="20"/>
              </w:rPr>
              <w:t>340</w:t>
            </w:r>
          </w:p>
        </w:tc>
        <w:tc>
          <w:tcPr>
            <w:tcW w:w="990" w:type="dxa"/>
            <w:noWrap/>
            <w:hideMark/>
          </w:tcPr>
          <w:p w14:paraId="6161E244" w14:textId="77777777" w:rsidR="00AD18AA" w:rsidRPr="001F5A3A" w:rsidRDefault="00AD18AA" w:rsidP="0069225C">
            <w:pPr>
              <w:rPr>
                <w:rFonts w:cs="Times New Roman"/>
                <w:sz w:val="20"/>
                <w:szCs w:val="20"/>
              </w:rPr>
            </w:pPr>
            <w:r w:rsidRPr="001F5A3A">
              <w:rPr>
                <w:rFonts w:cs="Times New Roman"/>
                <w:sz w:val="20"/>
                <w:szCs w:val="20"/>
              </w:rPr>
              <w:t>840</w:t>
            </w:r>
          </w:p>
        </w:tc>
        <w:tc>
          <w:tcPr>
            <w:tcW w:w="901" w:type="dxa"/>
            <w:noWrap/>
            <w:hideMark/>
          </w:tcPr>
          <w:p w14:paraId="03323C60" w14:textId="77777777" w:rsidR="00AD18AA" w:rsidRPr="001F5A3A" w:rsidRDefault="00AD18AA" w:rsidP="0069225C">
            <w:pPr>
              <w:rPr>
                <w:rFonts w:cs="Times New Roman"/>
                <w:sz w:val="20"/>
                <w:szCs w:val="20"/>
              </w:rPr>
            </w:pPr>
            <w:r w:rsidRPr="001F5A3A">
              <w:rPr>
                <w:rFonts w:cs="Times New Roman"/>
                <w:sz w:val="20"/>
                <w:szCs w:val="20"/>
              </w:rPr>
              <w:t>420</w:t>
            </w:r>
          </w:p>
        </w:tc>
        <w:tc>
          <w:tcPr>
            <w:tcW w:w="1434" w:type="dxa"/>
            <w:noWrap/>
            <w:hideMark/>
          </w:tcPr>
          <w:p w14:paraId="3942D10B" w14:textId="77777777" w:rsidR="00AD18AA" w:rsidRPr="001F5A3A" w:rsidRDefault="00AD18AA" w:rsidP="0069225C">
            <w:pPr>
              <w:rPr>
                <w:rFonts w:cs="Times New Roman"/>
                <w:sz w:val="20"/>
                <w:szCs w:val="20"/>
              </w:rPr>
            </w:pPr>
            <w:r w:rsidRPr="001F5A3A">
              <w:rPr>
                <w:rFonts w:cs="Times New Roman"/>
                <w:sz w:val="20"/>
                <w:szCs w:val="20"/>
              </w:rPr>
              <w:t>$/kW</w:t>
            </w:r>
          </w:p>
        </w:tc>
      </w:tr>
      <w:tr w:rsidR="00167DE7" w:rsidRPr="001F5A3A" w14:paraId="1099C89A" w14:textId="77777777" w:rsidTr="00A41B3D">
        <w:trPr>
          <w:trHeight w:val="290"/>
        </w:trPr>
        <w:tc>
          <w:tcPr>
            <w:tcW w:w="1564" w:type="dxa"/>
            <w:vMerge/>
            <w:hideMark/>
          </w:tcPr>
          <w:p w14:paraId="4E1141CC" w14:textId="77777777" w:rsidR="00AD18AA" w:rsidRPr="001F5A3A" w:rsidRDefault="00AD18AA" w:rsidP="0069225C">
            <w:pPr>
              <w:rPr>
                <w:rFonts w:cs="Times New Roman"/>
                <w:sz w:val="20"/>
                <w:szCs w:val="20"/>
              </w:rPr>
            </w:pPr>
          </w:p>
        </w:tc>
        <w:tc>
          <w:tcPr>
            <w:tcW w:w="2094" w:type="dxa"/>
            <w:noWrap/>
            <w:hideMark/>
          </w:tcPr>
          <w:p w14:paraId="071610D2" w14:textId="77777777" w:rsidR="00AD18AA" w:rsidRPr="001F5A3A" w:rsidRDefault="00AD18AA" w:rsidP="0069225C">
            <w:pPr>
              <w:rPr>
                <w:rFonts w:cs="Times New Roman"/>
                <w:sz w:val="20"/>
                <w:szCs w:val="20"/>
              </w:rPr>
            </w:pPr>
            <w:r w:rsidRPr="001F5A3A">
              <w:rPr>
                <w:rFonts w:cs="Times New Roman"/>
                <w:sz w:val="20"/>
                <w:szCs w:val="20"/>
              </w:rPr>
              <w:t>Solar Capital Cost</w:t>
            </w:r>
          </w:p>
        </w:tc>
        <w:tc>
          <w:tcPr>
            <w:tcW w:w="1183" w:type="dxa"/>
            <w:noWrap/>
            <w:hideMark/>
          </w:tcPr>
          <w:p w14:paraId="748FF65E"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51EB6930" w14:textId="77777777" w:rsidR="00AD18AA" w:rsidRPr="001F5A3A" w:rsidRDefault="00AD18AA" w:rsidP="0069225C">
            <w:pPr>
              <w:rPr>
                <w:rFonts w:cs="Times New Roman"/>
                <w:sz w:val="20"/>
                <w:szCs w:val="20"/>
              </w:rPr>
            </w:pPr>
            <w:r w:rsidRPr="001F5A3A">
              <w:rPr>
                <w:rFonts w:cs="Times New Roman"/>
                <w:sz w:val="20"/>
                <w:szCs w:val="20"/>
              </w:rPr>
              <w:t>320</w:t>
            </w:r>
          </w:p>
        </w:tc>
        <w:tc>
          <w:tcPr>
            <w:tcW w:w="990" w:type="dxa"/>
            <w:noWrap/>
            <w:hideMark/>
          </w:tcPr>
          <w:p w14:paraId="4F2F25C9" w14:textId="77777777" w:rsidR="00AD18AA" w:rsidRPr="001F5A3A" w:rsidRDefault="00AD18AA" w:rsidP="0069225C">
            <w:pPr>
              <w:rPr>
                <w:rFonts w:cs="Times New Roman"/>
                <w:sz w:val="20"/>
                <w:szCs w:val="20"/>
              </w:rPr>
            </w:pPr>
            <w:r w:rsidRPr="001F5A3A">
              <w:rPr>
                <w:rFonts w:cs="Times New Roman"/>
                <w:sz w:val="20"/>
                <w:szCs w:val="20"/>
              </w:rPr>
              <w:t>950</w:t>
            </w:r>
          </w:p>
        </w:tc>
        <w:tc>
          <w:tcPr>
            <w:tcW w:w="901" w:type="dxa"/>
            <w:noWrap/>
            <w:hideMark/>
          </w:tcPr>
          <w:p w14:paraId="5EC97792" w14:textId="77777777" w:rsidR="00AD18AA" w:rsidRPr="001F5A3A" w:rsidRDefault="00AD18AA" w:rsidP="0069225C">
            <w:pPr>
              <w:rPr>
                <w:rFonts w:cs="Times New Roman"/>
                <w:sz w:val="20"/>
                <w:szCs w:val="20"/>
              </w:rPr>
            </w:pPr>
            <w:r w:rsidRPr="001F5A3A">
              <w:rPr>
                <w:rFonts w:cs="Times New Roman"/>
                <w:sz w:val="20"/>
                <w:szCs w:val="20"/>
              </w:rPr>
              <w:t>420</w:t>
            </w:r>
          </w:p>
        </w:tc>
        <w:tc>
          <w:tcPr>
            <w:tcW w:w="1434" w:type="dxa"/>
            <w:noWrap/>
            <w:hideMark/>
          </w:tcPr>
          <w:p w14:paraId="71FCF6ED" w14:textId="77777777" w:rsidR="00AD18AA" w:rsidRPr="001F5A3A" w:rsidRDefault="00AD18AA" w:rsidP="0069225C">
            <w:pPr>
              <w:rPr>
                <w:rFonts w:cs="Times New Roman"/>
                <w:sz w:val="20"/>
                <w:szCs w:val="20"/>
              </w:rPr>
            </w:pPr>
            <w:r w:rsidRPr="001F5A3A">
              <w:rPr>
                <w:rFonts w:cs="Times New Roman"/>
                <w:sz w:val="20"/>
                <w:szCs w:val="20"/>
              </w:rPr>
              <w:t>$/kW</w:t>
            </w:r>
          </w:p>
        </w:tc>
      </w:tr>
      <w:tr w:rsidR="00167DE7" w:rsidRPr="001F5A3A" w14:paraId="21DCB003" w14:textId="77777777" w:rsidTr="00A41B3D">
        <w:trPr>
          <w:trHeight w:val="290"/>
        </w:trPr>
        <w:tc>
          <w:tcPr>
            <w:tcW w:w="1564" w:type="dxa"/>
            <w:vMerge/>
            <w:hideMark/>
          </w:tcPr>
          <w:p w14:paraId="76B18200" w14:textId="77777777" w:rsidR="00AD18AA" w:rsidRPr="001F5A3A" w:rsidRDefault="00AD18AA" w:rsidP="0069225C">
            <w:pPr>
              <w:rPr>
                <w:rFonts w:cs="Times New Roman"/>
                <w:sz w:val="20"/>
                <w:szCs w:val="20"/>
              </w:rPr>
            </w:pPr>
          </w:p>
        </w:tc>
        <w:tc>
          <w:tcPr>
            <w:tcW w:w="2094" w:type="dxa"/>
            <w:noWrap/>
            <w:hideMark/>
          </w:tcPr>
          <w:p w14:paraId="12D533D6" w14:textId="77777777" w:rsidR="00AD18AA" w:rsidRPr="001F5A3A" w:rsidRDefault="00AD18AA" w:rsidP="0069225C">
            <w:pPr>
              <w:rPr>
                <w:rFonts w:cs="Times New Roman"/>
                <w:sz w:val="20"/>
                <w:szCs w:val="20"/>
              </w:rPr>
            </w:pPr>
            <w:r w:rsidRPr="001F5A3A">
              <w:rPr>
                <w:rFonts w:cs="Times New Roman"/>
                <w:sz w:val="20"/>
                <w:szCs w:val="20"/>
              </w:rPr>
              <w:t>H</w:t>
            </w:r>
            <w:r w:rsidRPr="00A32E10">
              <w:rPr>
                <w:rFonts w:cs="Times New Roman"/>
                <w:sz w:val="20"/>
                <w:szCs w:val="20"/>
                <w:vertAlign w:val="subscript"/>
              </w:rPr>
              <w:t>2</w:t>
            </w:r>
            <w:r w:rsidRPr="001F5A3A">
              <w:rPr>
                <w:rFonts w:cs="Times New Roman"/>
                <w:sz w:val="20"/>
                <w:szCs w:val="20"/>
              </w:rPr>
              <w:t xml:space="preserve"> Storage Capital Cost</w:t>
            </w:r>
          </w:p>
        </w:tc>
        <w:tc>
          <w:tcPr>
            <w:tcW w:w="1183" w:type="dxa"/>
            <w:noWrap/>
            <w:hideMark/>
          </w:tcPr>
          <w:p w14:paraId="183259B5"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5EA83ABC" w14:textId="77777777" w:rsidR="00AD18AA" w:rsidRPr="001F5A3A" w:rsidRDefault="00AD18AA" w:rsidP="0069225C">
            <w:pPr>
              <w:rPr>
                <w:rFonts w:cs="Times New Roman"/>
                <w:sz w:val="20"/>
                <w:szCs w:val="20"/>
              </w:rPr>
            </w:pPr>
            <w:r w:rsidRPr="001F5A3A">
              <w:rPr>
                <w:rFonts w:cs="Times New Roman"/>
                <w:sz w:val="20"/>
                <w:szCs w:val="20"/>
              </w:rPr>
              <w:t>200</w:t>
            </w:r>
          </w:p>
        </w:tc>
        <w:tc>
          <w:tcPr>
            <w:tcW w:w="990" w:type="dxa"/>
            <w:noWrap/>
            <w:hideMark/>
          </w:tcPr>
          <w:p w14:paraId="76E23129" w14:textId="77777777" w:rsidR="00AD18AA" w:rsidRPr="001F5A3A" w:rsidRDefault="00AD18AA" w:rsidP="0069225C">
            <w:pPr>
              <w:rPr>
                <w:rFonts w:cs="Times New Roman"/>
                <w:sz w:val="20"/>
                <w:szCs w:val="20"/>
              </w:rPr>
            </w:pPr>
            <w:r w:rsidRPr="001F5A3A">
              <w:rPr>
                <w:rFonts w:cs="Times New Roman"/>
                <w:sz w:val="20"/>
                <w:szCs w:val="20"/>
              </w:rPr>
              <w:t>830</w:t>
            </w:r>
          </w:p>
        </w:tc>
        <w:tc>
          <w:tcPr>
            <w:tcW w:w="901" w:type="dxa"/>
            <w:noWrap/>
            <w:hideMark/>
          </w:tcPr>
          <w:p w14:paraId="5E84DD31" w14:textId="77777777" w:rsidR="00AD18AA" w:rsidRPr="001F5A3A" w:rsidRDefault="00AD18AA" w:rsidP="0069225C">
            <w:pPr>
              <w:rPr>
                <w:rFonts w:cs="Times New Roman"/>
                <w:sz w:val="20"/>
                <w:szCs w:val="20"/>
              </w:rPr>
            </w:pPr>
            <w:r w:rsidRPr="001F5A3A">
              <w:rPr>
                <w:rFonts w:cs="Times New Roman"/>
                <w:sz w:val="20"/>
                <w:szCs w:val="20"/>
              </w:rPr>
              <w:t>500</w:t>
            </w:r>
          </w:p>
        </w:tc>
        <w:tc>
          <w:tcPr>
            <w:tcW w:w="1434" w:type="dxa"/>
            <w:noWrap/>
            <w:hideMark/>
          </w:tcPr>
          <w:p w14:paraId="2A267ED6" w14:textId="77777777" w:rsidR="00AD18AA" w:rsidRPr="001F5A3A" w:rsidRDefault="00AD18AA" w:rsidP="0069225C">
            <w:pPr>
              <w:rPr>
                <w:rFonts w:cs="Times New Roman"/>
                <w:sz w:val="20"/>
                <w:szCs w:val="20"/>
              </w:rPr>
            </w:pPr>
            <w:r w:rsidRPr="001F5A3A">
              <w:rPr>
                <w:rFonts w:cs="Times New Roman"/>
                <w:sz w:val="20"/>
                <w:szCs w:val="20"/>
              </w:rPr>
              <w:t>$/kg</w:t>
            </w:r>
          </w:p>
        </w:tc>
      </w:tr>
      <w:tr w:rsidR="00167DE7" w:rsidRPr="001F5A3A" w14:paraId="2CB95BAD" w14:textId="77777777" w:rsidTr="00A41B3D">
        <w:trPr>
          <w:trHeight w:val="290"/>
        </w:trPr>
        <w:tc>
          <w:tcPr>
            <w:tcW w:w="1564" w:type="dxa"/>
            <w:vMerge/>
            <w:hideMark/>
          </w:tcPr>
          <w:p w14:paraId="2A591585" w14:textId="77777777" w:rsidR="00AD18AA" w:rsidRPr="001F5A3A" w:rsidRDefault="00AD18AA" w:rsidP="0069225C">
            <w:pPr>
              <w:rPr>
                <w:rFonts w:cs="Times New Roman"/>
                <w:sz w:val="20"/>
                <w:szCs w:val="20"/>
              </w:rPr>
            </w:pPr>
          </w:p>
        </w:tc>
        <w:tc>
          <w:tcPr>
            <w:tcW w:w="2094" w:type="dxa"/>
            <w:noWrap/>
            <w:hideMark/>
          </w:tcPr>
          <w:p w14:paraId="369B4C29" w14:textId="77777777" w:rsidR="00AD18AA" w:rsidRPr="001F5A3A" w:rsidRDefault="00AD18AA" w:rsidP="0069225C">
            <w:pPr>
              <w:rPr>
                <w:rFonts w:cs="Times New Roman"/>
                <w:sz w:val="20"/>
                <w:szCs w:val="20"/>
              </w:rPr>
            </w:pPr>
            <w:r w:rsidRPr="001F5A3A">
              <w:rPr>
                <w:rFonts w:cs="Times New Roman"/>
                <w:sz w:val="20"/>
                <w:szCs w:val="20"/>
              </w:rPr>
              <w:t>Battery Storage Capital Cost</w:t>
            </w:r>
          </w:p>
        </w:tc>
        <w:tc>
          <w:tcPr>
            <w:tcW w:w="1183" w:type="dxa"/>
            <w:noWrap/>
            <w:hideMark/>
          </w:tcPr>
          <w:p w14:paraId="7EC58740"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7AE29197" w14:textId="77777777" w:rsidR="00AD18AA" w:rsidRPr="001F5A3A" w:rsidRDefault="00AD18AA" w:rsidP="0069225C">
            <w:pPr>
              <w:rPr>
                <w:rFonts w:cs="Times New Roman"/>
                <w:sz w:val="20"/>
                <w:szCs w:val="20"/>
              </w:rPr>
            </w:pPr>
            <w:r w:rsidRPr="001F5A3A">
              <w:rPr>
                <w:rFonts w:cs="Times New Roman"/>
                <w:sz w:val="20"/>
                <w:szCs w:val="20"/>
              </w:rPr>
              <w:t>100</w:t>
            </w:r>
          </w:p>
        </w:tc>
        <w:tc>
          <w:tcPr>
            <w:tcW w:w="990" w:type="dxa"/>
            <w:noWrap/>
            <w:hideMark/>
          </w:tcPr>
          <w:p w14:paraId="60F84B0F" w14:textId="77777777" w:rsidR="00AD18AA" w:rsidRPr="001F5A3A" w:rsidRDefault="00AD18AA" w:rsidP="0069225C">
            <w:pPr>
              <w:rPr>
                <w:rFonts w:cs="Times New Roman"/>
                <w:sz w:val="20"/>
                <w:szCs w:val="20"/>
              </w:rPr>
            </w:pPr>
            <w:r w:rsidRPr="001F5A3A">
              <w:rPr>
                <w:rFonts w:cs="Times New Roman"/>
                <w:sz w:val="20"/>
                <w:szCs w:val="20"/>
              </w:rPr>
              <w:t>350</w:t>
            </w:r>
          </w:p>
        </w:tc>
        <w:tc>
          <w:tcPr>
            <w:tcW w:w="901" w:type="dxa"/>
            <w:noWrap/>
            <w:hideMark/>
          </w:tcPr>
          <w:p w14:paraId="30646C5F" w14:textId="77777777" w:rsidR="00AD18AA" w:rsidRPr="001F5A3A" w:rsidRDefault="00AD18AA" w:rsidP="0069225C">
            <w:pPr>
              <w:rPr>
                <w:rFonts w:cs="Times New Roman"/>
                <w:sz w:val="20"/>
                <w:szCs w:val="20"/>
              </w:rPr>
            </w:pPr>
            <w:r w:rsidRPr="001F5A3A">
              <w:rPr>
                <w:rFonts w:cs="Times New Roman"/>
                <w:sz w:val="20"/>
                <w:szCs w:val="20"/>
              </w:rPr>
              <w:t>250</w:t>
            </w:r>
          </w:p>
        </w:tc>
        <w:tc>
          <w:tcPr>
            <w:tcW w:w="1434" w:type="dxa"/>
            <w:noWrap/>
            <w:hideMark/>
          </w:tcPr>
          <w:p w14:paraId="179E3DE6" w14:textId="77777777" w:rsidR="00AD18AA" w:rsidRPr="001F5A3A" w:rsidRDefault="00AD18AA" w:rsidP="0069225C">
            <w:pPr>
              <w:rPr>
                <w:rFonts w:cs="Times New Roman"/>
                <w:sz w:val="20"/>
                <w:szCs w:val="20"/>
              </w:rPr>
            </w:pPr>
            <w:r w:rsidRPr="001F5A3A">
              <w:rPr>
                <w:rFonts w:cs="Times New Roman"/>
                <w:sz w:val="20"/>
                <w:szCs w:val="20"/>
              </w:rPr>
              <w:t>$/kWh</w:t>
            </w:r>
          </w:p>
        </w:tc>
      </w:tr>
      <w:tr w:rsidR="00167DE7" w:rsidRPr="001F5A3A" w14:paraId="54973D09" w14:textId="77777777" w:rsidTr="00A41B3D">
        <w:trPr>
          <w:trHeight w:val="290"/>
        </w:trPr>
        <w:tc>
          <w:tcPr>
            <w:tcW w:w="1564" w:type="dxa"/>
            <w:vMerge/>
            <w:hideMark/>
          </w:tcPr>
          <w:p w14:paraId="5DFEBB63" w14:textId="77777777" w:rsidR="00AD18AA" w:rsidRPr="001F5A3A" w:rsidRDefault="00AD18AA" w:rsidP="0069225C">
            <w:pPr>
              <w:rPr>
                <w:rFonts w:cs="Times New Roman"/>
                <w:sz w:val="20"/>
                <w:szCs w:val="20"/>
              </w:rPr>
            </w:pPr>
          </w:p>
        </w:tc>
        <w:tc>
          <w:tcPr>
            <w:tcW w:w="2094" w:type="dxa"/>
            <w:noWrap/>
            <w:hideMark/>
          </w:tcPr>
          <w:p w14:paraId="1067A002" w14:textId="77777777" w:rsidR="00AD18AA" w:rsidRPr="001F5A3A" w:rsidRDefault="00AD18AA" w:rsidP="0069225C">
            <w:pPr>
              <w:rPr>
                <w:rFonts w:cs="Times New Roman"/>
                <w:sz w:val="20"/>
                <w:szCs w:val="20"/>
              </w:rPr>
            </w:pPr>
            <w:r w:rsidRPr="001F5A3A">
              <w:rPr>
                <w:rFonts w:cs="Times New Roman"/>
                <w:sz w:val="20"/>
                <w:szCs w:val="20"/>
              </w:rPr>
              <w:t>Solar Land Cost</w:t>
            </w:r>
          </w:p>
        </w:tc>
        <w:tc>
          <w:tcPr>
            <w:tcW w:w="1183" w:type="dxa"/>
            <w:noWrap/>
            <w:hideMark/>
          </w:tcPr>
          <w:p w14:paraId="72721470"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1D86F0DE" w14:textId="77777777" w:rsidR="00AD18AA" w:rsidRPr="001F5A3A" w:rsidRDefault="00AD18AA" w:rsidP="0069225C">
            <w:pPr>
              <w:rPr>
                <w:rFonts w:cs="Times New Roman"/>
                <w:sz w:val="20"/>
                <w:szCs w:val="20"/>
              </w:rPr>
            </w:pPr>
            <w:r w:rsidRPr="001F5A3A">
              <w:rPr>
                <w:rFonts w:cs="Times New Roman"/>
                <w:sz w:val="20"/>
                <w:szCs w:val="20"/>
              </w:rPr>
              <w:t>500</w:t>
            </w:r>
          </w:p>
        </w:tc>
        <w:tc>
          <w:tcPr>
            <w:tcW w:w="990" w:type="dxa"/>
            <w:noWrap/>
            <w:hideMark/>
          </w:tcPr>
          <w:p w14:paraId="5CD348F1" w14:textId="77777777" w:rsidR="00AD18AA" w:rsidRPr="001F5A3A" w:rsidRDefault="00AD18AA" w:rsidP="0069225C">
            <w:pPr>
              <w:rPr>
                <w:rFonts w:cs="Times New Roman"/>
                <w:sz w:val="20"/>
                <w:szCs w:val="20"/>
              </w:rPr>
            </w:pPr>
            <w:r w:rsidRPr="001F5A3A">
              <w:rPr>
                <w:rFonts w:cs="Times New Roman"/>
                <w:sz w:val="20"/>
                <w:szCs w:val="20"/>
              </w:rPr>
              <w:t>1250</w:t>
            </w:r>
          </w:p>
        </w:tc>
        <w:tc>
          <w:tcPr>
            <w:tcW w:w="901" w:type="dxa"/>
            <w:noWrap/>
            <w:hideMark/>
          </w:tcPr>
          <w:p w14:paraId="30A22CA7" w14:textId="77777777" w:rsidR="00AD18AA" w:rsidRPr="001F5A3A" w:rsidRDefault="00AD18AA" w:rsidP="0069225C">
            <w:pPr>
              <w:rPr>
                <w:rFonts w:cs="Times New Roman"/>
                <w:sz w:val="20"/>
                <w:szCs w:val="20"/>
              </w:rPr>
            </w:pPr>
            <w:r w:rsidRPr="001F5A3A">
              <w:rPr>
                <w:rFonts w:cs="Times New Roman"/>
                <w:sz w:val="20"/>
                <w:szCs w:val="20"/>
              </w:rPr>
              <w:t>750</w:t>
            </w:r>
          </w:p>
        </w:tc>
        <w:tc>
          <w:tcPr>
            <w:tcW w:w="1434" w:type="dxa"/>
            <w:noWrap/>
            <w:hideMark/>
          </w:tcPr>
          <w:p w14:paraId="5897DA1C" w14:textId="77777777" w:rsidR="00AD18AA" w:rsidRPr="001F5A3A" w:rsidRDefault="00AD18AA" w:rsidP="0069225C">
            <w:pPr>
              <w:rPr>
                <w:rFonts w:cs="Times New Roman"/>
                <w:sz w:val="20"/>
                <w:szCs w:val="20"/>
              </w:rPr>
            </w:pPr>
            <w:r w:rsidRPr="001F5A3A">
              <w:rPr>
                <w:rFonts w:cs="Times New Roman"/>
                <w:sz w:val="20"/>
                <w:szCs w:val="20"/>
              </w:rPr>
              <w:t>$/acre/</w:t>
            </w:r>
            <w:proofErr w:type="spellStart"/>
            <w:r w:rsidRPr="001F5A3A">
              <w:rPr>
                <w:rFonts w:cs="Times New Roman"/>
                <w:sz w:val="20"/>
                <w:szCs w:val="20"/>
              </w:rPr>
              <w:t>yr</w:t>
            </w:r>
            <w:proofErr w:type="spellEnd"/>
          </w:p>
        </w:tc>
      </w:tr>
      <w:tr w:rsidR="00167DE7" w:rsidRPr="001F5A3A" w14:paraId="6CCEA0F0" w14:textId="77777777" w:rsidTr="00A41B3D">
        <w:trPr>
          <w:trHeight w:val="290"/>
        </w:trPr>
        <w:tc>
          <w:tcPr>
            <w:tcW w:w="1564" w:type="dxa"/>
            <w:vMerge/>
            <w:hideMark/>
          </w:tcPr>
          <w:p w14:paraId="490D6C71" w14:textId="77777777" w:rsidR="00AD18AA" w:rsidRPr="001F5A3A" w:rsidRDefault="00AD18AA" w:rsidP="0069225C">
            <w:pPr>
              <w:rPr>
                <w:rFonts w:cs="Times New Roman"/>
                <w:sz w:val="20"/>
                <w:szCs w:val="20"/>
              </w:rPr>
            </w:pPr>
          </w:p>
        </w:tc>
        <w:tc>
          <w:tcPr>
            <w:tcW w:w="2094" w:type="dxa"/>
            <w:noWrap/>
            <w:hideMark/>
          </w:tcPr>
          <w:p w14:paraId="230613A7" w14:textId="77777777" w:rsidR="00AD18AA" w:rsidRPr="001F5A3A" w:rsidRDefault="00AD18AA" w:rsidP="0069225C">
            <w:pPr>
              <w:rPr>
                <w:rFonts w:cs="Times New Roman"/>
                <w:sz w:val="20"/>
                <w:szCs w:val="20"/>
              </w:rPr>
            </w:pPr>
            <w:r w:rsidRPr="001F5A3A">
              <w:rPr>
                <w:rFonts w:cs="Times New Roman"/>
                <w:sz w:val="20"/>
                <w:szCs w:val="20"/>
              </w:rPr>
              <w:t>Project Life</w:t>
            </w:r>
          </w:p>
        </w:tc>
        <w:tc>
          <w:tcPr>
            <w:tcW w:w="1183" w:type="dxa"/>
            <w:noWrap/>
            <w:hideMark/>
          </w:tcPr>
          <w:p w14:paraId="3B2CB706"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3D76345A" w14:textId="77777777" w:rsidR="00AD18AA" w:rsidRPr="001F5A3A" w:rsidRDefault="00AD18AA" w:rsidP="0069225C">
            <w:pPr>
              <w:rPr>
                <w:rFonts w:cs="Times New Roman"/>
                <w:sz w:val="20"/>
                <w:szCs w:val="20"/>
              </w:rPr>
            </w:pPr>
            <w:r w:rsidRPr="001F5A3A">
              <w:rPr>
                <w:rFonts w:cs="Times New Roman"/>
                <w:sz w:val="20"/>
                <w:szCs w:val="20"/>
              </w:rPr>
              <w:t>20</w:t>
            </w:r>
          </w:p>
        </w:tc>
        <w:tc>
          <w:tcPr>
            <w:tcW w:w="990" w:type="dxa"/>
            <w:noWrap/>
            <w:hideMark/>
          </w:tcPr>
          <w:p w14:paraId="7AC32BFF" w14:textId="77777777" w:rsidR="00AD18AA" w:rsidRPr="001F5A3A" w:rsidRDefault="00AD18AA" w:rsidP="0069225C">
            <w:pPr>
              <w:rPr>
                <w:rFonts w:cs="Times New Roman"/>
                <w:sz w:val="20"/>
                <w:szCs w:val="20"/>
              </w:rPr>
            </w:pPr>
            <w:r w:rsidRPr="001F5A3A">
              <w:rPr>
                <w:rFonts w:cs="Times New Roman"/>
                <w:sz w:val="20"/>
                <w:szCs w:val="20"/>
              </w:rPr>
              <w:t>30</w:t>
            </w:r>
          </w:p>
        </w:tc>
        <w:tc>
          <w:tcPr>
            <w:tcW w:w="901" w:type="dxa"/>
            <w:noWrap/>
            <w:hideMark/>
          </w:tcPr>
          <w:p w14:paraId="2C7BC488" w14:textId="77777777" w:rsidR="00AD18AA" w:rsidRPr="001F5A3A" w:rsidRDefault="00AD18AA" w:rsidP="0069225C">
            <w:pPr>
              <w:rPr>
                <w:rFonts w:cs="Times New Roman"/>
                <w:sz w:val="20"/>
                <w:szCs w:val="20"/>
              </w:rPr>
            </w:pPr>
            <w:r w:rsidRPr="001F5A3A">
              <w:rPr>
                <w:rFonts w:cs="Times New Roman"/>
                <w:sz w:val="20"/>
                <w:szCs w:val="20"/>
              </w:rPr>
              <w:t>25</w:t>
            </w:r>
          </w:p>
        </w:tc>
        <w:tc>
          <w:tcPr>
            <w:tcW w:w="1434" w:type="dxa"/>
            <w:noWrap/>
            <w:hideMark/>
          </w:tcPr>
          <w:p w14:paraId="232F68A7" w14:textId="77777777" w:rsidR="00AD18AA" w:rsidRPr="001F5A3A" w:rsidRDefault="00AD18AA" w:rsidP="0069225C">
            <w:pPr>
              <w:rPr>
                <w:rFonts w:cs="Times New Roman"/>
                <w:sz w:val="20"/>
                <w:szCs w:val="20"/>
              </w:rPr>
            </w:pPr>
            <w:proofErr w:type="spellStart"/>
            <w:r w:rsidRPr="001F5A3A">
              <w:rPr>
                <w:rFonts w:cs="Times New Roman"/>
                <w:sz w:val="20"/>
                <w:szCs w:val="20"/>
              </w:rPr>
              <w:t>yrs</w:t>
            </w:r>
            <w:proofErr w:type="spellEnd"/>
          </w:p>
        </w:tc>
      </w:tr>
      <w:tr w:rsidR="00167DE7" w:rsidRPr="001F5A3A" w14:paraId="485D5889" w14:textId="77777777" w:rsidTr="00A41B3D">
        <w:trPr>
          <w:trHeight w:val="290"/>
        </w:trPr>
        <w:tc>
          <w:tcPr>
            <w:tcW w:w="1564" w:type="dxa"/>
            <w:vMerge/>
            <w:hideMark/>
          </w:tcPr>
          <w:p w14:paraId="4E0101F6" w14:textId="77777777" w:rsidR="00AD18AA" w:rsidRPr="001F5A3A" w:rsidRDefault="00AD18AA" w:rsidP="0069225C">
            <w:pPr>
              <w:rPr>
                <w:rFonts w:cs="Times New Roman"/>
                <w:sz w:val="20"/>
                <w:szCs w:val="20"/>
              </w:rPr>
            </w:pPr>
          </w:p>
        </w:tc>
        <w:tc>
          <w:tcPr>
            <w:tcW w:w="2094" w:type="dxa"/>
            <w:noWrap/>
            <w:hideMark/>
          </w:tcPr>
          <w:p w14:paraId="17B50E11" w14:textId="77777777" w:rsidR="00AD18AA" w:rsidRPr="001F5A3A" w:rsidRDefault="00AD18AA" w:rsidP="0069225C">
            <w:pPr>
              <w:rPr>
                <w:rFonts w:cs="Times New Roman"/>
                <w:sz w:val="20"/>
                <w:szCs w:val="20"/>
              </w:rPr>
            </w:pPr>
            <w:r w:rsidRPr="001F5A3A">
              <w:rPr>
                <w:rFonts w:cs="Times New Roman"/>
                <w:sz w:val="20"/>
                <w:szCs w:val="20"/>
              </w:rPr>
              <w:t>WACC</w:t>
            </w:r>
          </w:p>
        </w:tc>
        <w:tc>
          <w:tcPr>
            <w:tcW w:w="1183" w:type="dxa"/>
            <w:noWrap/>
            <w:hideMark/>
          </w:tcPr>
          <w:p w14:paraId="17E95189"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6CE9A073" w14:textId="77777777" w:rsidR="00AD18AA" w:rsidRPr="001F5A3A" w:rsidRDefault="00AD18AA" w:rsidP="0069225C">
            <w:pPr>
              <w:rPr>
                <w:rFonts w:cs="Times New Roman"/>
                <w:sz w:val="20"/>
                <w:szCs w:val="20"/>
              </w:rPr>
            </w:pPr>
            <w:r w:rsidRPr="001F5A3A">
              <w:rPr>
                <w:rFonts w:cs="Times New Roman"/>
                <w:sz w:val="20"/>
                <w:szCs w:val="20"/>
              </w:rPr>
              <w:t>5</w:t>
            </w:r>
          </w:p>
        </w:tc>
        <w:tc>
          <w:tcPr>
            <w:tcW w:w="990" w:type="dxa"/>
            <w:noWrap/>
            <w:hideMark/>
          </w:tcPr>
          <w:p w14:paraId="59BD5802" w14:textId="77777777" w:rsidR="00AD18AA" w:rsidRPr="001F5A3A" w:rsidRDefault="00AD18AA" w:rsidP="0069225C">
            <w:pPr>
              <w:rPr>
                <w:rFonts w:cs="Times New Roman"/>
                <w:sz w:val="20"/>
                <w:szCs w:val="20"/>
              </w:rPr>
            </w:pPr>
            <w:r w:rsidRPr="001F5A3A">
              <w:rPr>
                <w:rFonts w:cs="Times New Roman"/>
                <w:sz w:val="20"/>
                <w:szCs w:val="20"/>
              </w:rPr>
              <w:t>10</w:t>
            </w:r>
          </w:p>
        </w:tc>
        <w:tc>
          <w:tcPr>
            <w:tcW w:w="901" w:type="dxa"/>
            <w:noWrap/>
            <w:hideMark/>
          </w:tcPr>
          <w:p w14:paraId="4FE624DC" w14:textId="77777777" w:rsidR="00AD18AA" w:rsidRPr="001F5A3A" w:rsidRDefault="00AD18AA" w:rsidP="0069225C">
            <w:pPr>
              <w:rPr>
                <w:rFonts w:cs="Times New Roman"/>
                <w:sz w:val="20"/>
                <w:szCs w:val="20"/>
              </w:rPr>
            </w:pPr>
            <w:r w:rsidRPr="001F5A3A">
              <w:rPr>
                <w:rFonts w:cs="Times New Roman"/>
                <w:sz w:val="20"/>
                <w:szCs w:val="20"/>
              </w:rPr>
              <w:t>8</w:t>
            </w:r>
          </w:p>
        </w:tc>
        <w:tc>
          <w:tcPr>
            <w:tcW w:w="1434" w:type="dxa"/>
            <w:noWrap/>
            <w:hideMark/>
          </w:tcPr>
          <w:p w14:paraId="4B20E77C" w14:textId="77777777" w:rsidR="00AD18AA" w:rsidRPr="001F5A3A" w:rsidRDefault="00AD18AA" w:rsidP="0069225C">
            <w:pPr>
              <w:rPr>
                <w:rFonts w:cs="Times New Roman"/>
                <w:sz w:val="20"/>
                <w:szCs w:val="20"/>
              </w:rPr>
            </w:pPr>
            <w:r w:rsidRPr="001F5A3A">
              <w:rPr>
                <w:rFonts w:cs="Times New Roman"/>
                <w:sz w:val="20"/>
                <w:szCs w:val="20"/>
              </w:rPr>
              <w:t>%</w:t>
            </w:r>
          </w:p>
        </w:tc>
      </w:tr>
      <w:tr w:rsidR="00167DE7" w:rsidRPr="001F5A3A" w14:paraId="3AFAABD3" w14:textId="77777777" w:rsidTr="00A41B3D">
        <w:trPr>
          <w:trHeight w:val="290"/>
        </w:trPr>
        <w:tc>
          <w:tcPr>
            <w:tcW w:w="1564" w:type="dxa"/>
            <w:vMerge/>
            <w:hideMark/>
          </w:tcPr>
          <w:p w14:paraId="401A6D77" w14:textId="77777777" w:rsidR="00AD18AA" w:rsidRPr="001F5A3A" w:rsidRDefault="00AD18AA" w:rsidP="0069225C">
            <w:pPr>
              <w:rPr>
                <w:rFonts w:cs="Times New Roman"/>
                <w:sz w:val="20"/>
                <w:szCs w:val="20"/>
              </w:rPr>
            </w:pPr>
          </w:p>
        </w:tc>
        <w:tc>
          <w:tcPr>
            <w:tcW w:w="2094" w:type="dxa"/>
            <w:noWrap/>
            <w:hideMark/>
          </w:tcPr>
          <w:p w14:paraId="50E64512" w14:textId="77777777" w:rsidR="00AD18AA" w:rsidRPr="001F5A3A" w:rsidRDefault="00AD18AA" w:rsidP="0069225C">
            <w:pPr>
              <w:rPr>
                <w:rFonts w:cs="Times New Roman"/>
                <w:sz w:val="20"/>
                <w:szCs w:val="20"/>
              </w:rPr>
            </w:pPr>
            <w:r w:rsidRPr="001F5A3A">
              <w:rPr>
                <w:rFonts w:cs="Times New Roman"/>
                <w:sz w:val="20"/>
                <w:szCs w:val="20"/>
              </w:rPr>
              <w:t>Solar Life Cycle Emissions</w:t>
            </w:r>
          </w:p>
        </w:tc>
        <w:tc>
          <w:tcPr>
            <w:tcW w:w="1183" w:type="dxa"/>
            <w:noWrap/>
            <w:hideMark/>
          </w:tcPr>
          <w:p w14:paraId="2CF4B163"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4245E161" w14:textId="77777777" w:rsidR="00AD18AA" w:rsidRPr="001F5A3A" w:rsidRDefault="00AD18AA" w:rsidP="0069225C">
            <w:pPr>
              <w:rPr>
                <w:rFonts w:cs="Times New Roman"/>
                <w:sz w:val="20"/>
                <w:szCs w:val="20"/>
              </w:rPr>
            </w:pPr>
            <w:r w:rsidRPr="001F5A3A">
              <w:rPr>
                <w:rFonts w:cs="Times New Roman"/>
                <w:sz w:val="20"/>
                <w:szCs w:val="20"/>
              </w:rPr>
              <w:t>0</w:t>
            </w:r>
          </w:p>
        </w:tc>
        <w:tc>
          <w:tcPr>
            <w:tcW w:w="990" w:type="dxa"/>
            <w:noWrap/>
            <w:hideMark/>
          </w:tcPr>
          <w:p w14:paraId="0DE42BD8" w14:textId="77777777" w:rsidR="00AD18AA" w:rsidRPr="001F5A3A" w:rsidRDefault="00AD18AA" w:rsidP="0069225C">
            <w:pPr>
              <w:rPr>
                <w:rFonts w:cs="Times New Roman"/>
                <w:sz w:val="20"/>
                <w:szCs w:val="20"/>
              </w:rPr>
            </w:pPr>
            <w:r w:rsidRPr="001F5A3A">
              <w:rPr>
                <w:rFonts w:cs="Times New Roman"/>
                <w:sz w:val="20"/>
                <w:szCs w:val="20"/>
              </w:rPr>
              <w:t>0.05</w:t>
            </w:r>
          </w:p>
        </w:tc>
        <w:tc>
          <w:tcPr>
            <w:tcW w:w="901" w:type="dxa"/>
            <w:noWrap/>
            <w:hideMark/>
          </w:tcPr>
          <w:p w14:paraId="0572BCA3" w14:textId="77777777" w:rsidR="00AD18AA" w:rsidRPr="001F5A3A" w:rsidRDefault="00AD18AA" w:rsidP="0069225C">
            <w:pPr>
              <w:rPr>
                <w:rFonts w:cs="Times New Roman"/>
                <w:sz w:val="20"/>
                <w:szCs w:val="20"/>
              </w:rPr>
            </w:pPr>
            <w:r w:rsidRPr="001F5A3A">
              <w:rPr>
                <w:rFonts w:cs="Times New Roman"/>
                <w:sz w:val="20"/>
                <w:szCs w:val="20"/>
              </w:rPr>
              <w:t>0.04</w:t>
            </w:r>
          </w:p>
        </w:tc>
        <w:tc>
          <w:tcPr>
            <w:tcW w:w="1434" w:type="dxa"/>
            <w:noWrap/>
            <w:hideMark/>
          </w:tcPr>
          <w:p w14:paraId="1DBB716A" w14:textId="77777777" w:rsidR="00AD18AA" w:rsidRPr="001F5A3A" w:rsidRDefault="00AD18AA" w:rsidP="0069225C">
            <w:pPr>
              <w:rPr>
                <w:rFonts w:cs="Times New Roman"/>
                <w:sz w:val="20"/>
                <w:szCs w:val="20"/>
              </w:rPr>
            </w:pPr>
            <w:r w:rsidRPr="001F5A3A">
              <w:rPr>
                <w:rFonts w:cs="Times New Roman"/>
                <w:sz w:val="20"/>
                <w:szCs w:val="20"/>
              </w:rPr>
              <w:t>kg CO</w:t>
            </w:r>
            <w:r w:rsidRPr="001F5A3A">
              <w:rPr>
                <w:rFonts w:cs="Times New Roman"/>
                <w:sz w:val="20"/>
                <w:szCs w:val="20"/>
                <w:vertAlign w:val="subscript"/>
              </w:rPr>
              <w:t>2</w:t>
            </w:r>
            <w:r w:rsidRPr="001F5A3A">
              <w:rPr>
                <w:rFonts w:cs="Times New Roman"/>
                <w:sz w:val="20"/>
                <w:szCs w:val="20"/>
              </w:rPr>
              <w:t>/kWh</w:t>
            </w:r>
          </w:p>
        </w:tc>
      </w:tr>
      <w:tr w:rsidR="00167DE7" w:rsidRPr="001F5A3A" w14:paraId="6AEA2141" w14:textId="77777777" w:rsidTr="00A41B3D">
        <w:trPr>
          <w:trHeight w:val="290"/>
        </w:trPr>
        <w:tc>
          <w:tcPr>
            <w:tcW w:w="1564" w:type="dxa"/>
            <w:vMerge/>
            <w:hideMark/>
          </w:tcPr>
          <w:p w14:paraId="3D9E9FF5" w14:textId="77777777" w:rsidR="00AD18AA" w:rsidRPr="001F5A3A" w:rsidRDefault="00AD18AA" w:rsidP="0069225C">
            <w:pPr>
              <w:rPr>
                <w:rFonts w:cs="Times New Roman"/>
                <w:sz w:val="20"/>
                <w:szCs w:val="20"/>
              </w:rPr>
            </w:pPr>
          </w:p>
        </w:tc>
        <w:tc>
          <w:tcPr>
            <w:tcW w:w="2094" w:type="dxa"/>
            <w:noWrap/>
            <w:hideMark/>
          </w:tcPr>
          <w:p w14:paraId="096B5FD6" w14:textId="77777777" w:rsidR="00AD18AA" w:rsidRPr="001F5A3A" w:rsidRDefault="00AD18AA" w:rsidP="0069225C">
            <w:pPr>
              <w:rPr>
                <w:rFonts w:cs="Times New Roman"/>
                <w:sz w:val="20"/>
                <w:szCs w:val="20"/>
              </w:rPr>
            </w:pPr>
            <w:r w:rsidRPr="001F5A3A">
              <w:rPr>
                <w:rFonts w:cs="Times New Roman"/>
                <w:sz w:val="20"/>
                <w:szCs w:val="20"/>
              </w:rPr>
              <w:t>Surplus Compensation Rate</w:t>
            </w:r>
          </w:p>
        </w:tc>
        <w:tc>
          <w:tcPr>
            <w:tcW w:w="1183" w:type="dxa"/>
            <w:noWrap/>
            <w:hideMark/>
          </w:tcPr>
          <w:p w14:paraId="77484272" w14:textId="77777777" w:rsidR="00AD18AA" w:rsidRPr="001F5A3A" w:rsidRDefault="00AD18AA" w:rsidP="0069225C">
            <w:pPr>
              <w:rPr>
                <w:rFonts w:cs="Times New Roman"/>
                <w:sz w:val="20"/>
                <w:szCs w:val="20"/>
              </w:rPr>
            </w:pPr>
            <w:r>
              <w:rPr>
                <w:rFonts w:cs="Times New Roman"/>
                <w:sz w:val="20"/>
                <w:szCs w:val="20"/>
              </w:rPr>
              <w:t>Uniform</w:t>
            </w:r>
          </w:p>
        </w:tc>
        <w:tc>
          <w:tcPr>
            <w:tcW w:w="1184" w:type="dxa"/>
            <w:noWrap/>
            <w:hideMark/>
          </w:tcPr>
          <w:p w14:paraId="2A2A07FA" w14:textId="77777777" w:rsidR="00AD18AA" w:rsidRPr="001F5A3A" w:rsidRDefault="00AD18AA" w:rsidP="0069225C">
            <w:pPr>
              <w:rPr>
                <w:rFonts w:cs="Times New Roman"/>
                <w:sz w:val="20"/>
                <w:szCs w:val="20"/>
              </w:rPr>
            </w:pPr>
            <w:r w:rsidRPr="001F5A3A">
              <w:rPr>
                <w:rFonts w:cs="Times New Roman"/>
                <w:sz w:val="20"/>
                <w:szCs w:val="20"/>
              </w:rPr>
              <w:t>0</w:t>
            </w:r>
          </w:p>
        </w:tc>
        <w:tc>
          <w:tcPr>
            <w:tcW w:w="990" w:type="dxa"/>
            <w:noWrap/>
            <w:hideMark/>
          </w:tcPr>
          <w:p w14:paraId="2980BF57" w14:textId="77777777" w:rsidR="00AD18AA" w:rsidRPr="001F5A3A" w:rsidRDefault="00AD18AA" w:rsidP="0069225C">
            <w:pPr>
              <w:rPr>
                <w:rFonts w:cs="Times New Roman"/>
                <w:sz w:val="20"/>
                <w:szCs w:val="20"/>
              </w:rPr>
            </w:pPr>
            <w:r w:rsidRPr="001F5A3A">
              <w:rPr>
                <w:rFonts w:cs="Times New Roman"/>
                <w:sz w:val="20"/>
                <w:szCs w:val="20"/>
              </w:rPr>
              <w:t>0.0</w:t>
            </w:r>
            <w:r>
              <w:rPr>
                <w:rFonts w:cs="Times New Roman"/>
                <w:sz w:val="20"/>
                <w:szCs w:val="20"/>
              </w:rPr>
              <w:t>4</w:t>
            </w:r>
          </w:p>
        </w:tc>
        <w:tc>
          <w:tcPr>
            <w:tcW w:w="901" w:type="dxa"/>
            <w:noWrap/>
            <w:hideMark/>
          </w:tcPr>
          <w:p w14:paraId="4B3924F4" w14:textId="77777777" w:rsidR="00AD18AA" w:rsidRPr="001F5A3A" w:rsidRDefault="00AD18AA" w:rsidP="0069225C">
            <w:pPr>
              <w:rPr>
                <w:rFonts w:cs="Times New Roman"/>
                <w:sz w:val="20"/>
                <w:szCs w:val="20"/>
              </w:rPr>
            </w:pPr>
            <w:r>
              <w:rPr>
                <w:rFonts w:cs="Times New Roman"/>
                <w:sz w:val="20"/>
                <w:szCs w:val="20"/>
              </w:rPr>
              <w:t>N/A</w:t>
            </w:r>
          </w:p>
        </w:tc>
        <w:tc>
          <w:tcPr>
            <w:tcW w:w="1434" w:type="dxa"/>
            <w:noWrap/>
            <w:hideMark/>
          </w:tcPr>
          <w:p w14:paraId="6A4B6EE4" w14:textId="77777777" w:rsidR="00AD18AA" w:rsidRPr="001F5A3A" w:rsidRDefault="00AD18AA" w:rsidP="0069225C">
            <w:pPr>
              <w:rPr>
                <w:rFonts w:cs="Times New Roman"/>
                <w:sz w:val="20"/>
                <w:szCs w:val="20"/>
              </w:rPr>
            </w:pPr>
            <w:r w:rsidRPr="001F5A3A">
              <w:rPr>
                <w:rFonts w:cs="Times New Roman"/>
                <w:sz w:val="20"/>
                <w:szCs w:val="20"/>
              </w:rPr>
              <w:t>$/kWh</w:t>
            </w:r>
          </w:p>
        </w:tc>
      </w:tr>
      <w:tr w:rsidR="00167DE7" w:rsidRPr="001F5A3A" w14:paraId="72680C34" w14:textId="77777777" w:rsidTr="00A41B3D">
        <w:trPr>
          <w:trHeight w:val="290"/>
        </w:trPr>
        <w:tc>
          <w:tcPr>
            <w:tcW w:w="1564" w:type="dxa"/>
            <w:vMerge w:val="restart"/>
            <w:noWrap/>
            <w:hideMark/>
          </w:tcPr>
          <w:p w14:paraId="330AA131" w14:textId="77777777" w:rsidR="00AD18AA" w:rsidRPr="001F5A3A" w:rsidRDefault="00AD18AA" w:rsidP="0069225C">
            <w:pPr>
              <w:rPr>
                <w:rFonts w:cs="Times New Roman"/>
                <w:sz w:val="20"/>
                <w:szCs w:val="20"/>
              </w:rPr>
            </w:pPr>
            <w:r w:rsidRPr="001F5A3A">
              <w:rPr>
                <w:rFonts w:cs="Times New Roman"/>
                <w:sz w:val="20"/>
                <w:szCs w:val="20"/>
              </w:rPr>
              <w:t>Fossil-Based H</w:t>
            </w:r>
            <w:r>
              <w:rPr>
                <w:rFonts w:cs="Times New Roman"/>
                <w:sz w:val="20"/>
                <w:szCs w:val="20"/>
                <w:vertAlign w:val="subscript"/>
              </w:rPr>
              <w:t>2</w:t>
            </w:r>
          </w:p>
        </w:tc>
        <w:tc>
          <w:tcPr>
            <w:tcW w:w="2094" w:type="dxa"/>
            <w:noWrap/>
            <w:hideMark/>
          </w:tcPr>
          <w:p w14:paraId="39D6A1E7" w14:textId="77777777" w:rsidR="00AD18AA" w:rsidRPr="001F5A3A" w:rsidRDefault="00AD18AA" w:rsidP="0069225C">
            <w:pPr>
              <w:rPr>
                <w:rFonts w:cs="Times New Roman"/>
                <w:sz w:val="20"/>
                <w:szCs w:val="20"/>
              </w:rPr>
            </w:pPr>
            <w:r w:rsidRPr="001F5A3A">
              <w:rPr>
                <w:rFonts w:cs="Times New Roman"/>
                <w:sz w:val="20"/>
                <w:szCs w:val="20"/>
              </w:rPr>
              <w:t>Plant Life</w:t>
            </w:r>
          </w:p>
        </w:tc>
        <w:tc>
          <w:tcPr>
            <w:tcW w:w="1183" w:type="dxa"/>
            <w:noWrap/>
            <w:hideMark/>
          </w:tcPr>
          <w:p w14:paraId="7A0DF13B"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03EC6E3B" w14:textId="77777777" w:rsidR="00AD18AA" w:rsidRPr="001F5A3A" w:rsidRDefault="00AD18AA" w:rsidP="0069225C">
            <w:pPr>
              <w:rPr>
                <w:rFonts w:cs="Times New Roman"/>
                <w:sz w:val="20"/>
                <w:szCs w:val="20"/>
              </w:rPr>
            </w:pPr>
            <w:r w:rsidRPr="001F5A3A">
              <w:rPr>
                <w:rFonts w:cs="Times New Roman"/>
                <w:sz w:val="20"/>
                <w:szCs w:val="20"/>
              </w:rPr>
              <w:t>20</w:t>
            </w:r>
          </w:p>
        </w:tc>
        <w:tc>
          <w:tcPr>
            <w:tcW w:w="990" w:type="dxa"/>
            <w:noWrap/>
            <w:hideMark/>
          </w:tcPr>
          <w:p w14:paraId="204D8269" w14:textId="77777777" w:rsidR="00AD18AA" w:rsidRPr="001F5A3A" w:rsidRDefault="00AD18AA" w:rsidP="0069225C">
            <w:pPr>
              <w:rPr>
                <w:rFonts w:cs="Times New Roman"/>
                <w:sz w:val="20"/>
                <w:szCs w:val="20"/>
              </w:rPr>
            </w:pPr>
            <w:r w:rsidRPr="001F5A3A">
              <w:rPr>
                <w:rFonts w:cs="Times New Roman"/>
                <w:sz w:val="20"/>
                <w:szCs w:val="20"/>
              </w:rPr>
              <w:t>40</w:t>
            </w:r>
          </w:p>
        </w:tc>
        <w:tc>
          <w:tcPr>
            <w:tcW w:w="901" w:type="dxa"/>
            <w:noWrap/>
            <w:hideMark/>
          </w:tcPr>
          <w:p w14:paraId="5890B9BB" w14:textId="77777777" w:rsidR="00AD18AA" w:rsidRPr="001F5A3A" w:rsidRDefault="00AD18AA" w:rsidP="0069225C">
            <w:pPr>
              <w:rPr>
                <w:rFonts w:cs="Times New Roman"/>
                <w:sz w:val="20"/>
                <w:szCs w:val="20"/>
              </w:rPr>
            </w:pPr>
            <w:r w:rsidRPr="001F5A3A">
              <w:rPr>
                <w:rFonts w:cs="Times New Roman"/>
                <w:sz w:val="20"/>
                <w:szCs w:val="20"/>
              </w:rPr>
              <w:t>30</w:t>
            </w:r>
          </w:p>
        </w:tc>
        <w:tc>
          <w:tcPr>
            <w:tcW w:w="1434" w:type="dxa"/>
            <w:noWrap/>
            <w:hideMark/>
          </w:tcPr>
          <w:p w14:paraId="43320EA1" w14:textId="77777777" w:rsidR="00AD18AA" w:rsidRPr="001F5A3A" w:rsidRDefault="00AD18AA" w:rsidP="0069225C">
            <w:pPr>
              <w:rPr>
                <w:rFonts w:cs="Times New Roman"/>
                <w:sz w:val="20"/>
                <w:szCs w:val="20"/>
              </w:rPr>
            </w:pPr>
            <w:r w:rsidRPr="001F5A3A">
              <w:rPr>
                <w:rFonts w:cs="Times New Roman"/>
                <w:sz w:val="20"/>
                <w:szCs w:val="20"/>
              </w:rPr>
              <w:t>Y</w:t>
            </w:r>
            <w:r>
              <w:rPr>
                <w:rFonts w:cs="Times New Roman"/>
                <w:sz w:val="20"/>
                <w:szCs w:val="20"/>
              </w:rPr>
              <w:t>ea</w:t>
            </w:r>
            <w:r w:rsidRPr="001F5A3A">
              <w:rPr>
                <w:rFonts w:cs="Times New Roman"/>
                <w:sz w:val="20"/>
                <w:szCs w:val="20"/>
              </w:rPr>
              <w:t>rs</w:t>
            </w:r>
          </w:p>
        </w:tc>
      </w:tr>
      <w:tr w:rsidR="00167DE7" w:rsidRPr="001F5A3A" w14:paraId="47974A87" w14:textId="77777777" w:rsidTr="00A41B3D">
        <w:trPr>
          <w:trHeight w:val="290"/>
        </w:trPr>
        <w:tc>
          <w:tcPr>
            <w:tcW w:w="1564" w:type="dxa"/>
            <w:vMerge/>
            <w:hideMark/>
          </w:tcPr>
          <w:p w14:paraId="1CA91F4E" w14:textId="77777777" w:rsidR="00AD18AA" w:rsidRPr="001F5A3A" w:rsidRDefault="00AD18AA" w:rsidP="0069225C">
            <w:pPr>
              <w:rPr>
                <w:rFonts w:cs="Times New Roman"/>
                <w:sz w:val="20"/>
                <w:szCs w:val="20"/>
              </w:rPr>
            </w:pPr>
          </w:p>
        </w:tc>
        <w:tc>
          <w:tcPr>
            <w:tcW w:w="2094" w:type="dxa"/>
            <w:noWrap/>
            <w:hideMark/>
          </w:tcPr>
          <w:p w14:paraId="1F22A2EB" w14:textId="77777777" w:rsidR="00AD18AA" w:rsidRPr="001F5A3A" w:rsidRDefault="00AD18AA" w:rsidP="0069225C">
            <w:pPr>
              <w:rPr>
                <w:rFonts w:cs="Times New Roman"/>
                <w:sz w:val="20"/>
                <w:szCs w:val="20"/>
              </w:rPr>
            </w:pPr>
            <w:r w:rsidRPr="001F5A3A">
              <w:rPr>
                <w:rFonts w:cs="Times New Roman"/>
                <w:sz w:val="20"/>
                <w:szCs w:val="20"/>
              </w:rPr>
              <w:t>WACC</w:t>
            </w:r>
          </w:p>
        </w:tc>
        <w:tc>
          <w:tcPr>
            <w:tcW w:w="1183" w:type="dxa"/>
            <w:noWrap/>
            <w:hideMark/>
          </w:tcPr>
          <w:p w14:paraId="0ED0D1F6"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7C1393DE" w14:textId="77777777" w:rsidR="00AD18AA" w:rsidRPr="001F5A3A" w:rsidRDefault="00AD18AA" w:rsidP="0069225C">
            <w:pPr>
              <w:rPr>
                <w:rFonts w:cs="Times New Roman"/>
                <w:sz w:val="20"/>
                <w:szCs w:val="20"/>
              </w:rPr>
            </w:pPr>
            <w:r w:rsidRPr="001F5A3A">
              <w:rPr>
                <w:rFonts w:cs="Times New Roman"/>
                <w:sz w:val="20"/>
                <w:szCs w:val="20"/>
              </w:rPr>
              <w:t>4</w:t>
            </w:r>
          </w:p>
        </w:tc>
        <w:tc>
          <w:tcPr>
            <w:tcW w:w="990" w:type="dxa"/>
            <w:noWrap/>
            <w:hideMark/>
          </w:tcPr>
          <w:p w14:paraId="161CB31F" w14:textId="77777777" w:rsidR="00AD18AA" w:rsidRPr="001F5A3A" w:rsidRDefault="00AD18AA" w:rsidP="0069225C">
            <w:pPr>
              <w:rPr>
                <w:rFonts w:cs="Times New Roman"/>
                <w:sz w:val="20"/>
                <w:szCs w:val="20"/>
              </w:rPr>
            </w:pPr>
            <w:r w:rsidRPr="001F5A3A">
              <w:rPr>
                <w:rFonts w:cs="Times New Roman"/>
                <w:sz w:val="20"/>
                <w:szCs w:val="20"/>
              </w:rPr>
              <w:t>10</w:t>
            </w:r>
          </w:p>
        </w:tc>
        <w:tc>
          <w:tcPr>
            <w:tcW w:w="901" w:type="dxa"/>
            <w:noWrap/>
            <w:hideMark/>
          </w:tcPr>
          <w:p w14:paraId="66106F52" w14:textId="77777777" w:rsidR="00AD18AA" w:rsidRPr="001F5A3A" w:rsidRDefault="00AD18AA" w:rsidP="0069225C">
            <w:pPr>
              <w:rPr>
                <w:rFonts w:cs="Times New Roman"/>
                <w:sz w:val="20"/>
                <w:szCs w:val="20"/>
              </w:rPr>
            </w:pPr>
            <w:r w:rsidRPr="001F5A3A">
              <w:rPr>
                <w:rFonts w:cs="Times New Roman"/>
                <w:sz w:val="20"/>
                <w:szCs w:val="20"/>
              </w:rPr>
              <w:t>5</w:t>
            </w:r>
          </w:p>
        </w:tc>
        <w:tc>
          <w:tcPr>
            <w:tcW w:w="1434" w:type="dxa"/>
            <w:noWrap/>
            <w:hideMark/>
          </w:tcPr>
          <w:p w14:paraId="1F8B8C6F" w14:textId="77777777" w:rsidR="00AD18AA" w:rsidRPr="001F5A3A" w:rsidRDefault="00AD18AA" w:rsidP="0069225C">
            <w:pPr>
              <w:rPr>
                <w:rFonts w:cs="Times New Roman"/>
                <w:sz w:val="20"/>
                <w:szCs w:val="20"/>
              </w:rPr>
            </w:pPr>
            <w:r w:rsidRPr="001F5A3A">
              <w:rPr>
                <w:rFonts w:cs="Times New Roman"/>
                <w:sz w:val="20"/>
                <w:szCs w:val="20"/>
              </w:rPr>
              <w:t>%</w:t>
            </w:r>
          </w:p>
        </w:tc>
      </w:tr>
      <w:tr w:rsidR="00167DE7" w:rsidRPr="001F5A3A" w14:paraId="1E6CF660" w14:textId="77777777" w:rsidTr="00A41B3D">
        <w:trPr>
          <w:trHeight w:val="290"/>
        </w:trPr>
        <w:tc>
          <w:tcPr>
            <w:tcW w:w="1564" w:type="dxa"/>
            <w:vMerge/>
            <w:hideMark/>
          </w:tcPr>
          <w:p w14:paraId="1212EC78" w14:textId="77777777" w:rsidR="00AD18AA" w:rsidRPr="001F5A3A" w:rsidRDefault="00AD18AA" w:rsidP="0069225C">
            <w:pPr>
              <w:rPr>
                <w:rFonts w:cs="Times New Roman"/>
                <w:sz w:val="20"/>
                <w:szCs w:val="20"/>
              </w:rPr>
            </w:pPr>
          </w:p>
        </w:tc>
        <w:tc>
          <w:tcPr>
            <w:tcW w:w="2094" w:type="dxa"/>
            <w:noWrap/>
            <w:hideMark/>
          </w:tcPr>
          <w:p w14:paraId="7B067FBF" w14:textId="77777777" w:rsidR="00AD18AA" w:rsidRPr="001F5A3A" w:rsidRDefault="00AD18AA" w:rsidP="0069225C">
            <w:pPr>
              <w:rPr>
                <w:rFonts w:cs="Times New Roman"/>
                <w:sz w:val="20"/>
                <w:szCs w:val="20"/>
              </w:rPr>
            </w:pPr>
            <w:r w:rsidRPr="001F5A3A">
              <w:rPr>
                <w:rFonts w:cs="Times New Roman"/>
                <w:sz w:val="20"/>
                <w:szCs w:val="20"/>
              </w:rPr>
              <w:t>Economies of Scale Factor</w:t>
            </w:r>
          </w:p>
        </w:tc>
        <w:tc>
          <w:tcPr>
            <w:tcW w:w="1183" w:type="dxa"/>
            <w:noWrap/>
            <w:hideMark/>
          </w:tcPr>
          <w:p w14:paraId="435FBF84"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4B4311FB" w14:textId="77777777" w:rsidR="00AD18AA" w:rsidRPr="001F5A3A" w:rsidRDefault="00AD18AA" w:rsidP="0069225C">
            <w:pPr>
              <w:rPr>
                <w:rFonts w:cs="Times New Roman"/>
                <w:sz w:val="20"/>
                <w:szCs w:val="20"/>
              </w:rPr>
            </w:pPr>
            <w:r w:rsidRPr="001F5A3A">
              <w:rPr>
                <w:rFonts w:cs="Times New Roman"/>
                <w:sz w:val="20"/>
                <w:szCs w:val="20"/>
              </w:rPr>
              <w:t>0.6</w:t>
            </w:r>
          </w:p>
        </w:tc>
        <w:tc>
          <w:tcPr>
            <w:tcW w:w="990" w:type="dxa"/>
            <w:noWrap/>
            <w:hideMark/>
          </w:tcPr>
          <w:p w14:paraId="67159AA8" w14:textId="77777777" w:rsidR="00AD18AA" w:rsidRPr="001F5A3A" w:rsidRDefault="00AD18AA" w:rsidP="0069225C">
            <w:pPr>
              <w:rPr>
                <w:rFonts w:cs="Times New Roman"/>
                <w:sz w:val="20"/>
                <w:szCs w:val="20"/>
              </w:rPr>
            </w:pPr>
            <w:r w:rsidRPr="001F5A3A">
              <w:rPr>
                <w:rFonts w:cs="Times New Roman"/>
                <w:sz w:val="20"/>
                <w:szCs w:val="20"/>
              </w:rPr>
              <w:t>0.8</w:t>
            </w:r>
          </w:p>
        </w:tc>
        <w:tc>
          <w:tcPr>
            <w:tcW w:w="901" w:type="dxa"/>
            <w:noWrap/>
            <w:hideMark/>
          </w:tcPr>
          <w:p w14:paraId="42DAFC04" w14:textId="77777777" w:rsidR="00AD18AA" w:rsidRPr="001F5A3A" w:rsidRDefault="00AD18AA" w:rsidP="0069225C">
            <w:pPr>
              <w:rPr>
                <w:rFonts w:cs="Times New Roman"/>
                <w:sz w:val="20"/>
                <w:szCs w:val="20"/>
              </w:rPr>
            </w:pPr>
            <w:r w:rsidRPr="001F5A3A">
              <w:rPr>
                <w:rFonts w:cs="Times New Roman"/>
                <w:sz w:val="20"/>
                <w:szCs w:val="20"/>
              </w:rPr>
              <w:t>0.6</w:t>
            </w:r>
          </w:p>
        </w:tc>
        <w:tc>
          <w:tcPr>
            <w:tcW w:w="1434" w:type="dxa"/>
            <w:noWrap/>
            <w:hideMark/>
          </w:tcPr>
          <w:p w14:paraId="66030F40" w14:textId="77777777" w:rsidR="00AD18AA" w:rsidRPr="001F5A3A" w:rsidRDefault="00AD18AA" w:rsidP="0069225C">
            <w:pPr>
              <w:rPr>
                <w:rFonts w:cs="Times New Roman"/>
                <w:sz w:val="20"/>
                <w:szCs w:val="20"/>
              </w:rPr>
            </w:pPr>
            <w:r w:rsidRPr="001F5A3A">
              <w:rPr>
                <w:rFonts w:cs="Times New Roman"/>
                <w:sz w:val="20"/>
                <w:szCs w:val="20"/>
              </w:rPr>
              <w:t>N/A</w:t>
            </w:r>
          </w:p>
        </w:tc>
      </w:tr>
      <w:tr w:rsidR="00167DE7" w:rsidRPr="001F5A3A" w14:paraId="3E83A58F" w14:textId="77777777" w:rsidTr="00A41B3D">
        <w:trPr>
          <w:trHeight w:val="290"/>
        </w:trPr>
        <w:tc>
          <w:tcPr>
            <w:tcW w:w="1564" w:type="dxa"/>
            <w:vMerge/>
            <w:hideMark/>
          </w:tcPr>
          <w:p w14:paraId="55347879" w14:textId="77777777" w:rsidR="00AD18AA" w:rsidRPr="001F5A3A" w:rsidRDefault="00AD18AA" w:rsidP="0069225C">
            <w:pPr>
              <w:rPr>
                <w:rFonts w:cs="Times New Roman"/>
                <w:sz w:val="20"/>
                <w:szCs w:val="20"/>
              </w:rPr>
            </w:pPr>
          </w:p>
        </w:tc>
        <w:tc>
          <w:tcPr>
            <w:tcW w:w="2094" w:type="dxa"/>
            <w:noWrap/>
            <w:hideMark/>
          </w:tcPr>
          <w:p w14:paraId="58FE8B41" w14:textId="77777777" w:rsidR="00AD18AA" w:rsidRPr="001F5A3A" w:rsidRDefault="00AD18AA" w:rsidP="0069225C">
            <w:pPr>
              <w:rPr>
                <w:rFonts w:cs="Times New Roman"/>
                <w:sz w:val="20"/>
                <w:szCs w:val="20"/>
              </w:rPr>
            </w:pPr>
            <w:r w:rsidRPr="001F5A3A">
              <w:rPr>
                <w:rFonts w:cs="Times New Roman"/>
                <w:sz w:val="20"/>
                <w:szCs w:val="20"/>
              </w:rPr>
              <w:t>Natural Gas GWP</w:t>
            </w:r>
          </w:p>
        </w:tc>
        <w:tc>
          <w:tcPr>
            <w:tcW w:w="1183" w:type="dxa"/>
            <w:noWrap/>
            <w:hideMark/>
          </w:tcPr>
          <w:p w14:paraId="38311986" w14:textId="71D5156B" w:rsidR="00AD18AA" w:rsidRPr="001F5A3A" w:rsidRDefault="00AD18AA" w:rsidP="0069225C">
            <w:pPr>
              <w:rPr>
                <w:rFonts w:cs="Times New Roman"/>
                <w:sz w:val="20"/>
                <w:szCs w:val="20"/>
              </w:rPr>
            </w:pPr>
            <w:r w:rsidRPr="001F5A3A">
              <w:rPr>
                <w:rFonts w:cs="Times New Roman"/>
                <w:sz w:val="20"/>
                <w:szCs w:val="20"/>
              </w:rPr>
              <w:t>Bin</w:t>
            </w:r>
            <w:r w:rsidR="008850A7">
              <w:rPr>
                <w:rFonts w:cs="Times New Roman"/>
                <w:sz w:val="20"/>
                <w:szCs w:val="20"/>
              </w:rPr>
              <w:t>omial</w:t>
            </w:r>
          </w:p>
        </w:tc>
        <w:tc>
          <w:tcPr>
            <w:tcW w:w="1184" w:type="dxa"/>
            <w:noWrap/>
            <w:hideMark/>
          </w:tcPr>
          <w:p w14:paraId="4EAD0C82" w14:textId="77777777" w:rsidR="00AD18AA" w:rsidRPr="001F5A3A" w:rsidRDefault="00AD18AA" w:rsidP="0069225C">
            <w:pPr>
              <w:rPr>
                <w:rFonts w:cs="Times New Roman"/>
                <w:sz w:val="20"/>
                <w:szCs w:val="20"/>
              </w:rPr>
            </w:pPr>
            <w:r w:rsidRPr="001F5A3A">
              <w:rPr>
                <w:rFonts w:cs="Times New Roman"/>
                <w:sz w:val="20"/>
                <w:szCs w:val="20"/>
              </w:rPr>
              <w:t>30</w:t>
            </w:r>
          </w:p>
        </w:tc>
        <w:tc>
          <w:tcPr>
            <w:tcW w:w="990" w:type="dxa"/>
            <w:noWrap/>
            <w:hideMark/>
          </w:tcPr>
          <w:p w14:paraId="5FC5C778" w14:textId="77777777" w:rsidR="00AD18AA" w:rsidRPr="001F5A3A" w:rsidRDefault="00AD18AA" w:rsidP="0069225C">
            <w:pPr>
              <w:rPr>
                <w:rFonts w:cs="Times New Roman"/>
                <w:sz w:val="20"/>
                <w:szCs w:val="20"/>
              </w:rPr>
            </w:pPr>
            <w:r w:rsidRPr="001F5A3A">
              <w:rPr>
                <w:rFonts w:cs="Times New Roman"/>
                <w:sz w:val="20"/>
                <w:szCs w:val="20"/>
              </w:rPr>
              <w:t>85</w:t>
            </w:r>
          </w:p>
        </w:tc>
        <w:tc>
          <w:tcPr>
            <w:tcW w:w="901" w:type="dxa"/>
            <w:noWrap/>
            <w:hideMark/>
          </w:tcPr>
          <w:p w14:paraId="4182242E" w14:textId="77777777" w:rsidR="00AD18AA" w:rsidRPr="001F5A3A" w:rsidRDefault="00AD18AA" w:rsidP="0069225C">
            <w:pPr>
              <w:rPr>
                <w:rFonts w:cs="Times New Roman"/>
                <w:sz w:val="20"/>
                <w:szCs w:val="20"/>
              </w:rPr>
            </w:pPr>
            <w:r w:rsidRPr="001F5A3A">
              <w:rPr>
                <w:rFonts w:cs="Times New Roman"/>
                <w:sz w:val="20"/>
                <w:szCs w:val="20"/>
              </w:rPr>
              <w:t>N/A</w:t>
            </w:r>
          </w:p>
        </w:tc>
        <w:tc>
          <w:tcPr>
            <w:tcW w:w="1434" w:type="dxa"/>
            <w:noWrap/>
            <w:hideMark/>
          </w:tcPr>
          <w:p w14:paraId="38B2CD88" w14:textId="77777777" w:rsidR="00AD18AA" w:rsidRPr="001F5A3A" w:rsidRDefault="00AD18AA" w:rsidP="0069225C">
            <w:pPr>
              <w:rPr>
                <w:rFonts w:cs="Times New Roman"/>
                <w:sz w:val="20"/>
                <w:szCs w:val="20"/>
              </w:rPr>
            </w:pPr>
            <w:r w:rsidRPr="001F5A3A">
              <w:rPr>
                <w:rFonts w:cs="Times New Roman"/>
                <w:sz w:val="20"/>
                <w:szCs w:val="20"/>
              </w:rPr>
              <w:t>kg CO</w:t>
            </w:r>
            <w:r w:rsidRPr="001F5A3A">
              <w:rPr>
                <w:rFonts w:cs="Times New Roman"/>
                <w:sz w:val="20"/>
                <w:szCs w:val="20"/>
                <w:vertAlign w:val="subscript"/>
              </w:rPr>
              <w:t>2</w:t>
            </w:r>
            <w:r w:rsidRPr="001F5A3A">
              <w:rPr>
                <w:rFonts w:cs="Times New Roman"/>
                <w:sz w:val="20"/>
                <w:szCs w:val="20"/>
              </w:rPr>
              <w:t>e/kg CH</w:t>
            </w:r>
            <w:r w:rsidRPr="001F5A3A">
              <w:rPr>
                <w:rFonts w:cs="Times New Roman"/>
                <w:sz w:val="20"/>
                <w:szCs w:val="20"/>
                <w:vertAlign w:val="subscript"/>
              </w:rPr>
              <w:t>4</w:t>
            </w:r>
          </w:p>
        </w:tc>
      </w:tr>
      <w:tr w:rsidR="00167DE7" w:rsidRPr="001F5A3A" w14:paraId="0607A7E1" w14:textId="77777777" w:rsidTr="00A41B3D">
        <w:trPr>
          <w:trHeight w:val="290"/>
        </w:trPr>
        <w:tc>
          <w:tcPr>
            <w:tcW w:w="1564" w:type="dxa"/>
            <w:vMerge/>
            <w:hideMark/>
          </w:tcPr>
          <w:p w14:paraId="5B733FE8" w14:textId="77777777" w:rsidR="00AD18AA" w:rsidRPr="001F5A3A" w:rsidRDefault="00AD18AA" w:rsidP="0069225C">
            <w:pPr>
              <w:rPr>
                <w:rFonts w:cs="Times New Roman"/>
                <w:sz w:val="20"/>
                <w:szCs w:val="20"/>
              </w:rPr>
            </w:pPr>
          </w:p>
        </w:tc>
        <w:tc>
          <w:tcPr>
            <w:tcW w:w="2094" w:type="dxa"/>
            <w:noWrap/>
            <w:hideMark/>
          </w:tcPr>
          <w:p w14:paraId="6F6782C4" w14:textId="77777777" w:rsidR="00AD18AA" w:rsidRPr="001F5A3A" w:rsidRDefault="00AD18AA" w:rsidP="0069225C">
            <w:pPr>
              <w:rPr>
                <w:rFonts w:cs="Times New Roman"/>
                <w:sz w:val="20"/>
                <w:szCs w:val="20"/>
              </w:rPr>
            </w:pPr>
            <w:r w:rsidRPr="001F5A3A">
              <w:rPr>
                <w:rFonts w:cs="Times New Roman"/>
                <w:sz w:val="20"/>
                <w:szCs w:val="20"/>
              </w:rPr>
              <w:t>Natural Gas Leakage Rate</w:t>
            </w:r>
          </w:p>
        </w:tc>
        <w:tc>
          <w:tcPr>
            <w:tcW w:w="1183" w:type="dxa"/>
            <w:noWrap/>
            <w:hideMark/>
          </w:tcPr>
          <w:p w14:paraId="71109116" w14:textId="77777777" w:rsidR="00AD18AA" w:rsidRPr="001F5A3A" w:rsidRDefault="00AD18AA" w:rsidP="0069225C">
            <w:pPr>
              <w:rPr>
                <w:rFonts w:cs="Times New Roman"/>
                <w:sz w:val="20"/>
                <w:szCs w:val="20"/>
              </w:rPr>
            </w:pPr>
            <w:r w:rsidRPr="001F5A3A">
              <w:rPr>
                <w:rFonts w:cs="Times New Roman"/>
                <w:sz w:val="20"/>
                <w:szCs w:val="20"/>
              </w:rPr>
              <w:t>Uniform</w:t>
            </w:r>
          </w:p>
        </w:tc>
        <w:tc>
          <w:tcPr>
            <w:tcW w:w="1184" w:type="dxa"/>
            <w:noWrap/>
            <w:hideMark/>
          </w:tcPr>
          <w:p w14:paraId="239AEACF" w14:textId="77777777" w:rsidR="00AD18AA" w:rsidRPr="001F5A3A" w:rsidRDefault="00AD18AA" w:rsidP="0069225C">
            <w:pPr>
              <w:rPr>
                <w:rFonts w:cs="Times New Roman"/>
                <w:sz w:val="20"/>
                <w:szCs w:val="20"/>
              </w:rPr>
            </w:pPr>
            <w:r w:rsidRPr="001F5A3A">
              <w:rPr>
                <w:rFonts w:cs="Times New Roman"/>
                <w:sz w:val="20"/>
                <w:szCs w:val="20"/>
              </w:rPr>
              <w:t>0</w:t>
            </w:r>
          </w:p>
        </w:tc>
        <w:tc>
          <w:tcPr>
            <w:tcW w:w="990" w:type="dxa"/>
            <w:noWrap/>
            <w:hideMark/>
          </w:tcPr>
          <w:p w14:paraId="092EDDBF" w14:textId="77777777" w:rsidR="00AD18AA" w:rsidRPr="001F5A3A" w:rsidRDefault="00AD18AA" w:rsidP="0069225C">
            <w:pPr>
              <w:rPr>
                <w:rFonts w:cs="Times New Roman"/>
                <w:sz w:val="20"/>
                <w:szCs w:val="20"/>
              </w:rPr>
            </w:pPr>
            <w:r w:rsidRPr="001F5A3A">
              <w:rPr>
                <w:rFonts w:cs="Times New Roman"/>
                <w:sz w:val="20"/>
                <w:szCs w:val="20"/>
              </w:rPr>
              <w:t>4</w:t>
            </w:r>
          </w:p>
        </w:tc>
        <w:tc>
          <w:tcPr>
            <w:tcW w:w="901" w:type="dxa"/>
            <w:noWrap/>
            <w:hideMark/>
          </w:tcPr>
          <w:p w14:paraId="65FD93FE" w14:textId="77777777" w:rsidR="00AD18AA" w:rsidRPr="001F5A3A" w:rsidRDefault="00AD18AA" w:rsidP="0069225C">
            <w:pPr>
              <w:rPr>
                <w:rFonts w:cs="Times New Roman"/>
                <w:sz w:val="20"/>
                <w:szCs w:val="20"/>
              </w:rPr>
            </w:pPr>
            <w:r w:rsidRPr="001F5A3A">
              <w:rPr>
                <w:rFonts w:cs="Times New Roman"/>
                <w:sz w:val="20"/>
                <w:szCs w:val="20"/>
              </w:rPr>
              <w:t>N/A</w:t>
            </w:r>
          </w:p>
        </w:tc>
        <w:tc>
          <w:tcPr>
            <w:tcW w:w="1434" w:type="dxa"/>
            <w:noWrap/>
            <w:hideMark/>
          </w:tcPr>
          <w:p w14:paraId="4C236C89" w14:textId="77777777" w:rsidR="00AD18AA" w:rsidRPr="001F5A3A" w:rsidRDefault="00AD18AA" w:rsidP="0069225C">
            <w:pPr>
              <w:rPr>
                <w:rFonts w:cs="Times New Roman"/>
                <w:sz w:val="20"/>
                <w:szCs w:val="20"/>
              </w:rPr>
            </w:pPr>
            <w:r w:rsidRPr="001F5A3A">
              <w:rPr>
                <w:rFonts w:cs="Times New Roman"/>
                <w:sz w:val="20"/>
                <w:szCs w:val="20"/>
              </w:rPr>
              <w:t>%</w:t>
            </w:r>
          </w:p>
        </w:tc>
      </w:tr>
      <w:tr w:rsidR="00167DE7" w:rsidRPr="001F5A3A" w14:paraId="6F9003A6" w14:textId="77777777" w:rsidTr="00A41B3D">
        <w:trPr>
          <w:trHeight w:val="290"/>
        </w:trPr>
        <w:tc>
          <w:tcPr>
            <w:tcW w:w="1564" w:type="dxa"/>
            <w:vMerge/>
            <w:hideMark/>
          </w:tcPr>
          <w:p w14:paraId="6EC009A0" w14:textId="77777777" w:rsidR="00AD18AA" w:rsidRPr="001F5A3A" w:rsidRDefault="00AD18AA" w:rsidP="0069225C">
            <w:pPr>
              <w:rPr>
                <w:rFonts w:cs="Times New Roman"/>
                <w:sz w:val="20"/>
                <w:szCs w:val="20"/>
              </w:rPr>
            </w:pPr>
          </w:p>
        </w:tc>
        <w:tc>
          <w:tcPr>
            <w:tcW w:w="2094" w:type="dxa"/>
            <w:noWrap/>
            <w:hideMark/>
          </w:tcPr>
          <w:p w14:paraId="583E2361" w14:textId="77777777" w:rsidR="00AD18AA" w:rsidRPr="001F5A3A" w:rsidRDefault="00AD18AA" w:rsidP="0069225C">
            <w:pPr>
              <w:rPr>
                <w:rFonts w:cs="Times New Roman"/>
                <w:sz w:val="20"/>
                <w:szCs w:val="20"/>
              </w:rPr>
            </w:pPr>
            <w:r w:rsidRPr="001F5A3A">
              <w:rPr>
                <w:rFonts w:cs="Times New Roman"/>
                <w:sz w:val="20"/>
                <w:szCs w:val="20"/>
              </w:rPr>
              <w:t>Natural Gas Processing Emissions</w:t>
            </w:r>
          </w:p>
        </w:tc>
        <w:tc>
          <w:tcPr>
            <w:tcW w:w="1183" w:type="dxa"/>
            <w:noWrap/>
            <w:hideMark/>
          </w:tcPr>
          <w:p w14:paraId="62E01B93"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4A8EC05A" w14:textId="77777777" w:rsidR="00AD18AA" w:rsidRPr="001F5A3A" w:rsidRDefault="00AD18AA" w:rsidP="0069225C">
            <w:pPr>
              <w:rPr>
                <w:rFonts w:cs="Times New Roman"/>
                <w:sz w:val="20"/>
                <w:szCs w:val="20"/>
              </w:rPr>
            </w:pPr>
            <w:r w:rsidRPr="001F5A3A">
              <w:rPr>
                <w:rFonts w:cs="Times New Roman"/>
                <w:sz w:val="20"/>
                <w:szCs w:val="20"/>
              </w:rPr>
              <w:t>0.1</w:t>
            </w:r>
          </w:p>
        </w:tc>
        <w:tc>
          <w:tcPr>
            <w:tcW w:w="990" w:type="dxa"/>
            <w:noWrap/>
            <w:hideMark/>
          </w:tcPr>
          <w:p w14:paraId="61761063" w14:textId="77777777" w:rsidR="00AD18AA" w:rsidRPr="001F5A3A" w:rsidRDefault="00AD18AA" w:rsidP="0069225C">
            <w:pPr>
              <w:rPr>
                <w:rFonts w:cs="Times New Roman"/>
                <w:sz w:val="20"/>
                <w:szCs w:val="20"/>
              </w:rPr>
            </w:pPr>
            <w:r w:rsidRPr="001F5A3A">
              <w:rPr>
                <w:rFonts w:cs="Times New Roman"/>
                <w:sz w:val="20"/>
                <w:szCs w:val="20"/>
              </w:rPr>
              <w:t>0.5</w:t>
            </w:r>
          </w:p>
        </w:tc>
        <w:tc>
          <w:tcPr>
            <w:tcW w:w="901" w:type="dxa"/>
            <w:noWrap/>
            <w:hideMark/>
          </w:tcPr>
          <w:p w14:paraId="095FA20D" w14:textId="77777777" w:rsidR="00AD18AA" w:rsidRPr="001F5A3A" w:rsidRDefault="00AD18AA" w:rsidP="0069225C">
            <w:pPr>
              <w:rPr>
                <w:rFonts w:cs="Times New Roman"/>
                <w:sz w:val="20"/>
                <w:szCs w:val="20"/>
              </w:rPr>
            </w:pPr>
            <w:r w:rsidRPr="001F5A3A">
              <w:rPr>
                <w:rFonts w:cs="Times New Roman"/>
                <w:sz w:val="20"/>
                <w:szCs w:val="20"/>
              </w:rPr>
              <w:t>0.3</w:t>
            </w:r>
          </w:p>
        </w:tc>
        <w:tc>
          <w:tcPr>
            <w:tcW w:w="1434" w:type="dxa"/>
            <w:noWrap/>
            <w:hideMark/>
          </w:tcPr>
          <w:p w14:paraId="34D87868" w14:textId="77777777" w:rsidR="00AD18AA" w:rsidRPr="001F5A3A" w:rsidRDefault="00AD18AA" w:rsidP="0069225C">
            <w:pPr>
              <w:rPr>
                <w:rFonts w:cs="Times New Roman"/>
                <w:sz w:val="20"/>
                <w:szCs w:val="20"/>
              </w:rPr>
            </w:pPr>
            <w:r w:rsidRPr="001F5A3A">
              <w:rPr>
                <w:rFonts w:cs="Times New Roman"/>
                <w:sz w:val="20"/>
                <w:szCs w:val="20"/>
              </w:rPr>
              <w:t>kg CO</w:t>
            </w:r>
            <w:r w:rsidRPr="001F5A3A">
              <w:rPr>
                <w:rFonts w:cs="Times New Roman"/>
                <w:sz w:val="20"/>
                <w:szCs w:val="20"/>
                <w:vertAlign w:val="subscript"/>
              </w:rPr>
              <w:t>2</w:t>
            </w:r>
            <w:r w:rsidRPr="001F5A3A">
              <w:rPr>
                <w:rFonts w:cs="Times New Roman"/>
                <w:sz w:val="20"/>
                <w:szCs w:val="20"/>
              </w:rPr>
              <w:t>/kg CH</w:t>
            </w:r>
            <w:r w:rsidRPr="001F5A3A">
              <w:rPr>
                <w:rFonts w:cs="Times New Roman"/>
                <w:sz w:val="20"/>
                <w:szCs w:val="20"/>
                <w:vertAlign w:val="subscript"/>
              </w:rPr>
              <w:t>4</w:t>
            </w:r>
          </w:p>
        </w:tc>
      </w:tr>
      <w:tr w:rsidR="00167DE7" w:rsidRPr="001F5A3A" w14:paraId="68104190" w14:textId="77777777" w:rsidTr="00A41B3D">
        <w:trPr>
          <w:trHeight w:val="290"/>
        </w:trPr>
        <w:tc>
          <w:tcPr>
            <w:tcW w:w="1564" w:type="dxa"/>
            <w:vMerge/>
            <w:hideMark/>
          </w:tcPr>
          <w:p w14:paraId="02E8D74B" w14:textId="77777777" w:rsidR="00AD18AA" w:rsidRPr="001F5A3A" w:rsidRDefault="00AD18AA" w:rsidP="0069225C">
            <w:pPr>
              <w:rPr>
                <w:rFonts w:cs="Times New Roman"/>
                <w:sz w:val="20"/>
                <w:szCs w:val="20"/>
              </w:rPr>
            </w:pPr>
          </w:p>
        </w:tc>
        <w:tc>
          <w:tcPr>
            <w:tcW w:w="2094" w:type="dxa"/>
            <w:noWrap/>
            <w:hideMark/>
          </w:tcPr>
          <w:p w14:paraId="3997FF96" w14:textId="77777777" w:rsidR="00AD18AA" w:rsidRPr="001F5A3A" w:rsidRDefault="00AD18AA" w:rsidP="0069225C">
            <w:pPr>
              <w:rPr>
                <w:rFonts w:cs="Times New Roman"/>
                <w:sz w:val="20"/>
                <w:szCs w:val="20"/>
              </w:rPr>
            </w:pPr>
            <w:r w:rsidRPr="001F5A3A">
              <w:rPr>
                <w:rFonts w:cs="Times New Roman"/>
                <w:sz w:val="20"/>
                <w:szCs w:val="20"/>
              </w:rPr>
              <w:t>Natural Gas Price</w:t>
            </w:r>
          </w:p>
        </w:tc>
        <w:tc>
          <w:tcPr>
            <w:tcW w:w="1183" w:type="dxa"/>
            <w:noWrap/>
            <w:hideMark/>
          </w:tcPr>
          <w:p w14:paraId="1734DED6" w14:textId="77777777" w:rsidR="00AD18AA" w:rsidRPr="001F5A3A" w:rsidRDefault="00AD18AA" w:rsidP="0069225C">
            <w:pPr>
              <w:rPr>
                <w:rFonts w:cs="Times New Roman"/>
                <w:sz w:val="20"/>
                <w:szCs w:val="20"/>
              </w:rPr>
            </w:pPr>
            <w:r w:rsidRPr="001F5A3A">
              <w:rPr>
                <w:rFonts w:cs="Times New Roman"/>
                <w:sz w:val="20"/>
                <w:szCs w:val="20"/>
              </w:rPr>
              <w:t>Uniform</w:t>
            </w:r>
          </w:p>
        </w:tc>
        <w:tc>
          <w:tcPr>
            <w:tcW w:w="1184" w:type="dxa"/>
            <w:noWrap/>
            <w:hideMark/>
          </w:tcPr>
          <w:p w14:paraId="62556AD7" w14:textId="77777777" w:rsidR="00AD18AA" w:rsidRPr="001F5A3A" w:rsidRDefault="00AD18AA" w:rsidP="0069225C">
            <w:pPr>
              <w:rPr>
                <w:rFonts w:cs="Times New Roman"/>
                <w:sz w:val="20"/>
                <w:szCs w:val="20"/>
              </w:rPr>
            </w:pPr>
            <w:r w:rsidRPr="001F5A3A">
              <w:rPr>
                <w:rFonts w:cs="Times New Roman"/>
                <w:sz w:val="20"/>
                <w:szCs w:val="20"/>
              </w:rPr>
              <w:t>5</w:t>
            </w:r>
          </w:p>
        </w:tc>
        <w:tc>
          <w:tcPr>
            <w:tcW w:w="990" w:type="dxa"/>
            <w:noWrap/>
            <w:hideMark/>
          </w:tcPr>
          <w:p w14:paraId="01F0B5AB" w14:textId="77777777" w:rsidR="00AD18AA" w:rsidRPr="001F5A3A" w:rsidRDefault="00AD18AA" w:rsidP="0069225C">
            <w:pPr>
              <w:rPr>
                <w:rFonts w:cs="Times New Roman"/>
                <w:sz w:val="20"/>
                <w:szCs w:val="20"/>
              </w:rPr>
            </w:pPr>
            <w:r w:rsidRPr="001F5A3A">
              <w:rPr>
                <w:rFonts w:cs="Times New Roman"/>
                <w:sz w:val="20"/>
                <w:szCs w:val="20"/>
              </w:rPr>
              <w:t>12</w:t>
            </w:r>
          </w:p>
        </w:tc>
        <w:tc>
          <w:tcPr>
            <w:tcW w:w="901" w:type="dxa"/>
            <w:noWrap/>
            <w:hideMark/>
          </w:tcPr>
          <w:p w14:paraId="0A760265" w14:textId="77777777" w:rsidR="00AD18AA" w:rsidRPr="001F5A3A" w:rsidRDefault="00AD18AA" w:rsidP="0069225C">
            <w:pPr>
              <w:rPr>
                <w:rFonts w:cs="Times New Roman"/>
                <w:sz w:val="20"/>
                <w:szCs w:val="20"/>
              </w:rPr>
            </w:pPr>
            <w:r w:rsidRPr="001F5A3A">
              <w:rPr>
                <w:rFonts w:cs="Times New Roman"/>
                <w:sz w:val="20"/>
                <w:szCs w:val="20"/>
              </w:rPr>
              <w:t>N/A</w:t>
            </w:r>
          </w:p>
        </w:tc>
        <w:tc>
          <w:tcPr>
            <w:tcW w:w="1434" w:type="dxa"/>
            <w:noWrap/>
            <w:hideMark/>
          </w:tcPr>
          <w:p w14:paraId="6C4682AE" w14:textId="77777777" w:rsidR="00AD18AA" w:rsidRPr="001F5A3A" w:rsidRDefault="00AD18AA" w:rsidP="0069225C">
            <w:pPr>
              <w:rPr>
                <w:rFonts w:cs="Times New Roman"/>
                <w:sz w:val="20"/>
                <w:szCs w:val="20"/>
              </w:rPr>
            </w:pPr>
            <w:r w:rsidRPr="001F5A3A">
              <w:rPr>
                <w:rFonts w:cs="Times New Roman"/>
                <w:sz w:val="20"/>
                <w:szCs w:val="20"/>
              </w:rPr>
              <w:t>$/</w:t>
            </w:r>
            <w:r>
              <w:rPr>
                <w:rFonts w:cs="Times New Roman"/>
                <w:sz w:val="20"/>
                <w:szCs w:val="20"/>
              </w:rPr>
              <w:t>GJ</w:t>
            </w:r>
          </w:p>
        </w:tc>
      </w:tr>
      <w:tr w:rsidR="00167DE7" w:rsidRPr="001F5A3A" w14:paraId="13FF3F63" w14:textId="77777777" w:rsidTr="00A41B3D">
        <w:trPr>
          <w:trHeight w:val="290"/>
        </w:trPr>
        <w:tc>
          <w:tcPr>
            <w:tcW w:w="1564" w:type="dxa"/>
            <w:vMerge/>
            <w:hideMark/>
          </w:tcPr>
          <w:p w14:paraId="52B025AD" w14:textId="77777777" w:rsidR="00AD18AA" w:rsidRPr="001F5A3A" w:rsidRDefault="00AD18AA" w:rsidP="0069225C">
            <w:pPr>
              <w:rPr>
                <w:rFonts w:cs="Times New Roman"/>
                <w:sz w:val="20"/>
                <w:szCs w:val="20"/>
              </w:rPr>
            </w:pPr>
          </w:p>
        </w:tc>
        <w:tc>
          <w:tcPr>
            <w:tcW w:w="2094" w:type="dxa"/>
            <w:noWrap/>
            <w:hideMark/>
          </w:tcPr>
          <w:p w14:paraId="4AA23B0F" w14:textId="77777777" w:rsidR="00AD18AA" w:rsidRPr="001F5A3A" w:rsidRDefault="00AD18AA" w:rsidP="0069225C">
            <w:pPr>
              <w:rPr>
                <w:rFonts w:cs="Times New Roman"/>
                <w:sz w:val="20"/>
                <w:szCs w:val="20"/>
              </w:rPr>
            </w:pPr>
            <w:r w:rsidRPr="001F5A3A">
              <w:rPr>
                <w:rFonts w:cs="Times New Roman"/>
                <w:sz w:val="20"/>
                <w:szCs w:val="20"/>
              </w:rPr>
              <w:t>CO</w:t>
            </w:r>
            <w:r w:rsidRPr="001F5A3A">
              <w:rPr>
                <w:rFonts w:cs="Times New Roman"/>
                <w:sz w:val="20"/>
                <w:szCs w:val="20"/>
                <w:vertAlign w:val="subscript"/>
              </w:rPr>
              <w:t>2</w:t>
            </w:r>
            <w:r w:rsidRPr="001F5A3A">
              <w:rPr>
                <w:rFonts w:cs="Times New Roman"/>
                <w:sz w:val="20"/>
                <w:szCs w:val="20"/>
              </w:rPr>
              <w:t xml:space="preserve"> Transport and Storage Cost</w:t>
            </w:r>
          </w:p>
        </w:tc>
        <w:tc>
          <w:tcPr>
            <w:tcW w:w="1183" w:type="dxa"/>
            <w:noWrap/>
            <w:hideMark/>
          </w:tcPr>
          <w:p w14:paraId="4CC086CA"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10FFD325" w14:textId="77777777" w:rsidR="00AD18AA" w:rsidRPr="001F5A3A" w:rsidRDefault="00AD18AA" w:rsidP="0069225C">
            <w:pPr>
              <w:rPr>
                <w:rFonts w:cs="Times New Roman"/>
                <w:sz w:val="20"/>
                <w:szCs w:val="20"/>
              </w:rPr>
            </w:pPr>
            <w:r w:rsidRPr="001F5A3A">
              <w:rPr>
                <w:rFonts w:cs="Times New Roman"/>
                <w:sz w:val="20"/>
                <w:szCs w:val="20"/>
              </w:rPr>
              <w:t>10</w:t>
            </w:r>
          </w:p>
        </w:tc>
        <w:tc>
          <w:tcPr>
            <w:tcW w:w="990" w:type="dxa"/>
            <w:noWrap/>
            <w:hideMark/>
          </w:tcPr>
          <w:p w14:paraId="4153EB2A" w14:textId="77777777" w:rsidR="00AD18AA" w:rsidRPr="001F5A3A" w:rsidRDefault="00AD18AA" w:rsidP="0069225C">
            <w:pPr>
              <w:rPr>
                <w:rFonts w:cs="Times New Roman"/>
                <w:sz w:val="20"/>
                <w:szCs w:val="20"/>
              </w:rPr>
            </w:pPr>
            <w:r w:rsidRPr="001F5A3A">
              <w:rPr>
                <w:rFonts w:cs="Times New Roman"/>
                <w:sz w:val="20"/>
                <w:szCs w:val="20"/>
              </w:rPr>
              <w:t>20</w:t>
            </w:r>
          </w:p>
        </w:tc>
        <w:tc>
          <w:tcPr>
            <w:tcW w:w="901" w:type="dxa"/>
            <w:noWrap/>
            <w:hideMark/>
          </w:tcPr>
          <w:p w14:paraId="4B7170FD" w14:textId="77777777" w:rsidR="00AD18AA" w:rsidRPr="001F5A3A" w:rsidRDefault="00AD18AA" w:rsidP="0069225C">
            <w:pPr>
              <w:rPr>
                <w:rFonts w:cs="Times New Roman"/>
                <w:sz w:val="20"/>
                <w:szCs w:val="20"/>
              </w:rPr>
            </w:pPr>
            <w:r w:rsidRPr="001F5A3A">
              <w:rPr>
                <w:rFonts w:cs="Times New Roman"/>
                <w:sz w:val="20"/>
                <w:szCs w:val="20"/>
              </w:rPr>
              <w:t>10</w:t>
            </w:r>
          </w:p>
        </w:tc>
        <w:tc>
          <w:tcPr>
            <w:tcW w:w="1434" w:type="dxa"/>
            <w:noWrap/>
            <w:hideMark/>
          </w:tcPr>
          <w:p w14:paraId="5A0885BB" w14:textId="77777777" w:rsidR="00AD18AA" w:rsidRPr="001F5A3A" w:rsidRDefault="00AD18AA" w:rsidP="0069225C">
            <w:pPr>
              <w:rPr>
                <w:rFonts w:cs="Times New Roman"/>
                <w:sz w:val="20"/>
                <w:szCs w:val="20"/>
              </w:rPr>
            </w:pPr>
            <w:r w:rsidRPr="001F5A3A">
              <w:rPr>
                <w:rFonts w:cs="Times New Roman"/>
                <w:sz w:val="20"/>
                <w:szCs w:val="20"/>
              </w:rPr>
              <w:t>$/metric ton CO</w:t>
            </w:r>
            <w:r w:rsidRPr="001F5A3A">
              <w:rPr>
                <w:rFonts w:cs="Times New Roman"/>
                <w:sz w:val="20"/>
                <w:szCs w:val="20"/>
                <w:vertAlign w:val="subscript"/>
              </w:rPr>
              <w:t>2</w:t>
            </w:r>
          </w:p>
        </w:tc>
      </w:tr>
      <w:tr w:rsidR="00167DE7" w:rsidRPr="001F5A3A" w14:paraId="50488B86" w14:textId="77777777" w:rsidTr="00A41B3D">
        <w:trPr>
          <w:trHeight w:val="290"/>
        </w:trPr>
        <w:tc>
          <w:tcPr>
            <w:tcW w:w="1564" w:type="dxa"/>
            <w:vMerge w:val="restart"/>
            <w:hideMark/>
          </w:tcPr>
          <w:p w14:paraId="422F7462" w14:textId="77777777" w:rsidR="00AD18AA" w:rsidRPr="001F5A3A" w:rsidRDefault="00AD18AA" w:rsidP="0069225C">
            <w:pPr>
              <w:rPr>
                <w:rFonts w:cs="Times New Roman"/>
                <w:sz w:val="20"/>
                <w:szCs w:val="20"/>
                <w:vertAlign w:val="subscript"/>
              </w:rPr>
            </w:pPr>
            <w:r w:rsidRPr="001F5A3A">
              <w:rPr>
                <w:rFonts w:cs="Times New Roman"/>
                <w:sz w:val="20"/>
                <w:szCs w:val="20"/>
              </w:rPr>
              <w:t>Electricity- and Fossil-Based H</w:t>
            </w:r>
            <w:r>
              <w:rPr>
                <w:rFonts w:cs="Times New Roman"/>
                <w:sz w:val="20"/>
                <w:szCs w:val="20"/>
                <w:vertAlign w:val="subscript"/>
              </w:rPr>
              <w:t>2</w:t>
            </w:r>
          </w:p>
        </w:tc>
        <w:tc>
          <w:tcPr>
            <w:tcW w:w="2094" w:type="dxa"/>
            <w:noWrap/>
            <w:hideMark/>
          </w:tcPr>
          <w:p w14:paraId="3190AF04" w14:textId="3A59C419" w:rsidR="00AD18AA" w:rsidRPr="001F5A3A" w:rsidRDefault="008850A7" w:rsidP="0069225C">
            <w:pPr>
              <w:rPr>
                <w:rFonts w:cs="Times New Roman"/>
                <w:sz w:val="20"/>
                <w:szCs w:val="20"/>
              </w:rPr>
            </w:pPr>
            <w:r>
              <w:rPr>
                <w:rFonts w:cs="Times New Roman"/>
                <w:sz w:val="20"/>
                <w:szCs w:val="20"/>
              </w:rPr>
              <w:t>Average</w:t>
            </w:r>
            <w:r w:rsidR="00410FEA">
              <w:rPr>
                <w:rFonts w:cs="Times New Roman"/>
                <w:sz w:val="20"/>
                <w:szCs w:val="20"/>
              </w:rPr>
              <w:t xml:space="preserve"> Annual</w:t>
            </w:r>
            <w:r>
              <w:rPr>
                <w:rFonts w:cs="Times New Roman"/>
                <w:sz w:val="20"/>
                <w:szCs w:val="20"/>
              </w:rPr>
              <w:t xml:space="preserve"> </w:t>
            </w:r>
            <w:r w:rsidR="00AD18AA" w:rsidRPr="001F5A3A">
              <w:rPr>
                <w:rFonts w:cs="Times New Roman"/>
                <w:sz w:val="20"/>
                <w:szCs w:val="20"/>
              </w:rPr>
              <w:t>Grid Electricity Cost</w:t>
            </w:r>
          </w:p>
        </w:tc>
        <w:tc>
          <w:tcPr>
            <w:tcW w:w="1183" w:type="dxa"/>
            <w:noWrap/>
            <w:hideMark/>
          </w:tcPr>
          <w:p w14:paraId="1696F702" w14:textId="77777777" w:rsidR="00AD18AA" w:rsidRPr="001F5A3A" w:rsidRDefault="00AD18AA" w:rsidP="0069225C">
            <w:pPr>
              <w:rPr>
                <w:rFonts w:cs="Times New Roman"/>
                <w:sz w:val="20"/>
                <w:szCs w:val="20"/>
              </w:rPr>
            </w:pPr>
            <w:r w:rsidRPr="001F5A3A">
              <w:rPr>
                <w:rFonts w:cs="Times New Roman"/>
                <w:sz w:val="20"/>
                <w:szCs w:val="20"/>
              </w:rPr>
              <w:t>Triangular</w:t>
            </w:r>
          </w:p>
        </w:tc>
        <w:tc>
          <w:tcPr>
            <w:tcW w:w="1184" w:type="dxa"/>
            <w:noWrap/>
            <w:hideMark/>
          </w:tcPr>
          <w:p w14:paraId="388ED74D" w14:textId="77777777" w:rsidR="00AD18AA" w:rsidRPr="001F5A3A" w:rsidRDefault="00AD18AA" w:rsidP="0069225C">
            <w:pPr>
              <w:rPr>
                <w:rFonts w:cs="Times New Roman"/>
                <w:sz w:val="20"/>
                <w:szCs w:val="20"/>
              </w:rPr>
            </w:pPr>
            <w:r w:rsidRPr="001F5A3A">
              <w:rPr>
                <w:rFonts w:cs="Times New Roman"/>
                <w:sz w:val="20"/>
                <w:szCs w:val="20"/>
              </w:rPr>
              <w:t>0.0</w:t>
            </w:r>
            <w:r>
              <w:rPr>
                <w:rFonts w:cs="Times New Roman"/>
                <w:sz w:val="20"/>
                <w:szCs w:val="20"/>
              </w:rPr>
              <w:t>45</w:t>
            </w:r>
          </w:p>
        </w:tc>
        <w:tc>
          <w:tcPr>
            <w:tcW w:w="990" w:type="dxa"/>
            <w:noWrap/>
            <w:hideMark/>
          </w:tcPr>
          <w:p w14:paraId="5AE67B10" w14:textId="77777777" w:rsidR="00AD18AA" w:rsidRPr="001F5A3A" w:rsidRDefault="00AD18AA" w:rsidP="0069225C">
            <w:pPr>
              <w:rPr>
                <w:rFonts w:cs="Times New Roman"/>
                <w:sz w:val="20"/>
                <w:szCs w:val="20"/>
              </w:rPr>
            </w:pPr>
            <w:r w:rsidRPr="001F5A3A">
              <w:rPr>
                <w:rFonts w:cs="Times New Roman"/>
                <w:sz w:val="20"/>
                <w:szCs w:val="20"/>
              </w:rPr>
              <w:t>0.09</w:t>
            </w:r>
          </w:p>
        </w:tc>
        <w:tc>
          <w:tcPr>
            <w:tcW w:w="901" w:type="dxa"/>
            <w:noWrap/>
            <w:hideMark/>
          </w:tcPr>
          <w:p w14:paraId="570C09B3" w14:textId="77777777" w:rsidR="00AD18AA" w:rsidRPr="001F5A3A" w:rsidRDefault="00AD18AA" w:rsidP="0069225C">
            <w:pPr>
              <w:rPr>
                <w:rFonts w:cs="Times New Roman"/>
                <w:sz w:val="20"/>
                <w:szCs w:val="20"/>
              </w:rPr>
            </w:pPr>
            <w:r w:rsidRPr="001F5A3A">
              <w:rPr>
                <w:rFonts w:cs="Times New Roman"/>
                <w:sz w:val="20"/>
                <w:szCs w:val="20"/>
              </w:rPr>
              <w:t>0.06</w:t>
            </w:r>
          </w:p>
        </w:tc>
        <w:tc>
          <w:tcPr>
            <w:tcW w:w="1434" w:type="dxa"/>
            <w:noWrap/>
            <w:hideMark/>
          </w:tcPr>
          <w:p w14:paraId="03DCFFA8" w14:textId="77777777" w:rsidR="00AD18AA" w:rsidRPr="001F5A3A" w:rsidRDefault="00AD18AA" w:rsidP="0069225C">
            <w:pPr>
              <w:rPr>
                <w:rFonts w:cs="Times New Roman"/>
                <w:sz w:val="20"/>
                <w:szCs w:val="20"/>
              </w:rPr>
            </w:pPr>
            <w:r w:rsidRPr="001F5A3A">
              <w:rPr>
                <w:rFonts w:cs="Times New Roman"/>
                <w:sz w:val="20"/>
                <w:szCs w:val="20"/>
              </w:rPr>
              <w:t>$/kWh average</w:t>
            </w:r>
          </w:p>
        </w:tc>
      </w:tr>
      <w:tr w:rsidR="00167DE7" w:rsidRPr="001F5A3A" w14:paraId="1D2F0802" w14:textId="77777777" w:rsidTr="00A41B3D">
        <w:trPr>
          <w:trHeight w:val="290"/>
        </w:trPr>
        <w:tc>
          <w:tcPr>
            <w:tcW w:w="1564" w:type="dxa"/>
            <w:vMerge/>
          </w:tcPr>
          <w:p w14:paraId="6E1C5B84" w14:textId="77777777" w:rsidR="008850A7" w:rsidRPr="001F5A3A" w:rsidRDefault="008850A7" w:rsidP="008850A7">
            <w:pPr>
              <w:rPr>
                <w:rFonts w:cs="Times New Roman"/>
                <w:sz w:val="20"/>
                <w:szCs w:val="20"/>
              </w:rPr>
            </w:pPr>
          </w:p>
        </w:tc>
        <w:tc>
          <w:tcPr>
            <w:tcW w:w="2094" w:type="dxa"/>
            <w:noWrap/>
          </w:tcPr>
          <w:p w14:paraId="50EFD44F" w14:textId="3D233B23" w:rsidR="008850A7" w:rsidRPr="001F5A3A" w:rsidRDefault="008850A7" w:rsidP="008850A7">
            <w:pPr>
              <w:rPr>
                <w:rFonts w:cs="Times New Roman"/>
                <w:sz w:val="20"/>
                <w:szCs w:val="20"/>
              </w:rPr>
            </w:pPr>
            <w:r>
              <w:rPr>
                <w:rFonts w:cs="Times New Roman"/>
                <w:sz w:val="20"/>
                <w:szCs w:val="20"/>
              </w:rPr>
              <w:t xml:space="preserve">Temporal </w:t>
            </w:r>
            <w:r w:rsidRPr="001F5A3A">
              <w:rPr>
                <w:rFonts w:cs="Times New Roman"/>
                <w:sz w:val="20"/>
                <w:szCs w:val="20"/>
              </w:rPr>
              <w:t>Grid Electricity Cost</w:t>
            </w:r>
          </w:p>
        </w:tc>
        <w:tc>
          <w:tcPr>
            <w:tcW w:w="1183" w:type="dxa"/>
            <w:noWrap/>
          </w:tcPr>
          <w:p w14:paraId="1BB0B032" w14:textId="6F4BBFA5" w:rsidR="008850A7" w:rsidRPr="001F5A3A" w:rsidRDefault="00D348D2" w:rsidP="008850A7">
            <w:pPr>
              <w:rPr>
                <w:rFonts w:cs="Times New Roman"/>
                <w:sz w:val="20"/>
                <w:szCs w:val="20"/>
              </w:rPr>
            </w:pPr>
            <w:r>
              <w:rPr>
                <w:rFonts w:cs="Times New Roman"/>
                <w:sz w:val="20"/>
                <w:szCs w:val="20"/>
              </w:rPr>
              <w:t>Trinomial</w:t>
            </w:r>
          </w:p>
        </w:tc>
        <w:tc>
          <w:tcPr>
            <w:tcW w:w="1184" w:type="dxa"/>
            <w:noWrap/>
          </w:tcPr>
          <w:p w14:paraId="64642B4E" w14:textId="54408A1C" w:rsidR="008850A7" w:rsidRPr="001F5A3A" w:rsidRDefault="00A41B3D" w:rsidP="008850A7">
            <w:pPr>
              <w:rPr>
                <w:rFonts w:cs="Times New Roman"/>
                <w:sz w:val="20"/>
                <w:szCs w:val="20"/>
              </w:rPr>
            </w:pPr>
            <w:r>
              <w:rPr>
                <w:rFonts w:cs="Times New Roman"/>
                <w:sz w:val="20"/>
                <w:szCs w:val="20"/>
              </w:rPr>
              <w:t>Increas</w:t>
            </w:r>
            <w:r w:rsidR="00167DE7">
              <w:rPr>
                <w:rFonts w:cs="Times New Roman"/>
                <w:sz w:val="20"/>
                <w:szCs w:val="20"/>
              </w:rPr>
              <w:t>ed Variable LMP</w:t>
            </w:r>
            <w:r w:rsidR="00783169">
              <w:rPr>
                <w:rFonts w:cs="Times New Roman"/>
                <w:sz w:val="20"/>
                <w:szCs w:val="20"/>
              </w:rPr>
              <w:t>s</w:t>
            </w:r>
          </w:p>
        </w:tc>
        <w:tc>
          <w:tcPr>
            <w:tcW w:w="990" w:type="dxa"/>
            <w:noWrap/>
          </w:tcPr>
          <w:p w14:paraId="319667A9" w14:textId="77777777" w:rsidR="008850A7" w:rsidRDefault="00F95C70" w:rsidP="008850A7">
            <w:pPr>
              <w:rPr>
                <w:rFonts w:cs="Times New Roman"/>
                <w:sz w:val="20"/>
                <w:szCs w:val="20"/>
              </w:rPr>
            </w:pPr>
            <w:r>
              <w:rPr>
                <w:rFonts w:cs="Times New Roman"/>
                <w:sz w:val="20"/>
                <w:szCs w:val="20"/>
              </w:rPr>
              <w:t>Constant</w:t>
            </w:r>
          </w:p>
          <w:p w14:paraId="71DE3190" w14:textId="4AFF3CC5" w:rsidR="00FF0E59" w:rsidRPr="001F5A3A" w:rsidRDefault="00FF0E59" w:rsidP="008850A7">
            <w:pPr>
              <w:rPr>
                <w:rFonts w:cs="Times New Roman"/>
                <w:sz w:val="20"/>
                <w:szCs w:val="20"/>
              </w:rPr>
            </w:pPr>
            <w:r>
              <w:rPr>
                <w:rFonts w:cs="Times New Roman"/>
                <w:sz w:val="20"/>
                <w:szCs w:val="20"/>
              </w:rPr>
              <w:t>LMP</w:t>
            </w:r>
            <w:r w:rsidR="00783169">
              <w:rPr>
                <w:rFonts w:cs="Times New Roman"/>
                <w:sz w:val="20"/>
                <w:szCs w:val="20"/>
              </w:rPr>
              <w:t>s</w:t>
            </w:r>
          </w:p>
        </w:tc>
        <w:tc>
          <w:tcPr>
            <w:tcW w:w="901" w:type="dxa"/>
            <w:noWrap/>
          </w:tcPr>
          <w:p w14:paraId="5596E410" w14:textId="77777777" w:rsidR="008850A7" w:rsidRDefault="008850A7" w:rsidP="008850A7">
            <w:pPr>
              <w:rPr>
                <w:rFonts w:cs="Times New Roman"/>
                <w:sz w:val="20"/>
                <w:szCs w:val="20"/>
              </w:rPr>
            </w:pPr>
            <w:r>
              <w:rPr>
                <w:rFonts w:cs="Times New Roman"/>
                <w:sz w:val="20"/>
                <w:szCs w:val="20"/>
              </w:rPr>
              <w:t>Current</w:t>
            </w:r>
          </w:p>
          <w:p w14:paraId="74206688" w14:textId="3CCB4149" w:rsidR="00FF0E59" w:rsidRPr="001F5A3A" w:rsidRDefault="00FF0E59" w:rsidP="008850A7">
            <w:pPr>
              <w:rPr>
                <w:rFonts w:cs="Times New Roman"/>
                <w:sz w:val="20"/>
                <w:szCs w:val="20"/>
              </w:rPr>
            </w:pPr>
            <w:r>
              <w:rPr>
                <w:rFonts w:cs="Times New Roman"/>
                <w:sz w:val="20"/>
                <w:szCs w:val="20"/>
              </w:rPr>
              <w:t>LMP</w:t>
            </w:r>
            <w:r w:rsidR="00783169">
              <w:rPr>
                <w:rFonts w:cs="Times New Roman"/>
                <w:sz w:val="20"/>
                <w:szCs w:val="20"/>
              </w:rPr>
              <w:t>s</w:t>
            </w:r>
          </w:p>
        </w:tc>
        <w:tc>
          <w:tcPr>
            <w:tcW w:w="1434" w:type="dxa"/>
            <w:noWrap/>
          </w:tcPr>
          <w:p w14:paraId="1A0A6E1D" w14:textId="1A7DF16C" w:rsidR="008850A7" w:rsidRPr="001F5A3A" w:rsidRDefault="00FF0E59" w:rsidP="008850A7">
            <w:pPr>
              <w:rPr>
                <w:rFonts w:cs="Times New Roman"/>
                <w:sz w:val="20"/>
                <w:szCs w:val="20"/>
              </w:rPr>
            </w:pPr>
            <w:r>
              <w:rPr>
                <w:rFonts w:cs="Times New Roman"/>
                <w:sz w:val="20"/>
                <w:szCs w:val="20"/>
              </w:rPr>
              <w:t>$/kWh each hour</w:t>
            </w:r>
          </w:p>
        </w:tc>
      </w:tr>
      <w:tr w:rsidR="00167DE7" w:rsidRPr="001F5A3A" w14:paraId="34803FD9" w14:textId="77777777" w:rsidTr="00A41B3D">
        <w:trPr>
          <w:trHeight w:val="290"/>
        </w:trPr>
        <w:tc>
          <w:tcPr>
            <w:tcW w:w="1564" w:type="dxa"/>
            <w:vMerge/>
            <w:hideMark/>
          </w:tcPr>
          <w:p w14:paraId="0A1D7610" w14:textId="77777777" w:rsidR="008850A7" w:rsidRPr="001F5A3A" w:rsidRDefault="008850A7" w:rsidP="008850A7">
            <w:pPr>
              <w:rPr>
                <w:rFonts w:cs="Times New Roman"/>
                <w:sz w:val="20"/>
                <w:szCs w:val="20"/>
              </w:rPr>
            </w:pPr>
          </w:p>
        </w:tc>
        <w:tc>
          <w:tcPr>
            <w:tcW w:w="2094" w:type="dxa"/>
            <w:noWrap/>
            <w:hideMark/>
          </w:tcPr>
          <w:p w14:paraId="27470A3F" w14:textId="77777777" w:rsidR="008850A7" w:rsidRPr="001F5A3A" w:rsidRDefault="008850A7" w:rsidP="008850A7">
            <w:pPr>
              <w:rPr>
                <w:rFonts w:cs="Times New Roman"/>
                <w:sz w:val="20"/>
                <w:szCs w:val="20"/>
              </w:rPr>
            </w:pPr>
            <w:r w:rsidRPr="001F5A3A">
              <w:rPr>
                <w:rFonts w:cs="Times New Roman"/>
                <w:sz w:val="20"/>
                <w:szCs w:val="20"/>
              </w:rPr>
              <w:t>Grid Connection Capital Cost</w:t>
            </w:r>
          </w:p>
        </w:tc>
        <w:tc>
          <w:tcPr>
            <w:tcW w:w="1183" w:type="dxa"/>
            <w:noWrap/>
            <w:hideMark/>
          </w:tcPr>
          <w:p w14:paraId="6B60E2D5" w14:textId="77777777" w:rsidR="008850A7" w:rsidRPr="001F5A3A" w:rsidRDefault="008850A7" w:rsidP="008850A7">
            <w:pPr>
              <w:rPr>
                <w:rFonts w:cs="Times New Roman"/>
                <w:sz w:val="20"/>
                <w:szCs w:val="20"/>
              </w:rPr>
            </w:pPr>
            <w:r w:rsidRPr="001F5A3A">
              <w:rPr>
                <w:rFonts w:cs="Times New Roman"/>
                <w:sz w:val="20"/>
                <w:szCs w:val="20"/>
              </w:rPr>
              <w:t>Triangular</w:t>
            </w:r>
          </w:p>
        </w:tc>
        <w:tc>
          <w:tcPr>
            <w:tcW w:w="1184" w:type="dxa"/>
            <w:noWrap/>
            <w:hideMark/>
          </w:tcPr>
          <w:p w14:paraId="7EEAFE4F" w14:textId="77777777" w:rsidR="008850A7" w:rsidRPr="001F5A3A" w:rsidRDefault="008850A7" w:rsidP="008850A7">
            <w:pPr>
              <w:rPr>
                <w:rFonts w:cs="Times New Roman"/>
                <w:sz w:val="20"/>
                <w:szCs w:val="20"/>
              </w:rPr>
            </w:pPr>
            <w:r w:rsidRPr="001F5A3A">
              <w:rPr>
                <w:rFonts w:cs="Times New Roman"/>
                <w:sz w:val="20"/>
                <w:szCs w:val="20"/>
              </w:rPr>
              <w:t>45</w:t>
            </w:r>
          </w:p>
        </w:tc>
        <w:tc>
          <w:tcPr>
            <w:tcW w:w="990" w:type="dxa"/>
            <w:noWrap/>
            <w:hideMark/>
          </w:tcPr>
          <w:p w14:paraId="182B237F" w14:textId="77777777" w:rsidR="008850A7" w:rsidRPr="001F5A3A" w:rsidRDefault="008850A7" w:rsidP="008850A7">
            <w:pPr>
              <w:rPr>
                <w:rFonts w:cs="Times New Roman"/>
                <w:sz w:val="20"/>
                <w:szCs w:val="20"/>
              </w:rPr>
            </w:pPr>
            <w:r w:rsidRPr="001F5A3A">
              <w:rPr>
                <w:rFonts w:cs="Times New Roman"/>
                <w:sz w:val="20"/>
                <w:szCs w:val="20"/>
              </w:rPr>
              <w:t>340</w:t>
            </w:r>
          </w:p>
        </w:tc>
        <w:tc>
          <w:tcPr>
            <w:tcW w:w="901" w:type="dxa"/>
            <w:noWrap/>
            <w:hideMark/>
          </w:tcPr>
          <w:p w14:paraId="49FD9049" w14:textId="77777777" w:rsidR="008850A7" w:rsidRPr="001F5A3A" w:rsidRDefault="008850A7" w:rsidP="008850A7">
            <w:pPr>
              <w:rPr>
                <w:rFonts w:cs="Times New Roman"/>
                <w:sz w:val="20"/>
                <w:szCs w:val="20"/>
              </w:rPr>
            </w:pPr>
            <w:r w:rsidRPr="001F5A3A">
              <w:rPr>
                <w:rFonts w:cs="Times New Roman"/>
                <w:sz w:val="20"/>
                <w:szCs w:val="20"/>
              </w:rPr>
              <w:t>180</w:t>
            </w:r>
          </w:p>
        </w:tc>
        <w:tc>
          <w:tcPr>
            <w:tcW w:w="1434" w:type="dxa"/>
            <w:noWrap/>
            <w:hideMark/>
          </w:tcPr>
          <w:p w14:paraId="1F950F7F" w14:textId="77777777" w:rsidR="008850A7" w:rsidRPr="001F5A3A" w:rsidRDefault="008850A7" w:rsidP="008850A7">
            <w:pPr>
              <w:rPr>
                <w:rFonts w:cs="Times New Roman"/>
                <w:sz w:val="20"/>
                <w:szCs w:val="20"/>
              </w:rPr>
            </w:pPr>
            <w:r w:rsidRPr="001F5A3A">
              <w:rPr>
                <w:rFonts w:cs="Times New Roman"/>
                <w:sz w:val="20"/>
                <w:szCs w:val="20"/>
              </w:rPr>
              <w:t>$/kW</w:t>
            </w:r>
          </w:p>
        </w:tc>
      </w:tr>
      <w:tr w:rsidR="00167DE7" w:rsidRPr="001F5A3A" w14:paraId="350802AA" w14:textId="77777777" w:rsidTr="00A41B3D">
        <w:trPr>
          <w:trHeight w:val="290"/>
        </w:trPr>
        <w:tc>
          <w:tcPr>
            <w:tcW w:w="1564" w:type="dxa"/>
            <w:vMerge/>
          </w:tcPr>
          <w:p w14:paraId="371E30F7" w14:textId="77777777" w:rsidR="008850A7" w:rsidRPr="001F5A3A" w:rsidRDefault="008850A7" w:rsidP="008850A7">
            <w:pPr>
              <w:rPr>
                <w:rFonts w:cs="Times New Roman"/>
                <w:sz w:val="20"/>
                <w:szCs w:val="20"/>
              </w:rPr>
            </w:pPr>
          </w:p>
        </w:tc>
        <w:tc>
          <w:tcPr>
            <w:tcW w:w="2094" w:type="dxa"/>
            <w:noWrap/>
          </w:tcPr>
          <w:p w14:paraId="1C493200" w14:textId="77777777" w:rsidR="008850A7" w:rsidRDefault="008850A7" w:rsidP="008850A7">
            <w:pPr>
              <w:rPr>
                <w:rFonts w:cs="Times New Roman"/>
                <w:sz w:val="20"/>
                <w:szCs w:val="20"/>
              </w:rPr>
            </w:pPr>
            <w:r>
              <w:rPr>
                <w:rFonts w:cs="Times New Roman"/>
                <w:sz w:val="20"/>
                <w:szCs w:val="20"/>
              </w:rPr>
              <w:t>Grid Site Charges</w:t>
            </w:r>
          </w:p>
        </w:tc>
        <w:tc>
          <w:tcPr>
            <w:tcW w:w="1183" w:type="dxa"/>
            <w:noWrap/>
          </w:tcPr>
          <w:p w14:paraId="3F0FDB4E" w14:textId="77777777" w:rsidR="008850A7" w:rsidRDefault="008850A7" w:rsidP="008850A7">
            <w:pPr>
              <w:rPr>
                <w:rFonts w:cs="Times New Roman"/>
                <w:sz w:val="20"/>
                <w:szCs w:val="20"/>
              </w:rPr>
            </w:pPr>
            <w:r>
              <w:rPr>
                <w:rFonts w:cs="Times New Roman"/>
                <w:sz w:val="20"/>
                <w:szCs w:val="20"/>
              </w:rPr>
              <w:t>Triangular</w:t>
            </w:r>
          </w:p>
        </w:tc>
        <w:tc>
          <w:tcPr>
            <w:tcW w:w="1184" w:type="dxa"/>
            <w:noWrap/>
          </w:tcPr>
          <w:p w14:paraId="5E5D06BE" w14:textId="77777777" w:rsidR="008850A7" w:rsidRDefault="008850A7" w:rsidP="008850A7">
            <w:pPr>
              <w:rPr>
                <w:rFonts w:cs="Times New Roman"/>
                <w:sz w:val="20"/>
                <w:szCs w:val="20"/>
              </w:rPr>
            </w:pPr>
            <w:r>
              <w:rPr>
                <w:rFonts w:cs="Times New Roman"/>
                <w:sz w:val="20"/>
                <w:szCs w:val="20"/>
              </w:rPr>
              <w:t>4.27</w:t>
            </w:r>
          </w:p>
        </w:tc>
        <w:tc>
          <w:tcPr>
            <w:tcW w:w="990" w:type="dxa"/>
            <w:noWrap/>
          </w:tcPr>
          <w:p w14:paraId="31D884D6" w14:textId="77777777" w:rsidR="008850A7" w:rsidRDefault="008850A7" w:rsidP="008850A7">
            <w:pPr>
              <w:rPr>
                <w:rFonts w:cs="Times New Roman"/>
                <w:sz w:val="20"/>
                <w:szCs w:val="20"/>
              </w:rPr>
            </w:pPr>
            <w:r>
              <w:rPr>
                <w:rFonts w:cs="Times New Roman"/>
                <w:sz w:val="20"/>
                <w:szCs w:val="20"/>
              </w:rPr>
              <w:t>4.27</w:t>
            </w:r>
          </w:p>
        </w:tc>
        <w:tc>
          <w:tcPr>
            <w:tcW w:w="901" w:type="dxa"/>
            <w:noWrap/>
          </w:tcPr>
          <w:p w14:paraId="5A6CC91A" w14:textId="77777777" w:rsidR="008850A7" w:rsidRDefault="008850A7" w:rsidP="008850A7">
            <w:pPr>
              <w:rPr>
                <w:rFonts w:cs="Times New Roman"/>
                <w:sz w:val="20"/>
                <w:szCs w:val="20"/>
              </w:rPr>
            </w:pPr>
            <w:r>
              <w:rPr>
                <w:rFonts w:cs="Times New Roman"/>
                <w:sz w:val="20"/>
                <w:szCs w:val="20"/>
              </w:rPr>
              <w:t>8.54</w:t>
            </w:r>
          </w:p>
        </w:tc>
        <w:tc>
          <w:tcPr>
            <w:tcW w:w="1434" w:type="dxa"/>
            <w:noWrap/>
          </w:tcPr>
          <w:p w14:paraId="1A6BCF9A" w14:textId="77777777" w:rsidR="008850A7" w:rsidRDefault="008850A7" w:rsidP="008850A7">
            <w:pPr>
              <w:rPr>
                <w:rFonts w:cs="Times New Roman"/>
                <w:sz w:val="20"/>
                <w:szCs w:val="20"/>
              </w:rPr>
            </w:pPr>
            <w:r>
              <w:rPr>
                <w:rFonts w:cs="Times New Roman"/>
                <w:sz w:val="20"/>
                <w:szCs w:val="20"/>
              </w:rPr>
              <w:t>$/max kW/month</w:t>
            </w:r>
          </w:p>
        </w:tc>
      </w:tr>
      <w:tr w:rsidR="00167DE7" w:rsidRPr="001F5A3A" w14:paraId="221D7050" w14:textId="77777777" w:rsidTr="00A41B3D">
        <w:trPr>
          <w:trHeight w:val="290"/>
        </w:trPr>
        <w:tc>
          <w:tcPr>
            <w:tcW w:w="1564" w:type="dxa"/>
            <w:vMerge/>
          </w:tcPr>
          <w:p w14:paraId="0F5B04AF" w14:textId="77777777" w:rsidR="008850A7" w:rsidRPr="001F5A3A" w:rsidRDefault="008850A7" w:rsidP="008850A7">
            <w:pPr>
              <w:rPr>
                <w:rFonts w:cs="Times New Roman"/>
                <w:sz w:val="20"/>
                <w:szCs w:val="20"/>
              </w:rPr>
            </w:pPr>
          </w:p>
        </w:tc>
        <w:tc>
          <w:tcPr>
            <w:tcW w:w="2094" w:type="dxa"/>
            <w:noWrap/>
          </w:tcPr>
          <w:p w14:paraId="31CF67A5" w14:textId="77777777" w:rsidR="008850A7" w:rsidRPr="001F5A3A" w:rsidRDefault="008850A7" w:rsidP="008850A7">
            <w:pPr>
              <w:rPr>
                <w:rFonts w:cs="Times New Roman"/>
                <w:sz w:val="20"/>
                <w:szCs w:val="20"/>
              </w:rPr>
            </w:pPr>
            <w:r>
              <w:rPr>
                <w:rFonts w:cs="Times New Roman"/>
                <w:sz w:val="20"/>
                <w:szCs w:val="20"/>
              </w:rPr>
              <w:t>Demand Charges</w:t>
            </w:r>
          </w:p>
        </w:tc>
        <w:tc>
          <w:tcPr>
            <w:tcW w:w="1183" w:type="dxa"/>
            <w:noWrap/>
          </w:tcPr>
          <w:p w14:paraId="7CC7F603" w14:textId="77777777" w:rsidR="008850A7" w:rsidRPr="001F5A3A" w:rsidRDefault="008850A7" w:rsidP="008850A7">
            <w:pPr>
              <w:rPr>
                <w:rFonts w:cs="Times New Roman"/>
                <w:sz w:val="20"/>
                <w:szCs w:val="20"/>
              </w:rPr>
            </w:pPr>
            <w:r>
              <w:rPr>
                <w:rFonts w:cs="Times New Roman"/>
                <w:sz w:val="20"/>
                <w:szCs w:val="20"/>
              </w:rPr>
              <w:t>Triangular</w:t>
            </w:r>
          </w:p>
        </w:tc>
        <w:tc>
          <w:tcPr>
            <w:tcW w:w="1184" w:type="dxa"/>
            <w:noWrap/>
          </w:tcPr>
          <w:p w14:paraId="1E35BF76" w14:textId="77777777" w:rsidR="008850A7" w:rsidRPr="001F5A3A" w:rsidRDefault="008850A7" w:rsidP="008850A7">
            <w:pPr>
              <w:rPr>
                <w:rFonts w:cs="Times New Roman"/>
                <w:sz w:val="20"/>
                <w:szCs w:val="20"/>
              </w:rPr>
            </w:pPr>
            <w:r>
              <w:rPr>
                <w:rFonts w:cs="Times New Roman"/>
                <w:sz w:val="20"/>
                <w:szCs w:val="20"/>
              </w:rPr>
              <w:t>1.61</w:t>
            </w:r>
          </w:p>
        </w:tc>
        <w:tc>
          <w:tcPr>
            <w:tcW w:w="990" w:type="dxa"/>
            <w:noWrap/>
          </w:tcPr>
          <w:p w14:paraId="0EFEDAC7" w14:textId="77777777" w:rsidR="008850A7" w:rsidRPr="001F5A3A" w:rsidRDefault="008850A7" w:rsidP="008850A7">
            <w:pPr>
              <w:rPr>
                <w:rFonts w:cs="Times New Roman"/>
                <w:sz w:val="20"/>
                <w:szCs w:val="20"/>
              </w:rPr>
            </w:pPr>
            <w:r>
              <w:rPr>
                <w:rFonts w:cs="Times New Roman"/>
                <w:sz w:val="20"/>
                <w:szCs w:val="20"/>
              </w:rPr>
              <w:t>1.61</w:t>
            </w:r>
          </w:p>
        </w:tc>
        <w:tc>
          <w:tcPr>
            <w:tcW w:w="901" w:type="dxa"/>
            <w:noWrap/>
          </w:tcPr>
          <w:p w14:paraId="621BADA7" w14:textId="77777777" w:rsidR="008850A7" w:rsidRPr="001F5A3A" w:rsidRDefault="008850A7" w:rsidP="008850A7">
            <w:pPr>
              <w:rPr>
                <w:rFonts w:cs="Times New Roman"/>
                <w:sz w:val="20"/>
                <w:szCs w:val="20"/>
              </w:rPr>
            </w:pPr>
            <w:r>
              <w:rPr>
                <w:rFonts w:cs="Times New Roman"/>
                <w:sz w:val="20"/>
                <w:szCs w:val="20"/>
              </w:rPr>
              <w:t>3.22</w:t>
            </w:r>
          </w:p>
        </w:tc>
        <w:tc>
          <w:tcPr>
            <w:tcW w:w="1434" w:type="dxa"/>
            <w:noWrap/>
          </w:tcPr>
          <w:p w14:paraId="5AE1C3B2" w14:textId="77777777" w:rsidR="008850A7" w:rsidRPr="001F5A3A" w:rsidRDefault="008850A7" w:rsidP="008850A7">
            <w:pPr>
              <w:rPr>
                <w:rFonts w:cs="Times New Roman"/>
                <w:sz w:val="20"/>
                <w:szCs w:val="20"/>
              </w:rPr>
            </w:pPr>
            <w:r>
              <w:rPr>
                <w:rFonts w:cs="Times New Roman"/>
                <w:sz w:val="20"/>
                <w:szCs w:val="20"/>
              </w:rPr>
              <w:t>$/max kW/month</w:t>
            </w:r>
          </w:p>
        </w:tc>
      </w:tr>
      <w:tr w:rsidR="00167DE7" w:rsidRPr="001F5A3A" w14:paraId="2D55B9CF" w14:textId="77777777" w:rsidTr="00A41B3D">
        <w:trPr>
          <w:trHeight w:val="290"/>
        </w:trPr>
        <w:tc>
          <w:tcPr>
            <w:tcW w:w="1564" w:type="dxa"/>
            <w:vMerge/>
            <w:hideMark/>
          </w:tcPr>
          <w:p w14:paraId="5E6A6F13" w14:textId="77777777" w:rsidR="008850A7" w:rsidRPr="001F5A3A" w:rsidRDefault="008850A7" w:rsidP="008850A7">
            <w:pPr>
              <w:rPr>
                <w:rFonts w:cs="Times New Roman"/>
                <w:sz w:val="20"/>
                <w:szCs w:val="20"/>
              </w:rPr>
            </w:pPr>
          </w:p>
        </w:tc>
        <w:tc>
          <w:tcPr>
            <w:tcW w:w="2094" w:type="dxa"/>
            <w:noWrap/>
            <w:hideMark/>
          </w:tcPr>
          <w:p w14:paraId="343406B7" w14:textId="77777777" w:rsidR="008850A7" w:rsidRPr="001F5A3A" w:rsidRDefault="008850A7" w:rsidP="008850A7">
            <w:pPr>
              <w:rPr>
                <w:rFonts w:cs="Times New Roman"/>
                <w:sz w:val="20"/>
                <w:szCs w:val="20"/>
              </w:rPr>
            </w:pPr>
            <w:r w:rsidRPr="001F5A3A">
              <w:rPr>
                <w:rFonts w:cs="Times New Roman"/>
                <w:sz w:val="20"/>
                <w:szCs w:val="20"/>
              </w:rPr>
              <w:t>Grid Carbon Intensity</w:t>
            </w:r>
          </w:p>
        </w:tc>
        <w:tc>
          <w:tcPr>
            <w:tcW w:w="1183" w:type="dxa"/>
            <w:noWrap/>
            <w:hideMark/>
          </w:tcPr>
          <w:p w14:paraId="4AF27A04" w14:textId="77777777" w:rsidR="008850A7" w:rsidRPr="001F5A3A" w:rsidRDefault="008850A7" w:rsidP="008850A7">
            <w:pPr>
              <w:rPr>
                <w:rFonts w:cs="Times New Roman"/>
                <w:sz w:val="20"/>
                <w:szCs w:val="20"/>
              </w:rPr>
            </w:pPr>
            <w:r w:rsidRPr="001F5A3A">
              <w:rPr>
                <w:rFonts w:cs="Times New Roman"/>
                <w:sz w:val="20"/>
                <w:szCs w:val="20"/>
              </w:rPr>
              <w:t>Triangular</w:t>
            </w:r>
          </w:p>
        </w:tc>
        <w:tc>
          <w:tcPr>
            <w:tcW w:w="1184" w:type="dxa"/>
            <w:noWrap/>
            <w:hideMark/>
          </w:tcPr>
          <w:p w14:paraId="533FB5A2" w14:textId="77777777" w:rsidR="008850A7" w:rsidRPr="001F5A3A" w:rsidRDefault="008850A7" w:rsidP="008850A7">
            <w:pPr>
              <w:rPr>
                <w:rFonts w:cs="Times New Roman"/>
                <w:sz w:val="20"/>
                <w:szCs w:val="20"/>
              </w:rPr>
            </w:pPr>
            <w:r w:rsidRPr="001F5A3A">
              <w:rPr>
                <w:rFonts w:cs="Times New Roman"/>
                <w:sz w:val="20"/>
                <w:szCs w:val="20"/>
              </w:rPr>
              <w:t>0.05</w:t>
            </w:r>
          </w:p>
        </w:tc>
        <w:tc>
          <w:tcPr>
            <w:tcW w:w="990" w:type="dxa"/>
            <w:noWrap/>
            <w:hideMark/>
          </w:tcPr>
          <w:p w14:paraId="4E27DAF2" w14:textId="77777777" w:rsidR="008850A7" w:rsidRPr="001F5A3A" w:rsidRDefault="008850A7" w:rsidP="008850A7">
            <w:pPr>
              <w:rPr>
                <w:rFonts w:cs="Times New Roman"/>
                <w:sz w:val="20"/>
                <w:szCs w:val="20"/>
              </w:rPr>
            </w:pPr>
            <w:r w:rsidRPr="001F5A3A">
              <w:rPr>
                <w:rFonts w:cs="Times New Roman"/>
                <w:sz w:val="20"/>
                <w:szCs w:val="20"/>
              </w:rPr>
              <w:t>0.24</w:t>
            </w:r>
          </w:p>
        </w:tc>
        <w:tc>
          <w:tcPr>
            <w:tcW w:w="901" w:type="dxa"/>
            <w:noWrap/>
            <w:hideMark/>
          </w:tcPr>
          <w:p w14:paraId="6A07609C" w14:textId="77777777" w:rsidR="008850A7" w:rsidRPr="001F5A3A" w:rsidRDefault="008850A7" w:rsidP="008850A7">
            <w:pPr>
              <w:rPr>
                <w:rFonts w:cs="Times New Roman"/>
                <w:sz w:val="20"/>
                <w:szCs w:val="20"/>
              </w:rPr>
            </w:pPr>
            <w:r w:rsidRPr="001F5A3A">
              <w:rPr>
                <w:rFonts w:cs="Times New Roman"/>
                <w:sz w:val="20"/>
                <w:szCs w:val="20"/>
              </w:rPr>
              <w:t>0.12</w:t>
            </w:r>
          </w:p>
        </w:tc>
        <w:tc>
          <w:tcPr>
            <w:tcW w:w="1434" w:type="dxa"/>
            <w:noWrap/>
            <w:hideMark/>
          </w:tcPr>
          <w:p w14:paraId="381233B0" w14:textId="77777777" w:rsidR="008850A7" w:rsidRPr="001F5A3A" w:rsidRDefault="008850A7" w:rsidP="008850A7">
            <w:pPr>
              <w:rPr>
                <w:rFonts w:cs="Times New Roman"/>
                <w:sz w:val="20"/>
                <w:szCs w:val="20"/>
              </w:rPr>
            </w:pPr>
            <w:r w:rsidRPr="001F5A3A">
              <w:rPr>
                <w:rFonts w:cs="Times New Roman"/>
                <w:sz w:val="20"/>
                <w:szCs w:val="20"/>
              </w:rPr>
              <w:t>kg CO</w:t>
            </w:r>
            <w:r w:rsidRPr="001F5A3A">
              <w:rPr>
                <w:rFonts w:cs="Times New Roman"/>
                <w:sz w:val="20"/>
                <w:szCs w:val="20"/>
                <w:vertAlign w:val="subscript"/>
              </w:rPr>
              <w:t>2</w:t>
            </w:r>
            <w:r w:rsidRPr="001F5A3A">
              <w:rPr>
                <w:rFonts w:cs="Times New Roman"/>
                <w:sz w:val="20"/>
                <w:szCs w:val="20"/>
              </w:rPr>
              <w:t>/kWh average</w:t>
            </w:r>
          </w:p>
        </w:tc>
      </w:tr>
      <w:tr w:rsidR="00167DE7" w:rsidRPr="001F5A3A" w14:paraId="10106E62" w14:textId="77777777" w:rsidTr="00A41B3D">
        <w:trPr>
          <w:trHeight w:val="290"/>
        </w:trPr>
        <w:tc>
          <w:tcPr>
            <w:tcW w:w="1564" w:type="dxa"/>
            <w:vMerge/>
            <w:hideMark/>
          </w:tcPr>
          <w:p w14:paraId="4CC60FFE" w14:textId="77777777" w:rsidR="008850A7" w:rsidRPr="001F5A3A" w:rsidRDefault="008850A7" w:rsidP="008850A7">
            <w:pPr>
              <w:rPr>
                <w:rFonts w:cs="Times New Roman"/>
                <w:sz w:val="20"/>
                <w:szCs w:val="20"/>
              </w:rPr>
            </w:pPr>
          </w:p>
        </w:tc>
        <w:tc>
          <w:tcPr>
            <w:tcW w:w="2094" w:type="dxa"/>
            <w:noWrap/>
            <w:hideMark/>
          </w:tcPr>
          <w:p w14:paraId="65605C49" w14:textId="77777777" w:rsidR="008850A7" w:rsidRPr="001F5A3A" w:rsidRDefault="008850A7" w:rsidP="008850A7">
            <w:pPr>
              <w:rPr>
                <w:rFonts w:cs="Times New Roman"/>
                <w:sz w:val="20"/>
                <w:szCs w:val="20"/>
              </w:rPr>
            </w:pPr>
            <w:r w:rsidRPr="001F5A3A">
              <w:rPr>
                <w:rFonts w:cs="Times New Roman"/>
                <w:sz w:val="20"/>
                <w:szCs w:val="20"/>
              </w:rPr>
              <w:t>C</w:t>
            </w:r>
            <w:r>
              <w:rPr>
                <w:rFonts w:cs="Times New Roman"/>
                <w:sz w:val="20"/>
                <w:szCs w:val="20"/>
              </w:rPr>
              <w:t>arbon</w:t>
            </w:r>
            <w:r w:rsidRPr="001F5A3A">
              <w:rPr>
                <w:rFonts w:cs="Times New Roman"/>
                <w:sz w:val="20"/>
                <w:szCs w:val="20"/>
              </w:rPr>
              <w:t xml:space="preserve"> Mitigation Cost</w:t>
            </w:r>
          </w:p>
        </w:tc>
        <w:tc>
          <w:tcPr>
            <w:tcW w:w="1183" w:type="dxa"/>
            <w:noWrap/>
            <w:hideMark/>
          </w:tcPr>
          <w:p w14:paraId="3CC154A1" w14:textId="77777777" w:rsidR="008850A7" w:rsidRPr="001F5A3A" w:rsidRDefault="008850A7" w:rsidP="008850A7">
            <w:pPr>
              <w:rPr>
                <w:rFonts w:cs="Times New Roman"/>
                <w:sz w:val="20"/>
                <w:szCs w:val="20"/>
              </w:rPr>
            </w:pPr>
            <w:r w:rsidRPr="001F5A3A">
              <w:rPr>
                <w:rFonts w:cs="Times New Roman"/>
                <w:sz w:val="20"/>
                <w:szCs w:val="20"/>
              </w:rPr>
              <w:t>Triangular</w:t>
            </w:r>
          </w:p>
        </w:tc>
        <w:tc>
          <w:tcPr>
            <w:tcW w:w="1184" w:type="dxa"/>
            <w:noWrap/>
            <w:hideMark/>
          </w:tcPr>
          <w:p w14:paraId="5FD884D8" w14:textId="77777777" w:rsidR="008850A7" w:rsidRPr="001F5A3A" w:rsidRDefault="008850A7" w:rsidP="008850A7">
            <w:pPr>
              <w:rPr>
                <w:rFonts w:cs="Times New Roman"/>
                <w:sz w:val="20"/>
                <w:szCs w:val="20"/>
              </w:rPr>
            </w:pPr>
            <w:r w:rsidRPr="001F5A3A">
              <w:rPr>
                <w:rFonts w:cs="Times New Roman"/>
                <w:sz w:val="20"/>
                <w:szCs w:val="20"/>
              </w:rPr>
              <w:t>100</w:t>
            </w:r>
          </w:p>
        </w:tc>
        <w:tc>
          <w:tcPr>
            <w:tcW w:w="990" w:type="dxa"/>
            <w:noWrap/>
            <w:hideMark/>
          </w:tcPr>
          <w:p w14:paraId="106D42F0" w14:textId="77777777" w:rsidR="008850A7" w:rsidRPr="001F5A3A" w:rsidRDefault="008850A7" w:rsidP="008850A7">
            <w:pPr>
              <w:rPr>
                <w:rFonts w:cs="Times New Roman"/>
                <w:sz w:val="20"/>
                <w:szCs w:val="20"/>
              </w:rPr>
            </w:pPr>
            <w:r w:rsidRPr="001F5A3A">
              <w:rPr>
                <w:rFonts w:cs="Times New Roman"/>
                <w:sz w:val="20"/>
                <w:szCs w:val="20"/>
              </w:rPr>
              <w:t>600</w:t>
            </w:r>
          </w:p>
        </w:tc>
        <w:tc>
          <w:tcPr>
            <w:tcW w:w="901" w:type="dxa"/>
            <w:noWrap/>
            <w:hideMark/>
          </w:tcPr>
          <w:p w14:paraId="4AADBD50" w14:textId="77777777" w:rsidR="008850A7" w:rsidRPr="001F5A3A" w:rsidRDefault="008850A7" w:rsidP="008850A7">
            <w:pPr>
              <w:rPr>
                <w:rFonts w:cs="Times New Roman"/>
                <w:sz w:val="20"/>
                <w:szCs w:val="20"/>
              </w:rPr>
            </w:pPr>
            <w:r w:rsidRPr="001F5A3A">
              <w:rPr>
                <w:rFonts w:cs="Times New Roman"/>
                <w:sz w:val="20"/>
                <w:szCs w:val="20"/>
              </w:rPr>
              <w:t>200</w:t>
            </w:r>
          </w:p>
        </w:tc>
        <w:tc>
          <w:tcPr>
            <w:tcW w:w="1434" w:type="dxa"/>
            <w:noWrap/>
            <w:hideMark/>
          </w:tcPr>
          <w:p w14:paraId="064494E3" w14:textId="77777777" w:rsidR="008850A7" w:rsidRPr="001F5A3A" w:rsidRDefault="008850A7" w:rsidP="008850A7">
            <w:pPr>
              <w:rPr>
                <w:rFonts w:cs="Times New Roman"/>
                <w:sz w:val="20"/>
                <w:szCs w:val="20"/>
              </w:rPr>
            </w:pPr>
            <w:r w:rsidRPr="001F5A3A">
              <w:rPr>
                <w:rFonts w:cs="Times New Roman"/>
                <w:sz w:val="20"/>
                <w:szCs w:val="20"/>
              </w:rPr>
              <w:t>$/metric ton CO</w:t>
            </w:r>
            <w:r w:rsidRPr="001F5A3A">
              <w:rPr>
                <w:rFonts w:cs="Times New Roman"/>
                <w:sz w:val="20"/>
                <w:szCs w:val="20"/>
                <w:vertAlign w:val="subscript"/>
              </w:rPr>
              <w:t>2</w:t>
            </w:r>
          </w:p>
        </w:tc>
      </w:tr>
    </w:tbl>
    <w:p w14:paraId="616755A1" w14:textId="77777777" w:rsidR="00AD18AA" w:rsidRPr="004C28A2" w:rsidRDefault="00AD18AA" w:rsidP="00AD18AA"/>
    <w:p w14:paraId="5B31A89D" w14:textId="28899F2D" w:rsidR="00FA05B0" w:rsidRDefault="00FA05B0" w:rsidP="006964FE">
      <w:pPr>
        <w:pStyle w:val="Heading2"/>
        <w:numPr>
          <w:ilvl w:val="0"/>
          <w:numId w:val="4"/>
        </w:numPr>
      </w:pPr>
      <w:bookmarkStart w:id="28" w:name="_Toc121766802"/>
      <w:r>
        <w:t>Next Decade Technology</w:t>
      </w:r>
      <w:r w:rsidR="00ED034D">
        <w:t xml:space="preserve"> Hydrogen Production Pathway Emissions</w:t>
      </w:r>
      <w:r w:rsidR="006612ED">
        <w:t xml:space="preserve"> and LCOH</w:t>
      </w:r>
      <w:r w:rsidR="00ED034D">
        <w:t xml:space="preserve"> Figures</w:t>
      </w:r>
      <w:bookmarkEnd w:id="28"/>
    </w:p>
    <w:p w14:paraId="25401F79" w14:textId="7E1E7C23" w:rsidR="00ED034D" w:rsidRPr="00ED034D" w:rsidRDefault="00ED034D" w:rsidP="00ED034D">
      <w:r>
        <w:lastRenderedPageBreak/>
        <w:t>This section includes figures of the life-cycle emissions for each hydrogen production pathway explored in this study</w:t>
      </w:r>
      <w:r w:rsidR="0079658F">
        <w:t xml:space="preserve"> scenarios.</w:t>
      </w:r>
      <w:r w:rsidR="00A05F0D">
        <w:t xml:space="preserve"> It also includes </w:t>
      </w:r>
      <w:r w:rsidR="00DB09BA">
        <w:t xml:space="preserve">a </w:t>
      </w:r>
      <w:r w:rsidR="00A05F0D">
        <w:t xml:space="preserve">detailed cost breakdown figure </w:t>
      </w:r>
      <w:r w:rsidR="00DB09BA">
        <w:t xml:space="preserve">of each </w:t>
      </w:r>
      <w:r w:rsidR="00A05F0D">
        <w:t xml:space="preserve">hourly-reliable </w:t>
      </w:r>
      <w:r w:rsidR="00431BCD">
        <w:t xml:space="preserve">fossil-based </w:t>
      </w:r>
      <w:r w:rsidR="00A05F0D">
        <w:t>production pathway</w:t>
      </w:r>
      <w:r w:rsidR="00E406E1">
        <w:t xml:space="preserve"> explored</w:t>
      </w:r>
      <w:r w:rsidR="00DB09BA">
        <w:t xml:space="preserve"> since it was not included in the main text.</w:t>
      </w:r>
    </w:p>
    <w:p w14:paraId="629DD728" w14:textId="7362E4F2" w:rsidR="00011EA1" w:rsidRDefault="00A27003" w:rsidP="00011EA1">
      <w:pPr>
        <w:keepNext/>
        <w:spacing w:after="0"/>
      </w:pPr>
      <w:r>
        <w:rPr>
          <w:noProof/>
        </w:rPr>
        <w:drawing>
          <wp:inline distT="0" distB="0" distL="0" distR="0" wp14:anchorId="71A13361" wp14:editId="7E1E34C6">
            <wp:extent cx="3479522" cy="3276942"/>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2007" cy="3288700"/>
                    </a:xfrm>
                    <a:prstGeom prst="rect">
                      <a:avLst/>
                    </a:prstGeom>
                    <a:noFill/>
                  </pic:spPr>
                </pic:pic>
              </a:graphicData>
            </a:graphic>
          </wp:inline>
        </w:drawing>
      </w:r>
    </w:p>
    <w:p w14:paraId="30CA47CF" w14:textId="5A5F23EA" w:rsidR="00FA05B0" w:rsidRPr="00011EA1" w:rsidRDefault="00011EA1" w:rsidP="00011EA1">
      <w:pPr>
        <w:pStyle w:val="Caption"/>
      </w:pPr>
      <w:bookmarkStart w:id="29" w:name="_Toc118724322"/>
      <w:bookmarkStart w:id="30" w:name="_Toc121817872"/>
      <w:r>
        <w:t>Figure S.</w:t>
      </w:r>
      <w:r w:rsidR="009A136F">
        <w:fldChar w:fldCharType="begin"/>
      </w:r>
      <w:r w:rsidR="009A136F">
        <w:instrText xml:space="preserve"> SEQ Figure \* ARABIC </w:instrText>
      </w:r>
      <w:r w:rsidR="009A136F">
        <w:fldChar w:fldCharType="separate"/>
      </w:r>
      <w:r w:rsidR="00D25E7C">
        <w:rPr>
          <w:noProof/>
        </w:rPr>
        <w:t>1</w:t>
      </w:r>
      <w:r w:rsidR="009A136F">
        <w:rPr>
          <w:noProof/>
        </w:rPr>
        <w:fldChar w:fldCharType="end"/>
      </w:r>
      <w:r>
        <w:t>:</w:t>
      </w:r>
      <w:r w:rsidRPr="00011EA1">
        <w:t xml:space="preserve"> </w:t>
      </w:r>
      <w:r>
        <w:t>Next decade life cycle emissions of solar PV based hydrogen production under various levels of reliability</w:t>
      </w:r>
      <w:bookmarkEnd w:id="29"/>
      <w:r w:rsidR="005703E4">
        <w:t>.</w:t>
      </w:r>
      <w:r w:rsidR="00737FF4">
        <w:t xml:space="preserve">                * Indicated an hourly-reliable production pathway that has a grid connection for added reliability</w:t>
      </w:r>
      <w:bookmarkEnd w:id="30"/>
    </w:p>
    <w:p w14:paraId="5826E8A0" w14:textId="77777777" w:rsidR="00CA0856" w:rsidRPr="00CA0856" w:rsidRDefault="00CA0856" w:rsidP="00CA0856"/>
    <w:p w14:paraId="475326A5" w14:textId="6D384787" w:rsidR="004273AC" w:rsidRDefault="00ED1F31" w:rsidP="004273AC">
      <w:pPr>
        <w:keepNext/>
        <w:spacing w:after="0"/>
      </w:pPr>
      <w:r>
        <w:rPr>
          <w:noProof/>
        </w:rPr>
        <w:drawing>
          <wp:inline distT="0" distB="0" distL="0" distR="0" wp14:anchorId="7199A2E7" wp14:editId="358C8E4B">
            <wp:extent cx="3631856" cy="315150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9554" cy="3158185"/>
                    </a:xfrm>
                    <a:prstGeom prst="rect">
                      <a:avLst/>
                    </a:prstGeom>
                    <a:noFill/>
                  </pic:spPr>
                </pic:pic>
              </a:graphicData>
            </a:graphic>
          </wp:inline>
        </w:drawing>
      </w:r>
    </w:p>
    <w:p w14:paraId="235B00DD" w14:textId="198CD6F6" w:rsidR="0057468F" w:rsidRDefault="004273AC" w:rsidP="004273AC">
      <w:pPr>
        <w:pStyle w:val="Caption"/>
      </w:pPr>
      <w:bookmarkStart w:id="31" w:name="_Toc118724324"/>
      <w:bookmarkStart w:id="32" w:name="_Toc121817873"/>
      <w:r>
        <w:t>Figure S.</w:t>
      </w:r>
      <w:r w:rsidR="009A136F">
        <w:fldChar w:fldCharType="begin"/>
      </w:r>
      <w:r w:rsidR="009A136F">
        <w:instrText xml:space="preserve"> SEQ Figure \* ARABIC </w:instrText>
      </w:r>
      <w:r w:rsidR="009A136F">
        <w:fldChar w:fldCharType="separate"/>
      </w:r>
      <w:r w:rsidR="00D25E7C">
        <w:rPr>
          <w:noProof/>
        </w:rPr>
        <w:t>2</w:t>
      </w:r>
      <w:r w:rsidR="009A136F">
        <w:rPr>
          <w:noProof/>
        </w:rPr>
        <w:fldChar w:fldCharType="end"/>
      </w:r>
      <w:r w:rsidR="00910C50">
        <w:t>: Next decade life-cycle emissions of various fossil-based hydrogen production pathways</w:t>
      </w:r>
      <w:bookmarkEnd w:id="31"/>
      <w:bookmarkEnd w:id="32"/>
    </w:p>
    <w:p w14:paraId="522B3D6F" w14:textId="77777777" w:rsidR="00EE6822" w:rsidRDefault="00EE6822" w:rsidP="00EE6822">
      <w:pPr>
        <w:keepNext/>
        <w:spacing w:after="0"/>
      </w:pPr>
      <w:r>
        <w:rPr>
          <w:noProof/>
        </w:rPr>
        <w:lastRenderedPageBreak/>
        <w:drawing>
          <wp:inline distT="0" distB="0" distL="0" distR="0" wp14:anchorId="468960D0" wp14:editId="52DC40A1">
            <wp:extent cx="4114503" cy="2981325"/>
            <wp:effectExtent l="0" t="0" r="635"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9023" cy="2991846"/>
                    </a:xfrm>
                    <a:prstGeom prst="rect">
                      <a:avLst/>
                    </a:prstGeom>
                    <a:noFill/>
                  </pic:spPr>
                </pic:pic>
              </a:graphicData>
            </a:graphic>
          </wp:inline>
        </w:drawing>
      </w:r>
    </w:p>
    <w:p w14:paraId="5FE09A39" w14:textId="09096CC8" w:rsidR="00EE6822" w:rsidRPr="00C670B8" w:rsidRDefault="00EE6822" w:rsidP="00EE6822">
      <w:pPr>
        <w:pStyle w:val="Caption"/>
      </w:pPr>
      <w:bookmarkStart w:id="33" w:name="_Toc121817874"/>
      <w:r>
        <w:t xml:space="preserve">Figure </w:t>
      </w:r>
      <w:r w:rsidR="00D25E7C">
        <w:t>S.</w:t>
      </w:r>
      <w:r w:rsidR="009A136F">
        <w:fldChar w:fldCharType="begin"/>
      </w:r>
      <w:r w:rsidR="009A136F">
        <w:instrText xml:space="preserve"> SEQ Figure \* ARABIC </w:instrText>
      </w:r>
      <w:r w:rsidR="009A136F">
        <w:fldChar w:fldCharType="separate"/>
      </w:r>
      <w:r w:rsidR="003267F9">
        <w:rPr>
          <w:noProof/>
        </w:rPr>
        <w:t>3</w:t>
      </w:r>
      <w:r w:rsidR="009A136F">
        <w:rPr>
          <w:noProof/>
        </w:rPr>
        <w:fldChar w:fldCharType="end"/>
      </w:r>
      <w:r>
        <w:t>: Levelized cost of hourly-reliable net-zero hydrogen produced from fossil-based pathways. Pathways include SMR, SMR-CCS with process CO</w:t>
      </w:r>
      <w:r>
        <w:rPr>
          <w:vertAlign w:val="subscript"/>
        </w:rPr>
        <w:t>2</w:t>
      </w:r>
      <w:r>
        <w:t xml:space="preserve"> capture (1), SMR-CCS with process and flue gas CO</w:t>
      </w:r>
      <w:r>
        <w:rPr>
          <w:vertAlign w:val="subscript"/>
        </w:rPr>
        <w:t>2</w:t>
      </w:r>
      <w:r>
        <w:t xml:space="preserve"> capture (2), and ATR-CCS with process CO</w:t>
      </w:r>
      <w:r>
        <w:rPr>
          <w:vertAlign w:val="subscript"/>
        </w:rPr>
        <w:t>2</w:t>
      </w:r>
      <w:r>
        <w:t xml:space="preserve"> capture (3)</w:t>
      </w:r>
      <w:bookmarkEnd w:id="33"/>
    </w:p>
    <w:p w14:paraId="72F670C1" w14:textId="76BA7012" w:rsidR="00122CDA" w:rsidRDefault="00122CDA" w:rsidP="006964FE">
      <w:pPr>
        <w:pStyle w:val="Heading2"/>
        <w:numPr>
          <w:ilvl w:val="0"/>
          <w:numId w:val="4"/>
        </w:numPr>
      </w:pPr>
      <w:bookmarkStart w:id="34" w:name="_Toc121766803"/>
      <w:r>
        <w:t>Next Decade Technology</w:t>
      </w:r>
      <w:r w:rsidR="000A1315">
        <w:t xml:space="preserve">, Electricity-Based </w:t>
      </w:r>
      <w:r>
        <w:t xml:space="preserve">Hydrogen Production Pathway Operations </w:t>
      </w:r>
      <w:r w:rsidR="00947EC7">
        <w:t>Figures</w:t>
      </w:r>
      <w:bookmarkEnd w:id="34"/>
    </w:p>
    <w:p w14:paraId="3797B5EE" w14:textId="1FEE1015" w:rsidR="00EE6822" w:rsidRPr="00EE6822" w:rsidRDefault="00947EC7" w:rsidP="00EE6822">
      <w:r>
        <w:t>This section contains figures detailing electricity</w:t>
      </w:r>
      <w:r w:rsidR="00B379F9">
        <w:t xml:space="preserve"> usage and curtailment for the electricity-based </w:t>
      </w:r>
      <w:r>
        <w:t xml:space="preserve">hydrogen production </w:t>
      </w:r>
      <w:r w:rsidR="00B379F9">
        <w:t>pathways.</w:t>
      </w:r>
      <w:r w:rsidR="00D94D87">
        <w:t xml:space="preserve"> I</w:t>
      </w:r>
      <w:r w:rsidR="00403AE8">
        <w:t xml:space="preserve">t </w:t>
      </w:r>
      <w:r w:rsidR="00D94D87">
        <w:t>also</w:t>
      </w:r>
      <w:r w:rsidR="00403AE8">
        <w:t xml:space="preserve"> contains figures that show how</w:t>
      </w:r>
      <w:r w:rsidR="00D94D87">
        <w:t xml:space="preserve"> hydrogen storage</w:t>
      </w:r>
      <w:r w:rsidR="00403AE8">
        <w:t xml:space="preserve"> is utilized </w:t>
      </w:r>
      <w:r w:rsidR="00B4507C">
        <w:t xml:space="preserve">for </w:t>
      </w:r>
      <w:r w:rsidR="000A1315">
        <w:t>each</w:t>
      </w:r>
      <w:r w:rsidR="00866BE2">
        <w:t xml:space="preserve"> of these pathways.</w:t>
      </w:r>
    </w:p>
    <w:p w14:paraId="3256F17D" w14:textId="002C51C7" w:rsidR="002D5D86" w:rsidRDefault="00F6176C" w:rsidP="002D5D86">
      <w:pPr>
        <w:keepNext/>
        <w:spacing w:after="0"/>
      </w:pPr>
      <w:r>
        <w:rPr>
          <w:noProof/>
        </w:rPr>
        <w:drawing>
          <wp:inline distT="0" distB="0" distL="0" distR="0" wp14:anchorId="000787F4" wp14:editId="450EDE2A">
            <wp:extent cx="3905120" cy="3136900"/>
            <wp:effectExtent l="0" t="0" r="63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8001" cy="3139215"/>
                    </a:xfrm>
                    <a:prstGeom prst="rect">
                      <a:avLst/>
                    </a:prstGeom>
                    <a:noFill/>
                  </pic:spPr>
                </pic:pic>
              </a:graphicData>
            </a:graphic>
          </wp:inline>
        </w:drawing>
      </w:r>
    </w:p>
    <w:p w14:paraId="6A0EC7D5" w14:textId="5B017C68" w:rsidR="002B185C" w:rsidRDefault="002D5D86" w:rsidP="002D5D86">
      <w:pPr>
        <w:pStyle w:val="Caption"/>
        <w:rPr>
          <w:b/>
          <w:bCs/>
        </w:rPr>
      </w:pPr>
      <w:bookmarkStart w:id="35" w:name="_Toc118724325"/>
      <w:bookmarkStart w:id="36" w:name="_Toc121817875"/>
      <w:r>
        <w:t xml:space="preserve">Figure </w:t>
      </w:r>
      <w:r w:rsidR="00B65A98">
        <w:t>S.</w:t>
      </w:r>
      <w:r w:rsidR="009A136F">
        <w:fldChar w:fldCharType="begin"/>
      </w:r>
      <w:r w:rsidR="009A136F">
        <w:instrText xml:space="preserve"> SEQ Figure \* ARABIC </w:instrText>
      </w:r>
      <w:r w:rsidR="009A136F">
        <w:fldChar w:fldCharType="separate"/>
      </w:r>
      <w:r w:rsidR="001C52C5">
        <w:rPr>
          <w:noProof/>
        </w:rPr>
        <w:t>4</w:t>
      </w:r>
      <w:r w:rsidR="009A136F">
        <w:rPr>
          <w:noProof/>
        </w:rPr>
        <w:fldChar w:fldCharType="end"/>
      </w:r>
      <w:r w:rsidR="00B65A98">
        <w:t>:</w:t>
      </w:r>
      <w:r w:rsidR="002C1F3F">
        <w:t xml:space="preserve"> Next decade</w:t>
      </w:r>
      <w:r w:rsidR="0007254A">
        <w:t xml:space="preserve"> </w:t>
      </w:r>
      <w:r w:rsidR="00710E97">
        <w:t>fractional</w:t>
      </w:r>
      <w:r w:rsidR="0007254A">
        <w:t xml:space="preserve"> electricity </w:t>
      </w:r>
      <w:r w:rsidR="00137FCF">
        <w:t>usage versus curtailment for various levels of hydrogen production reliability pathways</w:t>
      </w:r>
      <w:bookmarkEnd w:id="35"/>
      <w:bookmarkEnd w:id="36"/>
      <w:r w:rsidR="00137FCF">
        <w:t xml:space="preserve"> </w:t>
      </w:r>
    </w:p>
    <w:p w14:paraId="7AE1F209" w14:textId="72AEE001" w:rsidR="008548DA" w:rsidRDefault="003E4DE2" w:rsidP="002D5D86">
      <w:pPr>
        <w:keepNext/>
        <w:spacing w:after="0"/>
      </w:pPr>
      <w:r w:rsidRPr="003E4DE2">
        <w:rPr>
          <w:noProof/>
        </w:rPr>
        <w:lastRenderedPageBreak/>
        <w:drawing>
          <wp:inline distT="0" distB="0" distL="0" distR="0" wp14:anchorId="39D4831F" wp14:editId="5E7721D2">
            <wp:extent cx="3770213" cy="3054350"/>
            <wp:effectExtent l="0" t="0" r="1905" b="0"/>
            <wp:docPr id="38" name="Picture 3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bar chart&#10;&#10;Description automatically generated"/>
                    <pic:cNvPicPr/>
                  </pic:nvPicPr>
                  <pic:blipFill>
                    <a:blip r:embed="rId10"/>
                    <a:stretch>
                      <a:fillRect/>
                    </a:stretch>
                  </pic:blipFill>
                  <pic:spPr>
                    <a:xfrm>
                      <a:off x="0" y="0"/>
                      <a:ext cx="3772017" cy="3055812"/>
                    </a:xfrm>
                    <a:prstGeom prst="rect">
                      <a:avLst/>
                    </a:prstGeom>
                  </pic:spPr>
                </pic:pic>
              </a:graphicData>
            </a:graphic>
          </wp:inline>
        </w:drawing>
      </w:r>
    </w:p>
    <w:p w14:paraId="6EDD2765" w14:textId="16EB0FF5" w:rsidR="00040214" w:rsidRDefault="002D5D86" w:rsidP="002D5D86">
      <w:pPr>
        <w:pStyle w:val="Caption"/>
      </w:pPr>
      <w:bookmarkStart w:id="37" w:name="_Toc118724326"/>
      <w:bookmarkStart w:id="38" w:name="_Toc121817876"/>
      <w:r>
        <w:t xml:space="preserve">Figure </w:t>
      </w:r>
      <w:r w:rsidR="00B65A98">
        <w:t>S.</w:t>
      </w:r>
      <w:r w:rsidR="009A136F">
        <w:fldChar w:fldCharType="begin"/>
      </w:r>
      <w:r w:rsidR="009A136F">
        <w:instrText xml:space="preserve"> SEQ Figure \* ARABIC </w:instrText>
      </w:r>
      <w:r w:rsidR="009A136F">
        <w:fldChar w:fldCharType="separate"/>
      </w:r>
      <w:r w:rsidR="001C52C5">
        <w:rPr>
          <w:noProof/>
        </w:rPr>
        <w:t>5</w:t>
      </w:r>
      <w:r w:rsidR="009A136F">
        <w:rPr>
          <w:noProof/>
        </w:rPr>
        <w:fldChar w:fldCharType="end"/>
      </w:r>
      <w:r w:rsidR="00B65A98">
        <w:t>:</w:t>
      </w:r>
      <w:r w:rsidR="00137FCF" w:rsidRPr="00137FCF">
        <w:t xml:space="preserve"> </w:t>
      </w:r>
      <w:r w:rsidR="00137FCF">
        <w:t xml:space="preserve">Next decade </w:t>
      </w:r>
      <w:r w:rsidR="00710E97">
        <w:t>fractional</w:t>
      </w:r>
      <w:r w:rsidR="00137FCF">
        <w:t xml:space="preserve"> electricity usage versus curtailment for hourly production reliability pathways</w:t>
      </w:r>
      <w:bookmarkEnd w:id="37"/>
      <w:bookmarkEnd w:id="38"/>
    </w:p>
    <w:p w14:paraId="2CB85AA7" w14:textId="32E45EBB" w:rsidR="00683D36" w:rsidRDefault="00CA6758" w:rsidP="00683D36">
      <w:pPr>
        <w:keepNext/>
        <w:spacing w:after="0"/>
      </w:pPr>
      <w:r w:rsidRPr="00CA6758">
        <w:rPr>
          <w:noProof/>
        </w:rPr>
        <w:drawing>
          <wp:inline distT="0" distB="0" distL="0" distR="0" wp14:anchorId="7E12FAAE" wp14:editId="4B286A33">
            <wp:extent cx="5035809" cy="4083260"/>
            <wp:effectExtent l="0" t="0" r="0" b="0"/>
            <wp:docPr id="39" name="Picture 3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10;&#10;Description automatically generated"/>
                    <pic:cNvPicPr/>
                  </pic:nvPicPr>
                  <pic:blipFill>
                    <a:blip r:embed="rId11"/>
                    <a:stretch>
                      <a:fillRect/>
                    </a:stretch>
                  </pic:blipFill>
                  <pic:spPr>
                    <a:xfrm>
                      <a:off x="0" y="0"/>
                      <a:ext cx="5035809" cy="4083260"/>
                    </a:xfrm>
                    <a:prstGeom prst="rect">
                      <a:avLst/>
                    </a:prstGeom>
                  </pic:spPr>
                </pic:pic>
              </a:graphicData>
            </a:graphic>
          </wp:inline>
        </w:drawing>
      </w:r>
    </w:p>
    <w:p w14:paraId="377A829F" w14:textId="7B6149FC" w:rsidR="00683D36" w:rsidRDefault="00683D36" w:rsidP="00683D36">
      <w:pPr>
        <w:pStyle w:val="Caption"/>
        <w:rPr>
          <w:b/>
          <w:bCs/>
        </w:rPr>
      </w:pPr>
      <w:bookmarkStart w:id="39" w:name="_Toc118724327"/>
      <w:bookmarkStart w:id="40" w:name="_Toc121817877"/>
      <w:r>
        <w:t>Figure S.</w:t>
      </w:r>
      <w:r w:rsidR="009A136F">
        <w:fldChar w:fldCharType="begin"/>
      </w:r>
      <w:r w:rsidR="009A136F">
        <w:instrText xml:space="preserve"> SEQ Figure \* ARABIC </w:instrText>
      </w:r>
      <w:r w:rsidR="009A136F">
        <w:fldChar w:fldCharType="separate"/>
      </w:r>
      <w:r w:rsidR="001C52C5">
        <w:rPr>
          <w:noProof/>
        </w:rPr>
        <w:t>6</w:t>
      </w:r>
      <w:r w:rsidR="009A136F">
        <w:rPr>
          <w:noProof/>
        </w:rPr>
        <w:fldChar w:fldCharType="end"/>
      </w:r>
      <w:r>
        <w:t xml:space="preserve">: Next decade fractional </w:t>
      </w:r>
      <w:r w:rsidR="007E5400">
        <w:t>hydrogen delivery</w:t>
      </w:r>
      <w:r>
        <w:t xml:space="preserve"> for various levels of hydrogen production reliability pathways</w:t>
      </w:r>
      <w:bookmarkEnd w:id="39"/>
      <w:bookmarkEnd w:id="40"/>
      <w:r>
        <w:t xml:space="preserve"> </w:t>
      </w:r>
    </w:p>
    <w:p w14:paraId="71F1F250" w14:textId="5301AE17" w:rsidR="00683D36" w:rsidRDefault="00AF495F" w:rsidP="00683D36">
      <w:pPr>
        <w:keepNext/>
        <w:spacing w:after="0"/>
      </w:pPr>
      <w:r w:rsidRPr="00AF495F">
        <w:rPr>
          <w:noProof/>
        </w:rPr>
        <w:lastRenderedPageBreak/>
        <w:drawing>
          <wp:inline distT="0" distB="0" distL="0" distR="0" wp14:anchorId="0280924F" wp14:editId="781CA86E">
            <wp:extent cx="4105469" cy="33020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08728" cy="3304621"/>
                    </a:xfrm>
                    <a:prstGeom prst="rect">
                      <a:avLst/>
                    </a:prstGeom>
                  </pic:spPr>
                </pic:pic>
              </a:graphicData>
            </a:graphic>
          </wp:inline>
        </w:drawing>
      </w:r>
    </w:p>
    <w:p w14:paraId="69E9DE1F" w14:textId="7DAACA21" w:rsidR="00683D36" w:rsidRDefault="00683D36" w:rsidP="00683D36">
      <w:pPr>
        <w:pStyle w:val="Caption"/>
        <w:rPr>
          <w:b/>
          <w:bCs/>
        </w:rPr>
      </w:pPr>
      <w:bookmarkStart w:id="41" w:name="_Toc118724328"/>
      <w:bookmarkStart w:id="42" w:name="_Toc121817878"/>
      <w:r>
        <w:t>Figure S.</w:t>
      </w:r>
      <w:r w:rsidR="009A136F">
        <w:fldChar w:fldCharType="begin"/>
      </w:r>
      <w:r w:rsidR="009A136F">
        <w:instrText xml:space="preserve"> SEQ Figure \* ARABIC </w:instrText>
      </w:r>
      <w:r w:rsidR="009A136F">
        <w:fldChar w:fldCharType="separate"/>
      </w:r>
      <w:r w:rsidR="001C52C5">
        <w:rPr>
          <w:noProof/>
        </w:rPr>
        <w:t>7</w:t>
      </w:r>
      <w:r w:rsidR="009A136F">
        <w:rPr>
          <w:noProof/>
        </w:rPr>
        <w:fldChar w:fldCharType="end"/>
      </w:r>
      <w:r>
        <w:t>:</w:t>
      </w:r>
      <w:r w:rsidRPr="00137FCF">
        <w:t xml:space="preserve"> </w:t>
      </w:r>
      <w:r>
        <w:t xml:space="preserve">Next decade </w:t>
      </w:r>
      <w:r w:rsidR="00593331">
        <w:t>fractional hydrogen delivery</w:t>
      </w:r>
      <w:r>
        <w:t xml:space="preserve"> for hourly production reliability pathways</w:t>
      </w:r>
      <w:bookmarkEnd w:id="41"/>
      <w:bookmarkEnd w:id="42"/>
    </w:p>
    <w:p w14:paraId="7845E6E8" w14:textId="77777777" w:rsidR="00683D36" w:rsidRPr="00683D36" w:rsidRDefault="00683D36" w:rsidP="00683D36"/>
    <w:p w14:paraId="2709E109" w14:textId="19345B33" w:rsidR="00B65A98" w:rsidRDefault="00156C1A" w:rsidP="00B65A98">
      <w:pPr>
        <w:keepNext/>
        <w:spacing w:after="0"/>
      </w:pPr>
      <w:r w:rsidRPr="00156C1A">
        <w:rPr>
          <w:noProof/>
        </w:rPr>
        <w:drawing>
          <wp:inline distT="0" distB="0" distL="0" distR="0" wp14:anchorId="089B70E6" wp14:editId="57EC97AF">
            <wp:extent cx="3784600" cy="3098645"/>
            <wp:effectExtent l="0" t="0" r="6350" b="6985"/>
            <wp:docPr id="42" name="Picture 4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with medium confidence"/>
                    <pic:cNvPicPr/>
                  </pic:nvPicPr>
                  <pic:blipFill rotWithShape="1">
                    <a:blip r:embed="rId13"/>
                    <a:srcRect r="1251"/>
                    <a:stretch/>
                  </pic:blipFill>
                  <pic:spPr bwMode="auto">
                    <a:xfrm>
                      <a:off x="0" y="0"/>
                      <a:ext cx="3789792" cy="3102896"/>
                    </a:xfrm>
                    <a:prstGeom prst="rect">
                      <a:avLst/>
                    </a:prstGeom>
                    <a:ln>
                      <a:noFill/>
                    </a:ln>
                    <a:extLst>
                      <a:ext uri="{53640926-AAD7-44D8-BBD7-CCE9431645EC}">
                        <a14:shadowObscured xmlns:a14="http://schemas.microsoft.com/office/drawing/2010/main"/>
                      </a:ext>
                    </a:extLst>
                  </pic:spPr>
                </pic:pic>
              </a:graphicData>
            </a:graphic>
          </wp:inline>
        </w:drawing>
      </w:r>
    </w:p>
    <w:p w14:paraId="2DEBF149" w14:textId="7D347D65" w:rsidR="008548DA" w:rsidRDefault="00B65A98" w:rsidP="00B65A98">
      <w:pPr>
        <w:pStyle w:val="Caption"/>
        <w:rPr>
          <w:b/>
          <w:bCs/>
        </w:rPr>
      </w:pPr>
      <w:bookmarkStart w:id="43" w:name="_Toc118724329"/>
      <w:bookmarkStart w:id="44" w:name="_Toc121817879"/>
      <w:r>
        <w:t>Figure S.</w:t>
      </w:r>
      <w:r w:rsidR="009A136F">
        <w:fldChar w:fldCharType="begin"/>
      </w:r>
      <w:r w:rsidR="009A136F">
        <w:instrText xml:space="preserve"> SEQ Figure \* ARABIC </w:instrText>
      </w:r>
      <w:r w:rsidR="009A136F">
        <w:fldChar w:fldCharType="separate"/>
      </w:r>
      <w:r w:rsidR="001C52C5">
        <w:rPr>
          <w:noProof/>
        </w:rPr>
        <w:t>8</w:t>
      </w:r>
      <w:r w:rsidR="009A136F">
        <w:rPr>
          <w:noProof/>
        </w:rPr>
        <w:fldChar w:fldCharType="end"/>
      </w:r>
      <w:r>
        <w:t>:</w:t>
      </w:r>
      <w:r w:rsidR="00A8295A">
        <w:t xml:space="preserve"> </w:t>
      </w:r>
      <w:r w:rsidR="00EB1331">
        <w:t>Daily fractional electricity usage versus curtailment</w:t>
      </w:r>
      <w:r w:rsidR="00F6270E">
        <w:t xml:space="preserve"> for yearly reliable solar PV</w:t>
      </w:r>
      <w:r w:rsidR="00B12903">
        <w:t xml:space="preserve"> </w:t>
      </w:r>
      <w:r w:rsidR="00F6270E">
        <w:t>hydrogen production pathway</w:t>
      </w:r>
      <w:bookmarkEnd w:id="43"/>
      <w:bookmarkEnd w:id="44"/>
    </w:p>
    <w:p w14:paraId="4C0F6984" w14:textId="19977A6A" w:rsidR="00B65A98" w:rsidRDefault="00FB1DBE" w:rsidP="00B65A98">
      <w:pPr>
        <w:keepNext/>
        <w:spacing w:after="0"/>
      </w:pPr>
      <w:r w:rsidRPr="00FB1DBE">
        <w:rPr>
          <w:noProof/>
        </w:rPr>
        <w:lastRenderedPageBreak/>
        <w:drawing>
          <wp:inline distT="0" distB="0" distL="0" distR="0" wp14:anchorId="633FF339" wp14:editId="2977426F">
            <wp:extent cx="4324350" cy="3508436"/>
            <wp:effectExtent l="0" t="0" r="0" b="0"/>
            <wp:docPr id="43" name="Picture 43"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line chart, histogram&#10;&#10;Description automatically generated"/>
                    <pic:cNvPicPr/>
                  </pic:nvPicPr>
                  <pic:blipFill>
                    <a:blip r:embed="rId14"/>
                    <a:stretch>
                      <a:fillRect/>
                    </a:stretch>
                  </pic:blipFill>
                  <pic:spPr>
                    <a:xfrm>
                      <a:off x="0" y="0"/>
                      <a:ext cx="4327064" cy="3510638"/>
                    </a:xfrm>
                    <a:prstGeom prst="rect">
                      <a:avLst/>
                    </a:prstGeom>
                  </pic:spPr>
                </pic:pic>
              </a:graphicData>
            </a:graphic>
          </wp:inline>
        </w:drawing>
      </w:r>
    </w:p>
    <w:p w14:paraId="6D492FD7" w14:textId="176F425D" w:rsidR="008548DA" w:rsidRDefault="00B65A98" w:rsidP="00B65A98">
      <w:pPr>
        <w:pStyle w:val="Caption"/>
        <w:rPr>
          <w:b/>
          <w:bCs/>
        </w:rPr>
      </w:pPr>
      <w:bookmarkStart w:id="45" w:name="_Toc118724330"/>
      <w:bookmarkStart w:id="46" w:name="_Toc121817880"/>
      <w:r>
        <w:t>Figure S.</w:t>
      </w:r>
      <w:r w:rsidR="009A136F">
        <w:fldChar w:fldCharType="begin"/>
      </w:r>
      <w:r w:rsidR="009A136F">
        <w:instrText xml:space="preserve"> SEQ Figure \* ARABIC </w:instrText>
      </w:r>
      <w:r w:rsidR="009A136F">
        <w:fldChar w:fldCharType="separate"/>
      </w:r>
      <w:r w:rsidR="001C52C5">
        <w:rPr>
          <w:noProof/>
        </w:rPr>
        <w:t>9</w:t>
      </w:r>
      <w:r w:rsidR="009A136F">
        <w:rPr>
          <w:noProof/>
        </w:rPr>
        <w:fldChar w:fldCharType="end"/>
      </w:r>
      <w:r>
        <w:t>:</w:t>
      </w:r>
      <w:r w:rsidR="00A8295A">
        <w:t xml:space="preserve"> </w:t>
      </w:r>
      <w:r w:rsidR="002B2615">
        <w:t xml:space="preserve">Daily fractional electricity usage versus curtailment for hourly reliable solar PV </w:t>
      </w:r>
      <w:r w:rsidR="00385400">
        <w:t xml:space="preserve">and storage </w:t>
      </w:r>
      <w:r w:rsidR="002B2615">
        <w:t>hydrogen production pathway</w:t>
      </w:r>
      <w:bookmarkEnd w:id="45"/>
      <w:bookmarkEnd w:id="46"/>
    </w:p>
    <w:p w14:paraId="573162F4" w14:textId="28D43AB5" w:rsidR="00B65A98" w:rsidRDefault="004003BD" w:rsidP="00B65A98">
      <w:pPr>
        <w:keepNext/>
        <w:spacing w:after="0"/>
      </w:pPr>
      <w:r w:rsidRPr="004003BD">
        <w:rPr>
          <w:noProof/>
        </w:rPr>
        <w:drawing>
          <wp:inline distT="0" distB="0" distL="0" distR="0" wp14:anchorId="70DD0D50" wp14:editId="60B9E7F7">
            <wp:extent cx="4000500" cy="3276546"/>
            <wp:effectExtent l="0" t="0" r="0" b="635"/>
            <wp:docPr id="44" name="Picture 44"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chart, histogram&#10;&#10;Description automatically generated"/>
                    <pic:cNvPicPr/>
                  </pic:nvPicPr>
                  <pic:blipFill rotWithShape="1">
                    <a:blip r:embed="rId15"/>
                    <a:srcRect r="1532"/>
                    <a:stretch/>
                  </pic:blipFill>
                  <pic:spPr bwMode="auto">
                    <a:xfrm>
                      <a:off x="0" y="0"/>
                      <a:ext cx="4004620" cy="3279921"/>
                    </a:xfrm>
                    <a:prstGeom prst="rect">
                      <a:avLst/>
                    </a:prstGeom>
                    <a:ln>
                      <a:noFill/>
                    </a:ln>
                    <a:extLst>
                      <a:ext uri="{53640926-AAD7-44D8-BBD7-CCE9431645EC}">
                        <a14:shadowObscured xmlns:a14="http://schemas.microsoft.com/office/drawing/2010/main"/>
                      </a:ext>
                    </a:extLst>
                  </pic:spPr>
                </pic:pic>
              </a:graphicData>
            </a:graphic>
          </wp:inline>
        </w:drawing>
      </w:r>
    </w:p>
    <w:p w14:paraId="57A31A25" w14:textId="2C8DC09F" w:rsidR="009B1263" w:rsidRDefault="00B65A98" w:rsidP="009B1263">
      <w:pPr>
        <w:pStyle w:val="Caption"/>
      </w:pPr>
      <w:bookmarkStart w:id="47" w:name="_Toc118724331"/>
      <w:bookmarkStart w:id="48" w:name="_Toc121817881"/>
      <w:r>
        <w:t>Figure S.</w:t>
      </w:r>
      <w:r w:rsidR="009A136F">
        <w:fldChar w:fldCharType="begin"/>
      </w:r>
      <w:r w:rsidR="009A136F">
        <w:instrText xml:space="preserve"> SEQ Figure \* ARABIC </w:instrText>
      </w:r>
      <w:r w:rsidR="009A136F">
        <w:fldChar w:fldCharType="separate"/>
      </w:r>
      <w:r w:rsidR="001C52C5">
        <w:rPr>
          <w:noProof/>
        </w:rPr>
        <w:t>10</w:t>
      </w:r>
      <w:r w:rsidR="009A136F">
        <w:rPr>
          <w:noProof/>
        </w:rPr>
        <w:fldChar w:fldCharType="end"/>
      </w:r>
      <w:r>
        <w:t>:</w:t>
      </w:r>
      <w:r w:rsidR="00A8295A">
        <w:t xml:space="preserve"> </w:t>
      </w:r>
      <w:r w:rsidR="00385400">
        <w:t xml:space="preserve">Daily fractional electricity usage versus curtailment for </w:t>
      </w:r>
      <w:r w:rsidR="002213BD">
        <w:t>hour</w:t>
      </w:r>
      <w:r w:rsidR="00385400">
        <w:t>ly reliable solar PV</w:t>
      </w:r>
      <w:r w:rsidR="00761A3D">
        <w:t xml:space="preserve">, storage, and grid connected </w:t>
      </w:r>
      <w:r w:rsidR="00385400">
        <w:t xml:space="preserve">hydrogen production </w:t>
      </w:r>
      <w:proofErr w:type="gramStart"/>
      <w:r w:rsidR="00385400">
        <w:t>pathway</w:t>
      </w:r>
      <w:bookmarkEnd w:id="47"/>
      <w:bookmarkEnd w:id="48"/>
      <w:proofErr w:type="gramEnd"/>
    </w:p>
    <w:p w14:paraId="1A3A4AB4" w14:textId="77777777" w:rsidR="003E596F" w:rsidRPr="003E596F" w:rsidRDefault="003E596F" w:rsidP="003E596F"/>
    <w:p w14:paraId="272EDC27" w14:textId="15A17FFF" w:rsidR="009B1263" w:rsidRDefault="001F7C63" w:rsidP="009B1263">
      <w:pPr>
        <w:keepNext/>
        <w:spacing w:after="0"/>
      </w:pPr>
      <w:r w:rsidRPr="001F7C63">
        <w:rPr>
          <w:noProof/>
        </w:rPr>
        <w:lastRenderedPageBreak/>
        <w:drawing>
          <wp:inline distT="0" distB="0" distL="0" distR="0" wp14:anchorId="6FB81C52" wp14:editId="19DD3868">
            <wp:extent cx="3815366" cy="3086100"/>
            <wp:effectExtent l="0" t="0" r="0" b="0"/>
            <wp:docPr id="45" name="Picture 4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line chart&#10;&#10;Description automatically generated"/>
                    <pic:cNvPicPr/>
                  </pic:nvPicPr>
                  <pic:blipFill>
                    <a:blip r:embed="rId16"/>
                    <a:stretch>
                      <a:fillRect/>
                    </a:stretch>
                  </pic:blipFill>
                  <pic:spPr>
                    <a:xfrm>
                      <a:off x="0" y="0"/>
                      <a:ext cx="3828501" cy="3096724"/>
                    </a:xfrm>
                    <a:prstGeom prst="rect">
                      <a:avLst/>
                    </a:prstGeom>
                  </pic:spPr>
                </pic:pic>
              </a:graphicData>
            </a:graphic>
          </wp:inline>
        </w:drawing>
      </w:r>
    </w:p>
    <w:p w14:paraId="4BC08E6C" w14:textId="7088242D" w:rsidR="009B1263" w:rsidRDefault="009B1263" w:rsidP="009B1263">
      <w:pPr>
        <w:pStyle w:val="Caption"/>
        <w:rPr>
          <w:b/>
          <w:bCs/>
        </w:rPr>
      </w:pPr>
      <w:bookmarkStart w:id="49" w:name="_Toc118724332"/>
      <w:bookmarkStart w:id="50" w:name="_Toc121817882"/>
      <w:r>
        <w:t>Figure S.</w:t>
      </w:r>
      <w:r w:rsidR="009A136F">
        <w:fldChar w:fldCharType="begin"/>
      </w:r>
      <w:r w:rsidR="009A136F">
        <w:instrText xml:space="preserve"> SEQ Figure \* ARABIC </w:instrText>
      </w:r>
      <w:r w:rsidR="009A136F">
        <w:fldChar w:fldCharType="separate"/>
      </w:r>
      <w:r w:rsidR="001C52C5">
        <w:rPr>
          <w:noProof/>
        </w:rPr>
        <w:t>11</w:t>
      </w:r>
      <w:r w:rsidR="009A136F">
        <w:rPr>
          <w:noProof/>
        </w:rPr>
        <w:fldChar w:fldCharType="end"/>
      </w:r>
      <w:r>
        <w:t xml:space="preserve">: </w:t>
      </w:r>
      <w:r w:rsidR="0005189D">
        <w:t>Daily</w:t>
      </w:r>
      <w:r>
        <w:t xml:space="preserve"> fractional </w:t>
      </w:r>
      <w:r w:rsidR="002A7119">
        <w:t>hydrogen delivery</w:t>
      </w:r>
      <w:r>
        <w:t xml:space="preserve"> for hourly reliable solar PV and storage hydrogen production pathway</w:t>
      </w:r>
      <w:bookmarkEnd w:id="49"/>
      <w:bookmarkEnd w:id="50"/>
    </w:p>
    <w:p w14:paraId="35249F4D" w14:textId="4471888D" w:rsidR="009B1263" w:rsidRDefault="00985836" w:rsidP="009B1263">
      <w:pPr>
        <w:keepNext/>
        <w:spacing w:after="0"/>
      </w:pPr>
      <w:r w:rsidRPr="00985836">
        <w:rPr>
          <w:noProof/>
        </w:rPr>
        <w:drawing>
          <wp:inline distT="0" distB="0" distL="0" distR="0" wp14:anchorId="52905D11" wp14:editId="4F93D685">
            <wp:extent cx="3949700" cy="3213825"/>
            <wp:effectExtent l="0" t="0" r="0" b="5715"/>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10;&#10;Description automatically generated"/>
                    <pic:cNvPicPr/>
                  </pic:nvPicPr>
                  <pic:blipFill>
                    <a:blip r:embed="rId17"/>
                    <a:stretch>
                      <a:fillRect/>
                    </a:stretch>
                  </pic:blipFill>
                  <pic:spPr>
                    <a:xfrm>
                      <a:off x="0" y="0"/>
                      <a:ext cx="3955718" cy="3218722"/>
                    </a:xfrm>
                    <a:prstGeom prst="rect">
                      <a:avLst/>
                    </a:prstGeom>
                  </pic:spPr>
                </pic:pic>
              </a:graphicData>
            </a:graphic>
          </wp:inline>
        </w:drawing>
      </w:r>
    </w:p>
    <w:p w14:paraId="366BF339" w14:textId="1729D38A" w:rsidR="009B1263" w:rsidRDefault="009B1263" w:rsidP="00E427AC">
      <w:pPr>
        <w:pStyle w:val="Caption"/>
      </w:pPr>
      <w:bookmarkStart w:id="51" w:name="_Toc118724333"/>
      <w:bookmarkStart w:id="52" w:name="_Toc121817883"/>
      <w:r>
        <w:t>Figure S.</w:t>
      </w:r>
      <w:r w:rsidR="009A136F">
        <w:fldChar w:fldCharType="begin"/>
      </w:r>
      <w:r w:rsidR="009A136F">
        <w:instrText xml:space="preserve"> SEQ Figure \* ARABIC </w:instrText>
      </w:r>
      <w:r w:rsidR="009A136F">
        <w:fldChar w:fldCharType="separate"/>
      </w:r>
      <w:r w:rsidR="001C52C5">
        <w:rPr>
          <w:noProof/>
        </w:rPr>
        <w:t>12</w:t>
      </w:r>
      <w:r w:rsidR="009A136F">
        <w:rPr>
          <w:noProof/>
        </w:rPr>
        <w:fldChar w:fldCharType="end"/>
      </w:r>
      <w:r>
        <w:t xml:space="preserve">: </w:t>
      </w:r>
      <w:r w:rsidR="009C7E3F">
        <w:t xml:space="preserve">Daily </w:t>
      </w:r>
      <w:r>
        <w:t xml:space="preserve">fractional </w:t>
      </w:r>
      <w:r w:rsidR="002A7119">
        <w:t>hydrogen delivery</w:t>
      </w:r>
      <w:r>
        <w:t xml:space="preserve"> for </w:t>
      </w:r>
      <w:r w:rsidR="002213BD">
        <w:t>hour</w:t>
      </w:r>
      <w:r>
        <w:t xml:space="preserve">ly reliable solar PV, storage, and grid connected hydrogen production </w:t>
      </w:r>
      <w:proofErr w:type="gramStart"/>
      <w:r>
        <w:t>pathway</w:t>
      </w:r>
      <w:bookmarkEnd w:id="51"/>
      <w:bookmarkEnd w:id="52"/>
      <w:proofErr w:type="gramEnd"/>
    </w:p>
    <w:p w14:paraId="7B8B59EC" w14:textId="4FE4366A" w:rsidR="00CC492E" w:rsidRDefault="00875EF4" w:rsidP="00CC492E">
      <w:pPr>
        <w:keepNext/>
        <w:spacing w:after="0"/>
      </w:pPr>
      <w:r w:rsidRPr="00875EF4">
        <w:rPr>
          <w:noProof/>
        </w:rPr>
        <w:lastRenderedPageBreak/>
        <w:drawing>
          <wp:inline distT="0" distB="0" distL="0" distR="0" wp14:anchorId="01086750" wp14:editId="778EE07B">
            <wp:extent cx="3999292" cy="3232150"/>
            <wp:effectExtent l="0" t="0" r="127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1833" cy="3234204"/>
                    </a:xfrm>
                    <a:prstGeom prst="rect">
                      <a:avLst/>
                    </a:prstGeom>
                  </pic:spPr>
                </pic:pic>
              </a:graphicData>
            </a:graphic>
          </wp:inline>
        </w:drawing>
      </w:r>
    </w:p>
    <w:p w14:paraId="2C05B4BD" w14:textId="52140EBD" w:rsidR="00CC492E" w:rsidRDefault="00CC492E" w:rsidP="00CC492E">
      <w:pPr>
        <w:pStyle w:val="Caption"/>
        <w:rPr>
          <w:b/>
          <w:bCs/>
        </w:rPr>
      </w:pPr>
      <w:bookmarkStart w:id="53" w:name="_Toc118724334"/>
      <w:bookmarkStart w:id="54" w:name="_Toc121817884"/>
      <w:r>
        <w:t>Figure S.</w:t>
      </w:r>
      <w:r w:rsidR="009A136F">
        <w:fldChar w:fldCharType="begin"/>
      </w:r>
      <w:r w:rsidR="009A136F">
        <w:instrText xml:space="preserve"> SEQ Figure \* ARABIC </w:instrText>
      </w:r>
      <w:r w:rsidR="009A136F">
        <w:fldChar w:fldCharType="separate"/>
      </w:r>
      <w:r w:rsidR="001C52C5">
        <w:rPr>
          <w:noProof/>
        </w:rPr>
        <w:t>13</w:t>
      </w:r>
      <w:r w:rsidR="009A136F">
        <w:rPr>
          <w:noProof/>
        </w:rPr>
        <w:fldChar w:fldCharType="end"/>
      </w:r>
      <w:r>
        <w:t>: Hourly electricity usage versus curtailment for yearly reliable solar PV hydrogen production pathway for a week in the month of May</w:t>
      </w:r>
      <w:bookmarkEnd w:id="53"/>
      <w:bookmarkEnd w:id="54"/>
    </w:p>
    <w:p w14:paraId="71F36FD4" w14:textId="46302B89" w:rsidR="00CC492E" w:rsidRDefault="00FF3088" w:rsidP="00CC492E">
      <w:pPr>
        <w:keepNext/>
        <w:spacing w:after="0"/>
      </w:pPr>
      <w:r w:rsidRPr="00FF3088">
        <w:rPr>
          <w:noProof/>
        </w:rPr>
        <w:drawing>
          <wp:inline distT="0" distB="0" distL="0" distR="0" wp14:anchorId="41031417" wp14:editId="5F1F3EEB">
            <wp:extent cx="3695700" cy="2996231"/>
            <wp:effectExtent l="0" t="0" r="0" b="0"/>
            <wp:docPr id="50" name="Picture 5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histogram&#10;&#10;Description automatically generated"/>
                    <pic:cNvPicPr/>
                  </pic:nvPicPr>
                  <pic:blipFill>
                    <a:blip r:embed="rId19"/>
                    <a:stretch>
                      <a:fillRect/>
                    </a:stretch>
                  </pic:blipFill>
                  <pic:spPr>
                    <a:xfrm>
                      <a:off x="0" y="0"/>
                      <a:ext cx="3697685" cy="2997840"/>
                    </a:xfrm>
                    <a:prstGeom prst="rect">
                      <a:avLst/>
                    </a:prstGeom>
                  </pic:spPr>
                </pic:pic>
              </a:graphicData>
            </a:graphic>
          </wp:inline>
        </w:drawing>
      </w:r>
    </w:p>
    <w:p w14:paraId="635B8BEA" w14:textId="71BEAE33" w:rsidR="00CC492E" w:rsidRDefault="00CC492E" w:rsidP="00CC492E">
      <w:pPr>
        <w:pStyle w:val="Caption"/>
        <w:rPr>
          <w:b/>
          <w:bCs/>
        </w:rPr>
      </w:pPr>
      <w:bookmarkStart w:id="55" w:name="_Toc118724335"/>
      <w:bookmarkStart w:id="56" w:name="_Toc121817885"/>
      <w:r>
        <w:t>Figure S.</w:t>
      </w:r>
      <w:r w:rsidR="009A136F">
        <w:fldChar w:fldCharType="begin"/>
      </w:r>
      <w:r w:rsidR="009A136F">
        <w:instrText xml:space="preserve"> SEQ Figure \* ARABIC </w:instrText>
      </w:r>
      <w:r w:rsidR="009A136F">
        <w:fldChar w:fldCharType="separate"/>
      </w:r>
      <w:r w:rsidR="001C52C5">
        <w:rPr>
          <w:noProof/>
        </w:rPr>
        <w:t>14</w:t>
      </w:r>
      <w:r w:rsidR="009A136F">
        <w:rPr>
          <w:noProof/>
        </w:rPr>
        <w:fldChar w:fldCharType="end"/>
      </w:r>
      <w:r>
        <w:t>: Hourly electricity usage versus curtailment for hourly reliable solar PV and storage hydrogen production pathway</w:t>
      </w:r>
      <w:r w:rsidRPr="00CC492E">
        <w:t xml:space="preserve"> </w:t>
      </w:r>
      <w:r>
        <w:t>for a week in the month of May</w:t>
      </w:r>
      <w:bookmarkEnd w:id="55"/>
      <w:bookmarkEnd w:id="56"/>
    </w:p>
    <w:p w14:paraId="2316088F" w14:textId="4A136A25" w:rsidR="00CC492E" w:rsidRDefault="00CC492E" w:rsidP="00CC492E">
      <w:pPr>
        <w:pStyle w:val="Caption"/>
        <w:rPr>
          <w:b/>
          <w:bCs/>
        </w:rPr>
      </w:pPr>
    </w:p>
    <w:p w14:paraId="1F532932" w14:textId="19525B1A" w:rsidR="00CC492E" w:rsidRDefault="00881CE3" w:rsidP="00CC492E">
      <w:pPr>
        <w:keepNext/>
        <w:spacing w:after="0"/>
      </w:pPr>
      <w:r w:rsidRPr="00881CE3">
        <w:rPr>
          <w:noProof/>
        </w:rPr>
        <w:lastRenderedPageBreak/>
        <w:drawing>
          <wp:inline distT="0" distB="0" distL="0" distR="0" wp14:anchorId="077DA5AD" wp14:editId="1B5979BA">
            <wp:extent cx="3600450" cy="2942577"/>
            <wp:effectExtent l="0" t="0" r="0" b="0"/>
            <wp:docPr id="51" name="Picture 5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histogram&#10;&#10;Description automatically generated"/>
                    <pic:cNvPicPr/>
                  </pic:nvPicPr>
                  <pic:blipFill>
                    <a:blip r:embed="rId20"/>
                    <a:stretch>
                      <a:fillRect/>
                    </a:stretch>
                  </pic:blipFill>
                  <pic:spPr>
                    <a:xfrm>
                      <a:off x="0" y="0"/>
                      <a:ext cx="3604021" cy="2945496"/>
                    </a:xfrm>
                    <a:prstGeom prst="rect">
                      <a:avLst/>
                    </a:prstGeom>
                  </pic:spPr>
                </pic:pic>
              </a:graphicData>
            </a:graphic>
          </wp:inline>
        </w:drawing>
      </w:r>
    </w:p>
    <w:p w14:paraId="66616C5C" w14:textId="6725C286" w:rsidR="00CC492E" w:rsidRDefault="00CC492E" w:rsidP="00CC492E">
      <w:pPr>
        <w:pStyle w:val="Caption"/>
        <w:rPr>
          <w:b/>
          <w:bCs/>
        </w:rPr>
      </w:pPr>
      <w:bookmarkStart w:id="57" w:name="_Toc118724336"/>
      <w:bookmarkStart w:id="58" w:name="_Toc121817886"/>
      <w:r>
        <w:t>Figure S.</w:t>
      </w:r>
      <w:r w:rsidR="009A136F">
        <w:fldChar w:fldCharType="begin"/>
      </w:r>
      <w:r w:rsidR="009A136F">
        <w:instrText xml:space="preserve"> SEQ Figure \* ARABIC </w:instrText>
      </w:r>
      <w:r w:rsidR="009A136F">
        <w:fldChar w:fldCharType="separate"/>
      </w:r>
      <w:r w:rsidR="001C52C5">
        <w:rPr>
          <w:noProof/>
        </w:rPr>
        <w:t>15</w:t>
      </w:r>
      <w:r w:rsidR="009A136F">
        <w:rPr>
          <w:noProof/>
        </w:rPr>
        <w:fldChar w:fldCharType="end"/>
      </w:r>
      <w:r>
        <w:t>: Hourly electricity usage versus curtailment for hourly reliable solar PV, storage, and grid connected hydrogen production pathway</w:t>
      </w:r>
      <w:r w:rsidRPr="00CC492E">
        <w:t xml:space="preserve"> </w:t>
      </w:r>
      <w:r>
        <w:t xml:space="preserve">for a week in the month of </w:t>
      </w:r>
      <w:proofErr w:type="gramStart"/>
      <w:r>
        <w:t>May</w:t>
      </w:r>
      <w:bookmarkEnd w:id="57"/>
      <w:bookmarkEnd w:id="58"/>
      <w:proofErr w:type="gramEnd"/>
    </w:p>
    <w:p w14:paraId="5460356F" w14:textId="42870387" w:rsidR="00CC492E" w:rsidRDefault="00CC492E" w:rsidP="00CC492E">
      <w:pPr>
        <w:pStyle w:val="Caption"/>
      </w:pPr>
    </w:p>
    <w:p w14:paraId="09EECE1A" w14:textId="3BC69842" w:rsidR="00CC492E" w:rsidRDefault="000B0F67" w:rsidP="00CC492E">
      <w:pPr>
        <w:keepNext/>
        <w:spacing w:after="0"/>
      </w:pPr>
      <w:r w:rsidRPr="000B0F67">
        <w:rPr>
          <w:noProof/>
        </w:rPr>
        <w:drawing>
          <wp:inline distT="0" distB="0" distL="0" distR="0" wp14:anchorId="4CCBFB36" wp14:editId="29CD0113">
            <wp:extent cx="3635690" cy="2958319"/>
            <wp:effectExtent l="0" t="0" r="3175" b="0"/>
            <wp:docPr id="36" name="Picture 3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histogram&#10;&#10;Description automatically generated"/>
                    <pic:cNvPicPr/>
                  </pic:nvPicPr>
                  <pic:blipFill>
                    <a:blip r:embed="rId21"/>
                    <a:stretch>
                      <a:fillRect/>
                    </a:stretch>
                  </pic:blipFill>
                  <pic:spPr>
                    <a:xfrm>
                      <a:off x="0" y="0"/>
                      <a:ext cx="3648111" cy="2968426"/>
                    </a:xfrm>
                    <a:prstGeom prst="rect">
                      <a:avLst/>
                    </a:prstGeom>
                  </pic:spPr>
                </pic:pic>
              </a:graphicData>
            </a:graphic>
          </wp:inline>
        </w:drawing>
      </w:r>
    </w:p>
    <w:p w14:paraId="7F38B67C" w14:textId="2B00CF96" w:rsidR="00CC492E" w:rsidRDefault="00CC492E" w:rsidP="00CC492E">
      <w:pPr>
        <w:pStyle w:val="Caption"/>
        <w:rPr>
          <w:b/>
          <w:bCs/>
        </w:rPr>
      </w:pPr>
      <w:bookmarkStart w:id="59" w:name="_Toc118724337"/>
      <w:bookmarkStart w:id="60" w:name="_Toc121817887"/>
      <w:r>
        <w:t>Figure S.</w:t>
      </w:r>
      <w:r w:rsidR="009A136F">
        <w:fldChar w:fldCharType="begin"/>
      </w:r>
      <w:r w:rsidR="009A136F">
        <w:instrText xml:space="preserve"> SEQ Figure \* ARABIC </w:instrText>
      </w:r>
      <w:r w:rsidR="009A136F">
        <w:fldChar w:fldCharType="separate"/>
      </w:r>
      <w:r w:rsidR="001C52C5">
        <w:rPr>
          <w:noProof/>
        </w:rPr>
        <w:t>16</w:t>
      </w:r>
      <w:r w:rsidR="009A136F">
        <w:rPr>
          <w:noProof/>
        </w:rPr>
        <w:fldChar w:fldCharType="end"/>
      </w:r>
      <w:r>
        <w:t>: Hourly hydrogen delivery for yearly reliable solar PV hydrogen production for a week in the month of May</w:t>
      </w:r>
      <w:bookmarkEnd w:id="59"/>
      <w:bookmarkEnd w:id="60"/>
    </w:p>
    <w:p w14:paraId="296568B4" w14:textId="3DBDBD4A" w:rsidR="00CC492E" w:rsidRDefault="00CC492E" w:rsidP="00CC492E">
      <w:pPr>
        <w:pStyle w:val="Caption"/>
        <w:rPr>
          <w:b/>
          <w:bCs/>
        </w:rPr>
      </w:pPr>
    </w:p>
    <w:p w14:paraId="326E9024" w14:textId="61E89C84" w:rsidR="00CC492E" w:rsidRDefault="000A708B" w:rsidP="00CC492E">
      <w:pPr>
        <w:keepNext/>
        <w:spacing w:after="0"/>
      </w:pPr>
      <w:r w:rsidRPr="000A708B">
        <w:rPr>
          <w:noProof/>
        </w:rPr>
        <w:lastRenderedPageBreak/>
        <w:drawing>
          <wp:inline distT="0" distB="0" distL="0" distR="0" wp14:anchorId="33C95EBA" wp14:editId="3E60782B">
            <wp:extent cx="3594295" cy="2923481"/>
            <wp:effectExtent l="0" t="0" r="6350" b="0"/>
            <wp:docPr id="37" name="Picture 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histogram&#10;&#10;Description automatically generated"/>
                    <pic:cNvPicPr/>
                  </pic:nvPicPr>
                  <pic:blipFill>
                    <a:blip r:embed="rId22"/>
                    <a:stretch>
                      <a:fillRect/>
                    </a:stretch>
                  </pic:blipFill>
                  <pic:spPr>
                    <a:xfrm>
                      <a:off x="0" y="0"/>
                      <a:ext cx="3600040" cy="2928154"/>
                    </a:xfrm>
                    <a:prstGeom prst="rect">
                      <a:avLst/>
                    </a:prstGeom>
                  </pic:spPr>
                </pic:pic>
              </a:graphicData>
            </a:graphic>
          </wp:inline>
        </w:drawing>
      </w:r>
    </w:p>
    <w:p w14:paraId="569C8B3F" w14:textId="15D44959" w:rsidR="00CC492E" w:rsidRDefault="00CC492E" w:rsidP="00CC492E">
      <w:pPr>
        <w:pStyle w:val="Caption"/>
        <w:rPr>
          <w:b/>
          <w:bCs/>
        </w:rPr>
      </w:pPr>
      <w:bookmarkStart w:id="61" w:name="_Toc118724338"/>
      <w:bookmarkStart w:id="62" w:name="_Toc121817888"/>
      <w:r>
        <w:t>Figure S.</w:t>
      </w:r>
      <w:r w:rsidR="009A136F">
        <w:fldChar w:fldCharType="begin"/>
      </w:r>
      <w:r w:rsidR="009A136F">
        <w:instrText xml:space="preserve"> SEQ Figure \* ARABIC </w:instrText>
      </w:r>
      <w:r w:rsidR="009A136F">
        <w:fldChar w:fldCharType="separate"/>
      </w:r>
      <w:r w:rsidR="002A1D77">
        <w:rPr>
          <w:noProof/>
        </w:rPr>
        <w:t>17</w:t>
      </w:r>
      <w:r w:rsidR="009A136F">
        <w:rPr>
          <w:noProof/>
        </w:rPr>
        <w:fldChar w:fldCharType="end"/>
      </w:r>
      <w:r>
        <w:t xml:space="preserve">: </w:t>
      </w:r>
      <w:r w:rsidR="00706CC5">
        <w:t>Hour</w:t>
      </w:r>
      <w:r>
        <w:t>ly hydrogen delivery for hourly reliable solar PV and storage hydrogen production pathway</w:t>
      </w:r>
      <w:r w:rsidR="00706CC5" w:rsidRPr="00706CC5">
        <w:t xml:space="preserve"> </w:t>
      </w:r>
      <w:r w:rsidR="00706CC5">
        <w:t>for a week in the month of May</w:t>
      </w:r>
      <w:bookmarkEnd w:id="61"/>
      <w:bookmarkEnd w:id="62"/>
    </w:p>
    <w:p w14:paraId="4E96C561" w14:textId="1B90A8EA" w:rsidR="00CC492E" w:rsidRDefault="00382B16" w:rsidP="00CC492E">
      <w:pPr>
        <w:keepNext/>
        <w:spacing w:after="0"/>
      </w:pPr>
      <w:r w:rsidRPr="00382B16">
        <w:rPr>
          <w:noProof/>
        </w:rPr>
        <w:drawing>
          <wp:inline distT="0" distB="0" distL="0" distR="0" wp14:anchorId="17ACE5AA" wp14:editId="03775F61">
            <wp:extent cx="4146550" cy="3354512"/>
            <wp:effectExtent l="0" t="0" r="6350" b="0"/>
            <wp:docPr id="52" name="Picture 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10;&#10;Description automatically generated"/>
                    <pic:cNvPicPr/>
                  </pic:nvPicPr>
                  <pic:blipFill>
                    <a:blip r:embed="rId23"/>
                    <a:stretch>
                      <a:fillRect/>
                    </a:stretch>
                  </pic:blipFill>
                  <pic:spPr>
                    <a:xfrm>
                      <a:off x="0" y="0"/>
                      <a:ext cx="4151645" cy="3358634"/>
                    </a:xfrm>
                    <a:prstGeom prst="rect">
                      <a:avLst/>
                    </a:prstGeom>
                  </pic:spPr>
                </pic:pic>
              </a:graphicData>
            </a:graphic>
          </wp:inline>
        </w:drawing>
      </w:r>
    </w:p>
    <w:p w14:paraId="238C3D16" w14:textId="0E71DBC1" w:rsidR="00971AE4" w:rsidRPr="007C4026" w:rsidRDefault="00CC492E" w:rsidP="00971AE4">
      <w:pPr>
        <w:pStyle w:val="Caption"/>
      </w:pPr>
      <w:bookmarkStart w:id="63" w:name="_Toc118724339"/>
      <w:bookmarkStart w:id="64" w:name="_Toc121817889"/>
      <w:r>
        <w:t>Figure S.</w:t>
      </w:r>
      <w:r w:rsidR="009A136F">
        <w:fldChar w:fldCharType="begin"/>
      </w:r>
      <w:r w:rsidR="009A136F">
        <w:instrText xml:space="preserve"> SEQ Figure \* ARABIC </w:instrText>
      </w:r>
      <w:r w:rsidR="009A136F">
        <w:fldChar w:fldCharType="separate"/>
      </w:r>
      <w:r w:rsidR="002A1D77">
        <w:rPr>
          <w:noProof/>
        </w:rPr>
        <w:t>18</w:t>
      </w:r>
      <w:r w:rsidR="009A136F">
        <w:rPr>
          <w:noProof/>
        </w:rPr>
        <w:fldChar w:fldCharType="end"/>
      </w:r>
      <w:r>
        <w:t xml:space="preserve">: </w:t>
      </w:r>
      <w:r w:rsidR="00706CC5">
        <w:t>Hour</w:t>
      </w:r>
      <w:r>
        <w:t>ly</w:t>
      </w:r>
      <w:r w:rsidR="00A269C6">
        <w:t xml:space="preserve"> </w:t>
      </w:r>
      <w:r>
        <w:t>hydrogen delivery for hourly reliable solar PV, storage, and grid connected hydrogen production pathway</w:t>
      </w:r>
      <w:r w:rsidR="00706CC5" w:rsidRPr="00706CC5">
        <w:t xml:space="preserve"> </w:t>
      </w:r>
      <w:r w:rsidR="00706CC5">
        <w:t xml:space="preserve">for a week in the month of </w:t>
      </w:r>
      <w:proofErr w:type="gramStart"/>
      <w:r w:rsidR="00706CC5">
        <w:t>May</w:t>
      </w:r>
      <w:bookmarkEnd w:id="63"/>
      <w:bookmarkEnd w:id="64"/>
      <w:proofErr w:type="gramEnd"/>
    </w:p>
    <w:p w14:paraId="56103BF3" w14:textId="347F27B0" w:rsidR="00971AE4" w:rsidRDefault="00256234" w:rsidP="00971AE4">
      <w:pPr>
        <w:keepNext/>
        <w:spacing w:after="0"/>
      </w:pPr>
      <w:r w:rsidRPr="00256234">
        <w:rPr>
          <w:noProof/>
        </w:rPr>
        <w:lastRenderedPageBreak/>
        <w:drawing>
          <wp:inline distT="0" distB="0" distL="0" distR="0" wp14:anchorId="0D224DED" wp14:editId="2CA93F00">
            <wp:extent cx="4006874" cy="3253056"/>
            <wp:effectExtent l="0" t="0" r="0" b="5080"/>
            <wp:docPr id="48" name="Picture 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line chart&#10;&#10;Description automatically generated"/>
                    <pic:cNvPicPr/>
                  </pic:nvPicPr>
                  <pic:blipFill>
                    <a:blip r:embed="rId24"/>
                    <a:stretch>
                      <a:fillRect/>
                    </a:stretch>
                  </pic:blipFill>
                  <pic:spPr>
                    <a:xfrm>
                      <a:off x="0" y="0"/>
                      <a:ext cx="4015137" cy="3259764"/>
                    </a:xfrm>
                    <a:prstGeom prst="rect">
                      <a:avLst/>
                    </a:prstGeom>
                  </pic:spPr>
                </pic:pic>
              </a:graphicData>
            </a:graphic>
          </wp:inline>
        </w:drawing>
      </w:r>
    </w:p>
    <w:p w14:paraId="5F7076AA" w14:textId="1A42B4C4" w:rsidR="00971AE4" w:rsidRDefault="00971AE4" w:rsidP="00971AE4">
      <w:pPr>
        <w:pStyle w:val="Caption"/>
        <w:rPr>
          <w:b/>
          <w:bCs/>
        </w:rPr>
      </w:pPr>
      <w:bookmarkStart w:id="65" w:name="_Toc118724340"/>
      <w:bookmarkStart w:id="66" w:name="_Toc121817890"/>
      <w:r>
        <w:t>Figure S.</w:t>
      </w:r>
      <w:r w:rsidR="009A136F">
        <w:fldChar w:fldCharType="begin"/>
      </w:r>
      <w:r w:rsidR="009A136F">
        <w:instrText xml:space="preserve"> SEQ Figure \* ARABIC </w:instrText>
      </w:r>
      <w:r w:rsidR="009A136F">
        <w:fldChar w:fldCharType="separate"/>
      </w:r>
      <w:r w:rsidR="002A1D77">
        <w:rPr>
          <w:noProof/>
        </w:rPr>
        <w:t>19</w:t>
      </w:r>
      <w:r w:rsidR="009A136F">
        <w:rPr>
          <w:noProof/>
        </w:rPr>
        <w:fldChar w:fldCharType="end"/>
      </w:r>
      <w:r>
        <w:t xml:space="preserve">: Hourly hydrogen </w:t>
      </w:r>
      <w:r w:rsidR="00A269C6">
        <w:t>storage</w:t>
      </w:r>
      <w:r>
        <w:t xml:space="preserve"> for hourly reliable solar PV and storage hydrogen production pathway</w:t>
      </w:r>
      <w:r w:rsidRPr="00706CC5">
        <w:t xml:space="preserve"> </w:t>
      </w:r>
      <w:r>
        <w:t>for a week in the month of May</w:t>
      </w:r>
      <w:bookmarkEnd w:id="65"/>
      <w:bookmarkEnd w:id="66"/>
    </w:p>
    <w:p w14:paraId="78853AA9" w14:textId="685050F4" w:rsidR="00971AE4" w:rsidRDefault="00497443" w:rsidP="00971AE4">
      <w:pPr>
        <w:keepNext/>
        <w:spacing w:after="0"/>
      </w:pPr>
      <w:r w:rsidRPr="00497443">
        <w:rPr>
          <w:noProof/>
        </w:rPr>
        <w:drawing>
          <wp:inline distT="0" distB="0" distL="0" distR="0" wp14:anchorId="6C3E9F7E" wp14:editId="1B22F537">
            <wp:extent cx="3790950" cy="3073322"/>
            <wp:effectExtent l="0" t="0" r="0" b="0"/>
            <wp:docPr id="53" name="Picture 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10;&#10;Description automatically generated"/>
                    <pic:cNvPicPr/>
                  </pic:nvPicPr>
                  <pic:blipFill>
                    <a:blip r:embed="rId25"/>
                    <a:stretch>
                      <a:fillRect/>
                    </a:stretch>
                  </pic:blipFill>
                  <pic:spPr>
                    <a:xfrm>
                      <a:off x="0" y="0"/>
                      <a:ext cx="3798161" cy="3079168"/>
                    </a:xfrm>
                    <a:prstGeom prst="rect">
                      <a:avLst/>
                    </a:prstGeom>
                  </pic:spPr>
                </pic:pic>
              </a:graphicData>
            </a:graphic>
          </wp:inline>
        </w:drawing>
      </w:r>
    </w:p>
    <w:p w14:paraId="07C3BF37" w14:textId="72D593B2" w:rsidR="00CC492E" w:rsidRDefault="00971AE4" w:rsidP="00760267">
      <w:pPr>
        <w:pStyle w:val="Caption"/>
      </w:pPr>
      <w:bookmarkStart w:id="67" w:name="_Toc118724341"/>
      <w:bookmarkStart w:id="68" w:name="_Toc121817891"/>
      <w:r>
        <w:t>Figure S.</w:t>
      </w:r>
      <w:r w:rsidR="009A136F">
        <w:fldChar w:fldCharType="begin"/>
      </w:r>
      <w:r w:rsidR="009A136F">
        <w:instrText xml:space="preserve"> SEQ Figure \* ARABIC </w:instrText>
      </w:r>
      <w:r w:rsidR="009A136F">
        <w:fldChar w:fldCharType="separate"/>
      </w:r>
      <w:r w:rsidR="002A1D77">
        <w:rPr>
          <w:noProof/>
        </w:rPr>
        <w:t>20</w:t>
      </w:r>
      <w:r w:rsidR="009A136F">
        <w:rPr>
          <w:noProof/>
        </w:rPr>
        <w:fldChar w:fldCharType="end"/>
      </w:r>
      <w:r>
        <w:t>: Hourly</w:t>
      </w:r>
      <w:r w:rsidR="00290ABD">
        <w:t xml:space="preserve"> </w:t>
      </w:r>
      <w:r>
        <w:t xml:space="preserve">hydrogen </w:t>
      </w:r>
      <w:r w:rsidR="00290ABD">
        <w:t>storage</w:t>
      </w:r>
      <w:r>
        <w:t xml:space="preserve"> for hourly reliable solar PV, storage, and grid connected hydrogen production pathway</w:t>
      </w:r>
      <w:r w:rsidRPr="00706CC5">
        <w:t xml:space="preserve"> </w:t>
      </w:r>
      <w:r>
        <w:t xml:space="preserve">for a week in the month of </w:t>
      </w:r>
      <w:proofErr w:type="gramStart"/>
      <w:r>
        <w:t>May</w:t>
      </w:r>
      <w:bookmarkEnd w:id="67"/>
      <w:bookmarkEnd w:id="68"/>
      <w:proofErr w:type="gramEnd"/>
    </w:p>
    <w:p w14:paraId="4C79043F" w14:textId="5F70BF48" w:rsidR="000921C2" w:rsidRDefault="00777B8F" w:rsidP="00AD2F93">
      <w:pPr>
        <w:pStyle w:val="Heading2"/>
        <w:numPr>
          <w:ilvl w:val="0"/>
          <w:numId w:val="4"/>
        </w:numPr>
      </w:pPr>
      <w:bookmarkStart w:id="69" w:name="_Toc121766804"/>
      <w:r>
        <w:t xml:space="preserve">Current </w:t>
      </w:r>
      <w:r w:rsidR="00E770C5">
        <w:t>and Mid-Century LCOH Figures</w:t>
      </w:r>
      <w:bookmarkEnd w:id="69"/>
    </w:p>
    <w:p w14:paraId="0FF7CCC1" w14:textId="0ECC1596" w:rsidR="00EA3B4B" w:rsidRDefault="00E770C5" w:rsidP="00EE02A2">
      <w:r>
        <w:t xml:space="preserve">This section contains summary figures for the LCOH using current and mid-century technology </w:t>
      </w:r>
      <w:r w:rsidR="00D923C3">
        <w:t>input assumptions instead of next decade technology assumptions.</w:t>
      </w:r>
      <w:r w:rsidR="00733C1D">
        <w:t xml:space="preserve"> We find that</w:t>
      </w:r>
      <w:r w:rsidR="00F23EEF">
        <w:t xml:space="preserve"> all hourly-reliable, net-zero hydrogen production </w:t>
      </w:r>
      <w:r w:rsidR="008037EE">
        <w:t>costs</w:t>
      </w:r>
      <w:r w:rsidR="00F23EEF">
        <w:t xml:space="preserve"> fall significantly</w:t>
      </w:r>
      <w:r w:rsidR="00CC3AFA">
        <w:t xml:space="preserve"> by</w:t>
      </w:r>
      <w:r w:rsidR="006778ED">
        <w:t xml:space="preserve"> mid-century</w:t>
      </w:r>
      <w:r w:rsidR="00CC3AFA">
        <w:t xml:space="preserve"> in comparison to current costs.</w:t>
      </w:r>
    </w:p>
    <w:p w14:paraId="4EA3D304" w14:textId="37A89F3C" w:rsidR="00147F0E" w:rsidRDefault="00A604F1" w:rsidP="00147F0E">
      <w:pPr>
        <w:keepNext/>
        <w:spacing w:after="0"/>
      </w:pPr>
      <w:r>
        <w:rPr>
          <w:noProof/>
        </w:rPr>
        <w:lastRenderedPageBreak/>
        <w:drawing>
          <wp:inline distT="0" distB="0" distL="0" distR="0" wp14:anchorId="2C87D795" wp14:editId="5805C60B">
            <wp:extent cx="5665609" cy="36639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82568" cy="3674918"/>
                    </a:xfrm>
                    <a:prstGeom prst="rect">
                      <a:avLst/>
                    </a:prstGeom>
                    <a:noFill/>
                  </pic:spPr>
                </pic:pic>
              </a:graphicData>
            </a:graphic>
          </wp:inline>
        </w:drawing>
      </w:r>
    </w:p>
    <w:p w14:paraId="1A638223" w14:textId="5987AC97" w:rsidR="004D5A1E" w:rsidRDefault="00147F0E" w:rsidP="00A02C68">
      <w:pPr>
        <w:pStyle w:val="Caption"/>
      </w:pPr>
      <w:bookmarkStart w:id="70" w:name="_Toc118724349"/>
      <w:bookmarkStart w:id="71" w:name="_Toc121817892"/>
      <w:r>
        <w:t xml:space="preserve">Figure </w:t>
      </w:r>
      <w:r w:rsidR="00A20627">
        <w:t>S.</w:t>
      </w:r>
      <w:r w:rsidR="009A136F">
        <w:fldChar w:fldCharType="begin"/>
      </w:r>
      <w:r w:rsidR="009A136F">
        <w:instrText xml:space="preserve"> SEQ Figure \* ARABIC </w:instrText>
      </w:r>
      <w:r w:rsidR="009A136F">
        <w:fldChar w:fldCharType="separate"/>
      </w:r>
      <w:r w:rsidR="008350F1">
        <w:rPr>
          <w:noProof/>
        </w:rPr>
        <w:t>21</w:t>
      </w:r>
      <w:r w:rsidR="009A136F">
        <w:rPr>
          <w:noProof/>
        </w:rPr>
        <w:fldChar w:fldCharType="end"/>
      </w:r>
      <w:r w:rsidR="00A20627">
        <w:t>:</w:t>
      </w:r>
      <w:r w:rsidR="00175012">
        <w:t xml:space="preserve"> Hourly reliable, net-zero hydrogen production cost comparison between electricity-based and fossil-based production pathways assuming current technologies and Sacramento, California facility location</w:t>
      </w:r>
      <w:bookmarkEnd w:id="70"/>
      <w:bookmarkEnd w:id="71"/>
    </w:p>
    <w:p w14:paraId="04FC0EC2" w14:textId="75715214" w:rsidR="00CE3B1F" w:rsidRDefault="00697E11" w:rsidP="00CE3B1F">
      <w:pPr>
        <w:keepNext/>
        <w:spacing w:after="0"/>
      </w:pPr>
      <w:r>
        <w:rPr>
          <w:noProof/>
        </w:rPr>
        <w:drawing>
          <wp:inline distT="0" distB="0" distL="0" distR="0" wp14:anchorId="3A27EC68" wp14:editId="76350990">
            <wp:extent cx="5764361" cy="3213100"/>
            <wp:effectExtent l="0" t="0" r="8255"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77308" cy="3220317"/>
                    </a:xfrm>
                    <a:prstGeom prst="rect">
                      <a:avLst/>
                    </a:prstGeom>
                    <a:noFill/>
                  </pic:spPr>
                </pic:pic>
              </a:graphicData>
            </a:graphic>
          </wp:inline>
        </w:drawing>
      </w:r>
    </w:p>
    <w:p w14:paraId="4C576F28" w14:textId="7413DD4F" w:rsidR="004D5A1E" w:rsidRDefault="00CE3B1F" w:rsidP="00CE3B1F">
      <w:pPr>
        <w:pStyle w:val="Caption"/>
      </w:pPr>
      <w:bookmarkStart w:id="72" w:name="_Toc118724356"/>
      <w:bookmarkStart w:id="73" w:name="_Toc121817893"/>
      <w:r>
        <w:t xml:space="preserve">Figure </w:t>
      </w:r>
      <w:r w:rsidR="00BF14F9">
        <w:t>S.</w:t>
      </w:r>
      <w:r w:rsidR="009A136F">
        <w:fldChar w:fldCharType="begin"/>
      </w:r>
      <w:r w:rsidR="009A136F">
        <w:instrText xml:space="preserve"> SEQ Figure \* ARABIC </w:instrText>
      </w:r>
      <w:r w:rsidR="009A136F">
        <w:fldChar w:fldCharType="separate"/>
      </w:r>
      <w:r w:rsidR="008350F1">
        <w:rPr>
          <w:noProof/>
        </w:rPr>
        <w:t>22</w:t>
      </w:r>
      <w:r w:rsidR="009A136F">
        <w:rPr>
          <w:noProof/>
        </w:rPr>
        <w:fldChar w:fldCharType="end"/>
      </w:r>
      <w:r w:rsidR="00BF14F9">
        <w:t>:</w:t>
      </w:r>
      <w:r w:rsidR="00C10D1B">
        <w:t xml:space="preserve"> </w:t>
      </w:r>
      <w:r w:rsidR="00BF14F9">
        <w:t>Hourly reliable, net-zero hydrogen production cost comparison between electricity-based and fossil-based production pathways assuming mid-century technology projections and Sacramento, California facility location</w:t>
      </w:r>
      <w:bookmarkEnd w:id="72"/>
      <w:bookmarkEnd w:id="73"/>
    </w:p>
    <w:p w14:paraId="79FB78E6" w14:textId="25D14AA7" w:rsidR="00200DEA" w:rsidRDefault="00600C97" w:rsidP="006964FE">
      <w:pPr>
        <w:pStyle w:val="Heading2"/>
        <w:numPr>
          <w:ilvl w:val="0"/>
          <w:numId w:val="4"/>
        </w:numPr>
      </w:pPr>
      <w:bookmarkStart w:id="74" w:name="_Toc121766805"/>
      <w:r>
        <w:t>Inflation Reduction Act</w:t>
      </w:r>
      <w:r w:rsidR="00F54C6C">
        <w:t xml:space="preserve"> </w:t>
      </w:r>
      <w:r w:rsidR="009D58F6">
        <w:t>Raw Data Tables</w:t>
      </w:r>
      <w:bookmarkEnd w:id="74"/>
    </w:p>
    <w:p w14:paraId="5E535EFA" w14:textId="3ED4C653" w:rsidR="00285649" w:rsidRDefault="00A10CF8" w:rsidP="00285649">
      <w:r>
        <w:lastRenderedPageBreak/>
        <w:t xml:space="preserve">This section contains </w:t>
      </w:r>
      <w:r w:rsidR="00A44B08">
        <w:t>raw data results of the Inflation Reduction Act impact analysis</w:t>
      </w:r>
      <w:r w:rsidR="00E74560">
        <w:t xml:space="preserve"> </w:t>
      </w:r>
      <w:r w:rsidR="00907CBE">
        <w:t xml:space="preserve">discussed </w:t>
      </w:r>
      <w:r w:rsidR="00E74560">
        <w:t xml:space="preserve">in the main text. The first table </w:t>
      </w:r>
      <w:r w:rsidR="00EF38C1">
        <w:t>(Table S.11)</w:t>
      </w:r>
      <w:r w:rsidR="009B6802">
        <w:t xml:space="preserve"> in this section</w:t>
      </w:r>
      <w:r w:rsidR="00285649">
        <w:t xml:space="preserve"> details </w:t>
      </w:r>
      <w:r w:rsidR="00DB7A15">
        <w:t>total life-cycle emissions</w:t>
      </w:r>
      <w:r w:rsidR="00401072">
        <w:t xml:space="preserve"> and LCOH</w:t>
      </w:r>
      <w:r w:rsidR="00424237">
        <w:t xml:space="preserve"> (</w:t>
      </w:r>
      <w:r w:rsidR="00907CBE">
        <w:t>excluding net-zero emission constrain</w:t>
      </w:r>
      <w:r w:rsidR="00424237">
        <w:t>t)</w:t>
      </w:r>
      <w:r w:rsidR="003D399C">
        <w:t xml:space="preserve"> </w:t>
      </w:r>
      <w:r w:rsidR="00401072">
        <w:t>o</w:t>
      </w:r>
      <w:r w:rsidR="00DB7A15">
        <w:t>f each hourly-reliable hydrogen production pathway explor</w:t>
      </w:r>
      <w:r w:rsidR="009B6802">
        <w:t>ed under various emissions</w:t>
      </w:r>
      <w:r w:rsidR="00E40D1B">
        <w:t xml:space="preserve"> scenario</w:t>
      </w:r>
      <w:r w:rsidR="00424237">
        <w:t xml:space="preserve"> and assuming next-decade technology</w:t>
      </w:r>
      <w:r w:rsidR="009B6802">
        <w:t>.</w:t>
      </w:r>
      <w:r w:rsidR="00064CCB">
        <w:t xml:space="preserve"> The second table </w:t>
      </w:r>
      <w:r w:rsidR="008F0C0E">
        <w:t xml:space="preserve">(Table S.12) </w:t>
      </w:r>
      <w:r w:rsidR="00064CCB">
        <w:t>in this section</w:t>
      </w:r>
      <w:r w:rsidR="00367C76">
        <w:t xml:space="preserve"> </w:t>
      </w:r>
      <w:r w:rsidR="00841009">
        <w:t>is the same as Table S.11 but with a current technology assumption.</w:t>
      </w:r>
    </w:p>
    <w:p w14:paraId="5605EE48" w14:textId="75DDF1D0" w:rsidR="00194902" w:rsidRDefault="00194902" w:rsidP="00194902">
      <w:pPr>
        <w:pStyle w:val="Caption"/>
        <w:keepNext/>
        <w:spacing w:after="0"/>
      </w:pPr>
    </w:p>
    <w:p w14:paraId="2ACA10C2" w14:textId="264214F2" w:rsidR="00194902" w:rsidRDefault="00194902" w:rsidP="00194902">
      <w:pPr>
        <w:pStyle w:val="Caption"/>
        <w:keepNext/>
        <w:spacing w:after="0"/>
      </w:pPr>
      <w:bookmarkStart w:id="75" w:name="_Toc121817894"/>
      <w:r>
        <w:t>Table S.</w:t>
      </w:r>
      <w:r w:rsidR="009A136F">
        <w:fldChar w:fldCharType="begin"/>
      </w:r>
      <w:r w:rsidR="009A136F">
        <w:instrText xml:space="preserve"> SEQ Table \* ARABIC </w:instrText>
      </w:r>
      <w:r w:rsidR="009A136F">
        <w:fldChar w:fldCharType="separate"/>
      </w:r>
      <w:r>
        <w:rPr>
          <w:noProof/>
        </w:rPr>
        <w:t>11</w:t>
      </w:r>
      <w:r w:rsidR="009A136F">
        <w:rPr>
          <w:noProof/>
        </w:rPr>
        <w:fldChar w:fldCharType="end"/>
      </w:r>
      <w:r>
        <w:t>:</w:t>
      </w:r>
      <w:r w:rsidR="00B24AC0" w:rsidRPr="00B24AC0">
        <w:t xml:space="preserve"> </w:t>
      </w:r>
      <w:r w:rsidR="00B24AC0">
        <w:t>(a) Total life-cycle emissions for each hydrogen production pathway considered, under various emission scenarios</w:t>
      </w:r>
      <w:r w:rsidR="00FE7531">
        <w:t xml:space="preserve"> and considering next-decade technology</w:t>
      </w:r>
      <w:r w:rsidR="00B24AC0">
        <w:t xml:space="preserve"> (in kg CO</w:t>
      </w:r>
      <w:r w:rsidR="00B24AC0">
        <w:rPr>
          <w:vertAlign w:val="subscript"/>
        </w:rPr>
        <w:t>2</w:t>
      </w:r>
      <w:r w:rsidR="00B24AC0">
        <w:t>e / kg H</w:t>
      </w:r>
      <w:r w:rsidR="00B24AC0">
        <w:softHyphen/>
      </w:r>
      <w:r w:rsidR="00B24AC0">
        <w:rPr>
          <w:vertAlign w:val="subscript"/>
        </w:rPr>
        <w:t>2</w:t>
      </w:r>
      <w:r w:rsidR="00B24AC0">
        <w:t xml:space="preserve"> produced). The corresponding 45V PTC achievable given life-cycle emissions is shown in parenthesis. (b) Total LCOH (in $/kg H</w:t>
      </w:r>
      <w:r w:rsidR="00B24AC0">
        <w:rPr>
          <w:vertAlign w:val="subscript"/>
        </w:rPr>
        <w:t>2</w:t>
      </w:r>
      <w:r w:rsidR="00B24AC0">
        <w:t xml:space="preserve"> produced) for each hourly-reliable hydrogen production pathway considered, under various emission scenarios.</w:t>
      </w:r>
      <w:r w:rsidR="001C6EBA">
        <w:t xml:space="preserve"> </w:t>
      </w:r>
      <w:r w:rsidR="00B24AC0">
        <w:t>The LCOH values that are highlighted red consider 45V and are valid for the first 10 years of project operation as defined in the IRA. LCOH values highlighted blue consider 45Q and are valid for the first 12 years of project operation. All other LCOH values are not highlighted because the production pathway does not qualify for 45V or 45Q.</w:t>
      </w:r>
      <w:bookmarkEnd w:id="75"/>
    </w:p>
    <w:tbl>
      <w:tblPr>
        <w:tblStyle w:val="TableGrid"/>
        <w:tblW w:w="0" w:type="auto"/>
        <w:tblLook w:val="04A0" w:firstRow="1" w:lastRow="0" w:firstColumn="1" w:lastColumn="0" w:noHBand="0" w:noVBand="1"/>
      </w:tblPr>
      <w:tblGrid>
        <w:gridCol w:w="2695"/>
        <w:gridCol w:w="1138"/>
        <w:gridCol w:w="1382"/>
        <w:gridCol w:w="900"/>
        <w:gridCol w:w="900"/>
        <w:gridCol w:w="34"/>
        <w:gridCol w:w="1136"/>
        <w:gridCol w:w="25"/>
        <w:gridCol w:w="1140"/>
      </w:tblGrid>
      <w:tr w:rsidR="00194902" w:rsidRPr="00EE20E8" w14:paraId="79D911B1" w14:textId="77777777" w:rsidTr="00E84542">
        <w:trPr>
          <w:trHeight w:val="290"/>
        </w:trPr>
        <w:tc>
          <w:tcPr>
            <w:tcW w:w="2695" w:type="dxa"/>
            <w:vMerge w:val="restart"/>
            <w:noWrap/>
            <w:hideMark/>
          </w:tcPr>
          <w:p w14:paraId="3C93272F" w14:textId="77777777" w:rsidR="00194902" w:rsidRDefault="00194902" w:rsidP="00E84542">
            <w:pPr>
              <w:rPr>
                <w:b/>
                <w:bCs/>
              </w:rPr>
            </w:pPr>
            <w:r>
              <w:rPr>
                <w:b/>
                <w:bCs/>
              </w:rPr>
              <w:t xml:space="preserve">A. </w:t>
            </w:r>
          </w:p>
          <w:p w14:paraId="7453068B" w14:textId="77777777" w:rsidR="00194902" w:rsidRPr="00E21AE8" w:rsidRDefault="00194902" w:rsidP="00E84542">
            <w:pPr>
              <w:rPr>
                <w:b/>
                <w:bCs/>
              </w:rPr>
            </w:pPr>
            <w:r w:rsidRPr="00E21AE8">
              <w:rPr>
                <w:b/>
                <w:bCs/>
              </w:rPr>
              <w:t xml:space="preserve">Scenario Emissions       </w:t>
            </w:r>
            <w:proofErr w:type="gramStart"/>
            <w:r w:rsidRPr="00E21AE8">
              <w:rPr>
                <w:b/>
                <w:bCs/>
              </w:rPr>
              <w:t xml:space="preserve">  </w:t>
            </w:r>
            <w:r>
              <w:rPr>
                <w:b/>
                <w:bCs/>
              </w:rPr>
              <w:t xml:space="preserve"> </w:t>
            </w:r>
            <w:r w:rsidRPr="00E21AE8">
              <w:rPr>
                <w:b/>
                <w:bCs/>
              </w:rPr>
              <w:t>(</w:t>
            </w:r>
            <w:proofErr w:type="gramEnd"/>
            <w:r w:rsidRPr="00E21AE8">
              <w:rPr>
                <w:b/>
                <w:bCs/>
              </w:rPr>
              <w:t>kg CO</w:t>
            </w:r>
            <w:r w:rsidRPr="00E21AE8">
              <w:rPr>
                <w:b/>
                <w:bCs/>
                <w:vertAlign w:val="subscript"/>
              </w:rPr>
              <w:t>2</w:t>
            </w:r>
            <w:r w:rsidRPr="00E21AE8">
              <w:rPr>
                <w:b/>
                <w:bCs/>
              </w:rPr>
              <w:t>e/kg H</w:t>
            </w:r>
            <w:r w:rsidRPr="00E21AE8">
              <w:rPr>
                <w:b/>
                <w:bCs/>
                <w:vertAlign w:val="subscript"/>
              </w:rPr>
              <w:t>2</w:t>
            </w:r>
            <w:r w:rsidRPr="00E21AE8">
              <w:rPr>
                <w:b/>
                <w:bCs/>
              </w:rPr>
              <w:t xml:space="preserve"> produced)</w:t>
            </w:r>
          </w:p>
        </w:tc>
        <w:tc>
          <w:tcPr>
            <w:tcW w:w="2520" w:type="dxa"/>
            <w:gridSpan w:val="2"/>
            <w:noWrap/>
            <w:hideMark/>
          </w:tcPr>
          <w:p w14:paraId="302F05D9" w14:textId="77777777" w:rsidR="00194902" w:rsidRPr="00E21AE8" w:rsidRDefault="00194902" w:rsidP="00E84542">
            <w:pPr>
              <w:rPr>
                <w:b/>
                <w:bCs/>
              </w:rPr>
            </w:pPr>
            <w:r w:rsidRPr="00E21AE8">
              <w:rPr>
                <w:b/>
                <w:bCs/>
              </w:rPr>
              <w:t>Electricity-Based</w:t>
            </w:r>
          </w:p>
        </w:tc>
        <w:tc>
          <w:tcPr>
            <w:tcW w:w="4135" w:type="dxa"/>
            <w:gridSpan w:val="6"/>
            <w:noWrap/>
            <w:hideMark/>
          </w:tcPr>
          <w:p w14:paraId="17001958" w14:textId="77777777" w:rsidR="00194902" w:rsidRPr="00E21AE8" w:rsidRDefault="00194902" w:rsidP="00E84542">
            <w:pPr>
              <w:rPr>
                <w:b/>
                <w:bCs/>
              </w:rPr>
            </w:pPr>
            <w:r w:rsidRPr="00E21AE8">
              <w:rPr>
                <w:b/>
                <w:bCs/>
              </w:rPr>
              <w:t>Fossil-Based</w:t>
            </w:r>
          </w:p>
        </w:tc>
      </w:tr>
      <w:tr w:rsidR="00194902" w:rsidRPr="00EE20E8" w14:paraId="696224E1" w14:textId="77777777" w:rsidTr="00E84542">
        <w:trPr>
          <w:trHeight w:val="290"/>
        </w:trPr>
        <w:tc>
          <w:tcPr>
            <w:tcW w:w="2695" w:type="dxa"/>
            <w:vMerge/>
            <w:hideMark/>
          </w:tcPr>
          <w:p w14:paraId="1788B382" w14:textId="77777777" w:rsidR="00194902" w:rsidRPr="00E21AE8" w:rsidRDefault="00194902" w:rsidP="00E84542">
            <w:pPr>
              <w:rPr>
                <w:b/>
                <w:bCs/>
              </w:rPr>
            </w:pPr>
          </w:p>
        </w:tc>
        <w:tc>
          <w:tcPr>
            <w:tcW w:w="1138" w:type="dxa"/>
            <w:noWrap/>
            <w:hideMark/>
          </w:tcPr>
          <w:p w14:paraId="725B2D9B" w14:textId="77777777" w:rsidR="00194902" w:rsidRPr="00E21AE8" w:rsidRDefault="00194902" w:rsidP="00E84542">
            <w:pPr>
              <w:rPr>
                <w:b/>
                <w:bCs/>
              </w:rPr>
            </w:pPr>
            <w:r w:rsidRPr="00E21AE8">
              <w:rPr>
                <w:b/>
                <w:bCs/>
              </w:rPr>
              <w:t>PV + Storage</w:t>
            </w:r>
          </w:p>
        </w:tc>
        <w:tc>
          <w:tcPr>
            <w:tcW w:w="1382" w:type="dxa"/>
            <w:noWrap/>
            <w:hideMark/>
          </w:tcPr>
          <w:p w14:paraId="2EF19A08" w14:textId="77777777" w:rsidR="00194902" w:rsidRPr="00E21AE8" w:rsidRDefault="00194902" w:rsidP="00E84542">
            <w:pPr>
              <w:rPr>
                <w:b/>
                <w:bCs/>
              </w:rPr>
            </w:pPr>
            <w:r w:rsidRPr="00E21AE8">
              <w:rPr>
                <w:b/>
                <w:bCs/>
              </w:rPr>
              <w:t>PV + Storage + Grid</w:t>
            </w:r>
          </w:p>
        </w:tc>
        <w:tc>
          <w:tcPr>
            <w:tcW w:w="900" w:type="dxa"/>
            <w:hideMark/>
          </w:tcPr>
          <w:p w14:paraId="05AEEF2A" w14:textId="77777777" w:rsidR="00194902" w:rsidRPr="00E21AE8" w:rsidRDefault="00194902" w:rsidP="00E84542">
            <w:pPr>
              <w:rPr>
                <w:b/>
                <w:bCs/>
              </w:rPr>
            </w:pPr>
            <w:r w:rsidRPr="00E21AE8">
              <w:rPr>
                <w:b/>
                <w:bCs/>
              </w:rPr>
              <w:t>SMR</w:t>
            </w:r>
          </w:p>
        </w:tc>
        <w:tc>
          <w:tcPr>
            <w:tcW w:w="934" w:type="dxa"/>
            <w:gridSpan w:val="2"/>
            <w:hideMark/>
          </w:tcPr>
          <w:p w14:paraId="2319D1F6" w14:textId="77777777" w:rsidR="00194902" w:rsidRPr="00E21AE8" w:rsidRDefault="00194902" w:rsidP="00E84542">
            <w:pPr>
              <w:rPr>
                <w:b/>
                <w:bCs/>
              </w:rPr>
            </w:pPr>
            <w:r w:rsidRPr="00E21AE8">
              <w:rPr>
                <w:b/>
                <w:bCs/>
              </w:rPr>
              <w:t>SMR-CCS (1)</w:t>
            </w:r>
          </w:p>
        </w:tc>
        <w:tc>
          <w:tcPr>
            <w:tcW w:w="1161" w:type="dxa"/>
            <w:gridSpan w:val="2"/>
            <w:hideMark/>
          </w:tcPr>
          <w:p w14:paraId="30988A95" w14:textId="77777777" w:rsidR="00194902" w:rsidRPr="00E21AE8" w:rsidRDefault="00194902" w:rsidP="00E84542">
            <w:pPr>
              <w:rPr>
                <w:b/>
                <w:bCs/>
              </w:rPr>
            </w:pPr>
            <w:r w:rsidRPr="00E21AE8">
              <w:rPr>
                <w:b/>
                <w:bCs/>
              </w:rPr>
              <w:t>SMR-CCS (2)</w:t>
            </w:r>
          </w:p>
        </w:tc>
        <w:tc>
          <w:tcPr>
            <w:tcW w:w="1140" w:type="dxa"/>
            <w:hideMark/>
          </w:tcPr>
          <w:p w14:paraId="67094327" w14:textId="77777777" w:rsidR="00194902" w:rsidRPr="00E21AE8" w:rsidRDefault="00194902" w:rsidP="00E84542">
            <w:pPr>
              <w:rPr>
                <w:b/>
                <w:bCs/>
              </w:rPr>
            </w:pPr>
            <w:r w:rsidRPr="00E21AE8">
              <w:rPr>
                <w:b/>
                <w:bCs/>
              </w:rPr>
              <w:t>ATR-CCS (3)</w:t>
            </w:r>
          </w:p>
        </w:tc>
      </w:tr>
      <w:tr w:rsidR="00194902" w:rsidRPr="00EE20E8" w14:paraId="32FA895F" w14:textId="77777777" w:rsidTr="00E84542">
        <w:trPr>
          <w:trHeight w:val="290"/>
        </w:trPr>
        <w:tc>
          <w:tcPr>
            <w:tcW w:w="2695" w:type="dxa"/>
            <w:noWrap/>
            <w:hideMark/>
          </w:tcPr>
          <w:p w14:paraId="752DB349" w14:textId="77777777" w:rsidR="00194902" w:rsidRPr="00EE20E8" w:rsidRDefault="00194902" w:rsidP="00E84542">
            <w:r w:rsidRPr="00EE20E8">
              <w:t>No</w:t>
            </w:r>
            <w:r>
              <w:t xml:space="preserve"> Upstream PV</w:t>
            </w:r>
            <w:r w:rsidRPr="00EE20E8">
              <w:t xml:space="preserve"> Emissions</w:t>
            </w:r>
            <w:r>
              <w:t xml:space="preserve"> or</w:t>
            </w:r>
            <w:r w:rsidRPr="00EE20E8">
              <w:t xml:space="preserve"> </w:t>
            </w:r>
            <w:r>
              <w:t xml:space="preserve">Natural Gas </w:t>
            </w:r>
            <w:r w:rsidRPr="00EE20E8">
              <w:t>Leakage</w:t>
            </w:r>
          </w:p>
        </w:tc>
        <w:tc>
          <w:tcPr>
            <w:tcW w:w="1138" w:type="dxa"/>
            <w:noWrap/>
            <w:hideMark/>
          </w:tcPr>
          <w:p w14:paraId="7543F8C5" w14:textId="77777777" w:rsidR="00194902" w:rsidRPr="00EE20E8" w:rsidRDefault="00194902" w:rsidP="00E84542">
            <w:r w:rsidRPr="00553410">
              <w:t>0</w:t>
            </w:r>
            <w:r>
              <w:t xml:space="preserve"> ($3/kg)</w:t>
            </w:r>
          </w:p>
        </w:tc>
        <w:tc>
          <w:tcPr>
            <w:tcW w:w="1382" w:type="dxa"/>
            <w:noWrap/>
            <w:hideMark/>
          </w:tcPr>
          <w:p w14:paraId="4BAB8425" w14:textId="77777777" w:rsidR="00194902" w:rsidRPr="00EE20E8" w:rsidRDefault="00194902" w:rsidP="00E84542">
            <w:r w:rsidRPr="00553410">
              <w:t>1.71</w:t>
            </w:r>
            <w:r>
              <w:t xml:space="preserve"> ($0.75/kg)</w:t>
            </w:r>
          </w:p>
        </w:tc>
        <w:tc>
          <w:tcPr>
            <w:tcW w:w="900" w:type="dxa"/>
            <w:noWrap/>
            <w:hideMark/>
          </w:tcPr>
          <w:p w14:paraId="0DF94C8C" w14:textId="77777777" w:rsidR="00194902" w:rsidRDefault="00194902" w:rsidP="00E84542">
            <w:r w:rsidRPr="00553410">
              <w:t>10.44</w:t>
            </w:r>
          </w:p>
          <w:p w14:paraId="2FFA46D1" w14:textId="77777777" w:rsidR="00194902" w:rsidRPr="00EE20E8" w:rsidRDefault="00194902" w:rsidP="00E84542">
            <w:r>
              <w:t>(N/A)</w:t>
            </w:r>
          </w:p>
        </w:tc>
        <w:tc>
          <w:tcPr>
            <w:tcW w:w="934" w:type="dxa"/>
            <w:gridSpan w:val="2"/>
            <w:noWrap/>
            <w:hideMark/>
          </w:tcPr>
          <w:p w14:paraId="2F7B7CFE" w14:textId="77777777" w:rsidR="00194902" w:rsidRDefault="00194902" w:rsidP="00E84542">
            <w:r w:rsidRPr="00553410">
              <w:t>5.35</w:t>
            </w:r>
          </w:p>
          <w:p w14:paraId="2F76F78A" w14:textId="77777777" w:rsidR="00194902" w:rsidRPr="00EE20E8" w:rsidRDefault="00194902" w:rsidP="00E84542">
            <w:r>
              <w:t>(N/A)</w:t>
            </w:r>
          </w:p>
        </w:tc>
        <w:tc>
          <w:tcPr>
            <w:tcW w:w="1161" w:type="dxa"/>
            <w:gridSpan w:val="2"/>
            <w:noWrap/>
            <w:hideMark/>
          </w:tcPr>
          <w:p w14:paraId="020325C1" w14:textId="77777777" w:rsidR="00194902" w:rsidRDefault="00194902" w:rsidP="00E84542">
            <w:r w:rsidRPr="00553410">
              <w:t>1.77</w:t>
            </w:r>
          </w:p>
          <w:p w14:paraId="4DCC0E91" w14:textId="77777777" w:rsidR="00194902" w:rsidRPr="00EE20E8" w:rsidRDefault="00194902" w:rsidP="00E84542">
            <w:r>
              <w:t>($0.75/kg)</w:t>
            </w:r>
          </w:p>
        </w:tc>
        <w:tc>
          <w:tcPr>
            <w:tcW w:w="1140" w:type="dxa"/>
            <w:noWrap/>
            <w:hideMark/>
          </w:tcPr>
          <w:p w14:paraId="2857A606" w14:textId="77777777" w:rsidR="00194902" w:rsidRDefault="00194902" w:rsidP="00E84542">
            <w:r w:rsidRPr="00553410">
              <w:t>2.04</w:t>
            </w:r>
          </w:p>
          <w:p w14:paraId="4588FA63" w14:textId="77777777" w:rsidR="00194902" w:rsidRPr="00EE20E8" w:rsidRDefault="00194902" w:rsidP="00E84542">
            <w:r>
              <w:t>($0.75/kg)</w:t>
            </w:r>
          </w:p>
        </w:tc>
      </w:tr>
      <w:tr w:rsidR="00194902" w:rsidRPr="00EE20E8" w14:paraId="6F7F39E9" w14:textId="77777777" w:rsidTr="00E84542">
        <w:trPr>
          <w:trHeight w:val="290"/>
        </w:trPr>
        <w:tc>
          <w:tcPr>
            <w:tcW w:w="2695" w:type="dxa"/>
            <w:noWrap/>
            <w:hideMark/>
          </w:tcPr>
          <w:p w14:paraId="5074E072" w14:textId="77777777" w:rsidR="00194902" w:rsidRPr="00EE20E8" w:rsidRDefault="00194902" w:rsidP="00E84542">
            <w:r w:rsidRPr="00EE20E8">
              <w:t>No Natural Gas Leakage</w:t>
            </w:r>
          </w:p>
        </w:tc>
        <w:tc>
          <w:tcPr>
            <w:tcW w:w="1138" w:type="dxa"/>
            <w:noWrap/>
            <w:hideMark/>
          </w:tcPr>
          <w:p w14:paraId="2ED35493" w14:textId="77777777" w:rsidR="00194902" w:rsidRDefault="00194902" w:rsidP="00E84542">
            <w:r w:rsidRPr="00553410">
              <w:t>5.63</w:t>
            </w:r>
          </w:p>
          <w:p w14:paraId="7C60591A" w14:textId="77777777" w:rsidR="00194902" w:rsidRPr="00EE20E8" w:rsidRDefault="00194902" w:rsidP="00E84542">
            <w:r>
              <w:t>(N/A)</w:t>
            </w:r>
          </w:p>
        </w:tc>
        <w:tc>
          <w:tcPr>
            <w:tcW w:w="1382" w:type="dxa"/>
            <w:noWrap/>
            <w:hideMark/>
          </w:tcPr>
          <w:p w14:paraId="17472226" w14:textId="77777777" w:rsidR="00194902" w:rsidRDefault="00194902" w:rsidP="00E84542">
            <w:r w:rsidRPr="00553410">
              <w:t>3.60</w:t>
            </w:r>
          </w:p>
          <w:p w14:paraId="1EF5CE45" w14:textId="77777777" w:rsidR="00194902" w:rsidRPr="00EE20E8" w:rsidRDefault="00194902" w:rsidP="00E84542">
            <w:r>
              <w:t>($0.60/kg)</w:t>
            </w:r>
          </w:p>
        </w:tc>
        <w:tc>
          <w:tcPr>
            <w:tcW w:w="900" w:type="dxa"/>
            <w:noWrap/>
            <w:hideMark/>
          </w:tcPr>
          <w:p w14:paraId="56F6E4F6" w14:textId="77777777" w:rsidR="00194902" w:rsidRDefault="00194902" w:rsidP="00E84542">
            <w:r w:rsidRPr="00553410">
              <w:t>10.44</w:t>
            </w:r>
          </w:p>
          <w:p w14:paraId="58BA9E89" w14:textId="77777777" w:rsidR="00194902" w:rsidRPr="00EE20E8" w:rsidRDefault="00194902" w:rsidP="00E84542">
            <w:r>
              <w:t>(N/A)</w:t>
            </w:r>
          </w:p>
        </w:tc>
        <w:tc>
          <w:tcPr>
            <w:tcW w:w="934" w:type="dxa"/>
            <w:gridSpan w:val="2"/>
            <w:noWrap/>
            <w:hideMark/>
          </w:tcPr>
          <w:p w14:paraId="0A60E090" w14:textId="77777777" w:rsidR="00194902" w:rsidRDefault="00194902" w:rsidP="00E84542">
            <w:r w:rsidRPr="00553410">
              <w:t>5.35</w:t>
            </w:r>
          </w:p>
          <w:p w14:paraId="4193B247" w14:textId="77777777" w:rsidR="00194902" w:rsidRPr="00EE20E8" w:rsidRDefault="00194902" w:rsidP="00E84542">
            <w:r>
              <w:t>(N/A)</w:t>
            </w:r>
          </w:p>
        </w:tc>
        <w:tc>
          <w:tcPr>
            <w:tcW w:w="1161" w:type="dxa"/>
            <w:gridSpan w:val="2"/>
            <w:noWrap/>
            <w:hideMark/>
          </w:tcPr>
          <w:p w14:paraId="5A2B2FF3" w14:textId="77777777" w:rsidR="00194902" w:rsidRDefault="00194902" w:rsidP="00E84542">
            <w:r w:rsidRPr="00553410">
              <w:t>1.77</w:t>
            </w:r>
          </w:p>
          <w:p w14:paraId="45DB552B" w14:textId="77777777" w:rsidR="00194902" w:rsidRPr="00EE20E8" w:rsidRDefault="00194902" w:rsidP="00E84542">
            <w:r>
              <w:t>($0.75/kg)</w:t>
            </w:r>
          </w:p>
        </w:tc>
        <w:tc>
          <w:tcPr>
            <w:tcW w:w="1140" w:type="dxa"/>
            <w:noWrap/>
            <w:hideMark/>
          </w:tcPr>
          <w:p w14:paraId="0A5F2EF0" w14:textId="77777777" w:rsidR="00194902" w:rsidRDefault="00194902" w:rsidP="00E84542">
            <w:r w:rsidRPr="00553410">
              <w:t>2.04</w:t>
            </w:r>
          </w:p>
          <w:p w14:paraId="00985847" w14:textId="77777777" w:rsidR="00194902" w:rsidRPr="00EE20E8" w:rsidRDefault="00194902" w:rsidP="00E84542">
            <w:r>
              <w:t>($0.75/kg)</w:t>
            </w:r>
          </w:p>
        </w:tc>
      </w:tr>
      <w:tr w:rsidR="00194902" w:rsidRPr="00EE20E8" w14:paraId="132659FD" w14:textId="77777777" w:rsidTr="00E84542">
        <w:trPr>
          <w:trHeight w:val="290"/>
        </w:trPr>
        <w:tc>
          <w:tcPr>
            <w:tcW w:w="2695" w:type="dxa"/>
            <w:noWrap/>
            <w:hideMark/>
          </w:tcPr>
          <w:p w14:paraId="7EDDA098" w14:textId="77777777" w:rsidR="00194902" w:rsidRPr="00EE20E8" w:rsidRDefault="00194902" w:rsidP="00E84542">
            <w:r w:rsidRPr="00EE20E8">
              <w:t>GWP100, 1.5% Natural Gas Leakage</w:t>
            </w:r>
          </w:p>
        </w:tc>
        <w:tc>
          <w:tcPr>
            <w:tcW w:w="1138" w:type="dxa"/>
            <w:noWrap/>
            <w:hideMark/>
          </w:tcPr>
          <w:p w14:paraId="1766E3D4" w14:textId="77777777" w:rsidR="00194902" w:rsidRDefault="00194902" w:rsidP="00E84542">
            <w:r w:rsidRPr="00553410">
              <w:t>5.63</w:t>
            </w:r>
          </w:p>
          <w:p w14:paraId="613EF230" w14:textId="77777777" w:rsidR="00194902" w:rsidRPr="00EE20E8" w:rsidRDefault="00194902" w:rsidP="00E84542">
            <w:r>
              <w:t>(N/A)</w:t>
            </w:r>
          </w:p>
        </w:tc>
        <w:tc>
          <w:tcPr>
            <w:tcW w:w="1382" w:type="dxa"/>
            <w:noWrap/>
            <w:hideMark/>
          </w:tcPr>
          <w:p w14:paraId="46DE01CA" w14:textId="77777777" w:rsidR="00194902" w:rsidRDefault="00194902" w:rsidP="00E84542">
            <w:r w:rsidRPr="00553410">
              <w:t>3.60</w:t>
            </w:r>
          </w:p>
          <w:p w14:paraId="4DF780DE" w14:textId="77777777" w:rsidR="00194902" w:rsidRPr="00EE20E8" w:rsidRDefault="00194902" w:rsidP="00E84542">
            <w:r>
              <w:t>($0.60/kg)</w:t>
            </w:r>
          </w:p>
        </w:tc>
        <w:tc>
          <w:tcPr>
            <w:tcW w:w="900" w:type="dxa"/>
            <w:noWrap/>
            <w:hideMark/>
          </w:tcPr>
          <w:p w14:paraId="2B17A05D" w14:textId="77777777" w:rsidR="00194902" w:rsidRDefault="00194902" w:rsidP="00E84542">
            <w:r w:rsidRPr="00553410">
              <w:t>12.03</w:t>
            </w:r>
          </w:p>
          <w:p w14:paraId="446FCFD9" w14:textId="77777777" w:rsidR="00194902" w:rsidRPr="00EE20E8" w:rsidRDefault="00194902" w:rsidP="00E84542">
            <w:r>
              <w:t>(N/A)</w:t>
            </w:r>
          </w:p>
        </w:tc>
        <w:tc>
          <w:tcPr>
            <w:tcW w:w="934" w:type="dxa"/>
            <w:gridSpan w:val="2"/>
            <w:noWrap/>
            <w:hideMark/>
          </w:tcPr>
          <w:p w14:paraId="10859D4A" w14:textId="77777777" w:rsidR="00194902" w:rsidRDefault="00194902" w:rsidP="00E84542">
            <w:r w:rsidRPr="00553410">
              <w:t>6.95</w:t>
            </w:r>
          </w:p>
          <w:p w14:paraId="70EFD11C" w14:textId="77777777" w:rsidR="00194902" w:rsidRPr="00EE20E8" w:rsidRDefault="00194902" w:rsidP="00E84542">
            <w:r>
              <w:t>(N/A)</w:t>
            </w:r>
          </w:p>
        </w:tc>
        <w:tc>
          <w:tcPr>
            <w:tcW w:w="1161" w:type="dxa"/>
            <w:gridSpan w:val="2"/>
            <w:noWrap/>
            <w:hideMark/>
          </w:tcPr>
          <w:p w14:paraId="3B3605F9" w14:textId="77777777" w:rsidR="00194902" w:rsidRDefault="00194902" w:rsidP="00E84542">
            <w:r w:rsidRPr="00553410">
              <w:t>3.46</w:t>
            </w:r>
          </w:p>
          <w:p w14:paraId="22900364" w14:textId="77777777" w:rsidR="00194902" w:rsidRPr="00EE20E8" w:rsidRDefault="00194902" w:rsidP="00E84542">
            <w:r>
              <w:t>($0.60/kg)</w:t>
            </w:r>
          </w:p>
        </w:tc>
        <w:tc>
          <w:tcPr>
            <w:tcW w:w="1140" w:type="dxa"/>
            <w:noWrap/>
            <w:hideMark/>
          </w:tcPr>
          <w:p w14:paraId="09DED651" w14:textId="77777777" w:rsidR="00194902" w:rsidRDefault="00194902" w:rsidP="00E84542">
            <w:r w:rsidRPr="00553410">
              <w:t>3.62</w:t>
            </w:r>
          </w:p>
          <w:p w14:paraId="44D0A3BD" w14:textId="77777777" w:rsidR="00194902" w:rsidRPr="00EE20E8" w:rsidRDefault="00194902" w:rsidP="00E84542">
            <w:r>
              <w:t>($0.60/kg)</w:t>
            </w:r>
          </w:p>
        </w:tc>
      </w:tr>
      <w:tr w:rsidR="00194902" w:rsidRPr="00EE20E8" w14:paraId="539547A5" w14:textId="77777777" w:rsidTr="00E84542">
        <w:trPr>
          <w:trHeight w:val="290"/>
        </w:trPr>
        <w:tc>
          <w:tcPr>
            <w:tcW w:w="2695" w:type="dxa"/>
            <w:noWrap/>
            <w:hideMark/>
          </w:tcPr>
          <w:p w14:paraId="4156E799" w14:textId="77777777" w:rsidR="00194902" w:rsidRPr="00EE20E8" w:rsidRDefault="00194902" w:rsidP="00E84542">
            <w:r w:rsidRPr="00EE20E8">
              <w:t>GWP20, 1.5% Natural Gas Leakage</w:t>
            </w:r>
          </w:p>
        </w:tc>
        <w:tc>
          <w:tcPr>
            <w:tcW w:w="1138" w:type="dxa"/>
            <w:noWrap/>
            <w:hideMark/>
          </w:tcPr>
          <w:p w14:paraId="3DFFA443" w14:textId="77777777" w:rsidR="00194902" w:rsidRDefault="00194902" w:rsidP="00E84542">
            <w:r w:rsidRPr="00553410">
              <w:t>5.63</w:t>
            </w:r>
          </w:p>
          <w:p w14:paraId="134D635A" w14:textId="77777777" w:rsidR="00194902" w:rsidRPr="00EE20E8" w:rsidRDefault="00194902" w:rsidP="00E84542">
            <w:r>
              <w:t>(N/A)</w:t>
            </w:r>
          </w:p>
        </w:tc>
        <w:tc>
          <w:tcPr>
            <w:tcW w:w="1382" w:type="dxa"/>
            <w:noWrap/>
            <w:hideMark/>
          </w:tcPr>
          <w:p w14:paraId="1AE93257" w14:textId="77777777" w:rsidR="00194902" w:rsidRDefault="00194902" w:rsidP="00E84542">
            <w:r w:rsidRPr="00553410">
              <w:t>3.60</w:t>
            </w:r>
          </w:p>
          <w:p w14:paraId="7F3CE162" w14:textId="77777777" w:rsidR="00194902" w:rsidRPr="00EE20E8" w:rsidRDefault="00194902" w:rsidP="00E84542">
            <w:r>
              <w:t>($0.60/kg)</w:t>
            </w:r>
          </w:p>
        </w:tc>
        <w:tc>
          <w:tcPr>
            <w:tcW w:w="900" w:type="dxa"/>
            <w:noWrap/>
            <w:hideMark/>
          </w:tcPr>
          <w:p w14:paraId="5D9F6C21" w14:textId="77777777" w:rsidR="00194902" w:rsidRDefault="00194902" w:rsidP="00E84542">
            <w:r w:rsidRPr="00553410">
              <w:t>14.94</w:t>
            </w:r>
          </w:p>
          <w:p w14:paraId="48040DD2" w14:textId="77777777" w:rsidR="00194902" w:rsidRPr="00EE20E8" w:rsidRDefault="00194902" w:rsidP="00E84542">
            <w:r>
              <w:t>(N/A)</w:t>
            </w:r>
          </w:p>
        </w:tc>
        <w:tc>
          <w:tcPr>
            <w:tcW w:w="934" w:type="dxa"/>
            <w:gridSpan w:val="2"/>
            <w:noWrap/>
            <w:hideMark/>
          </w:tcPr>
          <w:p w14:paraId="5E931757" w14:textId="77777777" w:rsidR="00194902" w:rsidRDefault="00194902" w:rsidP="00E84542">
            <w:r w:rsidRPr="00553410">
              <w:t>9.89</w:t>
            </w:r>
          </w:p>
          <w:p w14:paraId="4BF34D94" w14:textId="77777777" w:rsidR="00194902" w:rsidRPr="00EE20E8" w:rsidRDefault="00194902" w:rsidP="00E84542">
            <w:r>
              <w:t>(N/A)</w:t>
            </w:r>
          </w:p>
        </w:tc>
        <w:tc>
          <w:tcPr>
            <w:tcW w:w="1161" w:type="dxa"/>
            <w:gridSpan w:val="2"/>
            <w:noWrap/>
            <w:hideMark/>
          </w:tcPr>
          <w:p w14:paraId="4FF412F6" w14:textId="77777777" w:rsidR="00194902" w:rsidRDefault="00194902" w:rsidP="00E84542">
            <w:r w:rsidRPr="00553410">
              <w:t>6.55</w:t>
            </w:r>
          </w:p>
          <w:p w14:paraId="61884C4B" w14:textId="77777777" w:rsidR="00194902" w:rsidRPr="00EE20E8" w:rsidRDefault="00194902" w:rsidP="00E84542">
            <w:r>
              <w:t>(N/A)</w:t>
            </w:r>
          </w:p>
        </w:tc>
        <w:tc>
          <w:tcPr>
            <w:tcW w:w="1140" w:type="dxa"/>
            <w:noWrap/>
            <w:hideMark/>
          </w:tcPr>
          <w:p w14:paraId="44E3CCC9" w14:textId="77777777" w:rsidR="00194902" w:rsidRDefault="00194902" w:rsidP="00E84542">
            <w:r w:rsidRPr="00553410">
              <w:t>6.52</w:t>
            </w:r>
          </w:p>
          <w:p w14:paraId="7234184D" w14:textId="77777777" w:rsidR="00194902" w:rsidRPr="00EE20E8" w:rsidRDefault="00194902" w:rsidP="00E84542">
            <w:r>
              <w:t>(N/A)</w:t>
            </w:r>
          </w:p>
        </w:tc>
      </w:tr>
      <w:tr w:rsidR="00194902" w:rsidRPr="00EE20E8" w14:paraId="404DD446" w14:textId="77777777" w:rsidTr="00E84542">
        <w:trPr>
          <w:trHeight w:val="290"/>
        </w:trPr>
        <w:tc>
          <w:tcPr>
            <w:tcW w:w="2695" w:type="dxa"/>
            <w:noWrap/>
            <w:hideMark/>
          </w:tcPr>
          <w:p w14:paraId="20EA6095" w14:textId="77777777" w:rsidR="00194902" w:rsidRPr="00EE20E8" w:rsidRDefault="00194902" w:rsidP="00E84542">
            <w:r w:rsidRPr="00EE20E8">
              <w:t>GWP100, 4% Natural Gas Leakage</w:t>
            </w:r>
          </w:p>
        </w:tc>
        <w:tc>
          <w:tcPr>
            <w:tcW w:w="1138" w:type="dxa"/>
            <w:noWrap/>
            <w:hideMark/>
          </w:tcPr>
          <w:p w14:paraId="5A87ED39" w14:textId="77777777" w:rsidR="00194902" w:rsidRDefault="00194902" w:rsidP="00E84542">
            <w:r w:rsidRPr="00553410">
              <w:t>5.63</w:t>
            </w:r>
          </w:p>
          <w:p w14:paraId="2BA48D48" w14:textId="77777777" w:rsidR="00194902" w:rsidRPr="00EE20E8" w:rsidRDefault="00194902" w:rsidP="00E84542">
            <w:r>
              <w:t>(N/A)</w:t>
            </w:r>
          </w:p>
        </w:tc>
        <w:tc>
          <w:tcPr>
            <w:tcW w:w="1382" w:type="dxa"/>
            <w:noWrap/>
            <w:hideMark/>
          </w:tcPr>
          <w:p w14:paraId="62CCDA5F" w14:textId="77777777" w:rsidR="00194902" w:rsidRDefault="00194902" w:rsidP="00E84542">
            <w:r w:rsidRPr="00553410">
              <w:t>3.60</w:t>
            </w:r>
          </w:p>
          <w:p w14:paraId="67E258D5" w14:textId="77777777" w:rsidR="00194902" w:rsidRPr="00EE20E8" w:rsidRDefault="00194902" w:rsidP="00E84542">
            <w:r>
              <w:t>($0.60/kg)</w:t>
            </w:r>
          </w:p>
        </w:tc>
        <w:tc>
          <w:tcPr>
            <w:tcW w:w="900" w:type="dxa"/>
            <w:noWrap/>
            <w:hideMark/>
          </w:tcPr>
          <w:p w14:paraId="7176D9EA" w14:textId="77777777" w:rsidR="00194902" w:rsidRDefault="00194902" w:rsidP="00E84542">
            <w:r w:rsidRPr="00553410">
              <w:t>14.67</w:t>
            </w:r>
          </w:p>
          <w:p w14:paraId="7792CD7B" w14:textId="77777777" w:rsidR="00194902" w:rsidRPr="00EE20E8" w:rsidRDefault="00194902" w:rsidP="00E84542">
            <w:r>
              <w:t>(N/A)</w:t>
            </w:r>
          </w:p>
        </w:tc>
        <w:tc>
          <w:tcPr>
            <w:tcW w:w="934" w:type="dxa"/>
            <w:gridSpan w:val="2"/>
            <w:noWrap/>
            <w:hideMark/>
          </w:tcPr>
          <w:p w14:paraId="55E1E20A" w14:textId="77777777" w:rsidR="00194902" w:rsidRDefault="00194902" w:rsidP="00E84542">
            <w:r w:rsidRPr="00553410">
              <w:t>9.62</w:t>
            </w:r>
          </w:p>
          <w:p w14:paraId="55A98B4C" w14:textId="77777777" w:rsidR="00194902" w:rsidRPr="00EE20E8" w:rsidRDefault="00194902" w:rsidP="00E84542">
            <w:r>
              <w:t>(N/A)</w:t>
            </w:r>
          </w:p>
        </w:tc>
        <w:tc>
          <w:tcPr>
            <w:tcW w:w="1161" w:type="dxa"/>
            <w:gridSpan w:val="2"/>
            <w:noWrap/>
            <w:hideMark/>
          </w:tcPr>
          <w:p w14:paraId="6451D180" w14:textId="77777777" w:rsidR="00194902" w:rsidRDefault="00194902" w:rsidP="00E84542">
            <w:r w:rsidRPr="00553410">
              <w:t>6.27</w:t>
            </w:r>
          </w:p>
          <w:p w14:paraId="31DF151C" w14:textId="77777777" w:rsidR="00194902" w:rsidRPr="00EE20E8" w:rsidRDefault="00194902" w:rsidP="00E84542">
            <w:r>
              <w:t>(N/A)</w:t>
            </w:r>
          </w:p>
        </w:tc>
        <w:tc>
          <w:tcPr>
            <w:tcW w:w="1140" w:type="dxa"/>
            <w:noWrap/>
            <w:hideMark/>
          </w:tcPr>
          <w:p w14:paraId="5639A571" w14:textId="77777777" w:rsidR="00194902" w:rsidRDefault="00194902" w:rsidP="00E84542">
            <w:r w:rsidRPr="00553410">
              <w:t>6.26</w:t>
            </w:r>
          </w:p>
          <w:p w14:paraId="7C8CCAD2" w14:textId="77777777" w:rsidR="00194902" w:rsidRPr="00EE20E8" w:rsidRDefault="00194902" w:rsidP="00E84542">
            <w:r>
              <w:t>(N/A)</w:t>
            </w:r>
          </w:p>
        </w:tc>
      </w:tr>
      <w:tr w:rsidR="00194902" w:rsidRPr="00EE20E8" w14:paraId="544677D2" w14:textId="77777777" w:rsidTr="00E84542">
        <w:trPr>
          <w:trHeight w:val="290"/>
        </w:trPr>
        <w:tc>
          <w:tcPr>
            <w:tcW w:w="2695" w:type="dxa"/>
            <w:noWrap/>
            <w:hideMark/>
          </w:tcPr>
          <w:p w14:paraId="04D5502F" w14:textId="77777777" w:rsidR="00194902" w:rsidRPr="00EE20E8" w:rsidRDefault="00194902" w:rsidP="00E84542">
            <w:r w:rsidRPr="00EE20E8">
              <w:t>GWP20, 4% Natural Gas Leakage</w:t>
            </w:r>
          </w:p>
        </w:tc>
        <w:tc>
          <w:tcPr>
            <w:tcW w:w="1138" w:type="dxa"/>
            <w:noWrap/>
            <w:hideMark/>
          </w:tcPr>
          <w:p w14:paraId="0671CAE2" w14:textId="77777777" w:rsidR="00194902" w:rsidRDefault="00194902" w:rsidP="00E84542">
            <w:r w:rsidRPr="00553410">
              <w:t>5.63</w:t>
            </w:r>
          </w:p>
          <w:p w14:paraId="5680EF3B" w14:textId="77777777" w:rsidR="00194902" w:rsidRPr="00EE20E8" w:rsidRDefault="00194902" w:rsidP="00E84542">
            <w:r>
              <w:t>(N/A)</w:t>
            </w:r>
          </w:p>
        </w:tc>
        <w:tc>
          <w:tcPr>
            <w:tcW w:w="1382" w:type="dxa"/>
            <w:noWrap/>
            <w:hideMark/>
          </w:tcPr>
          <w:p w14:paraId="2B668DF1" w14:textId="77777777" w:rsidR="00194902" w:rsidRDefault="00194902" w:rsidP="00E84542">
            <w:r w:rsidRPr="00553410">
              <w:t>3.60</w:t>
            </w:r>
          </w:p>
          <w:p w14:paraId="1860126C" w14:textId="77777777" w:rsidR="00194902" w:rsidRPr="00EE20E8" w:rsidRDefault="00194902" w:rsidP="00E84542">
            <w:r>
              <w:t>($0.60/kg)</w:t>
            </w:r>
          </w:p>
        </w:tc>
        <w:tc>
          <w:tcPr>
            <w:tcW w:w="900" w:type="dxa"/>
            <w:noWrap/>
            <w:hideMark/>
          </w:tcPr>
          <w:p w14:paraId="38AF71BB" w14:textId="77777777" w:rsidR="00194902" w:rsidRDefault="00194902" w:rsidP="00E84542">
            <w:r w:rsidRPr="00553410">
              <w:t>22.44</w:t>
            </w:r>
          </w:p>
          <w:p w14:paraId="3DAAEB20" w14:textId="77777777" w:rsidR="00194902" w:rsidRPr="00EE20E8" w:rsidRDefault="00194902" w:rsidP="00E84542">
            <w:r>
              <w:t>(N/A)</w:t>
            </w:r>
          </w:p>
        </w:tc>
        <w:tc>
          <w:tcPr>
            <w:tcW w:w="934" w:type="dxa"/>
            <w:gridSpan w:val="2"/>
            <w:noWrap/>
            <w:hideMark/>
          </w:tcPr>
          <w:p w14:paraId="610AFC72" w14:textId="77777777" w:rsidR="00194902" w:rsidRDefault="00194902" w:rsidP="00E84542">
            <w:r w:rsidRPr="00553410">
              <w:t>17.45</w:t>
            </w:r>
          </w:p>
          <w:p w14:paraId="7D8388BD" w14:textId="77777777" w:rsidR="00194902" w:rsidRPr="00EE20E8" w:rsidRDefault="00194902" w:rsidP="00E84542">
            <w:r>
              <w:t>(N/A)</w:t>
            </w:r>
          </w:p>
        </w:tc>
        <w:tc>
          <w:tcPr>
            <w:tcW w:w="1161" w:type="dxa"/>
            <w:gridSpan w:val="2"/>
            <w:noWrap/>
            <w:hideMark/>
          </w:tcPr>
          <w:p w14:paraId="3A21A702" w14:textId="77777777" w:rsidR="00194902" w:rsidRDefault="00194902" w:rsidP="00E84542">
            <w:r w:rsidRPr="00553410">
              <w:t>14.52</w:t>
            </w:r>
          </w:p>
          <w:p w14:paraId="3810C461" w14:textId="77777777" w:rsidR="00194902" w:rsidRPr="00EE20E8" w:rsidRDefault="00194902" w:rsidP="00E84542">
            <w:r>
              <w:t>(N/A)</w:t>
            </w:r>
          </w:p>
        </w:tc>
        <w:tc>
          <w:tcPr>
            <w:tcW w:w="1140" w:type="dxa"/>
            <w:noWrap/>
            <w:hideMark/>
          </w:tcPr>
          <w:p w14:paraId="764A901B" w14:textId="77777777" w:rsidR="00194902" w:rsidRDefault="00194902" w:rsidP="00E84542">
            <w:r w:rsidRPr="00553410">
              <w:t>14.00</w:t>
            </w:r>
          </w:p>
          <w:p w14:paraId="258757F7" w14:textId="77777777" w:rsidR="00194902" w:rsidRPr="00EE20E8" w:rsidRDefault="00194902" w:rsidP="00E84542">
            <w:r>
              <w:t>(N/A)</w:t>
            </w:r>
          </w:p>
        </w:tc>
      </w:tr>
      <w:tr w:rsidR="00194902" w:rsidRPr="0097356E" w14:paraId="54622F1A" w14:textId="77777777" w:rsidTr="00E84542">
        <w:trPr>
          <w:trHeight w:val="290"/>
        </w:trPr>
        <w:tc>
          <w:tcPr>
            <w:tcW w:w="2695" w:type="dxa"/>
            <w:vMerge w:val="restart"/>
            <w:noWrap/>
          </w:tcPr>
          <w:p w14:paraId="2E6F8C01" w14:textId="77777777" w:rsidR="00194902" w:rsidRDefault="00194902" w:rsidP="00E84542">
            <w:pPr>
              <w:rPr>
                <w:b/>
                <w:bCs/>
              </w:rPr>
            </w:pPr>
            <w:r>
              <w:rPr>
                <w:b/>
                <w:bCs/>
              </w:rPr>
              <w:t>B.</w:t>
            </w:r>
          </w:p>
          <w:p w14:paraId="085ADE9B" w14:textId="77777777" w:rsidR="00194902" w:rsidRPr="00231962" w:rsidRDefault="00194902" w:rsidP="00E84542">
            <w:pPr>
              <w:rPr>
                <w:b/>
                <w:bCs/>
              </w:rPr>
            </w:pPr>
            <w:r w:rsidRPr="00231962">
              <w:rPr>
                <w:b/>
                <w:bCs/>
              </w:rPr>
              <w:t>Scenario</w:t>
            </w:r>
            <w:r>
              <w:rPr>
                <w:b/>
                <w:bCs/>
              </w:rPr>
              <w:t xml:space="preserve"> LCOH with Tax Credits ($/kg H</w:t>
            </w:r>
            <w:r>
              <w:rPr>
                <w:b/>
                <w:bCs/>
                <w:vertAlign w:val="subscript"/>
              </w:rPr>
              <w:t>2</w:t>
            </w:r>
            <w:r>
              <w:rPr>
                <w:b/>
                <w:bCs/>
              </w:rPr>
              <w:t>) *</w:t>
            </w:r>
          </w:p>
        </w:tc>
        <w:tc>
          <w:tcPr>
            <w:tcW w:w="2520" w:type="dxa"/>
            <w:gridSpan w:val="2"/>
            <w:noWrap/>
          </w:tcPr>
          <w:p w14:paraId="211A846D" w14:textId="77777777" w:rsidR="00194902" w:rsidRPr="00231962" w:rsidRDefault="00194902" w:rsidP="00E84542">
            <w:pPr>
              <w:rPr>
                <w:b/>
                <w:bCs/>
              </w:rPr>
            </w:pPr>
            <w:r w:rsidRPr="00231962">
              <w:rPr>
                <w:b/>
                <w:bCs/>
              </w:rPr>
              <w:t>Electricity-Based</w:t>
            </w:r>
          </w:p>
        </w:tc>
        <w:tc>
          <w:tcPr>
            <w:tcW w:w="4135" w:type="dxa"/>
            <w:gridSpan w:val="6"/>
            <w:noWrap/>
          </w:tcPr>
          <w:p w14:paraId="11571235" w14:textId="77777777" w:rsidR="00194902" w:rsidRPr="00231962" w:rsidRDefault="00194902" w:rsidP="00E84542">
            <w:pPr>
              <w:rPr>
                <w:rFonts w:ascii="Calibri" w:hAnsi="Calibri" w:cs="Calibri"/>
                <w:b/>
                <w:bCs/>
                <w:color w:val="000000"/>
              </w:rPr>
            </w:pPr>
            <w:r w:rsidRPr="00231962">
              <w:rPr>
                <w:rFonts w:ascii="Calibri" w:hAnsi="Calibri" w:cs="Calibri"/>
                <w:b/>
                <w:bCs/>
                <w:color w:val="000000"/>
              </w:rPr>
              <w:t>Fossil-Based</w:t>
            </w:r>
          </w:p>
        </w:tc>
      </w:tr>
      <w:tr w:rsidR="00194902" w:rsidRPr="00500F91" w14:paraId="350B6D05" w14:textId="77777777" w:rsidTr="00E84542">
        <w:trPr>
          <w:trHeight w:val="290"/>
        </w:trPr>
        <w:tc>
          <w:tcPr>
            <w:tcW w:w="2695" w:type="dxa"/>
            <w:vMerge/>
          </w:tcPr>
          <w:p w14:paraId="55B5ECF5" w14:textId="77777777" w:rsidR="00194902" w:rsidRPr="00231962" w:rsidRDefault="00194902" w:rsidP="00E84542">
            <w:pPr>
              <w:rPr>
                <w:b/>
                <w:bCs/>
              </w:rPr>
            </w:pPr>
          </w:p>
        </w:tc>
        <w:tc>
          <w:tcPr>
            <w:tcW w:w="1138" w:type="dxa"/>
            <w:noWrap/>
          </w:tcPr>
          <w:p w14:paraId="3F505E27" w14:textId="77777777" w:rsidR="00194902" w:rsidRPr="00231962" w:rsidRDefault="00194902" w:rsidP="00E84542">
            <w:pPr>
              <w:rPr>
                <w:b/>
                <w:bCs/>
              </w:rPr>
            </w:pPr>
            <w:r w:rsidRPr="00231962">
              <w:rPr>
                <w:b/>
                <w:bCs/>
              </w:rPr>
              <w:t>PV + Storage</w:t>
            </w:r>
          </w:p>
        </w:tc>
        <w:tc>
          <w:tcPr>
            <w:tcW w:w="1382" w:type="dxa"/>
            <w:noWrap/>
          </w:tcPr>
          <w:p w14:paraId="0938CE45" w14:textId="77777777" w:rsidR="00194902" w:rsidRPr="00231962" w:rsidRDefault="00194902" w:rsidP="00E84542">
            <w:pPr>
              <w:rPr>
                <w:b/>
                <w:bCs/>
              </w:rPr>
            </w:pPr>
            <w:r w:rsidRPr="00231962">
              <w:rPr>
                <w:b/>
                <w:bCs/>
              </w:rPr>
              <w:t>PV + Storage + Grid</w:t>
            </w:r>
          </w:p>
        </w:tc>
        <w:tc>
          <w:tcPr>
            <w:tcW w:w="900" w:type="dxa"/>
          </w:tcPr>
          <w:p w14:paraId="634DE735" w14:textId="77777777" w:rsidR="00194902" w:rsidRPr="00231962" w:rsidRDefault="00194902" w:rsidP="00E84542">
            <w:pPr>
              <w:rPr>
                <w:b/>
                <w:bCs/>
              </w:rPr>
            </w:pPr>
            <w:r w:rsidRPr="00231962">
              <w:rPr>
                <w:b/>
                <w:bCs/>
              </w:rPr>
              <w:t>SMR</w:t>
            </w:r>
          </w:p>
        </w:tc>
        <w:tc>
          <w:tcPr>
            <w:tcW w:w="900" w:type="dxa"/>
          </w:tcPr>
          <w:p w14:paraId="3EABDAA9" w14:textId="77777777" w:rsidR="00194902" w:rsidRPr="00231962" w:rsidRDefault="00194902" w:rsidP="00E84542">
            <w:pPr>
              <w:rPr>
                <w:b/>
                <w:bCs/>
              </w:rPr>
            </w:pPr>
            <w:r w:rsidRPr="00231962">
              <w:rPr>
                <w:b/>
                <w:bCs/>
              </w:rPr>
              <w:t>SMR-CCS (1)</w:t>
            </w:r>
          </w:p>
        </w:tc>
        <w:tc>
          <w:tcPr>
            <w:tcW w:w="1170" w:type="dxa"/>
            <w:gridSpan w:val="2"/>
          </w:tcPr>
          <w:p w14:paraId="61F04947" w14:textId="77777777" w:rsidR="00194902" w:rsidRPr="00231962" w:rsidRDefault="00194902" w:rsidP="00E84542">
            <w:pPr>
              <w:rPr>
                <w:b/>
                <w:bCs/>
              </w:rPr>
            </w:pPr>
            <w:r w:rsidRPr="00231962">
              <w:rPr>
                <w:b/>
                <w:bCs/>
              </w:rPr>
              <w:t>SMR-CCS (2)</w:t>
            </w:r>
          </w:p>
        </w:tc>
        <w:tc>
          <w:tcPr>
            <w:tcW w:w="1165" w:type="dxa"/>
            <w:gridSpan w:val="2"/>
          </w:tcPr>
          <w:p w14:paraId="5A38185C" w14:textId="77777777" w:rsidR="00194902" w:rsidRPr="00231962" w:rsidRDefault="00194902" w:rsidP="00E84542">
            <w:pPr>
              <w:rPr>
                <w:b/>
                <w:bCs/>
              </w:rPr>
            </w:pPr>
            <w:r w:rsidRPr="00231962">
              <w:rPr>
                <w:b/>
                <w:bCs/>
              </w:rPr>
              <w:t>ATR-CCS (3)</w:t>
            </w:r>
          </w:p>
        </w:tc>
      </w:tr>
      <w:tr w:rsidR="00194902" w:rsidRPr="00500F91" w14:paraId="32C1D98A" w14:textId="77777777" w:rsidTr="00E84542">
        <w:trPr>
          <w:trHeight w:val="290"/>
        </w:trPr>
        <w:tc>
          <w:tcPr>
            <w:tcW w:w="2695" w:type="dxa"/>
            <w:noWrap/>
          </w:tcPr>
          <w:p w14:paraId="12622C5D" w14:textId="77777777" w:rsidR="00194902" w:rsidRPr="00500F91" w:rsidRDefault="00194902" w:rsidP="00E84542">
            <w:r w:rsidRPr="00750EC8">
              <w:t>No Upstream</w:t>
            </w:r>
            <w:r>
              <w:t xml:space="preserve"> PV</w:t>
            </w:r>
            <w:r w:rsidRPr="00750EC8">
              <w:t xml:space="preserve"> Emissions</w:t>
            </w:r>
            <w:r>
              <w:t xml:space="preserve"> or </w:t>
            </w:r>
            <w:r w:rsidRPr="00750EC8">
              <w:t>Natural Gas Leakage</w:t>
            </w:r>
          </w:p>
        </w:tc>
        <w:tc>
          <w:tcPr>
            <w:tcW w:w="1138" w:type="dxa"/>
            <w:shd w:val="clear" w:color="auto" w:fill="F2CDD1" w:themeFill="accent2" w:themeFillTint="33"/>
            <w:noWrap/>
          </w:tcPr>
          <w:p w14:paraId="5B4CB391" w14:textId="77777777" w:rsidR="00194902" w:rsidRPr="00500F91" w:rsidRDefault="00194902" w:rsidP="00E84542">
            <w:r w:rsidRPr="000E0A1B">
              <w:t>$2.33</w:t>
            </w:r>
          </w:p>
        </w:tc>
        <w:tc>
          <w:tcPr>
            <w:tcW w:w="1382" w:type="dxa"/>
            <w:shd w:val="clear" w:color="auto" w:fill="F2CDD1" w:themeFill="accent2" w:themeFillTint="33"/>
            <w:noWrap/>
          </w:tcPr>
          <w:p w14:paraId="28919BF7" w14:textId="77777777" w:rsidR="00194902" w:rsidRPr="00500F91" w:rsidRDefault="00194902" w:rsidP="00E84542">
            <w:r w:rsidRPr="000E0A1B">
              <w:t>$2.06</w:t>
            </w:r>
          </w:p>
        </w:tc>
        <w:tc>
          <w:tcPr>
            <w:tcW w:w="900" w:type="dxa"/>
            <w:noWrap/>
          </w:tcPr>
          <w:p w14:paraId="751927D9" w14:textId="77777777" w:rsidR="00194902" w:rsidRPr="00500F91" w:rsidRDefault="00194902" w:rsidP="00E84542">
            <w:r w:rsidRPr="000E0A1B">
              <w:t>$2.08</w:t>
            </w:r>
          </w:p>
        </w:tc>
        <w:tc>
          <w:tcPr>
            <w:tcW w:w="900" w:type="dxa"/>
            <w:shd w:val="clear" w:color="auto" w:fill="C3E0F2" w:themeFill="accent3" w:themeFillTint="33"/>
            <w:noWrap/>
          </w:tcPr>
          <w:p w14:paraId="611A96DB" w14:textId="77777777" w:rsidR="00194902" w:rsidRPr="00500F91" w:rsidRDefault="00194902" w:rsidP="00E84542">
            <w:r w:rsidRPr="000E0A1B">
              <w:t>$1.88</w:t>
            </w:r>
          </w:p>
        </w:tc>
        <w:tc>
          <w:tcPr>
            <w:tcW w:w="1170" w:type="dxa"/>
            <w:gridSpan w:val="2"/>
            <w:shd w:val="clear" w:color="auto" w:fill="C3E0F2" w:themeFill="accent3" w:themeFillTint="33"/>
            <w:noWrap/>
          </w:tcPr>
          <w:p w14:paraId="541A4678" w14:textId="77777777" w:rsidR="00194902" w:rsidRPr="00500F91" w:rsidRDefault="00194902" w:rsidP="00E84542">
            <w:r w:rsidRPr="000E0A1B">
              <w:t>$1.91</w:t>
            </w:r>
          </w:p>
        </w:tc>
        <w:tc>
          <w:tcPr>
            <w:tcW w:w="1165" w:type="dxa"/>
            <w:gridSpan w:val="2"/>
            <w:shd w:val="clear" w:color="auto" w:fill="F2CDD1" w:themeFill="accent2" w:themeFillTint="33"/>
            <w:noWrap/>
          </w:tcPr>
          <w:p w14:paraId="0F0E4D8D" w14:textId="77777777" w:rsidR="00194902" w:rsidRPr="00500F91" w:rsidRDefault="00194902" w:rsidP="00E84542">
            <w:r w:rsidRPr="000E0A1B">
              <w:t>$1.93</w:t>
            </w:r>
          </w:p>
        </w:tc>
      </w:tr>
      <w:tr w:rsidR="00194902" w:rsidRPr="00500F91" w14:paraId="190CFE0F" w14:textId="77777777" w:rsidTr="00E84542">
        <w:trPr>
          <w:trHeight w:val="290"/>
        </w:trPr>
        <w:tc>
          <w:tcPr>
            <w:tcW w:w="2695" w:type="dxa"/>
            <w:noWrap/>
          </w:tcPr>
          <w:p w14:paraId="51C34944" w14:textId="77777777" w:rsidR="00194902" w:rsidRPr="00500F91" w:rsidRDefault="00194902" w:rsidP="00E84542">
            <w:r w:rsidRPr="00750EC8">
              <w:t>No Natural Gas Leakage</w:t>
            </w:r>
          </w:p>
        </w:tc>
        <w:tc>
          <w:tcPr>
            <w:tcW w:w="1138" w:type="dxa"/>
            <w:noWrap/>
          </w:tcPr>
          <w:p w14:paraId="4BDE9024" w14:textId="77777777" w:rsidR="00194902" w:rsidRPr="00500F91" w:rsidRDefault="00194902" w:rsidP="00E84542">
            <w:r w:rsidRPr="000E0A1B">
              <w:t>$5.33</w:t>
            </w:r>
          </w:p>
        </w:tc>
        <w:tc>
          <w:tcPr>
            <w:tcW w:w="1382" w:type="dxa"/>
            <w:shd w:val="clear" w:color="auto" w:fill="F2CDD1" w:themeFill="accent2" w:themeFillTint="33"/>
            <w:noWrap/>
          </w:tcPr>
          <w:p w14:paraId="344C9822" w14:textId="77777777" w:rsidR="00194902" w:rsidRPr="00500F91" w:rsidRDefault="00194902" w:rsidP="00E84542">
            <w:r w:rsidRPr="000E0A1B">
              <w:t>$2.21</w:t>
            </w:r>
          </w:p>
        </w:tc>
        <w:tc>
          <w:tcPr>
            <w:tcW w:w="900" w:type="dxa"/>
            <w:noWrap/>
          </w:tcPr>
          <w:p w14:paraId="79752F22" w14:textId="77777777" w:rsidR="00194902" w:rsidRPr="00500F91" w:rsidRDefault="00194902" w:rsidP="00E84542">
            <w:r w:rsidRPr="000E0A1B">
              <w:t>$2.08</w:t>
            </w:r>
          </w:p>
        </w:tc>
        <w:tc>
          <w:tcPr>
            <w:tcW w:w="900" w:type="dxa"/>
            <w:shd w:val="clear" w:color="auto" w:fill="C3E0F2" w:themeFill="accent3" w:themeFillTint="33"/>
            <w:noWrap/>
          </w:tcPr>
          <w:p w14:paraId="1F9E22F0" w14:textId="77777777" w:rsidR="00194902" w:rsidRPr="00500F91" w:rsidRDefault="00194902" w:rsidP="00E84542">
            <w:r w:rsidRPr="000E0A1B">
              <w:t>$1.88</w:t>
            </w:r>
          </w:p>
        </w:tc>
        <w:tc>
          <w:tcPr>
            <w:tcW w:w="1170" w:type="dxa"/>
            <w:gridSpan w:val="2"/>
            <w:shd w:val="clear" w:color="auto" w:fill="C3E0F2" w:themeFill="accent3" w:themeFillTint="33"/>
            <w:noWrap/>
          </w:tcPr>
          <w:p w14:paraId="10AF2722" w14:textId="77777777" w:rsidR="00194902" w:rsidRPr="00500F91" w:rsidRDefault="00194902" w:rsidP="00E84542">
            <w:r w:rsidRPr="000E0A1B">
              <w:t>$1.91</w:t>
            </w:r>
          </w:p>
        </w:tc>
        <w:tc>
          <w:tcPr>
            <w:tcW w:w="1165" w:type="dxa"/>
            <w:gridSpan w:val="2"/>
            <w:shd w:val="clear" w:color="auto" w:fill="F2CDD1" w:themeFill="accent2" w:themeFillTint="33"/>
            <w:noWrap/>
          </w:tcPr>
          <w:p w14:paraId="2A7D03F1" w14:textId="77777777" w:rsidR="00194902" w:rsidRPr="00500F91" w:rsidRDefault="00194902" w:rsidP="00E84542">
            <w:r w:rsidRPr="000E0A1B">
              <w:t>$1.93</w:t>
            </w:r>
          </w:p>
        </w:tc>
      </w:tr>
      <w:tr w:rsidR="00194902" w:rsidRPr="00500F91" w14:paraId="1E4F3021" w14:textId="77777777" w:rsidTr="00E84542">
        <w:trPr>
          <w:trHeight w:val="290"/>
        </w:trPr>
        <w:tc>
          <w:tcPr>
            <w:tcW w:w="2695" w:type="dxa"/>
            <w:noWrap/>
          </w:tcPr>
          <w:p w14:paraId="227B4032" w14:textId="77777777" w:rsidR="00194902" w:rsidRPr="00500F91" w:rsidRDefault="00194902" w:rsidP="00E84542">
            <w:r w:rsidRPr="00750EC8">
              <w:t>GWP100, 1.5% Natural Gas Leakage</w:t>
            </w:r>
          </w:p>
        </w:tc>
        <w:tc>
          <w:tcPr>
            <w:tcW w:w="1138" w:type="dxa"/>
            <w:noWrap/>
          </w:tcPr>
          <w:p w14:paraId="6D5A8139" w14:textId="77777777" w:rsidR="00194902" w:rsidRPr="00500F91" w:rsidRDefault="00194902" w:rsidP="00E84542">
            <w:r w:rsidRPr="000E0A1B">
              <w:t>$5.33</w:t>
            </w:r>
          </w:p>
        </w:tc>
        <w:tc>
          <w:tcPr>
            <w:tcW w:w="1382" w:type="dxa"/>
            <w:shd w:val="clear" w:color="auto" w:fill="F2CDD1" w:themeFill="accent2" w:themeFillTint="33"/>
            <w:noWrap/>
          </w:tcPr>
          <w:p w14:paraId="441C575A" w14:textId="77777777" w:rsidR="00194902" w:rsidRPr="00500F91" w:rsidRDefault="00194902" w:rsidP="00E84542">
            <w:r w:rsidRPr="000E0A1B">
              <w:t>$2.21</w:t>
            </w:r>
          </w:p>
        </w:tc>
        <w:tc>
          <w:tcPr>
            <w:tcW w:w="900" w:type="dxa"/>
            <w:noWrap/>
          </w:tcPr>
          <w:p w14:paraId="0E4FE40D" w14:textId="77777777" w:rsidR="00194902" w:rsidRPr="00500F91" w:rsidRDefault="00194902" w:rsidP="00E84542">
            <w:r w:rsidRPr="000E0A1B">
              <w:t>$2.08</w:t>
            </w:r>
          </w:p>
        </w:tc>
        <w:tc>
          <w:tcPr>
            <w:tcW w:w="900" w:type="dxa"/>
            <w:shd w:val="clear" w:color="auto" w:fill="C3E0F2" w:themeFill="accent3" w:themeFillTint="33"/>
            <w:noWrap/>
          </w:tcPr>
          <w:p w14:paraId="29EC7DB9" w14:textId="77777777" w:rsidR="00194902" w:rsidRPr="00500F91" w:rsidRDefault="00194902" w:rsidP="00E84542">
            <w:r w:rsidRPr="000E0A1B">
              <w:t>$1.88</w:t>
            </w:r>
          </w:p>
        </w:tc>
        <w:tc>
          <w:tcPr>
            <w:tcW w:w="1170" w:type="dxa"/>
            <w:gridSpan w:val="2"/>
            <w:shd w:val="clear" w:color="auto" w:fill="C3E0F2" w:themeFill="accent3" w:themeFillTint="33"/>
            <w:noWrap/>
          </w:tcPr>
          <w:p w14:paraId="709FE21E" w14:textId="77777777" w:rsidR="00194902" w:rsidRPr="00500F91" w:rsidRDefault="00194902" w:rsidP="00E84542">
            <w:r w:rsidRPr="000E0A1B">
              <w:t>$1.91</w:t>
            </w:r>
          </w:p>
        </w:tc>
        <w:tc>
          <w:tcPr>
            <w:tcW w:w="1165" w:type="dxa"/>
            <w:gridSpan w:val="2"/>
            <w:shd w:val="clear" w:color="auto" w:fill="C3E0F2" w:themeFill="accent3" w:themeFillTint="33"/>
            <w:noWrap/>
          </w:tcPr>
          <w:p w14:paraId="40B296C7" w14:textId="77777777" w:rsidR="00194902" w:rsidRPr="00500F91" w:rsidRDefault="00194902" w:rsidP="00E84542">
            <w:r w:rsidRPr="000E0A1B">
              <w:t>$1.95</w:t>
            </w:r>
          </w:p>
        </w:tc>
      </w:tr>
      <w:tr w:rsidR="00194902" w:rsidRPr="00500F91" w14:paraId="2A3DA381" w14:textId="77777777" w:rsidTr="00E84542">
        <w:trPr>
          <w:trHeight w:val="290"/>
        </w:trPr>
        <w:tc>
          <w:tcPr>
            <w:tcW w:w="2695" w:type="dxa"/>
            <w:noWrap/>
          </w:tcPr>
          <w:p w14:paraId="5EF621AD" w14:textId="77777777" w:rsidR="00194902" w:rsidRPr="00500F91" w:rsidRDefault="00194902" w:rsidP="00E84542">
            <w:r w:rsidRPr="00750EC8">
              <w:t>GWP20, 1.5% Natural Gas Leakage</w:t>
            </w:r>
          </w:p>
        </w:tc>
        <w:tc>
          <w:tcPr>
            <w:tcW w:w="1138" w:type="dxa"/>
            <w:noWrap/>
          </w:tcPr>
          <w:p w14:paraId="2376D2D3" w14:textId="77777777" w:rsidR="00194902" w:rsidRPr="00500F91" w:rsidRDefault="00194902" w:rsidP="00E84542">
            <w:r w:rsidRPr="000E0A1B">
              <w:t>$5.33</w:t>
            </w:r>
          </w:p>
        </w:tc>
        <w:tc>
          <w:tcPr>
            <w:tcW w:w="1382" w:type="dxa"/>
            <w:shd w:val="clear" w:color="auto" w:fill="F2CDD1" w:themeFill="accent2" w:themeFillTint="33"/>
            <w:noWrap/>
          </w:tcPr>
          <w:p w14:paraId="2082AE7D" w14:textId="77777777" w:rsidR="00194902" w:rsidRPr="00500F91" w:rsidRDefault="00194902" w:rsidP="00E84542">
            <w:r w:rsidRPr="000E0A1B">
              <w:t>$2.21</w:t>
            </w:r>
          </w:p>
        </w:tc>
        <w:tc>
          <w:tcPr>
            <w:tcW w:w="900" w:type="dxa"/>
            <w:noWrap/>
          </w:tcPr>
          <w:p w14:paraId="506CAFF9" w14:textId="77777777" w:rsidR="00194902" w:rsidRPr="00500F91" w:rsidRDefault="00194902" w:rsidP="00E84542">
            <w:r w:rsidRPr="000E0A1B">
              <w:t>$2.08</w:t>
            </w:r>
          </w:p>
        </w:tc>
        <w:tc>
          <w:tcPr>
            <w:tcW w:w="900" w:type="dxa"/>
            <w:shd w:val="clear" w:color="auto" w:fill="C3E0F2" w:themeFill="accent3" w:themeFillTint="33"/>
            <w:noWrap/>
          </w:tcPr>
          <w:p w14:paraId="74A7D6FE" w14:textId="77777777" w:rsidR="00194902" w:rsidRPr="00500F91" w:rsidRDefault="00194902" w:rsidP="00E84542">
            <w:r w:rsidRPr="000E0A1B">
              <w:t>$1.88</w:t>
            </w:r>
          </w:p>
        </w:tc>
        <w:tc>
          <w:tcPr>
            <w:tcW w:w="1170" w:type="dxa"/>
            <w:gridSpan w:val="2"/>
            <w:shd w:val="clear" w:color="auto" w:fill="C3E0F2" w:themeFill="accent3" w:themeFillTint="33"/>
            <w:noWrap/>
          </w:tcPr>
          <w:p w14:paraId="65EFD1EC" w14:textId="77777777" w:rsidR="00194902" w:rsidRPr="00500F91" w:rsidRDefault="00194902" w:rsidP="00E84542">
            <w:r w:rsidRPr="000E0A1B">
              <w:t>$1.91</w:t>
            </w:r>
          </w:p>
        </w:tc>
        <w:tc>
          <w:tcPr>
            <w:tcW w:w="1165" w:type="dxa"/>
            <w:gridSpan w:val="2"/>
            <w:shd w:val="clear" w:color="auto" w:fill="C3E0F2" w:themeFill="accent3" w:themeFillTint="33"/>
            <w:noWrap/>
          </w:tcPr>
          <w:p w14:paraId="3C552A1E" w14:textId="77777777" w:rsidR="00194902" w:rsidRPr="00500F91" w:rsidRDefault="00194902" w:rsidP="00E84542">
            <w:r w:rsidRPr="000E0A1B">
              <w:t>$1.95</w:t>
            </w:r>
          </w:p>
        </w:tc>
      </w:tr>
      <w:tr w:rsidR="00194902" w:rsidRPr="00500F91" w14:paraId="4A885360" w14:textId="77777777" w:rsidTr="00E84542">
        <w:trPr>
          <w:trHeight w:val="290"/>
        </w:trPr>
        <w:tc>
          <w:tcPr>
            <w:tcW w:w="2695" w:type="dxa"/>
            <w:noWrap/>
          </w:tcPr>
          <w:p w14:paraId="19B66734" w14:textId="77777777" w:rsidR="00194902" w:rsidRPr="00500F91" w:rsidRDefault="00194902" w:rsidP="00E84542">
            <w:r w:rsidRPr="00750EC8">
              <w:t>GWP100, 4% Natural Gas Leakage</w:t>
            </w:r>
          </w:p>
        </w:tc>
        <w:tc>
          <w:tcPr>
            <w:tcW w:w="1138" w:type="dxa"/>
            <w:noWrap/>
          </w:tcPr>
          <w:p w14:paraId="05A1F97B" w14:textId="77777777" w:rsidR="00194902" w:rsidRPr="00500F91" w:rsidRDefault="00194902" w:rsidP="00E84542">
            <w:r w:rsidRPr="000E0A1B">
              <w:t>$5.33</w:t>
            </w:r>
          </w:p>
        </w:tc>
        <w:tc>
          <w:tcPr>
            <w:tcW w:w="1382" w:type="dxa"/>
            <w:shd w:val="clear" w:color="auto" w:fill="F2CDD1" w:themeFill="accent2" w:themeFillTint="33"/>
            <w:noWrap/>
          </w:tcPr>
          <w:p w14:paraId="31EC9104" w14:textId="77777777" w:rsidR="00194902" w:rsidRPr="00500F91" w:rsidRDefault="00194902" w:rsidP="00E84542">
            <w:r w:rsidRPr="000E0A1B">
              <w:t>$2.21</w:t>
            </w:r>
          </w:p>
        </w:tc>
        <w:tc>
          <w:tcPr>
            <w:tcW w:w="900" w:type="dxa"/>
            <w:noWrap/>
          </w:tcPr>
          <w:p w14:paraId="5B841C2B" w14:textId="77777777" w:rsidR="00194902" w:rsidRPr="00500F91" w:rsidRDefault="00194902" w:rsidP="00E84542">
            <w:r w:rsidRPr="000E0A1B">
              <w:t>$2.08</w:t>
            </w:r>
          </w:p>
        </w:tc>
        <w:tc>
          <w:tcPr>
            <w:tcW w:w="900" w:type="dxa"/>
            <w:shd w:val="clear" w:color="auto" w:fill="C3E0F2" w:themeFill="accent3" w:themeFillTint="33"/>
            <w:noWrap/>
          </w:tcPr>
          <w:p w14:paraId="76399607" w14:textId="77777777" w:rsidR="00194902" w:rsidRPr="00500F91" w:rsidRDefault="00194902" w:rsidP="00E84542">
            <w:r w:rsidRPr="000E0A1B">
              <w:t>$1.88</w:t>
            </w:r>
          </w:p>
        </w:tc>
        <w:tc>
          <w:tcPr>
            <w:tcW w:w="1170" w:type="dxa"/>
            <w:gridSpan w:val="2"/>
            <w:shd w:val="clear" w:color="auto" w:fill="C3E0F2" w:themeFill="accent3" w:themeFillTint="33"/>
            <w:noWrap/>
          </w:tcPr>
          <w:p w14:paraId="1A3D86C7" w14:textId="77777777" w:rsidR="00194902" w:rsidRPr="00500F91" w:rsidRDefault="00194902" w:rsidP="00E84542">
            <w:r w:rsidRPr="000E0A1B">
              <w:t>$1.91</w:t>
            </w:r>
          </w:p>
        </w:tc>
        <w:tc>
          <w:tcPr>
            <w:tcW w:w="1165" w:type="dxa"/>
            <w:gridSpan w:val="2"/>
            <w:shd w:val="clear" w:color="auto" w:fill="C3E0F2" w:themeFill="accent3" w:themeFillTint="33"/>
            <w:noWrap/>
          </w:tcPr>
          <w:p w14:paraId="45683A10" w14:textId="77777777" w:rsidR="00194902" w:rsidRPr="00500F91" w:rsidRDefault="00194902" w:rsidP="00E84542">
            <w:r w:rsidRPr="000E0A1B">
              <w:t>$1.95</w:t>
            </w:r>
          </w:p>
        </w:tc>
      </w:tr>
      <w:tr w:rsidR="00194902" w:rsidRPr="00500F91" w14:paraId="1F12ABCE" w14:textId="77777777" w:rsidTr="00E84542">
        <w:trPr>
          <w:trHeight w:val="290"/>
        </w:trPr>
        <w:tc>
          <w:tcPr>
            <w:tcW w:w="2695" w:type="dxa"/>
            <w:noWrap/>
          </w:tcPr>
          <w:p w14:paraId="6AF3625D" w14:textId="77777777" w:rsidR="00194902" w:rsidRPr="00500F91" w:rsidRDefault="00194902" w:rsidP="00E84542">
            <w:r w:rsidRPr="00750EC8">
              <w:t>GWP20, 4% Natural Gas Leakage</w:t>
            </w:r>
          </w:p>
        </w:tc>
        <w:tc>
          <w:tcPr>
            <w:tcW w:w="1138" w:type="dxa"/>
            <w:noWrap/>
          </w:tcPr>
          <w:p w14:paraId="1611777C" w14:textId="77777777" w:rsidR="00194902" w:rsidRPr="00500F91" w:rsidRDefault="00194902" w:rsidP="00E84542">
            <w:r w:rsidRPr="000E0A1B">
              <w:t>$5.33</w:t>
            </w:r>
          </w:p>
        </w:tc>
        <w:tc>
          <w:tcPr>
            <w:tcW w:w="1382" w:type="dxa"/>
            <w:shd w:val="clear" w:color="auto" w:fill="F2CDD1" w:themeFill="accent2" w:themeFillTint="33"/>
            <w:noWrap/>
          </w:tcPr>
          <w:p w14:paraId="37218087" w14:textId="77777777" w:rsidR="00194902" w:rsidRPr="00500F91" w:rsidRDefault="00194902" w:rsidP="00E84542">
            <w:r w:rsidRPr="000E0A1B">
              <w:t>$2.21</w:t>
            </w:r>
          </w:p>
        </w:tc>
        <w:tc>
          <w:tcPr>
            <w:tcW w:w="900" w:type="dxa"/>
            <w:noWrap/>
          </w:tcPr>
          <w:p w14:paraId="1B4C8287" w14:textId="77777777" w:rsidR="00194902" w:rsidRPr="00500F91" w:rsidRDefault="00194902" w:rsidP="00E84542">
            <w:r w:rsidRPr="000E0A1B">
              <w:t>$2.08</w:t>
            </w:r>
          </w:p>
        </w:tc>
        <w:tc>
          <w:tcPr>
            <w:tcW w:w="900" w:type="dxa"/>
            <w:shd w:val="clear" w:color="auto" w:fill="C3E0F2" w:themeFill="accent3" w:themeFillTint="33"/>
            <w:noWrap/>
          </w:tcPr>
          <w:p w14:paraId="61383375" w14:textId="77777777" w:rsidR="00194902" w:rsidRPr="00500F91" w:rsidRDefault="00194902" w:rsidP="00E84542">
            <w:r w:rsidRPr="000E0A1B">
              <w:t>$1.88</w:t>
            </w:r>
          </w:p>
        </w:tc>
        <w:tc>
          <w:tcPr>
            <w:tcW w:w="1170" w:type="dxa"/>
            <w:gridSpan w:val="2"/>
            <w:shd w:val="clear" w:color="auto" w:fill="C3E0F2" w:themeFill="accent3" w:themeFillTint="33"/>
            <w:noWrap/>
          </w:tcPr>
          <w:p w14:paraId="441AF51B" w14:textId="77777777" w:rsidR="00194902" w:rsidRPr="00500F91" w:rsidRDefault="00194902" w:rsidP="00E84542">
            <w:r w:rsidRPr="000E0A1B">
              <w:t>$1.91</w:t>
            </w:r>
          </w:p>
        </w:tc>
        <w:tc>
          <w:tcPr>
            <w:tcW w:w="1165" w:type="dxa"/>
            <w:gridSpan w:val="2"/>
            <w:shd w:val="clear" w:color="auto" w:fill="C3E0F2" w:themeFill="accent3" w:themeFillTint="33"/>
            <w:noWrap/>
          </w:tcPr>
          <w:p w14:paraId="5939F256" w14:textId="77777777" w:rsidR="00194902" w:rsidRPr="00500F91" w:rsidRDefault="00194902" w:rsidP="00E84542">
            <w:r w:rsidRPr="000E0A1B">
              <w:t>$1.95</w:t>
            </w:r>
          </w:p>
        </w:tc>
      </w:tr>
    </w:tbl>
    <w:p w14:paraId="66FFBC92" w14:textId="25B2779C" w:rsidR="00CD1278" w:rsidRDefault="00CD1278" w:rsidP="00285649"/>
    <w:p w14:paraId="3A33FA15" w14:textId="68AEE812" w:rsidR="006F7285" w:rsidRDefault="006F7285" w:rsidP="006F7285">
      <w:pPr>
        <w:pStyle w:val="Caption"/>
        <w:keepNext/>
        <w:spacing w:after="0"/>
      </w:pPr>
      <w:bookmarkStart w:id="76" w:name="_Toc121817895"/>
      <w:r>
        <w:t>Table S.</w:t>
      </w:r>
      <w:r w:rsidR="009A136F">
        <w:fldChar w:fldCharType="begin"/>
      </w:r>
      <w:r w:rsidR="009A136F">
        <w:instrText xml:space="preserve"> SEQ Table \* ARABIC </w:instrText>
      </w:r>
      <w:r w:rsidR="009A136F">
        <w:fldChar w:fldCharType="separate"/>
      </w:r>
      <w:r>
        <w:rPr>
          <w:noProof/>
        </w:rPr>
        <w:t>12</w:t>
      </w:r>
      <w:r w:rsidR="009A136F">
        <w:rPr>
          <w:noProof/>
        </w:rPr>
        <w:fldChar w:fldCharType="end"/>
      </w:r>
      <w:r>
        <w:t>:</w:t>
      </w:r>
      <w:r w:rsidRPr="00B24AC0">
        <w:t xml:space="preserve"> </w:t>
      </w:r>
      <w:r>
        <w:t>(a) Total life-cycle emissions for each hydrogen production pathway considered, under various emission scenarios and considering current technology (in kg CO</w:t>
      </w:r>
      <w:r>
        <w:rPr>
          <w:vertAlign w:val="subscript"/>
        </w:rPr>
        <w:t>2</w:t>
      </w:r>
      <w:r>
        <w:t>e / kg H</w:t>
      </w:r>
      <w:r>
        <w:softHyphen/>
      </w:r>
      <w:r>
        <w:rPr>
          <w:vertAlign w:val="subscript"/>
        </w:rPr>
        <w:t>2</w:t>
      </w:r>
      <w:r>
        <w:t xml:space="preserve"> produced). The corresponding 45V PTC achievable given life-cycle emissions is shown in parenthesis. (b) Total LCOH (in $/kg H</w:t>
      </w:r>
      <w:r>
        <w:rPr>
          <w:vertAlign w:val="subscript"/>
        </w:rPr>
        <w:t>2</w:t>
      </w:r>
      <w:r>
        <w:t xml:space="preserve"> produced) for each hourly-reliable hydrogen production pathway considered, under various emission scenarios. The LCOH values that are highlighted red consider 45V and are valid for the first 10 years of project operation as defined in the IRA. LCOH values highlighted blue consider 45Q and are valid for the first 12 </w:t>
      </w:r>
      <w:r>
        <w:lastRenderedPageBreak/>
        <w:t>years of project operation. All other LCOH values are not highlighted because the production pathway does not qualify for 45V or 45Q.</w:t>
      </w:r>
      <w:bookmarkEnd w:id="76"/>
    </w:p>
    <w:tbl>
      <w:tblPr>
        <w:tblStyle w:val="TableGrid"/>
        <w:tblW w:w="0" w:type="auto"/>
        <w:tblLook w:val="04A0" w:firstRow="1" w:lastRow="0" w:firstColumn="1" w:lastColumn="0" w:noHBand="0" w:noVBand="1"/>
      </w:tblPr>
      <w:tblGrid>
        <w:gridCol w:w="2695"/>
        <w:gridCol w:w="1138"/>
        <w:gridCol w:w="1382"/>
        <w:gridCol w:w="900"/>
        <w:gridCol w:w="900"/>
        <w:gridCol w:w="34"/>
        <w:gridCol w:w="1136"/>
        <w:gridCol w:w="25"/>
        <w:gridCol w:w="1140"/>
      </w:tblGrid>
      <w:tr w:rsidR="006F7285" w:rsidRPr="00EE20E8" w14:paraId="580EB6BB" w14:textId="77777777" w:rsidTr="00E84542">
        <w:trPr>
          <w:trHeight w:val="290"/>
        </w:trPr>
        <w:tc>
          <w:tcPr>
            <w:tcW w:w="2695" w:type="dxa"/>
            <w:vMerge w:val="restart"/>
            <w:noWrap/>
            <w:hideMark/>
          </w:tcPr>
          <w:p w14:paraId="770DD42A" w14:textId="77777777" w:rsidR="006F7285" w:rsidRDefault="006F7285" w:rsidP="00E84542">
            <w:pPr>
              <w:rPr>
                <w:b/>
                <w:bCs/>
              </w:rPr>
            </w:pPr>
            <w:r>
              <w:rPr>
                <w:b/>
                <w:bCs/>
              </w:rPr>
              <w:t xml:space="preserve">A. </w:t>
            </w:r>
          </w:p>
          <w:p w14:paraId="6891359C" w14:textId="77777777" w:rsidR="006F7285" w:rsidRPr="00E21AE8" w:rsidRDefault="006F7285" w:rsidP="00E84542">
            <w:pPr>
              <w:rPr>
                <w:b/>
                <w:bCs/>
              </w:rPr>
            </w:pPr>
            <w:r w:rsidRPr="00E21AE8">
              <w:rPr>
                <w:b/>
                <w:bCs/>
              </w:rPr>
              <w:t xml:space="preserve">Scenario Emissions       </w:t>
            </w:r>
            <w:proofErr w:type="gramStart"/>
            <w:r w:rsidRPr="00E21AE8">
              <w:rPr>
                <w:b/>
                <w:bCs/>
              </w:rPr>
              <w:t xml:space="preserve">  </w:t>
            </w:r>
            <w:r>
              <w:rPr>
                <w:b/>
                <w:bCs/>
              </w:rPr>
              <w:t xml:space="preserve"> </w:t>
            </w:r>
            <w:r w:rsidRPr="00E21AE8">
              <w:rPr>
                <w:b/>
                <w:bCs/>
              </w:rPr>
              <w:t>(</w:t>
            </w:r>
            <w:proofErr w:type="gramEnd"/>
            <w:r w:rsidRPr="00E21AE8">
              <w:rPr>
                <w:b/>
                <w:bCs/>
              </w:rPr>
              <w:t>kg CO</w:t>
            </w:r>
            <w:r w:rsidRPr="00E21AE8">
              <w:rPr>
                <w:b/>
                <w:bCs/>
                <w:vertAlign w:val="subscript"/>
              </w:rPr>
              <w:t>2</w:t>
            </w:r>
            <w:r w:rsidRPr="00E21AE8">
              <w:rPr>
                <w:b/>
                <w:bCs/>
              </w:rPr>
              <w:t>e/kg H</w:t>
            </w:r>
            <w:r w:rsidRPr="00E21AE8">
              <w:rPr>
                <w:b/>
                <w:bCs/>
                <w:vertAlign w:val="subscript"/>
              </w:rPr>
              <w:t>2</w:t>
            </w:r>
            <w:r w:rsidRPr="00E21AE8">
              <w:rPr>
                <w:b/>
                <w:bCs/>
              </w:rPr>
              <w:t xml:space="preserve"> produced)</w:t>
            </w:r>
          </w:p>
        </w:tc>
        <w:tc>
          <w:tcPr>
            <w:tcW w:w="2520" w:type="dxa"/>
            <w:gridSpan w:val="2"/>
            <w:noWrap/>
            <w:hideMark/>
          </w:tcPr>
          <w:p w14:paraId="25C2804F" w14:textId="77777777" w:rsidR="006F7285" w:rsidRPr="00E21AE8" w:rsidRDefault="006F7285" w:rsidP="00E84542">
            <w:pPr>
              <w:rPr>
                <w:b/>
                <w:bCs/>
              </w:rPr>
            </w:pPr>
            <w:r w:rsidRPr="00E21AE8">
              <w:rPr>
                <w:b/>
                <w:bCs/>
              </w:rPr>
              <w:t>Electricity-Based</w:t>
            </w:r>
          </w:p>
        </w:tc>
        <w:tc>
          <w:tcPr>
            <w:tcW w:w="4135" w:type="dxa"/>
            <w:gridSpan w:val="6"/>
            <w:noWrap/>
            <w:hideMark/>
          </w:tcPr>
          <w:p w14:paraId="31C119FC" w14:textId="77777777" w:rsidR="006F7285" w:rsidRPr="00E21AE8" w:rsidRDefault="006F7285" w:rsidP="00E84542">
            <w:pPr>
              <w:rPr>
                <w:b/>
                <w:bCs/>
              </w:rPr>
            </w:pPr>
            <w:r w:rsidRPr="00E21AE8">
              <w:rPr>
                <w:b/>
                <w:bCs/>
              </w:rPr>
              <w:t>Fossil-Based</w:t>
            </w:r>
          </w:p>
        </w:tc>
      </w:tr>
      <w:tr w:rsidR="006F7285" w:rsidRPr="00EE20E8" w14:paraId="3F8FDD2A" w14:textId="77777777" w:rsidTr="00E84542">
        <w:trPr>
          <w:trHeight w:val="290"/>
        </w:trPr>
        <w:tc>
          <w:tcPr>
            <w:tcW w:w="2695" w:type="dxa"/>
            <w:vMerge/>
            <w:hideMark/>
          </w:tcPr>
          <w:p w14:paraId="47850A23" w14:textId="77777777" w:rsidR="006F7285" w:rsidRPr="00E21AE8" w:rsidRDefault="006F7285" w:rsidP="00E84542">
            <w:pPr>
              <w:rPr>
                <w:b/>
                <w:bCs/>
              </w:rPr>
            </w:pPr>
          </w:p>
        </w:tc>
        <w:tc>
          <w:tcPr>
            <w:tcW w:w="1138" w:type="dxa"/>
            <w:noWrap/>
            <w:hideMark/>
          </w:tcPr>
          <w:p w14:paraId="55E2B143" w14:textId="77777777" w:rsidR="006F7285" w:rsidRPr="00E21AE8" w:rsidRDefault="006F7285" w:rsidP="00E84542">
            <w:pPr>
              <w:rPr>
                <w:b/>
                <w:bCs/>
              </w:rPr>
            </w:pPr>
            <w:r w:rsidRPr="00E21AE8">
              <w:rPr>
                <w:b/>
                <w:bCs/>
              </w:rPr>
              <w:t>PV + Storage</w:t>
            </w:r>
          </w:p>
        </w:tc>
        <w:tc>
          <w:tcPr>
            <w:tcW w:w="1382" w:type="dxa"/>
            <w:noWrap/>
            <w:hideMark/>
          </w:tcPr>
          <w:p w14:paraId="74B73B4B" w14:textId="77777777" w:rsidR="006F7285" w:rsidRPr="00E21AE8" w:rsidRDefault="006F7285" w:rsidP="00E84542">
            <w:pPr>
              <w:rPr>
                <w:b/>
                <w:bCs/>
              </w:rPr>
            </w:pPr>
            <w:r w:rsidRPr="00E21AE8">
              <w:rPr>
                <w:b/>
                <w:bCs/>
              </w:rPr>
              <w:t>PV + Storage + Grid</w:t>
            </w:r>
          </w:p>
        </w:tc>
        <w:tc>
          <w:tcPr>
            <w:tcW w:w="900" w:type="dxa"/>
            <w:hideMark/>
          </w:tcPr>
          <w:p w14:paraId="346A91ED" w14:textId="77777777" w:rsidR="006F7285" w:rsidRPr="00E21AE8" w:rsidRDefault="006F7285" w:rsidP="00E84542">
            <w:pPr>
              <w:rPr>
                <w:b/>
                <w:bCs/>
              </w:rPr>
            </w:pPr>
            <w:r w:rsidRPr="00E21AE8">
              <w:rPr>
                <w:b/>
                <w:bCs/>
              </w:rPr>
              <w:t>SMR</w:t>
            </w:r>
          </w:p>
        </w:tc>
        <w:tc>
          <w:tcPr>
            <w:tcW w:w="934" w:type="dxa"/>
            <w:gridSpan w:val="2"/>
            <w:hideMark/>
          </w:tcPr>
          <w:p w14:paraId="776CF74D" w14:textId="77777777" w:rsidR="006F7285" w:rsidRPr="00E21AE8" w:rsidRDefault="006F7285" w:rsidP="00E84542">
            <w:pPr>
              <w:rPr>
                <w:b/>
                <w:bCs/>
              </w:rPr>
            </w:pPr>
            <w:r w:rsidRPr="00E21AE8">
              <w:rPr>
                <w:b/>
                <w:bCs/>
              </w:rPr>
              <w:t>SMR-CCS (1)</w:t>
            </w:r>
          </w:p>
        </w:tc>
        <w:tc>
          <w:tcPr>
            <w:tcW w:w="1161" w:type="dxa"/>
            <w:gridSpan w:val="2"/>
            <w:hideMark/>
          </w:tcPr>
          <w:p w14:paraId="2A584CBF" w14:textId="77777777" w:rsidR="006F7285" w:rsidRPr="00E21AE8" w:rsidRDefault="006F7285" w:rsidP="00E84542">
            <w:pPr>
              <w:rPr>
                <w:b/>
                <w:bCs/>
              </w:rPr>
            </w:pPr>
            <w:r w:rsidRPr="00E21AE8">
              <w:rPr>
                <w:b/>
                <w:bCs/>
              </w:rPr>
              <w:t>SMR-CCS (2)</w:t>
            </w:r>
          </w:p>
        </w:tc>
        <w:tc>
          <w:tcPr>
            <w:tcW w:w="1140" w:type="dxa"/>
            <w:hideMark/>
          </w:tcPr>
          <w:p w14:paraId="1884F3F6" w14:textId="77777777" w:rsidR="006F7285" w:rsidRPr="00E21AE8" w:rsidRDefault="006F7285" w:rsidP="00E84542">
            <w:pPr>
              <w:rPr>
                <w:b/>
                <w:bCs/>
              </w:rPr>
            </w:pPr>
            <w:r w:rsidRPr="00E21AE8">
              <w:rPr>
                <w:b/>
                <w:bCs/>
              </w:rPr>
              <w:t>ATR-CCS (3)</w:t>
            </w:r>
          </w:p>
        </w:tc>
      </w:tr>
      <w:tr w:rsidR="006F7285" w:rsidRPr="00EE20E8" w14:paraId="12351292" w14:textId="77777777" w:rsidTr="00E84542">
        <w:trPr>
          <w:trHeight w:val="290"/>
        </w:trPr>
        <w:tc>
          <w:tcPr>
            <w:tcW w:w="2695" w:type="dxa"/>
            <w:noWrap/>
            <w:hideMark/>
          </w:tcPr>
          <w:p w14:paraId="0D2461F6" w14:textId="77777777" w:rsidR="006F7285" w:rsidRPr="00EE20E8" w:rsidRDefault="006F7285" w:rsidP="006F7285">
            <w:r w:rsidRPr="00EE20E8">
              <w:t>No</w:t>
            </w:r>
            <w:r>
              <w:t xml:space="preserve"> Upstream PV</w:t>
            </w:r>
            <w:r w:rsidRPr="00EE20E8">
              <w:t xml:space="preserve"> Emissions</w:t>
            </w:r>
            <w:r>
              <w:t xml:space="preserve"> or</w:t>
            </w:r>
            <w:r w:rsidRPr="00EE20E8">
              <w:t xml:space="preserve"> </w:t>
            </w:r>
            <w:r>
              <w:t xml:space="preserve">Natural Gas </w:t>
            </w:r>
            <w:r w:rsidRPr="00EE20E8">
              <w:t>Leakage</w:t>
            </w:r>
          </w:p>
        </w:tc>
        <w:tc>
          <w:tcPr>
            <w:tcW w:w="1138" w:type="dxa"/>
            <w:noWrap/>
            <w:hideMark/>
          </w:tcPr>
          <w:p w14:paraId="064F8E4B" w14:textId="77777777" w:rsidR="006F7285" w:rsidRDefault="006F7285" w:rsidP="006F7285">
            <w:r w:rsidRPr="00E42EA2">
              <w:t>0</w:t>
            </w:r>
          </w:p>
          <w:p w14:paraId="47CEDBB4" w14:textId="35127A82" w:rsidR="006F7285" w:rsidRPr="00EE20E8" w:rsidRDefault="006F7285" w:rsidP="006F7285">
            <w:r>
              <w:t>($3/kg)</w:t>
            </w:r>
          </w:p>
        </w:tc>
        <w:tc>
          <w:tcPr>
            <w:tcW w:w="1382" w:type="dxa"/>
            <w:noWrap/>
            <w:hideMark/>
          </w:tcPr>
          <w:p w14:paraId="19087CF4" w14:textId="77777777" w:rsidR="006F7285" w:rsidRDefault="006F7285" w:rsidP="006F7285">
            <w:r w:rsidRPr="00E42EA2">
              <w:t>3.31</w:t>
            </w:r>
          </w:p>
          <w:p w14:paraId="65CF7137" w14:textId="75AE5429" w:rsidR="006F7285" w:rsidRPr="00EE20E8" w:rsidRDefault="006F7285" w:rsidP="006F7285">
            <w:r>
              <w:t>($0.60/kg)</w:t>
            </w:r>
          </w:p>
        </w:tc>
        <w:tc>
          <w:tcPr>
            <w:tcW w:w="900" w:type="dxa"/>
            <w:noWrap/>
            <w:hideMark/>
          </w:tcPr>
          <w:p w14:paraId="0C13F087" w14:textId="77777777" w:rsidR="006F7285" w:rsidRDefault="006F7285" w:rsidP="006F7285">
            <w:r w:rsidRPr="00E42EA2">
              <w:t>11.22</w:t>
            </w:r>
          </w:p>
          <w:p w14:paraId="7935F654" w14:textId="73FF2722" w:rsidR="006F7285" w:rsidRPr="00EE20E8" w:rsidRDefault="006F7285" w:rsidP="006F7285">
            <w:r>
              <w:t>(N/A)</w:t>
            </w:r>
          </w:p>
        </w:tc>
        <w:tc>
          <w:tcPr>
            <w:tcW w:w="934" w:type="dxa"/>
            <w:gridSpan w:val="2"/>
            <w:noWrap/>
            <w:hideMark/>
          </w:tcPr>
          <w:p w14:paraId="2A8845CD" w14:textId="77777777" w:rsidR="006F7285" w:rsidRDefault="006F7285" w:rsidP="006F7285">
            <w:r w:rsidRPr="00E42EA2">
              <w:t>6.24</w:t>
            </w:r>
          </w:p>
          <w:p w14:paraId="49B17FAA" w14:textId="48EAA363" w:rsidR="006F7285" w:rsidRPr="00EE20E8" w:rsidRDefault="006F7285" w:rsidP="006F7285">
            <w:r>
              <w:t>(N/A)</w:t>
            </w:r>
          </w:p>
        </w:tc>
        <w:tc>
          <w:tcPr>
            <w:tcW w:w="1161" w:type="dxa"/>
            <w:gridSpan w:val="2"/>
            <w:noWrap/>
            <w:hideMark/>
          </w:tcPr>
          <w:p w14:paraId="27974094" w14:textId="77777777" w:rsidR="006F7285" w:rsidRDefault="006F7285" w:rsidP="006F7285">
            <w:r w:rsidRPr="00E42EA2">
              <w:t>2.76</w:t>
            </w:r>
          </w:p>
          <w:p w14:paraId="51C0AEE6" w14:textId="70953C83" w:rsidR="006F7285" w:rsidRPr="00EE20E8" w:rsidRDefault="006F7285" w:rsidP="006F7285">
            <w:r>
              <w:t>($0.60/kg)</w:t>
            </w:r>
          </w:p>
        </w:tc>
        <w:tc>
          <w:tcPr>
            <w:tcW w:w="1140" w:type="dxa"/>
            <w:noWrap/>
            <w:hideMark/>
          </w:tcPr>
          <w:p w14:paraId="23D6FCE8" w14:textId="77777777" w:rsidR="006F7285" w:rsidRDefault="006F7285" w:rsidP="006F7285">
            <w:r w:rsidRPr="00E42EA2">
              <w:t>3.22</w:t>
            </w:r>
          </w:p>
          <w:p w14:paraId="446FDB18" w14:textId="09B11B5D" w:rsidR="006F7285" w:rsidRPr="00EE20E8" w:rsidRDefault="006F7285" w:rsidP="006F7285">
            <w:r>
              <w:t>($0.60/kg)</w:t>
            </w:r>
          </w:p>
        </w:tc>
      </w:tr>
      <w:tr w:rsidR="006F7285" w:rsidRPr="00EE20E8" w14:paraId="46BEC015" w14:textId="77777777" w:rsidTr="00E84542">
        <w:trPr>
          <w:trHeight w:val="290"/>
        </w:trPr>
        <w:tc>
          <w:tcPr>
            <w:tcW w:w="2695" w:type="dxa"/>
            <w:noWrap/>
            <w:hideMark/>
          </w:tcPr>
          <w:p w14:paraId="19161F44" w14:textId="77777777" w:rsidR="006F7285" w:rsidRPr="00EE20E8" w:rsidRDefault="006F7285" w:rsidP="006F7285">
            <w:r w:rsidRPr="00EE20E8">
              <w:t>No Natural Gas Leakage</w:t>
            </w:r>
          </w:p>
        </w:tc>
        <w:tc>
          <w:tcPr>
            <w:tcW w:w="1138" w:type="dxa"/>
            <w:noWrap/>
            <w:hideMark/>
          </w:tcPr>
          <w:p w14:paraId="69F905C0" w14:textId="77777777" w:rsidR="006F7285" w:rsidRDefault="006F7285" w:rsidP="006F7285">
            <w:r w:rsidRPr="00E42EA2">
              <w:t>4.51</w:t>
            </w:r>
          </w:p>
          <w:p w14:paraId="03F6196D" w14:textId="115E8E44" w:rsidR="006F7285" w:rsidRPr="00EE20E8" w:rsidRDefault="006F7285" w:rsidP="006F7285">
            <w:r>
              <w:t>(N/A)</w:t>
            </w:r>
          </w:p>
        </w:tc>
        <w:tc>
          <w:tcPr>
            <w:tcW w:w="1382" w:type="dxa"/>
            <w:noWrap/>
            <w:hideMark/>
          </w:tcPr>
          <w:p w14:paraId="3AAF3B23" w14:textId="77777777" w:rsidR="006F7285" w:rsidRDefault="006F7285" w:rsidP="006F7285">
            <w:r w:rsidRPr="00E42EA2">
              <w:t>5.34</w:t>
            </w:r>
          </w:p>
          <w:p w14:paraId="3672C9A7" w14:textId="6F7C76EB" w:rsidR="006F7285" w:rsidRPr="00EE20E8" w:rsidRDefault="006F7285" w:rsidP="006F7285">
            <w:r>
              <w:t>(N/A)</w:t>
            </w:r>
          </w:p>
        </w:tc>
        <w:tc>
          <w:tcPr>
            <w:tcW w:w="900" w:type="dxa"/>
            <w:noWrap/>
            <w:hideMark/>
          </w:tcPr>
          <w:p w14:paraId="1690FDA4" w14:textId="77777777" w:rsidR="006F7285" w:rsidRDefault="006F7285" w:rsidP="006F7285">
            <w:r w:rsidRPr="00E42EA2">
              <w:t>11.22</w:t>
            </w:r>
          </w:p>
          <w:p w14:paraId="097F0A4B" w14:textId="535F445C" w:rsidR="006F7285" w:rsidRPr="00EE20E8" w:rsidRDefault="006F7285" w:rsidP="006F7285">
            <w:r>
              <w:t>(N/A)</w:t>
            </w:r>
          </w:p>
        </w:tc>
        <w:tc>
          <w:tcPr>
            <w:tcW w:w="934" w:type="dxa"/>
            <w:gridSpan w:val="2"/>
            <w:noWrap/>
            <w:hideMark/>
          </w:tcPr>
          <w:p w14:paraId="6F07B63C" w14:textId="77777777" w:rsidR="006F7285" w:rsidRDefault="006F7285" w:rsidP="006F7285">
            <w:r w:rsidRPr="00E42EA2">
              <w:t>6.24</w:t>
            </w:r>
          </w:p>
          <w:p w14:paraId="370B8453" w14:textId="15E702D4" w:rsidR="006F7285" w:rsidRPr="00EE20E8" w:rsidRDefault="006F7285" w:rsidP="006F7285">
            <w:r>
              <w:t>(N/A)</w:t>
            </w:r>
          </w:p>
        </w:tc>
        <w:tc>
          <w:tcPr>
            <w:tcW w:w="1161" w:type="dxa"/>
            <w:gridSpan w:val="2"/>
            <w:noWrap/>
            <w:hideMark/>
          </w:tcPr>
          <w:p w14:paraId="4F8D6D7B" w14:textId="77777777" w:rsidR="006F7285" w:rsidRDefault="006F7285" w:rsidP="006F7285">
            <w:r w:rsidRPr="00E42EA2">
              <w:t>2.76</w:t>
            </w:r>
          </w:p>
          <w:p w14:paraId="6A15BB2A" w14:textId="7FADED5C" w:rsidR="006F7285" w:rsidRPr="00EE20E8" w:rsidRDefault="006F7285" w:rsidP="006F7285">
            <w:r>
              <w:t>($0.60/kg)</w:t>
            </w:r>
          </w:p>
        </w:tc>
        <w:tc>
          <w:tcPr>
            <w:tcW w:w="1140" w:type="dxa"/>
            <w:noWrap/>
            <w:hideMark/>
          </w:tcPr>
          <w:p w14:paraId="6549E7CF" w14:textId="77777777" w:rsidR="006F7285" w:rsidRDefault="006F7285" w:rsidP="006F7285">
            <w:r w:rsidRPr="00E42EA2">
              <w:t>3.22</w:t>
            </w:r>
          </w:p>
          <w:p w14:paraId="28B51A4D" w14:textId="5F4ED341" w:rsidR="006F7285" w:rsidRPr="00EE20E8" w:rsidRDefault="006F7285" w:rsidP="006F7285">
            <w:r>
              <w:t>($0.60/kg)</w:t>
            </w:r>
          </w:p>
        </w:tc>
      </w:tr>
      <w:tr w:rsidR="006F7285" w:rsidRPr="00EE20E8" w14:paraId="5D8032A0" w14:textId="77777777" w:rsidTr="00E84542">
        <w:trPr>
          <w:trHeight w:val="290"/>
        </w:trPr>
        <w:tc>
          <w:tcPr>
            <w:tcW w:w="2695" w:type="dxa"/>
            <w:noWrap/>
            <w:hideMark/>
          </w:tcPr>
          <w:p w14:paraId="1EDBC3BE" w14:textId="77777777" w:rsidR="006F7285" w:rsidRPr="00EE20E8" w:rsidRDefault="006F7285" w:rsidP="006F7285">
            <w:r w:rsidRPr="00EE20E8">
              <w:t>GWP100, 1.5% Natural Gas Leakage</w:t>
            </w:r>
          </w:p>
        </w:tc>
        <w:tc>
          <w:tcPr>
            <w:tcW w:w="1138" w:type="dxa"/>
            <w:noWrap/>
            <w:hideMark/>
          </w:tcPr>
          <w:p w14:paraId="41257147" w14:textId="77777777" w:rsidR="006F7285" w:rsidRDefault="006F7285" w:rsidP="006F7285">
            <w:r w:rsidRPr="00E42EA2">
              <w:t>4.51</w:t>
            </w:r>
          </w:p>
          <w:p w14:paraId="547786BC" w14:textId="77777777" w:rsidR="006F7285" w:rsidRDefault="006F7285" w:rsidP="006F7285">
            <w:r>
              <w:t>(N/A)</w:t>
            </w:r>
          </w:p>
          <w:p w14:paraId="0CEF0DDD" w14:textId="6E0B4365" w:rsidR="006F7285" w:rsidRPr="00EE20E8" w:rsidRDefault="006F7285" w:rsidP="006F7285"/>
        </w:tc>
        <w:tc>
          <w:tcPr>
            <w:tcW w:w="1382" w:type="dxa"/>
            <w:noWrap/>
            <w:hideMark/>
          </w:tcPr>
          <w:p w14:paraId="1B9A7DC2" w14:textId="77777777" w:rsidR="006F7285" w:rsidRDefault="006F7285" w:rsidP="006F7285">
            <w:r w:rsidRPr="00E42EA2">
              <w:t>5.34</w:t>
            </w:r>
          </w:p>
          <w:p w14:paraId="209A9B71" w14:textId="10D73639" w:rsidR="006F7285" w:rsidRPr="00EE20E8" w:rsidRDefault="006F7285" w:rsidP="006F7285">
            <w:r>
              <w:t>(N/A)</w:t>
            </w:r>
          </w:p>
        </w:tc>
        <w:tc>
          <w:tcPr>
            <w:tcW w:w="900" w:type="dxa"/>
            <w:noWrap/>
            <w:hideMark/>
          </w:tcPr>
          <w:p w14:paraId="012CADDA" w14:textId="77777777" w:rsidR="006F7285" w:rsidRDefault="006F7285" w:rsidP="006F7285">
            <w:r w:rsidRPr="00E42EA2">
              <w:t>12.81</w:t>
            </w:r>
          </w:p>
          <w:p w14:paraId="4269A42D" w14:textId="2A162A09" w:rsidR="006F7285" w:rsidRPr="00EE20E8" w:rsidRDefault="006F7285" w:rsidP="006F7285">
            <w:r>
              <w:t>(N/A)</w:t>
            </w:r>
          </w:p>
        </w:tc>
        <w:tc>
          <w:tcPr>
            <w:tcW w:w="934" w:type="dxa"/>
            <w:gridSpan w:val="2"/>
            <w:noWrap/>
            <w:hideMark/>
          </w:tcPr>
          <w:p w14:paraId="47A50252" w14:textId="77777777" w:rsidR="006F7285" w:rsidRDefault="006F7285" w:rsidP="006F7285">
            <w:r w:rsidRPr="00E42EA2">
              <w:t>7.84</w:t>
            </w:r>
          </w:p>
          <w:p w14:paraId="55FF1F2E" w14:textId="2056E935" w:rsidR="006F7285" w:rsidRPr="00EE20E8" w:rsidRDefault="006F7285" w:rsidP="006F7285">
            <w:r>
              <w:t>(N/A)</w:t>
            </w:r>
          </w:p>
        </w:tc>
        <w:tc>
          <w:tcPr>
            <w:tcW w:w="1161" w:type="dxa"/>
            <w:gridSpan w:val="2"/>
            <w:noWrap/>
            <w:hideMark/>
          </w:tcPr>
          <w:p w14:paraId="6944E574" w14:textId="77777777" w:rsidR="006F7285" w:rsidRDefault="006F7285" w:rsidP="006F7285">
            <w:r w:rsidRPr="00E42EA2">
              <w:t>4.45</w:t>
            </w:r>
          </w:p>
          <w:p w14:paraId="6351E640" w14:textId="13238A21" w:rsidR="006F7285" w:rsidRPr="00EE20E8" w:rsidRDefault="006F7285" w:rsidP="006F7285">
            <w:r>
              <w:t>(N/A)</w:t>
            </w:r>
          </w:p>
        </w:tc>
        <w:tc>
          <w:tcPr>
            <w:tcW w:w="1140" w:type="dxa"/>
            <w:noWrap/>
            <w:hideMark/>
          </w:tcPr>
          <w:p w14:paraId="4B5E546A" w14:textId="77777777" w:rsidR="006F7285" w:rsidRDefault="006F7285" w:rsidP="006F7285">
            <w:r w:rsidRPr="00E42EA2">
              <w:t>4.80</w:t>
            </w:r>
          </w:p>
          <w:p w14:paraId="55634CA5" w14:textId="7CD95360" w:rsidR="006F7285" w:rsidRPr="00EE20E8" w:rsidRDefault="006F7285" w:rsidP="006F7285">
            <w:r>
              <w:t>(N/A)</w:t>
            </w:r>
          </w:p>
        </w:tc>
      </w:tr>
      <w:tr w:rsidR="006F7285" w:rsidRPr="00EE20E8" w14:paraId="408D7797" w14:textId="77777777" w:rsidTr="00E84542">
        <w:trPr>
          <w:trHeight w:val="290"/>
        </w:trPr>
        <w:tc>
          <w:tcPr>
            <w:tcW w:w="2695" w:type="dxa"/>
            <w:noWrap/>
            <w:hideMark/>
          </w:tcPr>
          <w:p w14:paraId="1A23186B" w14:textId="77777777" w:rsidR="006F7285" w:rsidRPr="00EE20E8" w:rsidRDefault="006F7285" w:rsidP="006F7285">
            <w:r w:rsidRPr="00EE20E8">
              <w:t>GWP20, 1.5% Natural Gas Leakage</w:t>
            </w:r>
          </w:p>
        </w:tc>
        <w:tc>
          <w:tcPr>
            <w:tcW w:w="1138" w:type="dxa"/>
            <w:noWrap/>
            <w:hideMark/>
          </w:tcPr>
          <w:p w14:paraId="6A2DD7FB" w14:textId="77777777" w:rsidR="006F7285" w:rsidRDefault="006F7285" w:rsidP="006F7285">
            <w:r w:rsidRPr="00E42EA2">
              <w:t>4.51</w:t>
            </w:r>
          </w:p>
          <w:p w14:paraId="0E2E5237" w14:textId="7BC398D6" w:rsidR="006F7285" w:rsidRPr="00EE20E8" w:rsidRDefault="006F7285" w:rsidP="006F7285">
            <w:r>
              <w:t>(N/A)</w:t>
            </w:r>
          </w:p>
        </w:tc>
        <w:tc>
          <w:tcPr>
            <w:tcW w:w="1382" w:type="dxa"/>
            <w:noWrap/>
            <w:hideMark/>
          </w:tcPr>
          <w:p w14:paraId="28B245B6" w14:textId="77777777" w:rsidR="006F7285" w:rsidRDefault="006F7285" w:rsidP="006F7285">
            <w:r w:rsidRPr="00E42EA2">
              <w:t>5.34</w:t>
            </w:r>
          </w:p>
          <w:p w14:paraId="113CFF9C" w14:textId="5A29280A" w:rsidR="006F7285" w:rsidRPr="00EE20E8" w:rsidRDefault="006F7285" w:rsidP="006F7285">
            <w:r>
              <w:t>(N/A)</w:t>
            </w:r>
          </w:p>
        </w:tc>
        <w:tc>
          <w:tcPr>
            <w:tcW w:w="900" w:type="dxa"/>
            <w:noWrap/>
            <w:hideMark/>
          </w:tcPr>
          <w:p w14:paraId="1660A540" w14:textId="77777777" w:rsidR="006F7285" w:rsidRDefault="006F7285" w:rsidP="006F7285">
            <w:r w:rsidRPr="00E42EA2">
              <w:t>15.72</w:t>
            </w:r>
          </w:p>
          <w:p w14:paraId="24867BE4" w14:textId="14B05069" w:rsidR="006F7285" w:rsidRPr="00EE20E8" w:rsidRDefault="006F7285" w:rsidP="006F7285">
            <w:r>
              <w:t>(N/A)</w:t>
            </w:r>
          </w:p>
        </w:tc>
        <w:tc>
          <w:tcPr>
            <w:tcW w:w="934" w:type="dxa"/>
            <w:gridSpan w:val="2"/>
            <w:noWrap/>
            <w:hideMark/>
          </w:tcPr>
          <w:p w14:paraId="45FBEDBC" w14:textId="77777777" w:rsidR="006F7285" w:rsidRDefault="006F7285" w:rsidP="006F7285">
            <w:r w:rsidRPr="00E42EA2">
              <w:t>10.78</w:t>
            </w:r>
          </w:p>
          <w:p w14:paraId="30528324" w14:textId="6CDC2E32" w:rsidR="006F7285" w:rsidRPr="00EE20E8" w:rsidRDefault="006F7285" w:rsidP="006F7285">
            <w:r>
              <w:t>(N/A)</w:t>
            </w:r>
          </w:p>
        </w:tc>
        <w:tc>
          <w:tcPr>
            <w:tcW w:w="1161" w:type="dxa"/>
            <w:gridSpan w:val="2"/>
            <w:noWrap/>
            <w:hideMark/>
          </w:tcPr>
          <w:p w14:paraId="510BFA74" w14:textId="77777777" w:rsidR="006F7285" w:rsidRDefault="006F7285" w:rsidP="006F7285">
            <w:r w:rsidRPr="00E42EA2">
              <w:t>7.55</w:t>
            </w:r>
          </w:p>
          <w:p w14:paraId="3C1D45B8" w14:textId="539407E9" w:rsidR="006F7285" w:rsidRPr="00EE20E8" w:rsidRDefault="006F7285" w:rsidP="006F7285">
            <w:r>
              <w:t>(N/A)</w:t>
            </w:r>
          </w:p>
        </w:tc>
        <w:tc>
          <w:tcPr>
            <w:tcW w:w="1140" w:type="dxa"/>
            <w:noWrap/>
            <w:hideMark/>
          </w:tcPr>
          <w:p w14:paraId="346354CE" w14:textId="77777777" w:rsidR="006F7285" w:rsidRDefault="006F7285" w:rsidP="006F7285">
            <w:r w:rsidRPr="00E42EA2">
              <w:t>7.71</w:t>
            </w:r>
          </w:p>
          <w:p w14:paraId="42A7F5CC" w14:textId="61B93914" w:rsidR="006F7285" w:rsidRPr="00EE20E8" w:rsidRDefault="006F7285" w:rsidP="006F7285">
            <w:r>
              <w:t>(N/A)</w:t>
            </w:r>
          </w:p>
        </w:tc>
      </w:tr>
      <w:tr w:rsidR="006F7285" w:rsidRPr="00EE20E8" w14:paraId="05F21FF6" w14:textId="77777777" w:rsidTr="00E84542">
        <w:trPr>
          <w:trHeight w:val="290"/>
        </w:trPr>
        <w:tc>
          <w:tcPr>
            <w:tcW w:w="2695" w:type="dxa"/>
            <w:noWrap/>
            <w:hideMark/>
          </w:tcPr>
          <w:p w14:paraId="0E31A597" w14:textId="77777777" w:rsidR="006F7285" w:rsidRPr="00EE20E8" w:rsidRDefault="006F7285" w:rsidP="006F7285">
            <w:r w:rsidRPr="00EE20E8">
              <w:t>GWP100, 4% Natural Gas Leakage</w:t>
            </w:r>
          </w:p>
        </w:tc>
        <w:tc>
          <w:tcPr>
            <w:tcW w:w="1138" w:type="dxa"/>
            <w:noWrap/>
            <w:hideMark/>
          </w:tcPr>
          <w:p w14:paraId="4AF00EF4" w14:textId="77777777" w:rsidR="006F7285" w:rsidRDefault="006F7285" w:rsidP="006F7285">
            <w:r w:rsidRPr="00E42EA2">
              <w:t>4.51</w:t>
            </w:r>
          </w:p>
          <w:p w14:paraId="1AABB124" w14:textId="767A893E" w:rsidR="006F7285" w:rsidRPr="00EE20E8" w:rsidRDefault="006F7285" w:rsidP="006F7285">
            <w:r>
              <w:t>(N/A)</w:t>
            </w:r>
          </w:p>
        </w:tc>
        <w:tc>
          <w:tcPr>
            <w:tcW w:w="1382" w:type="dxa"/>
            <w:noWrap/>
            <w:hideMark/>
          </w:tcPr>
          <w:p w14:paraId="75D1A1BA" w14:textId="77777777" w:rsidR="006F7285" w:rsidRDefault="006F7285" w:rsidP="006F7285">
            <w:r w:rsidRPr="00E42EA2">
              <w:t>5.34</w:t>
            </w:r>
          </w:p>
          <w:p w14:paraId="652F62AF" w14:textId="06365D9A" w:rsidR="006F7285" w:rsidRPr="00EE20E8" w:rsidRDefault="006F7285" w:rsidP="006F7285">
            <w:r>
              <w:t>(N/A)</w:t>
            </w:r>
          </w:p>
        </w:tc>
        <w:tc>
          <w:tcPr>
            <w:tcW w:w="900" w:type="dxa"/>
            <w:noWrap/>
            <w:hideMark/>
          </w:tcPr>
          <w:p w14:paraId="2BC7DEE0" w14:textId="77777777" w:rsidR="006F7285" w:rsidRDefault="006F7285" w:rsidP="006F7285">
            <w:r w:rsidRPr="00E42EA2">
              <w:t>15.46</w:t>
            </w:r>
          </w:p>
          <w:p w14:paraId="515B056B" w14:textId="2DBE01A1" w:rsidR="006F7285" w:rsidRPr="00EE20E8" w:rsidRDefault="006F7285" w:rsidP="006F7285">
            <w:r>
              <w:t>(N/A)</w:t>
            </w:r>
          </w:p>
        </w:tc>
        <w:tc>
          <w:tcPr>
            <w:tcW w:w="934" w:type="dxa"/>
            <w:gridSpan w:val="2"/>
            <w:noWrap/>
            <w:hideMark/>
          </w:tcPr>
          <w:p w14:paraId="6498A2CC" w14:textId="77777777" w:rsidR="006F7285" w:rsidRDefault="006F7285" w:rsidP="006F7285">
            <w:r w:rsidRPr="00E42EA2">
              <w:t>10.51</w:t>
            </w:r>
          </w:p>
          <w:p w14:paraId="0F793AD7" w14:textId="4EAA5F93" w:rsidR="006F7285" w:rsidRPr="00EE20E8" w:rsidRDefault="006F7285" w:rsidP="006F7285">
            <w:r>
              <w:t>(N/A)</w:t>
            </w:r>
          </w:p>
        </w:tc>
        <w:tc>
          <w:tcPr>
            <w:tcW w:w="1161" w:type="dxa"/>
            <w:gridSpan w:val="2"/>
            <w:noWrap/>
            <w:hideMark/>
          </w:tcPr>
          <w:p w14:paraId="10885647" w14:textId="77777777" w:rsidR="006F7285" w:rsidRDefault="006F7285" w:rsidP="006F7285">
            <w:r w:rsidRPr="00E42EA2">
              <w:t>7.26</w:t>
            </w:r>
          </w:p>
          <w:p w14:paraId="120F0687" w14:textId="596296C4" w:rsidR="006F7285" w:rsidRPr="00EE20E8" w:rsidRDefault="006F7285" w:rsidP="006F7285">
            <w:r>
              <w:t>(N/A)</w:t>
            </w:r>
          </w:p>
        </w:tc>
        <w:tc>
          <w:tcPr>
            <w:tcW w:w="1140" w:type="dxa"/>
            <w:noWrap/>
            <w:hideMark/>
          </w:tcPr>
          <w:p w14:paraId="216AF6DD" w14:textId="77777777" w:rsidR="006F7285" w:rsidRDefault="006F7285" w:rsidP="006F7285">
            <w:r w:rsidRPr="00E42EA2">
              <w:t>7.44</w:t>
            </w:r>
          </w:p>
          <w:p w14:paraId="194BA47D" w14:textId="1F8D5201" w:rsidR="006F7285" w:rsidRPr="00EE20E8" w:rsidRDefault="006F7285" w:rsidP="006F7285">
            <w:r>
              <w:t>(N/A)</w:t>
            </w:r>
          </w:p>
        </w:tc>
      </w:tr>
      <w:tr w:rsidR="006F7285" w:rsidRPr="00EE20E8" w14:paraId="256F6C96" w14:textId="77777777" w:rsidTr="00E84542">
        <w:trPr>
          <w:trHeight w:val="290"/>
        </w:trPr>
        <w:tc>
          <w:tcPr>
            <w:tcW w:w="2695" w:type="dxa"/>
            <w:noWrap/>
            <w:hideMark/>
          </w:tcPr>
          <w:p w14:paraId="34C0DDF6" w14:textId="77777777" w:rsidR="006F7285" w:rsidRPr="00EE20E8" w:rsidRDefault="006F7285" w:rsidP="006F7285">
            <w:r w:rsidRPr="00EE20E8">
              <w:t>GWP20, 4% Natural Gas Leakage</w:t>
            </w:r>
          </w:p>
        </w:tc>
        <w:tc>
          <w:tcPr>
            <w:tcW w:w="1138" w:type="dxa"/>
            <w:noWrap/>
            <w:hideMark/>
          </w:tcPr>
          <w:p w14:paraId="25220C04" w14:textId="77777777" w:rsidR="006F7285" w:rsidRDefault="006F7285" w:rsidP="006F7285">
            <w:r w:rsidRPr="00E42EA2">
              <w:t>4.51</w:t>
            </w:r>
          </w:p>
          <w:p w14:paraId="0AEB30B6" w14:textId="2633AF13" w:rsidR="006F7285" w:rsidRPr="00EE20E8" w:rsidRDefault="006F7285" w:rsidP="006F7285">
            <w:r>
              <w:t>(N/A)</w:t>
            </w:r>
          </w:p>
        </w:tc>
        <w:tc>
          <w:tcPr>
            <w:tcW w:w="1382" w:type="dxa"/>
            <w:noWrap/>
            <w:hideMark/>
          </w:tcPr>
          <w:p w14:paraId="7A3BD0C6" w14:textId="77777777" w:rsidR="006F7285" w:rsidRDefault="006F7285" w:rsidP="006F7285">
            <w:r w:rsidRPr="00E42EA2">
              <w:t>5.34</w:t>
            </w:r>
          </w:p>
          <w:p w14:paraId="6CCEBCDB" w14:textId="63C528E0" w:rsidR="006F7285" w:rsidRPr="00EE20E8" w:rsidRDefault="006F7285" w:rsidP="006F7285">
            <w:r>
              <w:t>(N/A)</w:t>
            </w:r>
          </w:p>
        </w:tc>
        <w:tc>
          <w:tcPr>
            <w:tcW w:w="900" w:type="dxa"/>
            <w:noWrap/>
            <w:hideMark/>
          </w:tcPr>
          <w:p w14:paraId="1BC94F6A" w14:textId="77777777" w:rsidR="006F7285" w:rsidRDefault="006F7285" w:rsidP="006F7285">
            <w:r w:rsidRPr="00E42EA2">
              <w:t>23.22</w:t>
            </w:r>
          </w:p>
          <w:p w14:paraId="15F64D03" w14:textId="14F847F0" w:rsidR="006F7285" w:rsidRPr="00EE20E8" w:rsidRDefault="006F7285" w:rsidP="006F7285">
            <w:r>
              <w:t>(N/A)</w:t>
            </w:r>
          </w:p>
        </w:tc>
        <w:tc>
          <w:tcPr>
            <w:tcW w:w="934" w:type="dxa"/>
            <w:gridSpan w:val="2"/>
            <w:noWrap/>
            <w:hideMark/>
          </w:tcPr>
          <w:p w14:paraId="72D21C43" w14:textId="77777777" w:rsidR="006F7285" w:rsidRDefault="006F7285" w:rsidP="006F7285">
            <w:r w:rsidRPr="00E42EA2">
              <w:t>18.34</w:t>
            </w:r>
          </w:p>
          <w:p w14:paraId="6A027845" w14:textId="019325B0" w:rsidR="006F7285" w:rsidRPr="00EE20E8" w:rsidRDefault="006F7285" w:rsidP="006F7285">
            <w:r>
              <w:t>(N/A)</w:t>
            </w:r>
          </w:p>
        </w:tc>
        <w:tc>
          <w:tcPr>
            <w:tcW w:w="1161" w:type="dxa"/>
            <w:gridSpan w:val="2"/>
            <w:noWrap/>
            <w:hideMark/>
          </w:tcPr>
          <w:p w14:paraId="3E86AD5B" w14:textId="77777777" w:rsidR="006F7285" w:rsidRDefault="006F7285" w:rsidP="006F7285">
            <w:r w:rsidRPr="00E42EA2">
              <w:t>15.51</w:t>
            </w:r>
          </w:p>
          <w:p w14:paraId="7C918370" w14:textId="4FB545F8" w:rsidR="006F7285" w:rsidRPr="00EE20E8" w:rsidRDefault="006F7285" w:rsidP="006F7285">
            <w:r>
              <w:t>(N/A)</w:t>
            </w:r>
          </w:p>
        </w:tc>
        <w:tc>
          <w:tcPr>
            <w:tcW w:w="1140" w:type="dxa"/>
            <w:noWrap/>
            <w:hideMark/>
          </w:tcPr>
          <w:p w14:paraId="4FE36609" w14:textId="77777777" w:rsidR="006F7285" w:rsidRDefault="006F7285" w:rsidP="006F7285">
            <w:r w:rsidRPr="00E42EA2">
              <w:t>15.19</w:t>
            </w:r>
          </w:p>
          <w:p w14:paraId="597981A5" w14:textId="61CE4228" w:rsidR="006F7285" w:rsidRPr="00EE20E8" w:rsidRDefault="006F7285" w:rsidP="006F7285">
            <w:r>
              <w:t>(N/A)</w:t>
            </w:r>
          </w:p>
        </w:tc>
      </w:tr>
      <w:tr w:rsidR="006F7285" w:rsidRPr="0097356E" w14:paraId="75EB9B66" w14:textId="77777777" w:rsidTr="00E84542">
        <w:trPr>
          <w:trHeight w:val="290"/>
        </w:trPr>
        <w:tc>
          <w:tcPr>
            <w:tcW w:w="2695" w:type="dxa"/>
            <w:vMerge w:val="restart"/>
            <w:noWrap/>
          </w:tcPr>
          <w:p w14:paraId="3EA58192" w14:textId="77777777" w:rsidR="006F7285" w:rsidRDefault="006F7285" w:rsidP="00E84542">
            <w:pPr>
              <w:rPr>
                <w:b/>
                <w:bCs/>
              </w:rPr>
            </w:pPr>
            <w:r>
              <w:rPr>
                <w:b/>
                <w:bCs/>
              </w:rPr>
              <w:t>B.</w:t>
            </w:r>
          </w:p>
          <w:p w14:paraId="6E689807" w14:textId="77777777" w:rsidR="006F7285" w:rsidRPr="00231962" w:rsidRDefault="006F7285" w:rsidP="00E84542">
            <w:pPr>
              <w:rPr>
                <w:b/>
                <w:bCs/>
              </w:rPr>
            </w:pPr>
            <w:r w:rsidRPr="00231962">
              <w:rPr>
                <w:b/>
                <w:bCs/>
              </w:rPr>
              <w:t>Scenario</w:t>
            </w:r>
            <w:r>
              <w:rPr>
                <w:b/>
                <w:bCs/>
              </w:rPr>
              <w:t xml:space="preserve"> LCOH with Tax Credits ($/kg H</w:t>
            </w:r>
            <w:r>
              <w:rPr>
                <w:b/>
                <w:bCs/>
                <w:vertAlign w:val="subscript"/>
              </w:rPr>
              <w:t>2</w:t>
            </w:r>
            <w:r>
              <w:rPr>
                <w:b/>
                <w:bCs/>
              </w:rPr>
              <w:t>) *</w:t>
            </w:r>
          </w:p>
        </w:tc>
        <w:tc>
          <w:tcPr>
            <w:tcW w:w="2520" w:type="dxa"/>
            <w:gridSpan w:val="2"/>
            <w:noWrap/>
          </w:tcPr>
          <w:p w14:paraId="3D9D2427" w14:textId="77777777" w:rsidR="006F7285" w:rsidRPr="00231962" w:rsidRDefault="006F7285" w:rsidP="00E84542">
            <w:pPr>
              <w:rPr>
                <w:b/>
                <w:bCs/>
              </w:rPr>
            </w:pPr>
            <w:r w:rsidRPr="00231962">
              <w:rPr>
                <w:b/>
                <w:bCs/>
              </w:rPr>
              <w:t>Electricity-Based</w:t>
            </w:r>
          </w:p>
        </w:tc>
        <w:tc>
          <w:tcPr>
            <w:tcW w:w="4135" w:type="dxa"/>
            <w:gridSpan w:val="6"/>
            <w:noWrap/>
          </w:tcPr>
          <w:p w14:paraId="5080BD51" w14:textId="77777777" w:rsidR="006F7285" w:rsidRPr="00231962" w:rsidRDefault="006F7285" w:rsidP="00E84542">
            <w:pPr>
              <w:rPr>
                <w:rFonts w:ascii="Calibri" w:hAnsi="Calibri" w:cs="Calibri"/>
                <w:b/>
                <w:bCs/>
                <w:color w:val="000000"/>
              </w:rPr>
            </w:pPr>
            <w:r w:rsidRPr="00231962">
              <w:rPr>
                <w:rFonts w:ascii="Calibri" w:hAnsi="Calibri" w:cs="Calibri"/>
                <w:b/>
                <w:bCs/>
                <w:color w:val="000000"/>
              </w:rPr>
              <w:t>Fossil-Based</w:t>
            </w:r>
          </w:p>
        </w:tc>
      </w:tr>
      <w:tr w:rsidR="006F7285" w:rsidRPr="00500F91" w14:paraId="23A24CA9" w14:textId="77777777" w:rsidTr="00E84542">
        <w:trPr>
          <w:trHeight w:val="290"/>
        </w:trPr>
        <w:tc>
          <w:tcPr>
            <w:tcW w:w="2695" w:type="dxa"/>
            <w:vMerge/>
          </w:tcPr>
          <w:p w14:paraId="6AB58320" w14:textId="77777777" w:rsidR="006F7285" w:rsidRPr="00231962" w:rsidRDefault="006F7285" w:rsidP="00E84542">
            <w:pPr>
              <w:rPr>
                <w:b/>
                <w:bCs/>
              </w:rPr>
            </w:pPr>
          </w:p>
        </w:tc>
        <w:tc>
          <w:tcPr>
            <w:tcW w:w="1138" w:type="dxa"/>
            <w:noWrap/>
          </w:tcPr>
          <w:p w14:paraId="50745231" w14:textId="77777777" w:rsidR="006F7285" w:rsidRPr="00231962" w:rsidRDefault="006F7285" w:rsidP="00E84542">
            <w:pPr>
              <w:rPr>
                <w:b/>
                <w:bCs/>
              </w:rPr>
            </w:pPr>
            <w:r w:rsidRPr="00231962">
              <w:rPr>
                <w:b/>
                <w:bCs/>
              </w:rPr>
              <w:t>PV + Storage</w:t>
            </w:r>
          </w:p>
        </w:tc>
        <w:tc>
          <w:tcPr>
            <w:tcW w:w="1382" w:type="dxa"/>
            <w:noWrap/>
          </w:tcPr>
          <w:p w14:paraId="19820D67" w14:textId="77777777" w:rsidR="006F7285" w:rsidRPr="00231962" w:rsidRDefault="006F7285" w:rsidP="00E84542">
            <w:pPr>
              <w:rPr>
                <w:b/>
                <w:bCs/>
              </w:rPr>
            </w:pPr>
            <w:r w:rsidRPr="00231962">
              <w:rPr>
                <w:b/>
                <w:bCs/>
              </w:rPr>
              <w:t>PV + Storage + Grid</w:t>
            </w:r>
          </w:p>
        </w:tc>
        <w:tc>
          <w:tcPr>
            <w:tcW w:w="900" w:type="dxa"/>
          </w:tcPr>
          <w:p w14:paraId="2D48D59A" w14:textId="77777777" w:rsidR="006F7285" w:rsidRPr="00231962" w:rsidRDefault="006F7285" w:rsidP="00E84542">
            <w:pPr>
              <w:rPr>
                <w:b/>
                <w:bCs/>
              </w:rPr>
            </w:pPr>
            <w:r w:rsidRPr="00231962">
              <w:rPr>
                <w:b/>
                <w:bCs/>
              </w:rPr>
              <w:t>SMR</w:t>
            </w:r>
          </w:p>
        </w:tc>
        <w:tc>
          <w:tcPr>
            <w:tcW w:w="900" w:type="dxa"/>
          </w:tcPr>
          <w:p w14:paraId="5E373CBA" w14:textId="77777777" w:rsidR="006F7285" w:rsidRPr="00231962" w:rsidRDefault="006F7285" w:rsidP="00E84542">
            <w:pPr>
              <w:rPr>
                <w:b/>
                <w:bCs/>
              </w:rPr>
            </w:pPr>
            <w:r w:rsidRPr="00231962">
              <w:rPr>
                <w:b/>
                <w:bCs/>
              </w:rPr>
              <w:t>SMR-CCS (1)</w:t>
            </w:r>
          </w:p>
        </w:tc>
        <w:tc>
          <w:tcPr>
            <w:tcW w:w="1170" w:type="dxa"/>
            <w:gridSpan w:val="2"/>
          </w:tcPr>
          <w:p w14:paraId="082185DD" w14:textId="77777777" w:rsidR="006F7285" w:rsidRPr="00231962" w:rsidRDefault="006F7285" w:rsidP="00E84542">
            <w:pPr>
              <w:rPr>
                <w:b/>
                <w:bCs/>
              </w:rPr>
            </w:pPr>
            <w:r w:rsidRPr="00231962">
              <w:rPr>
                <w:b/>
                <w:bCs/>
              </w:rPr>
              <w:t>SMR-CCS (2)</w:t>
            </w:r>
          </w:p>
        </w:tc>
        <w:tc>
          <w:tcPr>
            <w:tcW w:w="1165" w:type="dxa"/>
            <w:gridSpan w:val="2"/>
          </w:tcPr>
          <w:p w14:paraId="09191E0B" w14:textId="77777777" w:rsidR="006F7285" w:rsidRPr="00231962" w:rsidRDefault="006F7285" w:rsidP="00E84542">
            <w:pPr>
              <w:rPr>
                <w:b/>
                <w:bCs/>
              </w:rPr>
            </w:pPr>
            <w:r w:rsidRPr="00231962">
              <w:rPr>
                <w:b/>
                <w:bCs/>
              </w:rPr>
              <w:t>ATR-CCS (3)</w:t>
            </w:r>
          </w:p>
        </w:tc>
      </w:tr>
      <w:tr w:rsidR="006F7285" w:rsidRPr="00500F91" w14:paraId="3491C3F1" w14:textId="77777777" w:rsidTr="00C74618">
        <w:trPr>
          <w:trHeight w:val="290"/>
        </w:trPr>
        <w:tc>
          <w:tcPr>
            <w:tcW w:w="2695" w:type="dxa"/>
            <w:noWrap/>
          </w:tcPr>
          <w:p w14:paraId="2463BFDF" w14:textId="77777777" w:rsidR="006F7285" w:rsidRPr="00500F91" w:rsidRDefault="006F7285" w:rsidP="006F7285">
            <w:r w:rsidRPr="00750EC8">
              <w:t>No Upstream</w:t>
            </w:r>
            <w:r>
              <w:t xml:space="preserve"> PV</w:t>
            </w:r>
            <w:r w:rsidRPr="00750EC8">
              <w:t xml:space="preserve"> Emissions</w:t>
            </w:r>
            <w:r>
              <w:t xml:space="preserve"> or </w:t>
            </w:r>
            <w:r w:rsidRPr="00750EC8">
              <w:t>Natural Gas Leakage</w:t>
            </w:r>
          </w:p>
        </w:tc>
        <w:tc>
          <w:tcPr>
            <w:tcW w:w="1138" w:type="dxa"/>
            <w:shd w:val="clear" w:color="auto" w:fill="F2CDD1" w:themeFill="accent2" w:themeFillTint="33"/>
            <w:noWrap/>
          </w:tcPr>
          <w:p w14:paraId="21C484A3" w14:textId="7A9054AD" w:rsidR="006F7285" w:rsidRPr="00500F91" w:rsidRDefault="006F7285" w:rsidP="006F7285">
            <w:r w:rsidRPr="00EB74CE">
              <w:t>$10.59</w:t>
            </w:r>
          </w:p>
        </w:tc>
        <w:tc>
          <w:tcPr>
            <w:tcW w:w="1382" w:type="dxa"/>
            <w:shd w:val="clear" w:color="auto" w:fill="F2CDD1" w:themeFill="accent2" w:themeFillTint="33"/>
            <w:noWrap/>
          </w:tcPr>
          <w:p w14:paraId="0B2124A7" w14:textId="3121DAA7" w:rsidR="006F7285" w:rsidRPr="00500F91" w:rsidRDefault="006F7285" w:rsidP="006F7285">
            <w:r w:rsidRPr="00EB74CE">
              <w:t>$4.74</w:t>
            </w:r>
          </w:p>
        </w:tc>
        <w:tc>
          <w:tcPr>
            <w:tcW w:w="900" w:type="dxa"/>
            <w:noWrap/>
          </w:tcPr>
          <w:p w14:paraId="1187E06E" w14:textId="4A61A82C" w:rsidR="006F7285" w:rsidRPr="00500F91" w:rsidRDefault="006F7285" w:rsidP="006F7285">
            <w:r w:rsidRPr="00EB74CE">
              <w:t>$2.46</w:t>
            </w:r>
          </w:p>
        </w:tc>
        <w:tc>
          <w:tcPr>
            <w:tcW w:w="900" w:type="dxa"/>
            <w:shd w:val="clear" w:color="auto" w:fill="C3E0F2" w:themeFill="accent3" w:themeFillTint="33"/>
            <w:noWrap/>
          </w:tcPr>
          <w:p w14:paraId="24B9938F" w14:textId="2B3EAAC2" w:rsidR="006F7285" w:rsidRPr="00500F91" w:rsidRDefault="006F7285" w:rsidP="006F7285">
            <w:r w:rsidRPr="00EB74CE">
              <w:t>$2.42</w:t>
            </w:r>
          </w:p>
        </w:tc>
        <w:tc>
          <w:tcPr>
            <w:tcW w:w="1170" w:type="dxa"/>
            <w:gridSpan w:val="2"/>
            <w:shd w:val="clear" w:color="auto" w:fill="C3E0F2" w:themeFill="accent3" w:themeFillTint="33"/>
            <w:noWrap/>
          </w:tcPr>
          <w:p w14:paraId="7E5EA63E" w14:textId="3D314C35" w:rsidR="006F7285" w:rsidRPr="00500F91" w:rsidRDefault="006F7285" w:rsidP="006F7285">
            <w:r w:rsidRPr="00EB74CE">
              <w:t>$2.83</w:t>
            </w:r>
          </w:p>
        </w:tc>
        <w:tc>
          <w:tcPr>
            <w:tcW w:w="1165" w:type="dxa"/>
            <w:gridSpan w:val="2"/>
            <w:shd w:val="clear" w:color="auto" w:fill="C3E0F2" w:themeFill="accent3" w:themeFillTint="33"/>
            <w:noWrap/>
          </w:tcPr>
          <w:p w14:paraId="101C9BCD" w14:textId="299FB747" w:rsidR="006F7285" w:rsidRPr="00500F91" w:rsidRDefault="006F7285" w:rsidP="006F7285">
            <w:r w:rsidRPr="00EB74CE">
              <w:t>$2.77</w:t>
            </w:r>
          </w:p>
        </w:tc>
      </w:tr>
      <w:tr w:rsidR="006F7285" w:rsidRPr="00500F91" w14:paraId="4A7516FD" w14:textId="77777777" w:rsidTr="00C74618">
        <w:trPr>
          <w:trHeight w:val="290"/>
        </w:trPr>
        <w:tc>
          <w:tcPr>
            <w:tcW w:w="2695" w:type="dxa"/>
            <w:noWrap/>
          </w:tcPr>
          <w:p w14:paraId="5716BE6E" w14:textId="77777777" w:rsidR="006F7285" w:rsidRPr="00500F91" w:rsidRDefault="006F7285" w:rsidP="006F7285">
            <w:r w:rsidRPr="00750EC8">
              <w:t>No Natural Gas Leakage</w:t>
            </w:r>
          </w:p>
        </w:tc>
        <w:tc>
          <w:tcPr>
            <w:tcW w:w="1138" w:type="dxa"/>
            <w:noWrap/>
          </w:tcPr>
          <w:p w14:paraId="1E945F8C" w14:textId="0BC0E9F3" w:rsidR="006F7285" w:rsidRPr="00500F91" w:rsidRDefault="006F7285" w:rsidP="006F7285">
            <w:r w:rsidRPr="00EB74CE">
              <w:t>$13.59</w:t>
            </w:r>
          </w:p>
        </w:tc>
        <w:tc>
          <w:tcPr>
            <w:tcW w:w="1382" w:type="dxa"/>
            <w:noWrap/>
          </w:tcPr>
          <w:p w14:paraId="3D2252AE" w14:textId="41FF4C7A" w:rsidR="006F7285" w:rsidRPr="00500F91" w:rsidRDefault="006F7285" w:rsidP="006F7285">
            <w:r w:rsidRPr="00EB74CE">
              <w:t>$5.34</w:t>
            </w:r>
          </w:p>
        </w:tc>
        <w:tc>
          <w:tcPr>
            <w:tcW w:w="900" w:type="dxa"/>
            <w:noWrap/>
          </w:tcPr>
          <w:p w14:paraId="68CAA85D" w14:textId="15FFC7EF" w:rsidR="006F7285" w:rsidRPr="00500F91" w:rsidRDefault="006F7285" w:rsidP="006F7285">
            <w:r w:rsidRPr="00EB74CE">
              <w:t>$2.46</w:t>
            </w:r>
          </w:p>
        </w:tc>
        <w:tc>
          <w:tcPr>
            <w:tcW w:w="900" w:type="dxa"/>
            <w:shd w:val="clear" w:color="auto" w:fill="C3E0F2" w:themeFill="accent3" w:themeFillTint="33"/>
            <w:noWrap/>
          </w:tcPr>
          <w:p w14:paraId="41A9D8BE" w14:textId="448D08F4" w:rsidR="006F7285" w:rsidRPr="00500F91" w:rsidRDefault="006F7285" w:rsidP="006F7285">
            <w:r w:rsidRPr="00EB74CE">
              <w:t>$2.42</w:t>
            </w:r>
          </w:p>
        </w:tc>
        <w:tc>
          <w:tcPr>
            <w:tcW w:w="1170" w:type="dxa"/>
            <w:gridSpan w:val="2"/>
            <w:shd w:val="clear" w:color="auto" w:fill="C3E0F2" w:themeFill="accent3" w:themeFillTint="33"/>
            <w:noWrap/>
          </w:tcPr>
          <w:p w14:paraId="2BECCC83" w14:textId="3CF33907" w:rsidR="006F7285" w:rsidRPr="00500F91" w:rsidRDefault="006F7285" w:rsidP="006F7285">
            <w:r w:rsidRPr="00EB74CE">
              <w:t>$2.83</w:t>
            </w:r>
          </w:p>
        </w:tc>
        <w:tc>
          <w:tcPr>
            <w:tcW w:w="1165" w:type="dxa"/>
            <w:gridSpan w:val="2"/>
            <w:shd w:val="clear" w:color="auto" w:fill="C3E0F2" w:themeFill="accent3" w:themeFillTint="33"/>
            <w:noWrap/>
          </w:tcPr>
          <w:p w14:paraId="366E8F1D" w14:textId="7002EB2C" w:rsidR="006F7285" w:rsidRPr="00500F91" w:rsidRDefault="006F7285" w:rsidP="006F7285">
            <w:r w:rsidRPr="00EB74CE">
              <w:t>$2.77</w:t>
            </w:r>
          </w:p>
        </w:tc>
      </w:tr>
      <w:tr w:rsidR="006F7285" w:rsidRPr="00500F91" w14:paraId="4E80C066" w14:textId="77777777" w:rsidTr="00C74618">
        <w:trPr>
          <w:trHeight w:val="290"/>
        </w:trPr>
        <w:tc>
          <w:tcPr>
            <w:tcW w:w="2695" w:type="dxa"/>
            <w:noWrap/>
          </w:tcPr>
          <w:p w14:paraId="08FFBE62" w14:textId="77777777" w:rsidR="006F7285" w:rsidRPr="00500F91" w:rsidRDefault="006F7285" w:rsidP="006F7285">
            <w:r w:rsidRPr="00750EC8">
              <w:t>GWP100, 1.5% Natural Gas Leakage</w:t>
            </w:r>
          </w:p>
        </w:tc>
        <w:tc>
          <w:tcPr>
            <w:tcW w:w="1138" w:type="dxa"/>
            <w:noWrap/>
          </w:tcPr>
          <w:p w14:paraId="56375A3E" w14:textId="44B4AA6A" w:rsidR="006F7285" w:rsidRPr="00500F91" w:rsidRDefault="006F7285" w:rsidP="006F7285">
            <w:r w:rsidRPr="00EB74CE">
              <w:t>$13.59</w:t>
            </w:r>
          </w:p>
        </w:tc>
        <w:tc>
          <w:tcPr>
            <w:tcW w:w="1382" w:type="dxa"/>
            <w:noWrap/>
          </w:tcPr>
          <w:p w14:paraId="248DCF8C" w14:textId="6146D415" w:rsidR="006F7285" w:rsidRPr="00500F91" w:rsidRDefault="006F7285" w:rsidP="006F7285">
            <w:r w:rsidRPr="00EB74CE">
              <w:t>$5.34</w:t>
            </w:r>
          </w:p>
        </w:tc>
        <w:tc>
          <w:tcPr>
            <w:tcW w:w="900" w:type="dxa"/>
            <w:noWrap/>
          </w:tcPr>
          <w:p w14:paraId="6F5FEB39" w14:textId="271F81CF" w:rsidR="006F7285" w:rsidRPr="00500F91" w:rsidRDefault="006F7285" w:rsidP="006F7285">
            <w:r w:rsidRPr="00EB74CE">
              <w:t>$2.46</w:t>
            </w:r>
          </w:p>
        </w:tc>
        <w:tc>
          <w:tcPr>
            <w:tcW w:w="900" w:type="dxa"/>
            <w:shd w:val="clear" w:color="auto" w:fill="C3E0F2" w:themeFill="accent3" w:themeFillTint="33"/>
            <w:noWrap/>
          </w:tcPr>
          <w:p w14:paraId="4DCFE0D8" w14:textId="35C6E0AB" w:rsidR="006F7285" w:rsidRPr="00500F91" w:rsidRDefault="006F7285" w:rsidP="006F7285">
            <w:r w:rsidRPr="00EB74CE">
              <w:t>$2.42</w:t>
            </w:r>
          </w:p>
        </w:tc>
        <w:tc>
          <w:tcPr>
            <w:tcW w:w="1170" w:type="dxa"/>
            <w:gridSpan w:val="2"/>
            <w:shd w:val="clear" w:color="auto" w:fill="C3E0F2" w:themeFill="accent3" w:themeFillTint="33"/>
            <w:noWrap/>
          </w:tcPr>
          <w:p w14:paraId="3AF1911E" w14:textId="59659286" w:rsidR="006F7285" w:rsidRPr="00500F91" w:rsidRDefault="006F7285" w:rsidP="006F7285">
            <w:r w:rsidRPr="00EB74CE">
              <w:t>$2.83</w:t>
            </w:r>
          </w:p>
        </w:tc>
        <w:tc>
          <w:tcPr>
            <w:tcW w:w="1165" w:type="dxa"/>
            <w:gridSpan w:val="2"/>
            <w:shd w:val="clear" w:color="auto" w:fill="C3E0F2" w:themeFill="accent3" w:themeFillTint="33"/>
            <w:noWrap/>
          </w:tcPr>
          <w:p w14:paraId="6058ECC9" w14:textId="751196B1" w:rsidR="006F7285" w:rsidRPr="00500F91" w:rsidRDefault="006F7285" w:rsidP="006F7285">
            <w:r w:rsidRPr="00EB74CE">
              <w:t>$2.77</w:t>
            </w:r>
          </w:p>
        </w:tc>
      </w:tr>
      <w:tr w:rsidR="006F7285" w:rsidRPr="00500F91" w14:paraId="11F45FA7" w14:textId="77777777" w:rsidTr="00C74618">
        <w:trPr>
          <w:trHeight w:val="290"/>
        </w:trPr>
        <w:tc>
          <w:tcPr>
            <w:tcW w:w="2695" w:type="dxa"/>
            <w:noWrap/>
          </w:tcPr>
          <w:p w14:paraId="3C61D9AE" w14:textId="77777777" w:rsidR="006F7285" w:rsidRPr="00500F91" w:rsidRDefault="006F7285" w:rsidP="006F7285">
            <w:r w:rsidRPr="00750EC8">
              <w:t>GWP20, 1.5% Natural Gas Leakage</w:t>
            </w:r>
          </w:p>
        </w:tc>
        <w:tc>
          <w:tcPr>
            <w:tcW w:w="1138" w:type="dxa"/>
            <w:noWrap/>
          </w:tcPr>
          <w:p w14:paraId="10E8ACC6" w14:textId="266E204D" w:rsidR="006F7285" w:rsidRPr="00500F91" w:rsidRDefault="006F7285" w:rsidP="006F7285">
            <w:r w:rsidRPr="00EB74CE">
              <w:t>$13.59</w:t>
            </w:r>
          </w:p>
        </w:tc>
        <w:tc>
          <w:tcPr>
            <w:tcW w:w="1382" w:type="dxa"/>
            <w:noWrap/>
          </w:tcPr>
          <w:p w14:paraId="4938E31F" w14:textId="6B38BB16" w:rsidR="006F7285" w:rsidRPr="00500F91" w:rsidRDefault="006F7285" w:rsidP="006F7285">
            <w:r w:rsidRPr="00EB74CE">
              <w:t>$5.34</w:t>
            </w:r>
          </w:p>
        </w:tc>
        <w:tc>
          <w:tcPr>
            <w:tcW w:w="900" w:type="dxa"/>
            <w:noWrap/>
          </w:tcPr>
          <w:p w14:paraId="266E0922" w14:textId="700D33EA" w:rsidR="006F7285" w:rsidRPr="00500F91" w:rsidRDefault="006F7285" w:rsidP="006F7285">
            <w:r w:rsidRPr="00EB74CE">
              <w:t>$2.46</w:t>
            </w:r>
          </w:p>
        </w:tc>
        <w:tc>
          <w:tcPr>
            <w:tcW w:w="900" w:type="dxa"/>
            <w:shd w:val="clear" w:color="auto" w:fill="C3E0F2" w:themeFill="accent3" w:themeFillTint="33"/>
            <w:noWrap/>
          </w:tcPr>
          <w:p w14:paraId="66613444" w14:textId="61354278" w:rsidR="006F7285" w:rsidRPr="00500F91" w:rsidRDefault="006F7285" w:rsidP="006F7285">
            <w:r w:rsidRPr="00EB74CE">
              <w:t>$2.42</w:t>
            </w:r>
          </w:p>
        </w:tc>
        <w:tc>
          <w:tcPr>
            <w:tcW w:w="1170" w:type="dxa"/>
            <w:gridSpan w:val="2"/>
            <w:shd w:val="clear" w:color="auto" w:fill="C3E0F2" w:themeFill="accent3" w:themeFillTint="33"/>
            <w:noWrap/>
          </w:tcPr>
          <w:p w14:paraId="3A1F0984" w14:textId="6F539AA2" w:rsidR="006F7285" w:rsidRPr="00500F91" w:rsidRDefault="006F7285" w:rsidP="006F7285">
            <w:r w:rsidRPr="00EB74CE">
              <w:t>$2.83</w:t>
            </w:r>
          </w:p>
        </w:tc>
        <w:tc>
          <w:tcPr>
            <w:tcW w:w="1165" w:type="dxa"/>
            <w:gridSpan w:val="2"/>
            <w:shd w:val="clear" w:color="auto" w:fill="C3E0F2" w:themeFill="accent3" w:themeFillTint="33"/>
            <w:noWrap/>
          </w:tcPr>
          <w:p w14:paraId="53BCED9C" w14:textId="084B7652" w:rsidR="006F7285" w:rsidRPr="00500F91" w:rsidRDefault="006F7285" w:rsidP="006F7285">
            <w:r w:rsidRPr="00EB74CE">
              <w:t>$2.77</w:t>
            </w:r>
          </w:p>
        </w:tc>
      </w:tr>
      <w:tr w:rsidR="006F7285" w:rsidRPr="00500F91" w14:paraId="3CBFEBCC" w14:textId="77777777" w:rsidTr="00C74618">
        <w:trPr>
          <w:trHeight w:val="290"/>
        </w:trPr>
        <w:tc>
          <w:tcPr>
            <w:tcW w:w="2695" w:type="dxa"/>
            <w:noWrap/>
          </w:tcPr>
          <w:p w14:paraId="6706454F" w14:textId="77777777" w:rsidR="006F7285" w:rsidRPr="00500F91" w:rsidRDefault="006F7285" w:rsidP="006F7285">
            <w:r w:rsidRPr="00750EC8">
              <w:t>GWP100, 4% Natural Gas Leakage</w:t>
            </w:r>
          </w:p>
        </w:tc>
        <w:tc>
          <w:tcPr>
            <w:tcW w:w="1138" w:type="dxa"/>
            <w:noWrap/>
          </w:tcPr>
          <w:p w14:paraId="769DD804" w14:textId="6CF1078B" w:rsidR="006F7285" w:rsidRPr="00500F91" w:rsidRDefault="006F7285" w:rsidP="006F7285">
            <w:r w:rsidRPr="00EB74CE">
              <w:t>$13.59</w:t>
            </w:r>
          </w:p>
        </w:tc>
        <w:tc>
          <w:tcPr>
            <w:tcW w:w="1382" w:type="dxa"/>
            <w:noWrap/>
          </w:tcPr>
          <w:p w14:paraId="2074F602" w14:textId="2F50736A" w:rsidR="006F7285" w:rsidRPr="00500F91" w:rsidRDefault="006F7285" w:rsidP="006F7285">
            <w:r w:rsidRPr="00EB74CE">
              <w:t>$5.34</w:t>
            </w:r>
          </w:p>
        </w:tc>
        <w:tc>
          <w:tcPr>
            <w:tcW w:w="900" w:type="dxa"/>
            <w:noWrap/>
          </w:tcPr>
          <w:p w14:paraId="420E7B93" w14:textId="0F98099D" w:rsidR="006F7285" w:rsidRPr="00500F91" w:rsidRDefault="006F7285" w:rsidP="006F7285">
            <w:r w:rsidRPr="00EB74CE">
              <w:t>$2.46</w:t>
            </w:r>
          </w:p>
        </w:tc>
        <w:tc>
          <w:tcPr>
            <w:tcW w:w="900" w:type="dxa"/>
            <w:shd w:val="clear" w:color="auto" w:fill="C3E0F2" w:themeFill="accent3" w:themeFillTint="33"/>
            <w:noWrap/>
          </w:tcPr>
          <w:p w14:paraId="40A78FDE" w14:textId="0ABEA3B7" w:rsidR="006F7285" w:rsidRPr="00500F91" w:rsidRDefault="006F7285" w:rsidP="006F7285">
            <w:r w:rsidRPr="00EB74CE">
              <w:t>$2.42</w:t>
            </w:r>
          </w:p>
        </w:tc>
        <w:tc>
          <w:tcPr>
            <w:tcW w:w="1170" w:type="dxa"/>
            <w:gridSpan w:val="2"/>
            <w:shd w:val="clear" w:color="auto" w:fill="C3E0F2" w:themeFill="accent3" w:themeFillTint="33"/>
            <w:noWrap/>
          </w:tcPr>
          <w:p w14:paraId="77470CD7" w14:textId="394F7C12" w:rsidR="006F7285" w:rsidRPr="00500F91" w:rsidRDefault="006F7285" w:rsidP="006F7285">
            <w:r w:rsidRPr="00EB74CE">
              <w:t>$2.83</w:t>
            </w:r>
          </w:p>
        </w:tc>
        <w:tc>
          <w:tcPr>
            <w:tcW w:w="1165" w:type="dxa"/>
            <w:gridSpan w:val="2"/>
            <w:shd w:val="clear" w:color="auto" w:fill="C3E0F2" w:themeFill="accent3" w:themeFillTint="33"/>
            <w:noWrap/>
          </w:tcPr>
          <w:p w14:paraId="7BC48219" w14:textId="71860702" w:rsidR="006F7285" w:rsidRPr="00500F91" w:rsidRDefault="006F7285" w:rsidP="006F7285">
            <w:r w:rsidRPr="00EB74CE">
              <w:t>$2.77</w:t>
            </w:r>
          </w:p>
        </w:tc>
      </w:tr>
      <w:tr w:rsidR="006F7285" w:rsidRPr="00500F91" w14:paraId="0CDD59B5" w14:textId="77777777" w:rsidTr="00C74618">
        <w:trPr>
          <w:trHeight w:val="290"/>
        </w:trPr>
        <w:tc>
          <w:tcPr>
            <w:tcW w:w="2695" w:type="dxa"/>
            <w:noWrap/>
          </w:tcPr>
          <w:p w14:paraId="29C5CE8C" w14:textId="77777777" w:rsidR="006F7285" w:rsidRPr="00500F91" w:rsidRDefault="006F7285" w:rsidP="006F7285">
            <w:r w:rsidRPr="00750EC8">
              <w:t>GWP20, 4% Natural Gas Leakage</w:t>
            </w:r>
          </w:p>
        </w:tc>
        <w:tc>
          <w:tcPr>
            <w:tcW w:w="1138" w:type="dxa"/>
            <w:noWrap/>
          </w:tcPr>
          <w:p w14:paraId="249197BE" w14:textId="374ED03A" w:rsidR="006F7285" w:rsidRPr="00500F91" w:rsidRDefault="006F7285" w:rsidP="006F7285">
            <w:r w:rsidRPr="00EB74CE">
              <w:t>$13.59</w:t>
            </w:r>
          </w:p>
        </w:tc>
        <w:tc>
          <w:tcPr>
            <w:tcW w:w="1382" w:type="dxa"/>
            <w:noWrap/>
          </w:tcPr>
          <w:p w14:paraId="0077276C" w14:textId="6D4FB816" w:rsidR="006F7285" w:rsidRPr="00500F91" w:rsidRDefault="006F7285" w:rsidP="006F7285">
            <w:r w:rsidRPr="00EB74CE">
              <w:t>$5.34</w:t>
            </w:r>
          </w:p>
        </w:tc>
        <w:tc>
          <w:tcPr>
            <w:tcW w:w="900" w:type="dxa"/>
            <w:noWrap/>
          </w:tcPr>
          <w:p w14:paraId="76301413" w14:textId="4FE898CE" w:rsidR="006F7285" w:rsidRPr="00500F91" w:rsidRDefault="006F7285" w:rsidP="006F7285">
            <w:r w:rsidRPr="00EB74CE">
              <w:t>$2.46</w:t>
            </w:r>
          </w:p>
        </w:tc>
        <w:tc>
          <w:tcPr>
            <w:tcW w:w="900" w:type="dxa"/>
            <w:shd w:val="clear" w:color="auto" w:fill="C3E0F2" w:themeFill="accent3" w:themeFillTint="33"/>
            <w:noWrap/>
          </w:tcPr>
          <w:p w14:paraId="2D7F25CD" w14:textId="58E763B6" w:rsidR="006F7285" w:rsidRPr="00500F91" w:rsidRDefault="006F7285" w:rsidP="006F7285">
            <w:r w:rsidRPr="00EB74CE">
              <w:t>$2.42</w:t>
            </w:r>
          </w:p>
        </w:tc>
        <w:tc>
          <w:tcPr>
            <w:tcW w:w="1170" w:type="dxa"/>
            <w:gridSpan w:val="2"/>
            <w:shd w:val="clear" w:color="auto" w:fill="C3E0F2" w:themeFill="accent3" w:themeFillTint="33"/>
            <w:noWrap/>
          </w:tcPr>
          <w:p w14:paraId="01D9E319" w14:textId="6E9DCA18" w:rsidR="006F7285" w:rsidRPr="00500F91" w:rsidRDefault="006F7285" w:rsidP="006F7285">
            <w:r w:rsidRPr="00EB74CE">
              <w:t>$2.83</w:t>
            </w:r>
          </w:p>
        </w:tc>
        <w:tc>
          <w:tcPr>
            <w:tcW w:w="1165" w:type="dxa"/>
            <w:gridSpan w:val="2"/>
            <w:shd w:val="clear" w:color="auto" w:fill="C3E0F2" w:themeFill="accent3" w:themeFillTint="33"/>
            <w:noWrap/>
          </w:tcPr>
          <w:p w14:paraId="1EE9DD59" w14:textId="707A5358" w:rsidR="006F7285" w:rsidRPr="00500F91" w:rsidRDefault="006F7285" w:rsidP="006F7285">
            <w:r w:rsidRPr="00EB74CE">
              <w:t>$2.77</w:t>
            </w:r>
          </w:p>
        </w:tc>
      </w:tr>
    </w:tbl>
    <w:p w14:paraId="22C72BFA" w14:textId="23498162" w:rsidR="006F7285" w:rsidRDefault="006F7285" w:rsidP="006F7285"/>
    <w:p w14:paraId="6D8DBB7A" w14:textId="77777777" w:rsidR="00C630FD" w:rsidRDefault="00C630FD" w:rsidP="00C630FD">
      <w:pPr>
        <w:pStyle w:val="Heading2"/>
      </w:pPr>
    </w:p>
    <w:p w14:paraId="467C41BD" w14:textId="77777777" w:rsidR="00C630FD" w:rsidRDefault="00C630FD" w:rsidP="00C630FD">
      <w:pPr>
        <w:pStyle w:val="Heading2"/>
      </w:pPr>
    </w:p>
    <w:p w14:paraId="29F4F07B" w14:textId="77777777" w:rsidR="00C630FD" w:rsidRDefault="00C630FD" w:rsidP="00C630FD">
      <w:pPr>
        <w:pStyle w:val="Heading2"/>
      </w:pPr>
    </w:p>
    <w:p w14:paraId="6F894B8A" w14:textId="77777777" w:rsidR="00C630FD" w:rsidRDefault="00C630FD" w:rsidP="00C630FD">
      <w:pPr>
        <w:pStyle w:val="Heading2"/>
      </w:pPr>
    </w:p>
    <w:p w14:paraId="5A04519C" w14:textId="77777777" w:rsidR="00C630FD" w:rsidRDefault="00C630FD" w:rsidP="00C630FD">
      <w:pPr>
        <w:pStyle w:val="Heading2"/>
      </w:pPr>
    </w:p>
    <w:p w14:paraId="251BBDF6" w14:textId="77777777" w:rsidR="00C630FD" w:rsidRDefault="00C630FD" w:rsidP="00C630FD">
      <w:pPr>
        <w:pStyle w:val="Heading2"/>
      </w:pPr>
    </w:p>
    <w:p w14:paraId="77EA649F" w14:textId="77777777" w:rsidR="00C630FD" w:rsidRDefault="00C630FD" w:rsidP="00C630FD">
      <w:pPr>
        <w:pStyle w:val="Heading2"/>
      </w:pPr>
    </w:p>
    <w:p w14:paraId="3B375DB5" w14:textId="77777777" w:rsidR="00C630FD" w:rsidRDefault="00C630FD" w:rsidP="00C630FD">
      <w:pPr>
        <w:pStyle w:val="Heading2"/>
      </w:pPr>
    </w:p>
    <w:p w14:paraId="2595775D" w14:textId="77777777" w:rsidR="00C630FD" w:rsidRDefault="00C630FD" w:rsidP="00C630FD">
      <w:pPr>
        <w:pStyle w:val="Heading2"/>
      </w:pPr>
    </w:p>
    <w:p w14:paraId="44209A5E" w14:textId="5612AD76" w:rsidR="00C630FD" w:rsidRDefault="00C630FD" w:rsidP="00C630FD">
      <w:pPr>
        <w:pStyle w:val="Heading2"/>
      </w:pPr>
      <w:bookmarkStart w:id="77" w:name="_Toc121766806"/>
      <w:r>
        <w:lastRenderedPageBreak/>
        <w:t>References</w:t>
      </w:r>
      <w:bookmarkEnd w:id="77"/>
    </w:p>
    <w:p w14:paraId="2B95E480" w14:textId="045D9951" w:rsidR="00D12D36" w:rsidRPr="00D12D36" w:rsidRDefault="00C630FD" w:rsidP="00D12D36">
      <w:pPr>
        <w:widowControl w:val="0"/>
        <w:autoSpaceDE w:val="0"/>
        <w:autoSpaceDN w:val="0"/>
        <w:adjustRightInd w:val="0"/>
        <w:spacing w:line="240" w:lineRule="auto"/>
        <w:ind w:left="640" w:hanging="640"/>
        <w:rPr>
          <w:rFonts w:cs="Times New Roman"/>
          <w:noProof/>
          <w:szCs w:val="24"/>
        </w:rPr>
      </w:pPr>
      <w:r>
        <w:fldChar w:fldCharType="begin" w:fldLock="1"/>
      </w:r>
      <w:r>
        <w:instrText xml:space="preserve">ADDIN Mendeley Bibliography CSL_BIBLIOGRAPHY </w:instrText>
      </w:r>
      <w:r>
        <w:fldChar w:fldCharType="separate"/>
      </w:r>
      <w:r w:rsidR="00D12D36" w:rsidRPr="00D12D36">
        <w:rPr>
          <w:rFonts w:cs="Times New Roman"/>
          <w:noProof/>
          <w:szCs w:val="24"/>
        </w:rPr>
        <w:t>[1]</w:t>
      </w:r>
      <w:r w:rsidR="00D12D36" w:rsidRPr="00D12D36">
        <w:rPr>
          <w:rFonts w:cs="Times New Roman"/>
          <w:noProof/>
          <w:szCs w:val="24"/>
        </w:rPr>
        <w:tab/>
        <w:t>National Renewable Energy Laboratory, “System Advisor Model,” 2020. https://sam.nrel.gov/ (accessed Sep. 29, 2022).</w:t>
      </w:r>
    </w:p>
    <w:p w14:paraId="306BDBAA"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[2]</w:t>
      </w:r>
      <w:r w:rsidRPr="00D12D36">
        <w:rPr>
          <w:rFonts w:cs="Times New Roman"/>
          <w:noProof/>
          <w:szCs w:val="24"/>
        </w:rPr>
        <w:tab/>
        <w:t xml:space="preserve">E. D. Sherwin, “Electrofuel Synthesis from Variable Renewable Electricity: An Optimization-Based Techno-Economic Analysis,” </w:t>
      </w:r>
      <w:r w:rsidRPr="00D12D36">
        <w:rPr>
          <w:rFonts w:cs="Times New Roman"/>
          <w:i/>
          <w:iCs/>
          <w:noProof/>
          <w:szCs w:val="24"/>
        </w:rPr>
        <w:t>Environ. Sci. Technol.</w:t>
      </w:r>
      <w:r w:rsidRPr="00D12D36">
        <w:rPr>
          <w:rFonts w:cs="Times New Roman"/>
          <w:noProof/>
          <w:szCs w:val="24"/>
        </w:rPr>
        <w:t>, vol. 55, no. 11, pp. 7583–7594, Jun. 2021, doi: 10.1021/ACS.EST.0C07955/SUPPL_FILE/ES0C07955_SI_001.PDF.</w:t>
      </w:r>
    </w:p>
    <w:p w14:paraId="34D6E871"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[3]</w:t>
      </w:r>
      <w:r w:rsidRPr="00D12D36">
        <w:rPr>
          <w:rFonts w:cs="Times New Roman"/>
          <w:noProof/>
          <w:szCs w:val="24"/>
        </w:rPr>
        <w:tab/>
        <w:t>A. Mayyas, M. Ruth, B. Pivovar, G. Bender, and K. Wipke, “Manufacturing Cost Analysis for Proton Exchange Membrane Water Electrolyzers,” 2019. Accessed: Jan. 13, 2022. [Online]. Available: https://www.nrel.gov/docs/fy10osti/72740.pdf.</w:t>
      </w:r>
    </w:p>
    <w:p w14:paraId="33A00F2B"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[4]</w:t>
      </w:r>
      <w:r w:rsidRPr="00D12D36">
        <w:rPr>
          <w:rFonts w:cs="Times New Roman"/>
          <w:noProof/>
          <w:szCs w:val="24"/>
        </w:rPr>
        <w:tab/>
        <w:t xml:space="preserve">M. Bolinger, R. Wiser, and E. O’Shaughnessy, “Levelized cost-based learning analysis of utility-scale wind and solar in the United States,” </w:t>
      </w:r>
      <w:r w:rsidRPr="00D12D36">
        <w:rPr>
          <w:rFonts w:cs="Times New Roman"/>
          <w:i/>
          <w:iCs/>
          <w:noProof/>
          <w:szCs w:val="24"/>
        </w:rPr>
        <w:t>Iscience</w:t>
      </w:r>
      <w:r w:rsidRPr="00D12D36">
        <w:rPr>
          <w:rFonts w:cs="Times New Roman"/>
          <w:noProof/>
          <w:szCs w:val="24"/>
        </w:rPr>
        <w:t>, 2022, Accessed: Nov. 22, 2022. [Online]. Available: https://www.sciencedirect.com/science/article/pii/S2589004222006496.</w:t>
      </w:r>
    </w:p>
    <w:p w14:paraId="1E72AF7A"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[5]</w:t>
      </w:r>
      <w:r w:rsidRPr="00D12D36">
        <w:rPr>
          <w:rFonts w:cs="Times New Roman"/>
          <w:noProof/>
          <w:szCs w:val="24"/>
        </w:rPr>
        <w:tab/>
        <w:t>W. Colella, B. D. James, J. M. Moton, G. Saur, and T. Ramsden, “Techno-economic Analysis of PEM Electrolysis for Hydrogen Production,” Golden, Colorado, Feb. 2014.</w:t>
      </w:r>
    </w:p>
    <w:p w14:paraId="30C2A068"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[6]</w:t>
      </w:r>
      <w:r w:rsidRPr="00D12D36">
        <w:rPr>
          <w:rFonts w:cs="Times New Roman"/>
          <w:noProof/>
          <w:szCs w:val="24"/>
        </w:rPr>
        <w:tab/>
        <w:t>Solar Land Lease, “Lease Rates for Solar Farms: How Valuable Is My Land?” https://www.solarlandlease.com/lease-rates-for-solar-farms-how-valuable-is-my-land (accessed May 28, 2021).</w:t>
      </w:r>
    </w:p>
    <w:p w14:paraId="35907B64"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[7]</w:t>
      </w:r>
      <w:r w:rsidRPr="00D12D36">
        <w:rPr>
          <w:rFonts w:cs="Times New Roman"/>
          <w:noProof/>
          <w:szCs w:val="24"/>
        </w:rPr>
        <w:tab/>
        <w:t>National Renewable Energy Laboratory, “Distributed Generation Renewable Energy Estimate of Costs,” 2016. https://www.nrel.gov/analysis/tech-lcoe-re-cost-est.html (accessed May 28, 2021).</w:t>
      </w:r>
    </w:p>
    <w:p w14:paraId="02DA7B5B"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[8]</w:t>
      </w:r>
      <w:r w:rsidRPr="00D12D36">
        <w:rPr>
          <w:rFonts w:cs="Times New Roman"/>
          <w:noProof/>
          <w:szCs w:val="24"/>
        </w:rPr>
        <w:tab/>
        <w:t xml:space="preserve">California Independent System Operator, “Locational Marginal Prices,” </w:t>
      </w:r>
      <w:r w:rsidRPr="00D12D36">
        <w:rPr>
          <w:rFonts w:cs="Times New Roman"/>
          <w:i/>
          <w:iCs/>
          <w:noProof/>
          <w:szCs w:val="24"/>
        </w:rPr>
        <w:t>OASIS</w:t>
      </w:r>
      <w:r w:rsidRPr="00D12D36">
        <w:rPr>
          <w:rFonts w:cs="Times New Roman"/>
          <w:noProof/>
          <w:szCs w:val="24"/>
        </w:rPr>
        <w:t>, 2022. http://oasis.caiso.com/mrioasis/logon.do (accessed Sep. 29, 2022).</w:t>
      </w:r>
    </w:p>
    <w:p w14:paraId="12BB053D"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[9]</w:t>
      </w:r>
      <w:r w:rsidRPr="00D12D36">
        <w:rPr>
          <w:rFonts w:cs="Times New Roman"/>
          <w:noProof/>
          <w:szCs w:val="24"/>
        </w:rPr>
        <w:tab/>
        <w:t xml:space="preserve">J. De Chalendar, “Tracking emissions in the US electricity system,” </w:t>
      </w:r>
      <w:r w:rsidRPr="00D12D36">
        <w:rPr>
          <w:rFonts w:cs="Times New Roman"/>
          <w:i/>
          <w:iCs/>
          <w:noProof/>
          <w:szCs w:val="24"/>
        </w:rPr>
        <w:t>Stanford University</w:t>
      </w:r>
      <w:r w:rsidRPr="00D12D36">
        <w:rPr>
          <w:rFonts w:cs="Times New Roman"/>
          <w:noProof/>
          <w:szCs w:val="24"/>
        </w:rPr>
        <w:t>, 2022. https://gridemissions.jdechalendar.su.domains/#/ (accessed Sep. 29, 2022).</w:t>
      </w:r>
    </w:p>
    <w:p w14:paraId="2BC4AAF6"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[10]</w:t>
      </w:r>
      <w:r w:rsidRPr="00D12D36">
        <w:rPr>
          <w:rFonts w:cs="Times New Roman"/>
          <w:noProof/>
          <w:szCs w:val="24"/>
        </w:rPr>
        <w:tab/>
        <w:t>Sacramento Municipal Utility District, “Large General Service Time-of-Day Rate Schedule,” 2020.</w:t>
      </w:r>
    </w:p>
    <w:p w14:paraId="32DF79E2"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[11]</w:t>
      </w:r>
      <w:r w:rsidRPr="00D12D36">
        <w:rPr>
          <w:rFonts w:cs="Times New Roman"/>
          <w:noProof/>
          <w:szCs w:val="24"/>
        </w:rPr>
        <w:tab/>
        <w:t>National Renewable Energy Laboratory, “Energy Analysis: Life Cycle Assessment Harmonization,” 2012. https://www.nrel.gov/analysis/life-cycle-assessment.html (accessed Sep. 29, 2022).</w:t>
      </w:r>
    </w:p>
    <w:p w14:paraId="425396C3"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[12]</w:t>
      </w:r>
      <w:r w:rsidRPr="00D12D36">
        <w:rPr>
          <w:rFonts w:cs="Times New Roman"/>
          <w:noProof/>
          <w:szCs w:val="24"/>
        </w:rPr>
        <w:tab/>
        <w:t>National Energy Technology Laboratory, “Comparison of Commercial, State-of-the-Art, Fossil-Based Hydrogen Production Technologies,” 2022. [Online]. Available: https://www.osti.gov/servlets/purl/1862910/.</w:t>
      </w:r>
    </w:p>
    <w:p w14:paraId="1BCB9181"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[13]</w:t>
      </w:r>
      <w:r w:rsidRPr="00D12D36">
        <w:rPr>
          <w:rFonts w:cs="Times New Roman"/>
          <w:noProof/>
          <w:szCs w:val="24"/>
        </w:rPr>
        <w:tab/>
        <w:t>J. Theis, “Cost Estimation Methodology for NETL Assessments of Power Plant Performance,” 2019. Accessed: Jan. 18, 2022. [Online]. Available: www.netl.doe.gov.</w:t>
      </w:r>
    </w:p>
    <w:p w14:paraId="6B99D375"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[14]</w:t>
      </w:r>
      <w:r w:rsidRPr="00D12D36">
        <w:rPr>
          <w:rFonts w:cs="Times New Roman"/>
          <w:noProof/>
          <w:szCs w:val="24"/>
        </w:rPr>
        <w:tab/>
        <w:t>U.S. Energy Information Administration, “California Natural Gas Industrial Price,” 2022. https://www.eia.gov/dnav/ng/hist/n3035ca3m.htm (accessed Oct. 04, 2022).</w:t>
      </w:r>
    </w:p>
    <w:p w14:paraId="0752284B"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[15]</w:t>
      </w:r>
      <w:r w:rsidRPr="00D12D36">
        <w:rPr>
          <w:rFonts w:cs="Times New Roman"/>
          <w:noProof/>
          <w:szCs w:val="24"/>
        </w:rPr>
        <w:tab/>
        <w:t>National Renewable Energy Laboratory, “H2A: Hydrogen Analysis Production Models,” 2018. https://www.nrel.gov/hydrogen/h2a-production-models.html (accessed Dec. 08, 2021).</w:t>
      </w:r>
    </w:p>
    <w:p w14:paraId="75E0713A"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[16]</w:t>
      </w:r>
      <w:r w:rsidRPr="00D12D36">
        <w:rPr>
          <w:rFonts w:cs="Times New Roman"/>
          <w:noProof/>
          <w:szCs w:val="24"/>
        </w:rPr>
        <w:tab/>
        <w:t>C. E. Clark, J. Han, A. Burnham, J. B. Dunn, and M. Wang, “Life-Cycle Analysis of Shale Gas and Natural Gas,” 2011. [Online]. Available: https://publications.anl.gov/anlpubs/2012/01/72060.pdf.</w:t>
      </w:r>
    </w:p>
    <w:p w14:paraId="3E64AFD0"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lastRenderedPageBreak/>
        <w:t>[17]</w:t>
      </w:r>
      <w:r w:rsidRPr="00D12D36">
        <w:rPr>
          <w:rFonts w:cs="Times New Roman"/>
          <w:noProof/>
          <w:szCs w:val="24"/>
        </w:rPr>
        <w:tab/>
        <w:t>Stanford University and Energy Futures Initiative, “An Action Plan for Carbon Capture and Storage in California: Opportunities, Challenges, and Solutions,” 2020. [Online]. Available: www.energy.stanford.edu.</w:t>
      </w:r>
    </w:p>
    <w:p w14:paraId="37B98E36" w14:textId="77777777" w:rsidR="00D12D36" w:rsidRPr="00D12D36" w:rsidRDefault="00D12D36" w:rsidP="00D12D36">
      <w:pPr>
        <w:widowControl w:val="0"/>
        <w:autoSpaceDE w:val="0"/>
        <w:autoSpaceDN w:val="0"/>
        <w:adjustRightInd w:val="0"/>
        <w:spacing w:line="240" w:lineRule="auto"/>
        <w:ind w:left="640" w:hanging="640"/>
        <w:rPr>
          <w:rFonts w:cs="Times New Roman"/>
          <w:noProof/>
          <w:szCs w:val="24"/>
        </w:rPr>
      </w:pPr>
      <w:r w:rsidRPr="00D12D36">
        <w:rPr>
          <w:rFonts w:cs="Times New Roman"/>
          <w:noProof/>
          <w:szCs w:val="24"/>
        </w:rPr>
        <w:t>[18]</w:t>
      </w:r>
      <w:r w:rsidRPr="00D12D36">
        <w:rPr>
          <w:rFonts w:cs="Times New Roman"/>
          <w:noProof/>
          <w:szCs w:val="24"/>
        </w:rPr>
        <w:tab/>
        <w:t>U.S. Environmental Protection Agency, “Understanding Global Warming Potentials,” 2022. https://www.epa.gov/ghgemissions/understanding-global-warming-potentials (accessed Oct. 06, 2022).</w:t>
      </w:r>
    </w:p>
    <w:p w14:paraId="64918AAD" w14:textId="77777777" w:rsidR="00D12D36" w:rsidRPr="00D12D36" w:rsidRDefault="00D12D36" w:rsidP="00D12D36">
      <w:pPr>
        <w:widowControl w:val="0"/>
        <w:autoSpaceDE w:val="0"/>
        <w:autoSpaceDN w:val="0"/>
        <w:adjustRightInd w:val="0"/>
        <w:spacing w:line="240" w:lineRule="auto"/>
        <w:ind w:left="640" w:hanging="640"/>
        <w:rPr>
          <w:rFonts w:cs="Times New Roman"/>
          <w:noProof/>
        </w:rPr>
      </w:pPr>
      <w:r w:rsidRPr="00D12D36">
        <w:rPr>
          <w:rFonts w:cs="Times New Roman"/>
          <w:noProof/>
          <w:szCs w:val="24"/>
        </w:rPr>
        <w:t>[19]</w:t>
      </w:r>
      <w:r w:rsidRPr="00D12D36">
        <w:rPr>
          <w:rFonts w:cs="Times New Roman"/>
          <w:noProof/>
          <w:szCs w:val="24"/>
        </w:rPr>
        <w:tab/>
        <w:t xml:space="preserve">R. W. Howarth and M. Z. Jacobson, “How green is blue hydrogen?,” </w:t>
      </w:r>
      <w:r w:rsidRPr="00D12D36">
        <w:rPr>
          <w:rFonts w:cs="Times New Roman"/>
          <w:i/>
          <w:iCs/>
          <w:noProof/>
          <w:szCs w:val="24"/>
        </w:rPr>
        <w:t>Energy Sci. Eng.</w:t>
      </w:r>
      <w:r w:rsidRPr="00D12D36">
        <w:rPr>
          <w:rFonts w:cs="Times New Roman"/>
          <w:noProof/>
          <w:szCs w:val="24"/>
        </w:rPr>
        <w:t>, vol. 9, no. 10, pp. 1676–1687, Oct. 2021, doi: 10.1002/ESE3.956.</w:t>
      </w:r>
    </w:p>
    <w:p w14:paraId="55F53F7A" w14:textId="2A04F1B8" w:rsidR="00C630FD" w:rsidRDefault="00C630FD" w:rsidP="006F7285">
      <w:r>
        <w:fldChar w:fldCharType="end"/>
      </w:r>
    </w:p>
    <w:sectPr w:rsidR="00C63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6A77"/>
    <w:multiLevelType w:val="hybridMultilevel"/>
    <w:tmpl w:val="C77A216E"/>
    <w:lvl w:ilvl="0" w:tplc="FFCCE0F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A0BD3"/>
    <w:multiLevelType w:val="hybridMultilevel"/>
    <w:tmpl w:val="0B7035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A84112F"/>
    <w:multiLevelType w:val="hybridMultilevel"/>
    <w:tmpl w:val="7DD83D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B37285F"/>
    <w:multiLevelType w:val="hybridMultilevel"/>
    <w:tmpl w:val="ACDE7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5855111">
    <w:abstractNumId w:val="0"/>
  </w:num>
  <w:num w:numId="2" w16cid:durableId="149946916">
    <w:abstractNumId w:val="2"/>
  </w:num>
  <w:num w:numId="3" w16cid:durableId="755782811">
    <w:abstractNumId w:val="1"/>
  </w:num>
  <w:num w:numId="4" w16cid:durableId="887373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16"/>
    <w:rsid w:val="00011EA1"/>
    <w:rsid w:val="00013A34"/>
    <w:rsid w:val="00014C26"/>
    <w:rsid w:val="00017FEE"/>
    <w:rsid w:val="000217ED"/>
    <w:rsid w:val="000226E9"/>
    <w:rsid w:val="00023208"/>
    <w:rsid w:val="000236D9"/>
    <w:rsid w:val="000273E9"/>
    <w:rsid w:val="000328DD"/>
    <w:rsid w:val="00033FDC"/>
    <w:rsid w:val="00034474"/>
    <w:rsid w:val="00040214"/>
    <w:rsid w:val="00041A50"/>
    <w:rsid w:val="000444D3"/>
    <w:rsid w:val="00047164"/>
    <w:rsid w:val="000477CE"/>
    <w:rsid w:val="000512C5"/>
    <w:rsid w:val="0005189D"/>
    <w:rsid w:val="00055F55"/>
    <w:rsid w:val="000565E0"/>
    <w:rsid w:val="00057587"/>
    <w:rsid w:val="000611DF"/>
    <w:rsid w:val="0006207F"/>
    <w:rsid w:val="00063F53"/>
    <w:rsid w:val="00064750"/>
    <w:rsid w:val="00064CCB"/>
    <w:rsid w:val="0007254A"/>
    <w:rsid w:val="000736C2"/>
    <w:rsid w:val="00073A53"/>
    <w:rsid w:val="00077AB7"/>
    <w:rsid w:val="00081DBE"/>
    <w:rsid w:val="00082B83"/>
    <w:rsid w:val="00084313"/>
    <w:rsid w:val="00084534"/>
    <w:rsid w:val="0008529A"/>
    <w:rsid w:val="000858A0"/>
    <w:rsid w:val="0009180F"/>
    <w:rsid w:val="0009210B"/>
    <w:rsid w:val="000921C2"/>
    <w:rsid w:val="00093BBF"/>
    <w:rsid w:val="000961EC"/>
    <w:rsid w:val="000A1315"/>
    <w:rsid w:val="000A421F"/>
    <w:rsid w:val="000A4C1B"/>
    <w:rsid w:val="000A708B"/>
    <w:rsid w:val="000B0F67"/>
    <w:rsid w:val="000B5639"/>
    <w:rsid w:val="000B5EF6"/>
    <w:rsid w:val="000B62BD"/>
    <w:rsid w:val="000C078C"/>
    <w:rsid w:val="000C2164"/>
    <w:rsid w:val="000C355E"/>
    <w:rsid w:val="000C3B8D"/>
    <w:rsid w:val="000C5CBD"/>
    <w:rsid w:val="000D29F4"/>
    <w:rsid w:val="000E1AC3"/>
    <w:rsid w:val="000E1C3C"/>
    <w:rsid w:val="000E1CA7"/>
    <w:rsid w:val="000E59CA"/>
    <w:rsid w:val="000F3DFB"/>
    <w:rsid w:val="000F5074"/>
    <w:rsid w:val="00100532"/>
    <w:rsid w:val="001007E6"/>
    <w:rsid w:val="00103B31"/>
    <w:rsid w:val="0010449E"/>
    <w:rsid w:val="00111CFD"/>
    <w:rsid w:val="0011514A"/>
    <w:rsid w:val="0011696B"/>
    <w:rsid w:val="00116BD4"/>
    <w:rsid w:val="00117930"/>
    <w:rsid w:val="0012018A"/>
    <w:rsid w:val="00122CDA"/>
    <w:rsid w:val="00130827"/>
    <w:rsid w:val="00130F3F"/>
    <w:rsid w:val="001321C9"/>
    <w:rsid w:val="001328F1"/>
    <w:rsid w:val="0013488F"/>
    <w:rsid w:val="00137FCF"/>
    <w:rsid w:val="001447FF"/>
    <w:rsid w:val="00147F0E"/>
    <w:rsid w:val="00154D63"/>
    <w:rsid w:val="0015521B"/>
    <w:rsid w:val="00156C1A"/>
    <w:rsid w:val="001600BA"/>
    <w:rsid w:val="0016487D"/>
    <w:rsid w:val="00167DE7"/>
    <w:rsid w:val="00171CBE"/>
    <w:rsid w:val="001734E4"/>
    <w:rsid w:val="0017350A"/>
    <w:rsid w:val="00175012"/>
    <w:rsid w:val="00177086"/>
    <w:rsid w:val="00186A2C"/>
    <w:rsid w:val="0019104C"/>
    <w:rsid w:val="00194902"/>
    <w:rsid w:val="00197E6D"/>
    <w:rsid w:val="001A7B42"/>
    <w:rsid w:val="001A7DAF"/>
    <w:rsid w:val="001B444E"/>
    <w:rsid w:val="001C52C5"/>
    <w:rsid w:val="001C59AB"/>
    <w:rsid w:val="001C6EBA"/>
    <w:rsid w:val="001C78FA"/>
    <w:rsid w:val="001C7EBD"/>
    <w:rsid w:val="001D1692"/>
    <w:rsid w:val="001D234E"/>
    <w:rsid w:val="001D519C"/>
    <w:rsid w:val="001E34D3"/>
    <w:rsid w:val="001E47E9"/>
    <w:rsid w:val="001E6B50"/>
    <w:rsid w:val="001F14D1"/>
    <w:rsid w:val="001F1C7B"/>
    <w:rsid w:val="001F3E61"/>
    <w:rsid w:val="001F5A3A"/>
    <w:rsid w:val="001F7C63"/>
    <w:rsid w:val="00200DEA"/>
    <w:rsid w:val="00201842"/>
    <w:rsid w:val="002045B8"/>
    <w:rsid w:val="0020674B"/>
    <w:rsid w:val="00210A80"/>
    <w:rsid w:val="002121CE"/>
    <w:rsid w:val="002151AF"/>
    <w:rsid w:val="002158F2"/>
    <w:rsid w:val="002162AA"/>
    <w:rsid w:val="00220567"/>
    <w:rsid w:val="002213BD"/>
    <w:rsid w:val="00222CBF"/>
    <w:rsid w:val="00223039"/>
    <w:rsid w:val="00223DC2"/>
    <w:rsid w:val="00224CA7"/>
    <w:rsid w:val="0023061B"/>
    <w:rsid w:val="00232219"/>
    <w:rsid w:val="00236375"/>
    <w:rsid w:val="002375C8"/>
    <w:rsid w:val="00245A28"/>
    <w:rsid w:val="00245DB7"/>
    <w:rsid w:val="0025162A"/>
    <w:rsid w:val="002520DB"/>
    <w:rsid w:val="00252A51"/>
    <w:rsid w:val="002531B7"/>
    <w:rsid w:val="002540BB"/>
    <w:rsid w:val="00256234"/>
    <w:rsid w:val="00257404"/>
    <w:rsid w:val="0025751B"/>
    <w:rsid w:val="0026171A"/>
    <w:rsid w:val="002629B9"/>
    <w:rsid w:val="00265C99"/>
    <w:rsid w:val="0027261B"/>
    <w:rsid w:val="002729F1"/>
    <w:rsid w:val="00275D8D"/>
    <w:rsid w:val="00276206"/>
    <w:rsid w:val="002810C8"/>
    <w:rsid w:val="002812F7"/>
    <w:rsid w:val="00281381"/>
    <w:rsid w:val="00284726"/>
    <w:rsid w:val="002848DA"/>
    <w:rsid w:val="00285649"/>
    <w:rsid w:val="00285696"/>
    <w:rsid w:val="00286387"/>
    <w:rsid w:val="00290131"/>
    <w:rsid w:val="00290ABD"/>
    <w:rsid w:val="002920C1"/>
    <w:rsid w:val="002A08D2"/>
    <w:rsid w:val="002A1D77"/>
    <w:rsid w:val="002A288F"/>
    <w:rsid w:val="002A379E"/>
    <w:rsid w:val="002A3F21"/>
    <w:rsid w:val="002A7119"/>
    <w:rsid w:val="002A7E90"/>
    <w:rsid w:val="002B185C"/>
    <w:rsid w:val="002B2615"/>
    <w:rsid w:val="002B68C5"/>
    <w:rsid w:val="002C1F3F"/>
    <w:rsid w:val="002C5AB0"/>
    <w:rsid w:val="002D4F11"/>
    <w:rsid w:val="002D5D86"/>
    <w:rsid w:val="002E1E7C"/>
    <w:rsid w:val="002F0FDC"/>
    <w:rsid w:val="002F2EEC"/>
    <w:rsid w:val="002F32C4"/>
    <w:rsid w:val="002F5057"/>
    <w:rsid w:val="00306C3D"/>
    <w:rsid w:val="00307AAB"/>
    <w:rsid w:val="00307E01"/>
    <w:rsid w:val="0031229D"/>
    <w:rsid w:val="00312AA0"/>
    <w:rsid w:val="00313F14"/>
    <w:rsid w:val="003155D9"/>
    <w:rsid w:val="00317839"/>
    <w:rsid w:val="00320DD9"/>
    <w:rsid w:val="00322A79"/>
    <w:rsid w:val="003255C6"/>
    <w:rsid w:val="00325945"/>
    <w:rsid w:val="003267F9"/>
    <w:rsid w:val="003272AC"/>
    <w:rsid w:val="00333AFE"/>
    <w:rsid w:val="00335867"/>
    <w:rsid w:val="00344F3F"/>
    <w:rsid w:val="003466C0"/>
    <w:rsid w:val="00346A8F"/>
    <w:rsid w:val="00352208"/>
    <w:rsid w:val="003523D9"/>
    <w:rsid w:val="00353563"/>
    <w:rsid w:val="003546F6"/>
    <w:rsid w:val="00354D50"/>
    <w:rsid w:val="0035616D"/>
    <w:rsid w:val="00362345"/>
    <w:rsid w:val="003631F3"/>
    <w:rsid w:val="00367C76"/>
    <w:rsid w:val="00374FAF"/>
    <w:rsid w:val="00377206"/>
    <w:rsid w:val="00377E32"/>
    <w:rsid w:val="00382B16"/>
    <w:rsid w:val="00383D37"/>
    <w:rsid w:val="003845C7"/>
    <w:rsid w:val="00385400"/>
    <w:rsid w:val="00391CA0"/>
    <w:rsid w:val="0039391E"/>
    <w:rsid w:val="003A0564"/>
    <w:rsid w:val="003A0568"/>
    <w:rsid w:val="003A09C8"/>
    <w:rsid w:val="003A49D5"/>
    <w:rsid w:val="003B00FD"/>
    <w:rsid w:val="003B19E0"/>
    <w:rsid w:val="003B526C"/>
    <w:rsid w:val="003B56F4"/>
    <w:rsid w:val="003B6C5F"/>
    <w:rsid w:val="003C143C"/>
    <w:rsid w:val="003C1C2B"/>
    <w:rsid w:val="003C1C4D"/>
    <w:rsid w:val="003C1F7F"/>
    <w:rsid w:val="003D1696"/>
    <w:rsid w:val="003D25AE"/>
    <w:rsid w:val="003D399C"/>
    <w:rsid w:val="003D401D"/>
    <w:rsid w:val="003D5008"/>
    <w:rsid w:val="003D6AC7"/>
    <w:rsid w:val="003D74DC"/>
    <w:rsid w:val="003E0F28"/>
    <w:rsid w:val="003E2519"/>
    <w:rsid w:val="003E2EB0"/>
    <w:rsid w:val="003E4CBD"/>
    <w:rsid w:val="003E4DE2"/>
    <w:rsid w:val="003E5406"/>
    <w:rsid w:val="003E596F"/>
    <w:rsid w:val="003E6156"/>
    <w:rsid w:val="003E635B"/>
    <w:rsid w:val="003F0FFE"/>
    <w:rsid w:val="003F5314"/>
    <w:rsid w:val="003F7850"/>
    <w:rsid w:val="004003BD"/>
    <w:rsid w:val="00400DF6"/>
    <w:rsid w:val="00400F39"/>
    <w:rsid w:val="00400FAB"/>
    <w:rsid w:val="00401072"/>
    <w:rsid w:val="00402202"/>
    <w:rsid w:val="00403AE8"/>
    <w:rsid w:val="00403CD5"/>
    <w:rsid w:val="00404D6B"/>
    <w:rsid w:val="00405809"/>
    <w:rsid w:val="00405F9F"/>
    <w:rsid w:val="00410FEA"/>
    <w:rsid w:val="00415680"/>
    <w:rsid w:val="00420355"/>
    <w:rsid w:val="00424196"/>
    <w:rsid w:val="00424237"/>
    <w:rsid w:val="004273AC"/>
    <w:rsid w:val="00430CDB"/>
    <w:rsid w:val="00431BCD"/>
    <w:rsid w:val="0043299A"/>
    <w:rsid w:val="00435E99"/>
    <w:rsid w:val="00440A87"/>
    <w:rsid w:val="0044555C"/>
    <w:rsid w:val="00450429"/>
    <w:rsid w:val="0045637E"/>
    <w:rsid w:val="00457DE6"/>
    <w:rsid w:val="00464311"/>
    <w:rsid w:val="00464333"/>
    <w:rsid w:val="00464486"/>
    <w:rsid w:val="00474FCE"/>
    <w:rsid w:val="00475EBD"/>
    <w:rsid w:val="004776C7"/>
    <w:rsid w:val="00482CC4"/>
    <w:rsid w:val="00486F3D"/>
    <w:rsid w:val="0049011A"/>
    <w:rsid w:val="004932BB"/>
    <w:rsid w:val="00496530"/>
    <w:rsid w:val="00496532"/>
    <w:rsid w:val="00497443"/>
    <w:rsid w:val="004A0026"/>
    <w:rsid w:val="004A1FE6"/>
    <w:rsid w:val="004B0F67"/>
    <w:rsid w:val="004B352B"/>
    <w:rsid w:val="004C28A2"/>
    <w:rsid w:val="004C42E7"/>
    <w:rsid w:val="004C471E"/>
    <w:rsid w:val="004D05D8"/>
    <w:rsid w:val="004D08CA"/>
    <w:rsid w:val="004D2185"/>
    <w:rsid w:val="004D44CF"/>
    <w:rsid w:val="004D581F"/>
    <w:rsid w:val="004D5A1E"/>
    <w:rsid w:val="004E0AF2"/>
    <w:rsid w:val="004E31DE"/>
    <w:rsid w:val="004E4EB2"/>
    <w:rsid w:val="004E70F6"/>
    <w:rsid w:val="004F4545"/>
    <w:rsid w:val="0050053F"/>
    <w:rsid w:val="00501FE7"/>
    <w:rsid w:val="00502666"/>
    <w:rsid w:val="00512B48"/>
    <w:rsid w:val="00514DBC"/>
    <w:rsid w:val="005151DD"/>
    <w:rsid w:val="00522EC5"/>
    <w:rsid w:val="00522F39"/>
    <w:rsid w:val="00524303"/>
    <w:rsid w:val="0052480F"/>
    <w:rsid w:val="00530140"/>
    <w:rsid w:val="00530C7B"/>
    <w:rsid w:val="00534D5C"/>
    <w:rsid w:val="0053731D"/>
    <w:rsid w:val="005404A7"/>
    <w:rsid w:val="00542378"/>
    <w:rsid w:val="00542504"/>
    <w:rsid w:val="00546F30"/>
    <w:rsid w:val="00547258"/>
    <w:rsid w:val="00550A0E"/>
    <w:rsid w:val="00551B7B"/>
    <w:rsid w:val="00552CE9"/>
    <w:rsid w:val="005548D5"/>
    <w:rsid w:val="005571A3"/>
    <w:rsid w:val="00562CB2"/>
    <w:rsid w:val="005652EC"/>
    <w:rsid w:val="00565893"/>
    <w:rsid w:val="005703E4"/>
    <w:rsid w:val="00573B1F"/>
    <w:rsid w:val="0057468F"/>
    <w:rsid w:val="005754BB"/>
    <w:rsid w:val="005760AB"/>
    <w:rsid w:val="00576AAB"/>
    <w:rsid w:val="00581CED"/>
    <w:rsid w:val="0058603C"/>
    <w:rsid w:val="0058685B"/>
    <w:rsid w:val="00587A07"/>
    <w:rsid w:val="00591BF4"/>
    <w:rsid w:val="00593331"/>
    <w:rsid w:val="00596892"/>
    <w:rsid w:val="005972F4"/>
    <w:rsid w:val="005A11E4"/>
    <w:rsid w:val="005B029A"/>
    <w:rsid w:val="005B04FA"/>
    <w:rsid w:val="005B0FBF"/>
    <w:rsid w:val="005B3316"/>
    <w:rsid w:val="005B3E92"/>
    <w:rsid w:val="005B4E5D"/>
    <w:rsid w:val="005B7FCE"/>
    <w:rsid w:val="005C500C"/>
    <w:rsid w:val="005E3556"/>
    <w:rsid w:val="005E3B7A"/>
    <w:rsid w:val="005F0994"/>
    <w:rsid w:val="005F0F61"/>
    <w:rsid w:val="005F4599"/>
    <w:rsid w:val="005F539E"/>
    <w:rsid w:val="00600C97"/>
    <w:rsid w:val="00603EA3"/>
    <w:rsid w:val="00604F4B"/>
    <w:rsid w:val="0060712F"/>
    <w:rsid w:val="006119A7"/>
    <w:rsid w:val="00617C52"/>
    <w:rsid w:val="00623302"/>
    <w:rsid w:val="00623C59"/>
    <w:rsid w:val="00630D25"/>
    <w:rsid w:val="00631D88"/>
    <w:rsid w:val="00631F5E"/>
    <w:rsid w:val="00633A74"/>
    <w:rsid w:val="00644387"/>
    <w:rsid w:val="00646B57"/>
    <w:rsid w:val="00650D28"/>
    <w:rsid w:val="0065299F"/>
    <w:rsid w:val="00653490"/>
    <w:rsid w:val="00656760"/>
    <w:rsid w:val="006577A2"/>
    <w:rsid w:val="00657CB8"/>
    <w:rsid w:val="006612ED"/>
    <w:rsid w:val="00661386"/>
    <w:rsid w:val="00661E58"/>
    <w:rsid w:val="00663BE8"/>
    <w:rsid w:val="006640DC"/>
    <w:rsid w:val="00670BD2"/>
    <w:rsid w:val="00672C27"/>
    <w:rsid w:val="00674086"/>
    <w:rsid w:val="00675C6F"/>
    <w:rsid w:val="00675FAD"/>
    <w:rsid w:val="006778ED"/>
    <w:rsid w:val="0068119B"/>
    <w:rsid w:val="0068255E"/>
    <w:rsid w:val="0068390E"/>
    <w:rsid w:val="00683D36"/>
    <w:rsid w:val="00687EA5"/>
    <w:rsid w:val="0069053B"/>
    <w:rsid w:val="006964FE"/>
    <w:rsid w:val="00697E11"/>
    <w:rsid w:val="006A1728"/>
    <w:rsid w:val="006A567F"/>
    <w:rsid w:val="006B207C"/>
    <w:rsid w:val="006B5E61"/>
    <w:rsid w:val="006B62C6"/>
    <w:rsid w:val="006B7645"/>
    <w:rsid w:val="006C507C"/>
    <w:rsid w:val="006C635B"/>
    <w:rsid w:val="006D1D82"/>
    <w:rsid w:val="006D2F9B"/>
    <w:rsid w:val="006D333B"/>
    <w:rsid w:val="006D389E"/>
    <w:rsid w:val="006D56D0"/>
    <w:rsid w:val="006E2DA0"/>
    <w:rsid w:val="006E3F8D"/>
    <w:rsid w:val="006F7285"/>
    <w:rsid w:val="00701598"/>
    <w:rsid w:val="007022F2"/>
    <w:rsid w:val="00704307"/>
    <w:rsid w:val="00704733"/>
    <w:rsid w:val="00705292"/>
    <w:rsid w:val="00706CC5"/>
    <w:rsid w:val="00710227"/>
    <w:rsid w:val="00710E97"/>
    <w:rsid w:val="00710EE0"/>
    <w:rsid w:val="00714E47"/>
    <w:rsid w:val="00715534"/>
    <w:rsid w:val="0071564D"/>
    <w:rsid w:val="007201AD"/>
    <w:rsid w:val="00722335"/>
    <w:rsid w:val="00725D69"/>
    <w:rsid w:val="007312A0"/>
    <w:rsid w:val="00733C1D"/>
    <w:rsid w:val="0073702C"/>
    <w:rsid w:val="00737FF4"/>
    <w:rsid w:val="007428D9"/>
    <w:rsid w:val="00743348"/>
    <w:rsid w:val="0074368D"/>
    <w:rsid w:val="00745353"/>
    <w:rsid w:val="0074586D"/>
    <w:rsid w:val="007528FC"/>
    <w:rsid w:val="00752E8D"/>
    <w:rsid w:val="00757534"/>
    <w:rsid w:val="00760267"/>
    <w:rsid w:val="00761A3D"/>
    <w:rsid w:val="00763825"/>
    <w:rsid w:val="00764911"/>
    <w:rsid w:val="00774529"/>
    <w:rsid w:val="00777655"/>
    <w:rsid w:val="00777B8F"/>
    <w:rsid w:val="00781F22"/>
    <w:rsid w:val="0078245F"/>
    <w:rsid w:val="00783169"/>
    <w:rsid w:val="0078455C"/>
    <w:rsid w:val="00784F1F"/>
    <w:rsid w:val="007863F6"/>
    <w:rsid w:val="00790344"/>
    <w:rsid w:val="00791D34"/>
    <w:rsid w:val="007963D8"/>
    <w:rsid w:val="0079658F"/>
    <w:rsid w:val="007A5359"/>
    <w:rsid w:val="007A72BC"/>
    <w:rsid w:val="007B30C5"/>
    <w:rsid w:val="007B3119"/>
    <w:rsid w:val="007B45D0"/>
    <w:rsid w:val="007B5CA3"/>
    <w:rsid w:val="007B7A74"/>
    <w:rsid w:val="007C0042"/>
    <w:rsid w:val="007C1847"/>
    <w:rsid w:val="007C30F0"/>
    <w:rsid w:val="007C4026"/>
    <w:rsid w:val="007C4D99"/>
    <w:rsid w:val="007C50E2"/>
    <w:rsid w:val="007D436D"/>
    <w:rsid w:val="007D4E41"/>
    <w:rsid w:val="007E0C8C"/>
    <w:rsid w:val="007E3764"/>
    <w:rsid w:val="007E5400"/>
    <w:rsid w:val="007F0273"/>
    <w:rsid w:val="007F033E"/>
    <w:rsid w:val="007F238C"/>
    <w:rsid w:val="00800490"/>
    <w:rsid w:val="008023D9"/>
    <w:rsid w:val="008037EE"/>
    <w:rsid w:val="008069BC"/>
    <w:rsid w:val="00807304"/>
    <w:rsid w:val="00812C44"/>
    <w:rsid w:val="00820434"/>
    <w:rsid w:val="00820D41"/>
    <w:rsid w:val="00823FAF"/>
    <w:rsid w:val="00825190"/>
    <w:rsid w:val="008349FA"/>
    <w:rsid w:val="008350F1"/>
    <w:rsid w:val="00835F76"/>
    <w:rsid w:val="00836EA8"/>
    <w:rsid w:val="00841009"/>
    <w:rsid w:val="00845D76"/>
    <w:rsid w:val="00846393"/>
    <w:rsid w:val="0084657B"/>
    <w:rsid w:val="0084716A"/>
    <w:rsid w:val="0085115D"/>
    <w:rsid w:val="0085249F"/>
    <w:rsid w:val="00852EAE"/>
    <w:rsid w:val="008548DA"/>
    <w:rsid w:val="00855BD4"/>
    <w:rsid w:val="008572B9"/>
    <w:rsid w:val="008643DA"/>
    <w:rsid w:val="00864609"/>
    <w:rsid w:val="0086568A"/>
    <w:rsid w:val="00866BE2"/>
    <w:rsid w:val="00870033"/>
    <w:rsid w:val="00870ACA"/>
    <w:rsid w:val="00871E6A"/>
    <w:rsid w:val="00872319"/>
    <w:rsid w:val="00873891"/>
    <w:rsid w:val="00873CC8"/>
    <w:rsid w:val="00875EF4"/>
    <w:rsid w:val="00876805"/>
    <w:rsid w:val="00876C3A"/>
    <w:rsid w:val="00881CE3"/>
    <w:rsid w:val="00884B76"/>
    <w:rsid w:val="008850A7"/>
    <w:rsid w:val="008878C6"/>
    <w:rsid w:val="00890093"/>
    <w:rsid w:val="00893DEE"/>
    <w:rsid w:val="008A0921"/>
    <w:rsid w:val="008A1928"/>
    <w:rsid w:val="008A1E87"/>
    <w:rsid w:val="008A315A"/>
    <w:rsid w:val="008B12A4"/>
    <w:rsid w:val="008B2CC2"/>
    <w:rsid w:val="008B3A27"/>
    <w:rsid w:val="008B5503"/>
    <w:rsid w:val="008B5C14"/>
    <w:rsid w:val="008B7A67"/>
    <w:rsid w:val="008C2BBB"/>
    <w:rsid w:val="008C3CFE"/>
    <w:rsid w:val="008C4A02"/>
    <w:rsid w:val="008C5162"/>
    <w:rsid w:val="008C602B"/>
    <w:rsid w:val="008C69DC"/>
    <w:rsid w:val="008C6A80"/>
    <w:rsid w:val="008C7D94"/>
    <w:rsid w:val="008D08E8"/>
    <w:rsid w:val="008D3237"/>
    <w:rsid w:val="008D5DFB"/>
    <w:rsid w:val="008E05DA"/>
    <w:rsid w:val="008E093D"/>
    <w:rsid w:val="008E5CA9"/>
    <w:rsid w:val="008E698F"/>
    <w:rsid w:val="008E799A"/>
    <w:rsid w:val="008F0C0E"/>
    <w:rsid w:val="008F2FF5"/>
    <w:rsid w:val="008F5284"/>
    <w:rsid w:val="00901FE2"/>
    <w:rsid w:val="00905533"/>
    <w:rsid w:val="009079DC"/>
    <w:rsid w:val="00907CBE"/>
    <w:rsid w:val="00910C50"/>
    <w:rsid w:val="00910E8B"/>
    <w:rsid w:val="0092390A"/>
    <w:rsid w:val="00934F28"/>
    <w:rsid w:val="00935FC3"/>
    <w:rsid w:val="00936B9A"/>
    <w:rsid w:val="009434AE"/>
    <w:rsid w:val="009447DB"/>
    <w:rsid w:val="00946D81"/>
    <w:rsid w:val="00947EC7"/>
    <w:rsid w:val="00952D3B"/>
    <w:rsid w:val="00955FE2"/>
    <w:rsid w:val="00960881"/>
    <w:rsid w:val="009620AC"/>
    <w:rsid w:val="009623DC"/>
    <w:rsid w:val="009634F7"/>
    <w:rsid w:val="009663BF"/>
    <w:rsid w:val="00970988"/>
    <w:rsid w:val="00971AE4"/>
    <w:rsid w:val="00971DDF"/>
    <w:rsid w:val="009763EF"/>
    <w:rsid w:val="00976B51"/>
    <w:rsid w:val="009809BE"/>
    <w:rsid w:val="00985836"/>
    <w:rsid w:val="009903F0"/>
    <w:rsid w:val="00990D14"/>
    <w:rsid w:val="00994D2D"/>
    <w:rsid w:val="009A010B"/>
    <w:rsid w:val="009A095E"/>
    <w:rsid w:val="009A136F"/>
    <w:rsid w:val="009A2650"/>
    <w:rsid w:val="009B1263"/>
    <w:rsid w:val="009B6802"/>
    <w:rsid w:val="009C0FCB"/>
    <w:rsid w:val="009C7E3F"/>
    <w:rsid w:val="009D58F6"/>
    <w:rsid w:val="009D5C0F"/>
    <w:rsid w:val="009E2407"/>
    <w:rsid w:val="009E2B86"/>
    <w:rsid w:val="009E2E20"/>
    <w:rsid w:val="009E32D7"/>
    <w:rsid w:val="009E3F93"/>
    <w:rsid w:val="009F4580"/>
    <w:rsid w:val="009F5198"/>
    <w:rsid w:val="009F7A12"/>
    <w:rsid w:val="00A004E1"/>
    <w:rsid w:val="00A007AA"/>
    <w:rsid w:val="00A00C1A"/>
    <w:rsid w:val="00A02C68"/>
    <w:rsid w:val="00A05BB8"/>
    <w:rsid w:val="00A05F0D"/>
    <w:rsid w:val="00A079A7"/>
    <w:rsid w:val="00A10485"/>
    <w:rsid w:val="00A10CF8"/>
    <w:rsid w:val="00A12668"/>
    <w:rsid w:val="00A13F3A"/>
    <w:rsid w:val="00A1452F"/>
    <w:rsid w:val="00A14694"/>
    <w:rsid w:val="00A17E9A"/>
    <w:rsid w:val="00A20007"/>
    <w:rsid w:val="00A203C1"/>
    <w:rsid w:val="00A20627"/>
    <w:rsid w:val="00A212D1"/>
    <w:rsid w:val="00A269C6"/>
    <w:rsid w:val="00A27003"/>
    <w:rsid w:val="00A27140"/>
    <w:rsid w:val="00A32E10"/>
    <w:rsid w:val="00A41B3D"/>
    <w:rsid w:val="00A4423D"/>
    <w:rsid w:val="00A4430D"/>
    <w:rsid w:val="00A44657"/>
    <w:rsid w:val="00A44B08"/>
    <w:rsid w:val="00A45AD4"/>
    <w:rsid w:val="00A47116"/>
    <w:rsid w:val="00A51DBF"/>
    <w:rsid w:val="00A5423B"/>
    <w:rsid w:val="00A564B7"/>
    <w:rsid w:val="00A604F1"/>
    <w:rsid w:val="00A6155E"/>
    <w:rsid w:val="00A6354E"/>
    <w:rsid w:val="00A73B35"/>
    <w:rsid w:val="00A76AF3"/>
    <w:rsid w:val="00A77FF4"/>
    <w:rsid w:val="00A802D5"/>
    <w:rsid w:val="00A8295A"/>
    <w:rsid w:val="00A93C47"/>
    <w:rsid w:val="00AA0C9F"/>
    <w:rsid w:val="00AA174C"/>
    <w:rsid w:val="00AA204A"/>
    <w:rsid w:val="00AB4012"/>
    <w:rsid w:val="00AB55C1"/>
    <w:rsid w:val="00AB5F7F"/>
    <w:rsid w:val="00AB726A"/>
    <w:rsid w:val="00AC3E5C"/>
    <w:rsid w:val="00AC7721"/>
    <w:rsid w:val="00AD0D1F"/>
    <w:rsid w:val="00AD18AA"/>
    <w:rsid w:val="00AD2F93"/>
    <w:rsid w:val="00AE2A9C"/>
    <w:rsid w:val="00AE653B"/>
    <w:rsid w:val="00AF1A00"/>
    <w:rsid w:val="00AF207C"/>
    <w:rsid w:val="00AF21E1"/>
    <w:rsid w:val="00AF3585"/>
    <w:rsid w:val="00AF3D99"/>
    <w:rsid w:val="00AF4575"/>
    <w:rsid w:val="00AF495F"/>
    <w:rsid w:val="00B00048"/>
    <w:rsid w:val="00B00606"/>
    <w:rsid w:val="00B05477"/>
    <w:rsid w:val="00B061CE"/>
    <w:rsid w:val="00B0730C"/>
    <w:rsid w:val="00B07532"/>
    <w:rsid w:val="00B11C3E"/>
    <w:rsid w:val="00B12903"/>
    <w:rsid w:val="00B139D6"/>
    <w:rsid w:val="00B15CD5"/>
    <w:rsid w:val="00B16616"/>
    <w:rsid w:val="00B1770C"/>
    <w:rsid w:val="00B20159"/>
    <w:rsid w:val="00B24805"/>
    <w:rsid w:val="00B24AC0"/>
    <w:rsid w:val="00B347A6"/>
    <w:rsid w:val="00B379F9"/>
    <w:rsid w:val="00B41185"/>
    <w:rsid w:val="00B42E69"/>
    <w:rsid w:val="00B43C61"/>
    <w:rsid w:val="00B44294"/>
    <w:rsid w:val="00B4507C"/>
    <w:rsid w:val="00B45194"/>
    <w:rsid w:val="00B473C5"/>
    <w:rsid w:val="00B504AE"/>
    <w:rsid w:val="00B5579A"/>
    <w:rsid w:val="00B57948"/>
    <w:rsid w:val="00B65413"/>
    <w:rsid w:val="00B65A98"/>
    <w:rsid w:val="00B7374D"/>
    <w:rsid w:val="00B77424"/>
    <w:rsid w:val="00B7743B"/>
    <w:rsid w:val="00B81327"/>
    <w:rsid w:val="00B81E59"/>
    <w:rsid w:val="00B83B8E"/>
    <w:rsid w:val="00B85677"/>
    <w:rsid w:val="00B86F31"/>
    <w:rsid w:val="00B923AD"/>
    <w:rsid w:val="00B93275"/>
    <w:rsid w:val="00B959B3"/>
    <w:rsid w:val="00BA4763"/>
    <w:rsid w:val="00BA5C75"/>
    <w:rsid w:val="00BA7A2F"/>
    <w:rsid w:val="00BB22F2"/>
    <w:rsid w:val="00BB5140"/>
    <w:rsid w:val="00BB646C"/>
    <w:rsid w:val="00BB73A8"/>
    <w:rsid w:val="00BC147D"/>
    <w:rsid w:val="00BC201E"/>
    <w:rsid w:val="00BC20CA"/>
    <w:rsid w:val="00BC411A"/>
    <w:rsid w:val="00BC4B33"/>
    <w:rsid w:val="00BD03F4"/>
    <w:rsid w:val="00BD1AFA"/>
    <w:rsid w:val="00BD2012"/>
    <w:rsid w:val="00BD20E7"/>
    <w:rsid w:val="00BD3735"/>
    <w:rsid w:val="00BD64EF"/>
    <w:rsid w:val="00BD68FC"/>
    <w:rsid w:val="00BE09C0"/>
    <w:rsid w:val="00BE6BA5"/>
    <w:rsid w:val="00BE6DB0"/>
    <w:rsid w:val="00BF14F9"/>
    <w:rsid w:val="00BF6318"/>
    <w:rsid w:val="00C017FF"/>
    <w:rsid w:val="00C03E85"/>
    <w:rsid w:val="00C10D1B"/>
    <w:rsid w:val="00C116E8"/>
    <w:rsid w:val="00C14FBE"/>
    <w:rsid w:val="00C162A5"/>
    <w:rsid w:val="00C271F0"/>
    <w:rsid w:val="00C27867"/>
    <w:rsid w:val="00C30AA1"/>
    <w:rsid w:val="00C33CBC"/>
    <w:rsid w:val="00C378C2"/>
    <w:rsid w:val="00C422C5"/>
    <w:rsid w:val="00C44CA9"/>
    <w:rsid w:val="00C5231B"/>
    <w:rsid w:val="00C53A35"/>
    <w:rsid w:val="00C630FD"/>
    <w:rsid w:val="00C65B28"/>
    <w:rsid w:val="00C677DD"/>
    <w:rsid w:val="00C67A04"/>
    <w:rsid w:val="00C70FD1"/>
    <w:rsid w:val="00C7172E"/>
    <w:rsid w:val="00C7253F"/>
    <w:rsid w:val="00C74604"/>
    <w:rsid w:val="00C80DE3"/>
    <w:rsid w:val="00C82742"/>
    <w:rsid w:val="00C82D53"/>
    <w:rsid w:val="00C8495A"/>
    <w:rsid w:val="00C8506D"/>
    <w:rsid w:val="00CA0856"/>
    <w:rsid w:val="00CA14D9"/>
    <w:rsid w:val="00CA6758"/>
    <w:rsid w:val="00CB2186"/>
    <w:rsid w:val="00CB3F92"/>
    <w:rsid w:val="00CB6191"/>
    <w:rsid w:val="00CC0A96"/>
    <w:rsid w:val="00CC0E83"/>
    <w:rsid w:val="00CC3AFA"/>
    <w:rsid w:val="00CC492E"/>
    <w:rsid w:val="00CC5740"/>
    <w:rsid w:val="00CD1278"/>
    <w:rsid w:val="00CD3BFF"/>
    <w:rsid w:val="00CD4181"/>
    <w:rsid w:val="00CD4D23"/>
    <w:rsid w:val="00CD60BD"/>
    <w:rsid w:val="00CD77C9"/>
    <w:rsid w:val="00CE20CC"/>
    <w:rsid w:val="00CE3021"/>
    <w:rsid w:val="00CE3B1F"/>
    <w:rsid w:val="00CE3CC3"/>
    <w:rsid w:val="00CE3E6C"/>
    <w:rsid w:val="00CE467C"/>
    <w:rsid w:val="00CE5B4F"/>
    <w:rsid w:val="00CE7155"/>
    <w:rsid w:val="00CF3A9D"/>
    <w:rsid w:val="00CF6424"/>
    <w:rsid w:val="00CF7D67"/>
    <w:rsid w:val="00D12D36"/>
    <w:rsid w:val="00D16156"/>
    <w:rsid w:val="00D1698C"/>
    <w:rsid w:val="00D2115D"/>
    <w:rsid w:val="00D24AAA"/>
    <w:rsid w:val="00D25E7C"/>
    <w:rsid w:val="00D305E8"/>
    <w:rsid w:val="00D33132"/>
    <w:rsid w:val="00D348D2"/>
    <w:rsid w:val="00D35081"/>
    <w:rsid w:val="00D40612"/>
    <w:rsid w:val="00D44E8E"/>
    <w:rsid w:val="00D52057"/>
    <w:rsid w:val="00D529CB"/>
    <w:rsid w:val="00D568B8"/>
    <w:rsid w:val="00D5790F"/>
    <w:rsid w:val="00D57E66"/>
    <w:rsid w:val="00D67CBB"/>
    <w:rsid w:val="00D70BB7"/>
    <w:rsid w:val="00D72ED3"/>
    <w:rsid w:val="00D76364"/>
    <w:rsid w:val="00D76B7A"/>
    <w:rsid w:val="00D8736C"/>
    <w:rsid w:val="00D923C3"/>
    <w:rsid w:val="00D94D87"/>
    <w:rsid w:val="00D96B2C"/>
    <w:rsid w:val="00D970FA"/>
    <w:rsid w:val="00DA1218"/>
    <w:rsid w:val="00DA1405"/>
    <w:rsid w:val="00DA4E18"/>
    <w:rsid w:val="00DB09BA"/>
    <w:rsid w:val="00DB5900"/>
    <w:rsid w:val="00DB6A8D"/>
    <w:rsid w:val="00DB7203"/>
    <w:rsid w:val="00DB7A15"/>
    <w:rsid w:val="00DC6443"/>
    <w:rsid w:val="00DC7A65"/>
    <w:rsid w:val="00DD136E"/>
    <w:rsid w:val="00DD4480"/>
    <w:rsid w:val="00DE0713"/>
    <w:rsid w:val="00DE6DBD"/>
    <w:rsid w:val="00DF3436"/>
    <w:rsid w:val="00DF6548"/>
    <w:rsid w:val="00DF7243"/>
    <w:rsid w:val="00E00378"/>
    <w:rsid w:val="00E01FC4"/>
    <w:rsid w:val="00E04B9D"/>
    <w:rsid w:val="00E1020E"/>
    <w:rsid w:val="00E1034D"/>
    <w:rsid w:val="00E113A6"/>
    <w:rsid w:val="00E154D9"/>
    <w:rsid w:val="00E2192E"/>
    <w:rsid w:val="00E23175"/>
    <w:rsid w:val="00E23B49"/>
    <w:rsid w:val="00E25A09"/>
    <w:rsid w:val="00E263FF"/>
    <w:rsid w:val="00E3115B"/>
    <w:rsid w:val="00E31F58"/>
    <w:rsid w:val="00E33A30"/>
    <w:rsid w:val="00E33D23"/>
    <w:rsid w:val="00E406E1"/>
    <w:rsid w:val="00E40A10"/>
    <w:rsid w:val="00E40D1B"/>
    <w:rsid w:val="00E427AC"/>
    <w:rsid w:val="00E427DB"/>
    <w:rsid w:val="00E43D54"/>
    <w:rsid w:val="00E43EBC"/>
    <w:rsid w:val="00E46AB9"/>
    <w:rsid w:val="00E4739F"/>
    <w:rsid w:val="00E506BC"/>
    <w:rsid w:val="00E513D0"/>
    <w:rsid w:val="00E53112"/>
    <w:rsid w:val="00E536CA"/>
    <w:rsid w:val="00E53D5E"/>
    <w:rsid w:val="00E669BB"/>
    <w:rsid w:val="00E66A48"/>
    <w:rsid w:val="00E7145E"/>
    <w:rsid w:val="00E71A31"/>
    <w:rsid w:val="00E72FF2"/>
    <w:rsid w:val="00E74560"/>
    <w:rsid w:val="00E770C5"/>
    <w:rsid w:val="00E81CF3"/>
    <w:rsid w:val="00E838E8"/>
    <w:rsid w:val="00E85843"/>
    <w:rsid w:val="00E86BD6"/>
    <w:rsid w:val="00E90633"/>
    <w:rsid w:val="00E91754"/>
    <w:rsid w:val="00EA0182"/>
    <w:rsid w:val="00EA1DE7"/>
    <w:rsid w:val="00EA270C"/>
    <w:rsid w:val="00EA344F"/>
    <w:rsid w:val="00EA3504"/>
    <w:rsid w:val="00EA3B4B"/>
    <w:rsid w:val="00EA43E1"/>
    <w:rsid w:val="00EA6BB6"/>
    <w:rsid w:val="00EB1331"/>
    <w:rsid w:val="00EB26D9"/>
    <w:rsid w:val="00EB3A4E"/>
    <w:rsid w:val="00EC0301"/>
    <w:rsid w:val="00EC07CF"/>
    <w:rsid w:val="00EC2052"/>
    <w:rsid w:val="00EC6C01"/>
    <w:rsid w:val="00EC7162"/>
    <w:rsid w:val="00EC722A"/>
    <w:rsid w:val="00ED034D"/>
    <w:rsid w:val="00ED109D"/>
    <w:rsid w:val="00ED14A8"/>
    <w:rsid w:val="00ED1CC6"/>
    <w:rsid w:val="00ED1F31"/>
    <w:rsid w:val="00ED4298"/>
    <w:rsid w:val="00ED6C9A"/>
    <w:rsid w:val="00EE02A2"/>
    <w:rsid w:val="00EE322B"/>
    <w:rsid w:val="00EE6822"/>
    <w:rsid w:val="00EF2D0B"/>
    <w:rsid w:val="00EF38C1"/>
    <w:rsid w:val="00F02B55"/>
    <w:rsid w:val="00F037DE"/>
    <w:rsid w:val="00F03B92"/>
    <w:rsid w:val="00F05224"/>
    <w:rsid w:val="00F06AD6"/>
    <w:rsid w:val="00F11B9B"/>
    <w:rsid w:val="00F12E5E"/>
    <w:rsid w:val="00F13F9A"/>
    <w:rsid w:val="00F152DC"/>
    <w:rsid w:val="00F159C4"/>
    <w:rsid w:val="00F17649"/>
    <w:rsid w:val="00F2206C"/>
    <w:rsid w:val="00F227A1"/>
    <w:rsid w:val="00F23E21"/>
    <w:rsid w:val="00F23EEF"/>
    <w:rsid w:val="00F245F2"/>
    <w:rsid w:val="00F255FB"/>
    <w:rsid w:val="00F267E6"/>
    <w:rsid w:val="00F30C3A"/>
    <w:rsid w:val="00F3410F"/>
    <w:rsid w:val="00F40A52"/>
    <w:rsid w:val="00F41928"/>
    <w:rsid w:val="00F43B5E"/>
    <w:rsid w:val="00F455D5"/>
    <w:rsid w:val="00F50EDD"/>
    <w:rsid w:val="00F51E8B"/>
    <w:rsid w:val="00F54C6C"/>
    <w:rsid w:val="00F55394"/>
    <w:rsid w:val="00F55C5D"/>
    <w:rsid w:val="00F56E20"/>
    <w:rsid w:val="00F56F6B"/>
    <w:rsid w:val="00F6176C"/>
    <w:rsid w:val="00F6270E"/>
    <w:rsid w:val="00F67E15"/>
    <w:rsid w:val="00F745C1"/>
    <w:rsid w:val="00F74B04"/>
    <w:rsid w:val="00F764FE"/>
    <w:rsid w:val="00F81923"/>
    <w:rsid w:val="00F85D6C"/>
    <w:rsid w:val="00F86336"/>
    <w:rsid w:val="00F90F3E"/>
    <w:rsid w:val="00F9417B"/>
    <w:rsid w:val="00F95751"/>
    <w:rsid w:val="00F95C70"/>
    <w:rsid w:val="00F97746"/>
    <w:rsid w:val="00FA05B0"/>
    <w:rsid w:val="00FA4849"/>
    <w:rsid w:val="00FA6A0F"/>
    <w:rsid w:val="00FA6B03"/>
    <w:rsid w:val="00FA6CCC"/>
    <w:rsid w:val="00FB09F9"/>
    <w:rsid w:val="00FB1DBE"/>
    <w:rsid w:val="00FB3B08"/>
    <w:rsid w:val="00FB7E40"/>
    <w:rsid w:val="00FC09F4"/>
    <w:rsid w:val="00FC154B"/>
    <w:rsid w:val="00FC299D"/>
    <w:rsid w:val="00FC5641"/>
    <w:rsid w:val="00FD3913"/>
    <w:rsid w:val="00FD78EA"/>
    <w:rsid w:val="00FE1B9C"/>
    <w:rsid w:val="00FE2034"/>
    <w:rsid w:val="00FE2B04"/>
    <w:rsid w:val="00FE4D44"/>
    <w:rsid w:val="00FE524B"/>
    <w:rsid w:val="00FE61A6"/>
    <w:rsid w:val="00FE7531"/>
    <w:rsid w:val="00FE7E93"/>
    <w:rsid w:val="00FF0E59"/>
    <w:rsid w:val="00FF1C87"/>
    <w:rsid w:val="00FF3088"/>
    <w:rsid w:val="00FF582A"/>
    <w:rsid w:val="00FF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9A58"/>
  <w15:chartTrackingRefBased/>
  <w15:docId w15:val="{4FC64DB9-5697-4ECA-A0C6-938E1F0B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DE"/>
    <w:rPr>
      <w:rFonts w:ascii="Times New Roman" w:hAnsi="Times New Roman"/>
    </w:rPr>
  </w:style>
  <w:style w:type="paragraph" w:styleId="Heading1">
    <w:name w:val="heading 1"/>
    <w:basedOn w:val="Normal"/>
    <w:next w:val="Normal"/>
    <w:link w:val="Heading1Char"/>
    <w:uiPriority w:val="9"/>
    <w:qFormat/>
    <w:rsid w:val="00400DF6"/>
    <w:pPr>
      <w:keepNext/>
      <w:keepLines/>
      <w:spacing w:before="240" w:after="0"/>
      <w:outlineLvl w:val="0"/>
    </w:pPr>
    <w:rPr>
      <w:rFonts w:eastAsiaTheme="majorEastAsia" w:cs="Times New Roman"/>
      <w:sz w:val="32"/>
      <w:szCs w:val="32"/>
    </w:rPr>
  </w:style>
  <w:style w:type="paragraph" w:styleId="Heading2">
    <w:name w:val="heading 2"/>
    <w:basedOn w:val="Normal"/>
    <w:next w:val="Normal"/>
    <w:link w:val="Heading2Char"/>
    <w:uiPriority w:val="9"/>
    <w:unhideWhenUsed/>
    <w:qFormat/>
    <w:rsid w:val="005404A7"/>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BC"/>
    <w:pPr>
      <w:ind w:left="720"/>
      <w:contextualSpacing/>
    </w:pPr>
  </w:style>
  <w:style w:type="character" w:styleId="PlaceholderText">
    <w:name w:val="Placeholder Text"/>
    <w:basedOn w:val="DefaultParagraphFont"/>
    <w:uiPriority w:val="99"/>
    <w:semiHidden/>
    <w:rsid w:val="00DF7243"/>
    <w:rPr>
      <w:color w:val="808080"/>
    </w:rPr>
  </w:style>
  <w:style w:type="table" w:styleId="TableGrid">
    <w:name w:val="Table Grid"/>
    <w:basedOn w:val="TableNormal"/>
    <w:uiPriority w:val="39"/>
    <w:rsid w:val="009E2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A0182"/>
    <w:pPr>
      <w:spacing w:after="200" w:line="240" w:lineRule="auto"/>
    </w:pPr>
    <w:rPr>
      <w:i/>
      <w:iCs/>
      <w:color w:val="323232" w:themeColor="text2"/>
      <w:sz w:val="18"/>
      <w:szCs w:val="18"/>
    </w:rPr>
  </w:style>
  <w:style w:type="character" w:customStyle="1" w:styleId="Heading1Char">
    <w:name w:val="Heading 1 Char"/>
    <w:basedOn w:val="DefaultParagraphFont"/>
    <w:link w:val="Heading1"/>
    <w:uiPriority w:val="9"/>
    <w:rsid w:val="00400DF6"/>
    <w:rPr>
      <w:rFonts w:ascii="Times New Roman" w:eastAsiaTheme="majorEastAsia" w:hAnsi="Times New Roman" w:cs="Times New Roman"/>
      <w:sz w:val="32"/>
      <w:szCs w:val="32"/>
    </w:rPr>
  </w:style>
  <w:style w:type="character" w:customStyle="1" w:styleId="Heading2Char">
    <w:name w:val="Heading 2 Char"/>
    <w:basedOn w:val="DefaultParagraphFont"/>
    <w:link w:val="Heading2"/>
    <w:uiPriority w:val="9"/>
    <w:rsid w:val="005404A7"/>
    <w:rPr>
      <w:b/>
      <w:bCs/>
    </w:rPr>
  </w:style>
  <w:style w:type="paragraph" w:styleId="TOCHeading">
    <w:name w:val="TOC Heading"/>
    <w:basedOn w:val="Heading1"/>
    <w:next w:val="Normal"/>
    <w:uiPriority w:val="39"/>
    <w:unhideWhenUsed/>
    <w:qFormat/>
    <w:rsid w:val="00807304"/>
    <w:pPr>
      <w:outlineLvl w:val="9"/>
    </w:pPr>
  </w:style>
  <w:style w:type="paragraph" w:styleId="TOC1">
    <w:name w:val="toc 1"/>
    <w:basedOn w:val="Normal"/>
    <w:next w:val="Normal"/>
    <w:autoRedefine/>
    <w:uiPriority w:val="39"/>
    <w:unhideWhenUsed/>
    <w:rsid w:val="00116BD4"/>
    <w:pPr>
      <w:spacing w:after="100"/>
    </w:pPr>
  </w:style>
  <w:style w:type="paragraph" w:styleId="TOC2">
    <w:name w:val="toc 2"/>
    <w:basedOn w:val="Normal"/>
    <w:next w:val="Normal"/>
    <w:autoRedefine/>
    <w:uiPriority w:val="39"/>
    <w:unhideWhenUsed/>
    <w:rsid w:val="00116BD4"/>
    <w:pPr>
      <w:spacing w:after="100"/>
      <w:ind w:left="220"/>
    </w:pPr>
  </w:style>
  <w:style w:type="character" w:styleId="Hyperlink">
    <w:name w:val="Hyperlink"/>
    <w:basedOn w:val="DefaultParagraphFont"/>
    <w:uiPriority w:val="99"/>
    <w:unhideWhenUsed/>
    <w:rsid w:val="00116BD4"/>
    <w:rPr>
      <w:color w:val="6B9F25" w:themeColor="hyperlink"/>
      <w:u w:val="single"/>
    </w:rPr>
  </w:style>
  <w:style w:type="paragraph" w:styleId="TableofFigures">
    <w:name w:val="table of figures"/>
    <w:basedOn w:val="Normal"/>
    <w:next w:val="Normal"/>
    <w:uiPriority w:val="99"/>
    <w:unhideWhenUsed/>
    <w:rsid w:val="00055F55"/>
    <w:pPr>
      <w:spacing w:after="0"/>
    </w:pPr>
  </w:style>
  <w:style w:type="character" w:styleId="CommentReference">
    <w:name w:val="annotation reference"/>
    <w:basedOn w:val="DefaultParagraphFont"/>
    <w:uiPriority w:val="99"/>
    <w:semiHidden/>
    <w:unhideWhenUsed/>
    <w:rsid w:val="002A7E90"/>
    <w:rPr>
      <w:sz w:val="16"/>
      <w:szCs w:val="16"/>
    </w:rPr>
  </w:style>
  <w:style w:type="paragraph" w:styleId="CommentText">
    <w:name w:val="annotation text"/>
    <w:basedOn w:val="Normal"/>
    <w:link w:val="CommentTextChar"/>
    <w:uiPriority w:val="99"/>
    <w:unhideWhenUsed/>
    <w:rsid w:val="002A7E90"/>
    <w:pPr>
      <w:spacing w:line="240" w:lineRule="auto"/>
    </w:pPr>
    <w:rPr>
      <w:sz w:val="20"/>
      <w:szCs w:val="20"/>
    </w:rPr>
  </w:style>
  <w:style w:type="character" w:customStyle="1" w:styleId="CommentTextChar">
    <w:name w:val="Comment Text Char"/>
    <w:basedOn w:val="DefaultParagraphFont"/>
    <w:link w:val="CommentText"/>
    <w:uiPriority w:val="99"/>
    <w:rsid w:val="002A7E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A7E90"/>
    <w:rPr>
      <w:b/>
      <w:bCs/>
    </w:rPr>
  </w:style>
  <w:style w:type="character" w:customStyle="1" w:styleId="CommentSubjectChar">
    <w:name w:val="Comment Subject Char"/>
    <w:basedOn w:val="CommentTextChar"/>
    <w:link w:val="CommentSubject"/>
    <w:uiPriority w:val="99"/>
    <w:semiHidden/>
    <w:rsid w:val="002A7E9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3202">
      <w:bodyDiv w:val="1"/>
      <w:marLeft w:val="0"/>
      <w:marRight w:val="0"/>
      <w:marTop w:val="0"/>
      <w:marBottom w:val="0"/>
      <w:divBdr>
        <w:top w:val="none" w:sz="0" w:space="0" w:color="auto"/>
        <w:left w:val="none" w:sz="0" w:space="0" w:color="auto"/>
        <w:bottom w:val="none" w:sz="0" w:space="0" w:color="auto"/>
        <w:right w:val="none" w:sz="0" w:space="0" w:color="auto"/>
      </w:divBdr>
    </w:div>
    <w:div w:id="297804724">
      <w:bodyDiv w:val="1"/>
      <w:marLeft w:val="0"/>
      <w:marRight w:val="0"/>
      <w:marTop w:val="0"/>
      <w:marBottom w:val="0"/>
      <w:divBdr>
        <w:top w:val="none" w:sz="0" w:space="0" w:color="auto"/>
        <w:left w:val="none" w:sz="0" w:space="0" w:color="auto"/>
        <w:bottom w:val="none" w:sz="0" w:space="0" w:color="auto"/>
        <w:right w:val="none" w:sz="0" w:space="0" w:color="auto"/>
      </w:divBdr>
    </w:div>
    <w:div w:id="492643478">
      <w:bodyDiv w:val="1"/>
      <w:marLeft w:val="0"/>
      <w:marRight w:val="0"/>
      <w:marTop w:val="0"/>
      <w:marBottom w:val="0"/>
      <w:divBdr>
        <w:top w:val="none" w:sz="0" w:space="0" w:color="auto"/>
        <w:left w:val="none" w:sz="0" w:space="0" w:color="auto"/>
        <w:bottom w:val="none" w:sz="0" w:space="0" w:color="auto"/>
        <w:right w:val="none" w:sz="0" w:space="0" w:color="auto"/>
      </w:divBdr>
    </w:div>
    <w:div w:id="777407287">
      <w:bodyDiv w:val="1"/>
      <w:marLeft w:val="0"/>
      <w:marRight w:val="0"/>
      <w:marTop w:val="0"/>
      <w:marBottom w:val="0"/>
      <w:divBdr>
        <w:top w:val="none" w:sz="0" w:space="0" w:color="auto"/>
        <w:left w:val="none" w:sz="0" w:space="0" w:color="auto"/>
        <w:bottom w:val="none" w:sz="0" w:space="0" w:color="auto"/>
        <w:right w:val="none" w:sz="0" w:space="0" w:color="auto"/>
      </w:divBdr>
    </w:div>
    <w:div w:id="843470475">
      <w:bodyDiv w:val="1"/>
      <w:marLeft w:val="0"/>
      <w:marRight w:val="0"/>
      <w:marTop w:val="0"/>
      <w:marBottom w:val="0"/>
      <w:divBdr>
        <w:top w:val="none" w:sz="0" w:space="0" w:color="auto"/>
        <w:left w:val="none" w:sz="0" w:space="0" w:color="auto"/>
        <w:bottom w:val="none" w:sz="0" w:space="0" w:color="auto"/>
        <w:right w:val="none" w:sz="0" w:space="0" w:color="auto"/>
      </w:divBdr>
    </w:div>
    <w:div w:id="848912230">
      <w:bodyDiv w:val="1"/>
      <w:marLeft w:val="0"/>
      <w:marRight w:val="0"/>
      <w:marTop w:val="0"/>
      <w:marBottom w:val="0"/>
      <w:divBdr>
        <w:top w:val="none" w:sz="0" w:space="0" w:color="auto"/>
        <w:left w:val="none" w:sz="0" w:space="0" w:color="auto"/>
        <w:bottom w:val="none" w:sz="0" w:space="0" w:color="auto"/>
        <w:right w:val="none" w:sz="0" w:space="0" w:color="auto"/>
      </w:divBdr>
    </w:div>
    <w:div w:id="854731340">
      <w:bodyDiv w:val="1"/>
      <w:marLeft w:val="0"/>
      <w:marRight w:val="0"/>
      <w:marTop w:val="0"/>
      <w:marBottom w:val="0"/>
      <w:divBdr>
        <w:top w:val="none" w:sz="0" w:space="0" w:color="auto"/>
        <w:left w:val="none" w:sz="0" w:space="0" w:color="auto"/>
        <w:bottom w:val="none" w:sz="0" w:space="0" w:color="auto"/>
        <w:right w:val="none" w:sz="0" w:space="0" w:color="auto"/>
      </w:divBdr>
    </w:div>
    <w:div w:id="903830064">
      <w:bodyDiv w:val="1"/>
      <w:marLeft w:val="0"/>
      <w:marRight w:val="0"/>
      <w:marTop w:val="0"/>
      <w:marBottom w:val="0"/>
      <w:divBdr>
        <w:top w:val="none" w:sz="0" w:space="0" w:color="auto"/>
        <w:left w:val="none" w:sz="0" w:space="0" w:color="auto"/>
        <w:bottom w:val="none" w:sz="0" w:space="0" w:color="auto"/>
        <w:right w:val="none" w:sz="0" w:space="0" w:color="auto"/>
      </w:divBdr>
    </w:div>
    <w:div w:id="974723295">
      <w:bodyDiv w:val="1"/>
      <w:marLeft w:val="0"/>
      <w:marRight w:val="0"/>
      <w:marTop w:val="0"/>
      <w:marBottom w:val="0"/>
      <w:divBdr>
        <w:top w:val="none" w:sz="0" w:space="0" w:color="auto"/>
        <w:left w:val="none" w:sz="0" w:space="0" w:color="auto"/>
        <w:bottom w:val="none" w:sz="0" w:space="0" w:color="auto"/>
        <w:right w:val="none" w:sz="0" w:space="0" w:color="auto"/>
      </w:divBdr>
    </w:div>
    <w:div w:id="1086462670">
      <w:bodyDiv w:val="1"/>
      <w:marLeft w:val="0"/>
      <w:marRight w:val="0"/>
      <w:marTop w:val="0"/>
      <w:marBottom w:val="0"/>
      <w:divBdr>
        <w:top w:val="none" w:sz="0" w:space="0" w:color="auto"/>
        <w:left w:val="none" w:sz="0" w:space="0" w:color="auto"/>
        <w:bottom w:val="none" w:sz="0" w:space="0" w:color="auto"/>
        <w:right w:val="none" w:sz="0" w:space="0" w:color="auto"/>
      </w:divBdr>
    </w:div>
    <w:div w:id="1273513529">
      <w:bodyDiv w:val="1"/>
      <w:marLeft w:val="0"/>
      <w:marRight w:val="0"/>
      <w:marTop w:val="0"/>
      <w:marBottom w:val="0"/>
      <w:divBdr>
        <w:top w:val="none" w:sz="0" w:space="0" w:color="auto"/>
        <w:left w:val="none" w:sz="0" w:space="0" w:color="auto"/>
        <w:bottom w:val="none" w:sz="0" w:space="0" w:color="auto"/>
        <w:right w:val="none" w:sz="0" w:space="0" w:color="auto"/>
      </w:divBdr>
    </w:div>
    <w:div w:id="1708263693">
      <w:bodyDiv w:val="1"/>
      <w:marLeft w:val="0"/>
      <w:marRight w:val="0"/>
      <w:marTop w:val="0"/>
      <w:marBottom w:val="0"/>
      <w:divBdr>
        <w:top w:val="none" w:sz="0" w:space="0" w:color="auto"/>
        <w:left w:val="none" w:sz="0" w:space="0" w:color="auto"/>
        <w:bottom w:val="none" w:sz="0" w:space="0" w:color="auto"/>
        <w:right w:val="none" w:sz="0" w:space="0" w:color="auto"/>
      </w:divBdr>
    </w:div>
    <w:div w:id="197552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0BC0B-C703-4608-BB03-8615D552F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23154</Words>
  <Characters>131982</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Bracci</dc:creator>
  <cp:keywords/>
  <dc:description/>
  <cp:lastModifiedBy>Justin Bracci</cp:lastModifiedBy>
  <cp:revision>2</cp:revision>
  <dcterms:created xsi:type="dcterms:W3CDTF">2023-01-17T14:53:00Z</dcterms:created>
  <dcterms:modified xsi:type="dcterms:W3CDTF">2023-01-17T14:53:00Z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63a89f96-b980-3d43-8736-21815d99106c</vt:lpwstr>
  </property>
  <property fmtid="{D5CDD505-2E9C-101B-9397-08002B2CF9AE}" pid="24" name="Mendeley Citation Style_1">
    <vt:lpwstr>http://www.zotero.org/styles/ieee</vt:lpwstr>
  </property>
</Properties>
</file>