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1C55E4" w14:textId="77777777" w:rsidR="00BC43A5" w:rsidRPr="005B43A0" w:rsidRDefault="00BC43A5" w:rsidP="00BC43A5">
      <w:pPr>
        <w:spacing w:line="480" w:lineRule="auto"/>
        <w:rPr>
          <w:b/>
          <w:bCs/>
        </w:rPr>
      </w:pPr>
      <w:r w:rsidRPr="005B43A0">
        <w:rPr>
          <w:b/>
          <w:bCs/>
        </w:rPr>
        <w:t xml:space="preserve">SUPPLEMENTAL MATERIAL </w:t>
      </w:r>
    </w:p>
    <w:p w14:paraId="3D17E9CA" w14:textId="77777777" w:rsidR="00BC43A5" w:rsidRPr="005B43A0" w:rsidRDefault="00BC43A5" w:rsidP="00BC43A5">
      <w:pPr>
        <w:spacing w:line="480" w:lineRule="auto"/>
        <w:rPr>
          <w:b/>
          <w:bCs/>
        </w:rPr>
      </w:pPr>
      <w:r w:rsidRPr="005B43A0">
        <w:rPr>
          <w:b/>
          <w:bCs/>
        </w:rPr>
        <w:t xml:space="preserve">Supplemental Table I. Any trauma exposure and individual trauma exposures in relation to WMHs, controlling for depressive or post traumatic symptoms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0"/>
        <w:gridCol w:w="2970"/>
        <w:gridCol w:w="1710"/>
      </w:tblGrid>
      <w:tr w:rsidR="006859EB" w:rsidRPr="005B43A0" w14:paraId="0C57882C" w14:textId="77777777" w:rsidTr="006859EB">
        <w:tc>
          <w:tcPr>
            <w:tcW w:w="4500" w:type="dxa"/>
            <w:tcBorders>
              <w:bottom w:val="nil"/>
              <w:right w:val="nil"/>
            </w:tcBorders>
          </w:tcPr>
          <w:p w14:paraId="5970BBAE" w14:textId="77777777" w:rsidR="006859EB" w:rsidRPr="005B43A0" w:rsidRDefault="006859EB" w:rsidP="0025165A">
            <w:pPr>
              <w:spacing w:line="480" w:lineRule="auto"/>
            </w:pPr>
          </w:p>
        </w:tc>
        <w:tc>
          <w:tcPr>
            <w:tcW w:w="468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1DACE19A" w14:textId="04DB7509" w:rsidR="006859EB" w:rsidRPr="005B43A0" w:rsidRDefault="006859EB" w:rsidP="0025165A">
            <w:pPr>
              <w:spacing w:line="480" w:lineRule="auto"/>
              <w:jc w:val="center"/>
            </w:pPr>
            <w:r w:rsidRPr="005B43A0">
              <w:t>White Matter Hyperintensities</w:t>
            </w:r>
          </w:p>
        </w:tc>
      </w:tr>
      <w:tr w:rsidR="006859EB" w:rsidRPr="005B43A0" w14:paraId="68810E3C" w14:textId="77777777" w:rsidTr="006859EB">
        <w:tc>
          <w:tcPr>
            <w:tcW w:w="4500" w:type="dxa"/>
            <w:tcBorders>
              <w:top w:val="nil"/>
              <w:bottom w:val="single" w:sz="4" w:space="0" w:color="auto"/>
              <w:right w:val="nil"/>
            </w:tcBorders>
          </w:tcPr>
          <w:p w14:paraId="150FAE71" w14:textId="77777777" w:rsidR="006859EB" w:rsidRPr="005B43A0" w:rsidRDefault="006859EB" w:rsidP="0025165A">
            <w:pPr>
              <w:spacing w:line="480" w:lineRule="auto"/>
            </w:pPr>
          </w:p>
        </w:tc>
        <w:tc>
          <w:tcPr>
            <w:tcW w:w="2970" w:type="dxa"/>
            <w:tcBorders>
              <w:left w:val="nil"/>
              <w:bottom w:val="single" w:sz="4" w:space="0" w:color="auto"/>
              <w:right w:val="nil"/>
            </w:tcBorders>
          </w:tcPr>
          <w:p w14:paraId="18F8EF52" w14:textId="4F71B249" w:rsidR="006859EB" w:rsidRPr="005B43A0" w:rsidRDefault="006859EB" w:rsidP="0025165A">
            <w:pPr>
              <w:spacing w:line="480" w:lineRule="auto"/>
            </w:pPr>
            <w:r w:rsidRPr="005B43A0">
              <w:t>Model 1</w:t>
            </w:r>
          </w:p>
          <w:p w14:paraId="2101EE50" w14:textId="77777777" w:rsidR="006859EB" w:rsidRPr="005B43A0" w:rsidRDefault="006859EB" w:rsidP="0025165A">
            <w:pPr>
              <w:spacing w:line="480" w:lineRule="auto"/>
            </w:pPr>
            <w:r w:rsidRPr="005B43A0">
              <w:t>B(SE)</w:t>
            </w:r>
          </w:p>
        </w:tc>
        <w:tc>
          <w:tcPr>
            <w:tcW w:w="1710" w:type="dxa"/>
            <w:tcBorders>
              <w:left w:val="nil"/>
              <w:bottom w:val="single" w:sz="4" w:space="0" w:color="auto"/>
              <w:right w:val="nil"/>
            </w:tcBorders>
          </w:tcPr>
          <w:p w14:paraId="62203E83" w14:textId="1783F4F4" w:rsidR="006859EB" w:rsidRPr="005B43A0" w:rsidRDefault="006859EB" w:rsidP="0025165A">
            <w:pPr>
              <w:spacing w:line="480" w:lineRule="auto"/>
            </w:pPr>
            <w:r w:rsidRPr="005B43A0">
              <w:t>Model 2</w:t>
            </w:r>
          </w:p>
          <w:p w14:paraId="0A0B246D" w14:textId="77777777" w:rsidR="006859EB" w:rsidRPr="005B43A0" w:rsidRDefault="006859EB" w:rsidP="0025165A">
            <w:pPr>
              <w:spacing w:line="480" w:lineRule="auto"/>
            </w:pPr>
            <w:r w:rsidRPr="005B43A0">
              <w:t>B(SE)</w:t>
            </w:r>
          </w:p>
        </w:tc>
      </w:tr>
      <w:tr w:rsidR="006859EB" w:rsidRPr="005B43A0" w14:paraId="0515D3DD" w14:textId="77777777" w:rsidTr="006859EB">
        <w:tc>
          <w:tcPr>
            <w:tcW w:w="4500" w:type="dxa"/>
            <w:tcBorders>
              <w:bottom w:val="nil"/>
              <w:right w:val="nil"/>
            </w:tcBorders>
          </w:tcPr>
          <w:p w14:paraId="3A0C0D2E" w14:textId="77777777" w:rsidR="006859EB" w:rsidRPr="005B43A0" w:rsidRDefault="006859EB" w:rsidP="0025165A">
            <w:pPr>
              <w:spacing w:line="480" w:lineRule="auto"/>
            </w:pPr>
            <w:r w:rsidRPr="005B43A0">
              <w:t>Any trauma</w:t>
            </w:r>
          </w:p>
        </w:tc>
        <w:tc>
          <w:tcPr>
            <w:tcW w:w="2970" w:type="dxa"/>
            <w:tcBorders>
              <w:left w:val="nil"/>
              <w:bottom w:val="nil"/>
              <w:right w:val="nil"/>
            </w:tcBorders>
          </w:tcPr>
          <w:p w14:paraId="0D0C9CD4" w14:textId="77777777" w:rsidR="006859EB" w:rsidRPr="005B43A0" w:rsidRDefault="006859EB" w:rsidP="0025165A">
            <w:pPr>
              <w:spacing w:line="480" w:lineRule="auto"/>
            </w:pPr>
            <w:r w:rsidRPr="005B43A0">
              <w:t>0.24 (</w:t>
            </w:r>
            <w:proofErr w:type="gramStart"/>
            <w:r w:rsidRPr="005B43A0">
              <w:t>0.09)*</w:t>
            </w:r>
            <w:proofErr w:type="gramEnd"/>
          </w:p>
        </w:tc>
        <w:tc>
          <w:tcPr>
            <w:tcW w:w="1710" w:type="dxa"/>
            <w:tcBorders>
              <w:left w:val="nil"/>
              <w:bottom w:val="nil"/>
            </w:tcBorders>
          </w:tcPr>
          <w:p w14:paraId="37E91D4D" w14:textId="77777777" w:rsidR="006859EB" w:rsidRPr="005B43A0" w:rsidRDefault="006859EB" w:rsidP="0025165A">
            <w:pPr>
              <w:spacing w:line="480" w:lineRule="auto"/>
            </w:pPr>
            <w:r w:rsidRPr="005B43A0">
              <w:t>0.23 (</w:t>
            </w:r>
            <w:proofErr w:type="gramStart"/>
            <w:r w:rsidRPr="005B43A0">
              <w:t>0.09)*</w:t>
            </w:r>
            <w:proofErr w:type="gramEnd"/>
          </w:p>
        </w:tc>
      </w:tr>
      <w:tr w:rsidR="006859EB" w:rsidRPr="005B43A0" w14:paraId="44EBE9B9" w14:textId="77777777" w:rsidTr="006859EB">
        <w:tc>
          <w:tcPr>
            <w:tcW w:w="4500" w:type="dxa"/>
            <w:tcBorders>
              <w:top w:val="nil"/>
              <w:bottom w:val="nil"/>
              <w:right w:val="nil"/>
            </w:tcBorders>
          </w:tcPr>
          <w:p w14:paraId="316D844D" w14:textId="77777777" w:rsidR="006859EB" w:rsidRPr="005B43A0" w:rsidRDefault="006859EB" w:rsidP="0025165A">
            <w:pPr>
              <w:spacing w:line="480" w:lineRule="auto"/>
            </w:pPr>
            <w:r w:rsidRPr="005B43A0">
              <w:t>Serious accident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35C90824" w14:textId="77777777" w:rsidR="006859EB" w:rsidRPr="005B43A0" w:rsidRDefault="006859EB" w:rsidP="0025165A">
            <w:pPr>
              <w:spacing w:line="480" w:lineRule="auto"/>
            </w:pPr>
            <w:r w:rsidRPr="005B43A0">
              <w:t>0.05 (0.11)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</w:tcBorders>
          </w:tcPr>
          <w:p w14:paraId="7C4A2EA2" w14:textId="77777777" w:rsidR="006859EB" w:rsidRPr="005B43A0" w:rsidRDefault="006859EB" w:rsidP="0025165A">
            <w:pPr>
              <w:spacing w:line="480" w:lineRule="auto"/>
            </w:pPr>
            <w:r w:rsidRPr="005B43A0">
              <w:t>0.04 (0.11)</w:t>
            </w:r>
          </w:p>
        </w:tc>
        <w:bookmarkStart w:id="0" w:name="_GoBack"/>
        <w:bookmarkEnd w:id="0"/>
      </w:tr>
      <w:tr w:rsidR="006859EB" w:rsidRPr="005B43A0" w14:paraId="16C0EC7A" w14:textId="77777777" w:rsidTr="006859EB">
        <w:tc>
          <w:tcPr>
            <w:tcW w:w="4500" w:type="dxa"/>
            <w:tcBorders>
              <w:top w:val="nil"/>
              <w:bottom w:val="nil"/>
              <w:right w:val="nil"/>
            </w:tcBorders>
          </w:tcPr>
          <w:p w14:paraId="29723533" w14:textId="77777777" w:rsidR="006859EB" w:rsidRPr="005B43A0" w:rsidRDefault="006859EB" w:rsidP="0025165A">
            <w:pPr>
              <w:spacing w:line="480" w:lineRule="auto"/>
            </w:pPr>
            <w:r w:rsidRPr="005B43A0">
              <w:t>Natural or human disaster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6263B273" w14:textId="77777777" w:rsidR="006859EB" w:rsidRPr="005B43A0" w:rsidRDefault="006859EB" w:rsidP="0025165A">
            <w:pPr>
              <w:spacing w:line="480" w:lineRule="auto"/>
            </w:pPr>
            <w:r w:rsidRPr="005B43A0">
              <w:t>0.10 (0.14)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</w:tcBorders>
          </w:tcPr>
          <w:p w14:paraId="25C1CC22" w14:textId="77777777" w:rsidR="006859EB" w:rsidRPr="005B43A0" w:rsidRDefault="006859EB" w:rsidP="0025165A">
            <w:pPr>
              <w:spacing w:line="480" w:lineRule="auto"/>
            </w:pPr>
            <w:r w:rsidRPr="005B43A0">
              <w:t>0.11 (0.14)</w:t>
            </w:r>
          </w:p>
        </w:tc>
      </w:tr>
      <w:tr w:rsidR="006859EB" w:rsidRPr="005B43A0" w14:paraId="0A83D0A4" w14:textId="77777777" w:rsidTr="006859EB">
        <w:tc>
          <w:tcPr>
            <w:tcW w:w="4500" w:type="dxa"/>
            <w:tcBorders>
              <w:top w:val="nil"/>
              <w:bottom w:val="nil"/>
              <w:right w:val="nil"/>
            </w:tcBorders>
          </w:tcPr>
          <w:p w14:paraId="023CB9AC" w14:textId="77777777" w:rsidR="006859EB" w:rsidRPr="005B43A0" w:rsidRDefault="006859EB" w:rsidP="0025165A">
            <w:pPr>
              <w:spacing w:line="480" w:lineRule="auto"/>
            </w:pPr>
            <w:r w:rsidRPr="005B43A0">
              <w:t>Serious illness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4D46CF50" w14:textId="77777777" w:rsidR="006859EB" w:rsidRPr="005B43A0" w:rsidRDefault="006859EB" w:rsidP="0025165A">
            <w:pPr>
              <w:spacing w:line="480" w:lineRule="auto"/>
            </w:pPr>
            <w:r w:rsidRPr="005B43A0">
              <w:t>0.13 (0.20)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</w:tcBorders>
          </w:tcPr>
          <w:p w14:paraId="308C1EBC" w14:textId="77777777" w:rsidR="006859EB" w:rsidRPr="005B43A0" w:rsidRDefault="006859EB" w:rsidP="0025165A">
            <w:pPr>
              <w:spacing w:line="480" w:lineRule="auto"/>
            </w:pPr>
            <w:r w:rsidRPr="005B43A0">
              <w:t>0.12 (0.20)</w:t>
            </w:r>
          </w:p>
        </w:tc>
      </w:tr>
      <w:tr w:rsidR="006859EB" w:rsidRPr="005B43A0" w14:paraId="6FA42E86" w14:textId="77777777" w:rsidTr="006859EB">
        <w:tc>
          <w:tcPr>
            <w:tcW w:w="4500" w:type="dxa"/>
            <w:tcBorders>
              <w:top w:val="nil"/>
              <w:bottom w:val="nil"/>
              <w:right w:val="nil"/>
            </w:tcBorders>
          </w:tcPr>
          <w:p w14:paraId="7DE7DBD9" w14:textId="77777777" w:rsidR="006859EB" w:rsidRPr="005B43A0" w:rsidRDefault="006859EB" w:rsidP="0025165A">
            <w:pPr>
              <w:spacing w:line="480" w:lineRule="auto"/>
            </w:pPr>
            <w:r w:rsidRPr="005B43A0">
              <w:t>Attacked, beaten, or mugged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25AE3605" w14:textId="77777777" w:rsidR="006859EB" w:rsidRPr="005B43A0" w:rsidRDefault="006859EB" w:rsidP="0025165A">
            <w:pPr>
              <w:spacing w:line="480" w:lineRule="auto"/>
            </w:pPr>
            <w:r w:rsidRPr="005B43A0">
              <w:t>0.20 (</w:t>
            </w:r>
            <w:proofErr w:type="gramStart"/>
            <w:r w:rsidRPr="005B43A0">
              <w:t>0.12)†</w:t>
            </w:r>
            <w:proofErr w:type="gramEnd"/>
          </w:p>
        </w:tc>
        <w:tc>
          <w:tcPr>
            <w:tcW w:w="1710" w:type="dxa"/>
            <w:tcBorders>
              <w:top w:val="nil"/>
              <w:left w:val="nil"/>
              <w:bottom w:val="nil"/>
            </w:tcBorders>
          </w:tcPr>
          <w:p w14:paraId="275B2B98" w14:textId="77777777" w:rsidR="006859EB" w:rsidRPr="005B43A0" w:rsidRDefault="006859EB" w:rsidP="0025165A">
            <w:pPr>
              <w:spacing w:line="480" w:lineRule="auto"/>
            </w:pPr>
            <w:r w:rsidRPr="005B43A0">
              <w:t>0.19 (0.13)</w:t>
            </w:r>
          </w:p>
        </w:tc>
      </w:tr>
      <w:tr w:rsidR="006859EB" w:rsidRPr="005B43A0" w14:paraId="032F1ECA" w14:textId="77777777" w:rsidTr="006859EB">
        <w:tc>
          <w:tcPr>
            <w:tcW w:w="4500" w:type="dxa"/>
            <w:tcBorders>
              <w:top w:val="nil"/>
              <w:bottom w:val="nil"/>
              <w:right w:val="nil"/>
            </w:tcBorders>
          </w:tcPr>
          <w:p w14:paraId="0899AF63" w14:textId="77777777" w:rsidR="006859EB" w:rsidRPr="005B43A0" w:rsidRDefault="006859EB" w:rsidP="0025165A">
            <w:pPr>
              <w:spacing w:line="480" w:lineRule="auto"/>
            </w:pPr>
            <w:r w:rsidRPr="005B43A0">
              <w:t>Sexual assault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5309E472" w14:textId="77777777" w:rsidR="006859EB" w:rsidRPr="005B43A0" w:rsidRDefault="006859EB" w:rsidP="0025165A">
            <w:pPr>
              <w:spacing w:line="480" w:lineRule="auto"/>
            </w:pPr>
            <w:r w:rsidRPr="005B43A0">
              <w:t>0.27 (</w:t>
            </w:r>
            <w:proofErr w:type="gramStart"/>
            <w:r w:rsidRPr="005B43A0">
              <w:t>0.11)*</w:t>
            </w:r>
            <w:proofErr w:type="gramEnd"/>
          </w:p>
        </w:tc>
        <w:tc>
          <w:tcPr>
            <w:tcW w:w="1710" w:type="dxa"/>
            <w:tcBorders>
              <w:top w:val="nil"/>
              <w:left w:val="nil"/>
              <w:bottom w:val="nil"/>
            </w:tcBorders>
          </w:tcPr>
          <w:p w14:paraId="3D8DC799" w14:textId="77777777" w:rsidR="006859EB" w:rsidRPr="005B43A0" w:rsidRDefault="006859EB" w:rsidP="0025165A">
            <w:pPr>
              <w:spacing w:line="480" w:lineRule="auto"/>
            </w:pPr>
            <w:r w:rsidRPr="005B43A0">
              <w:t>0.27 (</w:t>
            </w:r>
            <w:proofErr w:type="gramStart"/>
            <w:r w:rsidRPr="005B43A0">
              <w:t>0.11)*</w:t>
            </w:r>
            <w:proofErr w:type="gramEnd"/>
          </w:p>
        </w:tc>
      </w:tr>
      <w:tr w:rsidR="006859EB" w:rsidRPr="005B43A0" w14:paraId="3B396EFC" w14:textId="77777777" w:rsidTr="006859EB">
        <w:tc>
          <w:tcPr>
            <w:tcW w:w="4500" w:type="dxa"/>
            <w:tcBorders>
              <w:top w:val="nil"/>
              <w:bottom w:val="nil"/>
              <w:right w:val="nil"/>
            </w:tcBorders>
          </w:tcPr>
          <w:p w14:paraId="41BCD591" w14:textId="77777777" w:rsidR="006859EB" w:rsidRPr="005B43A0" w:rsidRDefault="006859EB" w:rsidP="0025165A">
            <w:pPr>
              <w:spacing w:line="480" w:lineRule="auto"/>
            </w:pPr>
            <w:r w:rsidRPr="005B43A0">
              <w:t>Death of child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0BB0C02C" w14:textId="77777777" w:rsidR="006859EB" w:rsidRPr="005B43A0" w:rsidRDefault="006859EB" w:rsidP="0025165A">
            <w:pPr>
              <w:spacing w:line="480" w:lineRule="auto"/>
            </w:pPr>
            <w:r w:rsidRPr="005B43A0">
              <w:t>-0.10 (0.18)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</w:tcBorders>
          </w:tcPr>
          <w:p w14:paraId="16C9150E" w14:textId="77777777" w:rsidR="006859EB" w:rsidRPr="005B43A0" w:rsidRDefault="006859EB" w:rsidP="0025165A">
            <w:pPr>
              <w:spacing w:line="480" w:lineRule="auto"/>
            </w:pPr>
            <w:r w:rsidRPr="005B43A0">
              <w:t>-0.10 (0.18)</w:t>
            </w:r>
          </w:p>
        </w:tc>
      </w:tr>
      <w:tr w:rsidR="006859EB" w:rsidRPr="005B43A0" w14:paraId="4575FA69" w14:textId="77777777" w:rsidTr="006859EB">
        <w:tc>
          <w:tcPr>
            <w:tcW w:w="4500" w:type="dxa"/>
            <w:tcBorders>
              <w:top w:val="nil"/>
              <w:bottom w:val="nil"/>
              <w:right w:val="nil"/>
            </w:tcBorders>
          </w:tcPr>
          <w:p w14:paraId="25639C87" w14:textId="77777777" w:rsidR="006859EB" w:rsidRPr="005B43A0" w:rsidRDefault="006859EB" w:rsidP="0025165A">
            <w:pPr>
              <w:spacing w:line="480" w:lineRule="auto"/>
            </w:pPr>
            <w:r w:rsidRPr="005B43A0">
              <w:t>Workplace sexual harassment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283ED344" w14:textId="77777777" w:rsidR="006859EB" w:rsidRPr="005B43A0" w:rsidRDefault="006859EB" w:rsidP="0025165A">
            <w:pPr>
              <w:spacing w:line="480" w:lineRule="auto"/>
            </w:pPr>
            <w:r w:rsidRPr="005B43A0">
              <w:t>0.03 (0.11)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</w:tcBorders>
          </w:tcPr>
          <w:p w14:paraId="0D3BAD59" w14:textId="77777777" w:rsidR="006859EB" w:rsidRPr="005B43A0" w:rsidRDefault="006859EB" w:rsidP="0025165A">
            <w:pPr>
              <w:spacing w:line="480" w:lineRule="auto"/>
            </w:pPr>
            <w:r w:rsidRPr="005B43A0">
              <w:t>0.03 (0.11)</w:t>
            </w:r>
          </w:p>
        </w:tc>
      </w:tr>
      <w:tr w:rsidR="006859EB" w:rsidRPr="005B43A0" w14:paraId="0B954653" w14:textId="77777777" w:rsidTr="006859EB">
        <w:tc>
          <w:tcPr>
            <w:tcW w:w="4500" w:type="dxa"/>
            <w:tcBorders>
              <w:top w:val="nil"/>
              <w:bottom w:val="nil"/>
              <w:right w:val="nil"/>
            </w:tcBorders>
          </w:tcPr>
          <w:p w14:paraId="5A146822" w14:textId="77777777" w:rsidR="006859EB" w:rsidRPr="005B43A0" w:rsidRDefault="006859EB" w:rsidP="0025165A">
            <w:pPr>
              <w:spacing w:line="480" w:lineRule="auto"/>
            </w:pPr>
            <w:r w:rsidRPr="005B43A0">
              <w:t>Serious injury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7E301183" w14:textId="77777777" w:rsidR="006859EB" w:rsidRPr="005B43A0" w:rsidRDefault="006859EB" w:rsidP="0025165A">
            <w:pPr>
              <w:spacing w:line="480" w:lineRule="auto"/>
            </w:pPr>
            <w:r w:rsidRPr="005B43A0">
              <w:t>0.09 (0.14)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</w:tcBorders>
          </w:tcPr>
          <w:p w14:paraId="151CC3EE" w14:textId="77777777" w:rsidR="006859EB" w:rsidRPr="005B43A0" w:rsidRDefault="006859EB" w:rsidP="0025165A">
            <w:pPr>
              <w:spacing w:line="480" w:lineRule="auto"/>
            </w:pPr>
            <w:r w:rsidRPr="005B43A0">
              <w:t>0.08 (0.14)</w:t>
            </w:r>
          </w:p>
        </w:tc>
      </w:tr>
      <w:tr w:rsidR="006859EB" w:rsidRPr="005B43A0" w14:paraId="1F714361" w14:textId="77777777" w:rsidTr="006859EB">
        <w:tc>
          <w:tcPr>
            <w:tcW w:w="4500" w:type="dxa"/>
            <w:tcBorders>
              <w:top w:val="nil"/>
              <w:right w:val="nil"/>
            </w:tcBorders>
          </w:tcPr>
          <w:p w14:paraId="78B78EDA" w14:textId="77777777" w:rsidR="006859EB" w:rsidRPr="005B43A0" w:rsidRDefault="006859EB" w:rsidP="0025165A">
            <w:pPr>
              <w:spacing w:line="480" w:lineRule="auto"/>
            </w:pPr>
            <w:r w:rsidRPr="005B43A0">
              <w:t>Witness serious injury/death</w:t>
            </w:r>
          </w:p>
        </w:tc>
        <w:tc>
          <w:tcPr>
            <w:tcW w:w="2970" w:type="dxa"/>
            <w:tcBorders>
              <w:top w:val="nil"/>
              <w:left w:val="nil"/>
              <w:right w:val="nil"/>
            </w:tcBorders>
          </w:tcPr>
          <w:p w14:paraId="006B7369" w14:textId="77777777" w:rsidR="006859EB" w:rsidRPr="005B43A0" w:rsidRDefault="006859EB" w:rsidP="0025165A">
            <w:pPr>
              <w:spacing w:line="480" w:lineRule="auto"/>
            </w:pPr>
            <w:r w:rsidRPr="005B43A0">
              <w:t>0.03 (0.11)</w:t>
            </w:r>
          </w:p>
        </w:tc>
        <w:tc>
          <w:tcPr>
            <w:tcW w:w="1710" w:type="dxa"/>
            <w:tcBorders>
              <w:top w:val="nil"/>
              <w:left w:val="nil"/>
            </w:tcBorders>
          </w:tcPr>
          <w:p w14:paraId="3537241D" w14:textId="77777777" w:rsidR="006859EB" w:rsidRPr="005B43A0" w:rsidRDefault="006859EB" w:rsidP="0025165A">
            <w:pPr>
              <w:spacing w:line="480" w:lineRule="auto"/>
            </w:pPr>
            <w:r w:rsidRPr="005B43A0">
              <w:t>0.04 (0.11)</w:t>
            </w:r>
          </w:p>
        </w:tc>
      </w:tr>
    </w:tbl>
    <w:p w14:paraId="5732B338" w14:textId="77777777" w:rsidR="00BC43A5" w:rsidRPr="005B43A0" w:rsidRDefault="00BC43A5" w:rsidP="00BC43A5">
      <w:pPr>
        <w:spacing w:line="480" w:lineRule="auto"/>
      </w:pPr>
      <w:r w:rsidRPr="005B43A0">
        <w:t>†p&lt;.10, *p&lt;.05</w:t>
      </w:r>
    </w:p>
    <w:p w14:paraId="4F125EC5" w14:textId="77777777" w:rsidR="00BC43A5" w:rsidRPr="005B43A0" w:rsidRDefault="00BC43A5" w:rsidP="00BC43A5">
      <w:pPr>
        <w:spacing w:line="480" w:lineRule="auto"/>
      </w:pPr>
      <w:r w:rsidRPr="005B43A0">
        <w:rPr>
          <w:i/>
        </w:rPr>
        <w:t>Note</w:t>
      </w:r>
      <w:r w:rsidRPr="005B43A0">
        <w:t>: WMH, BMI log transformed</w:t>
      </w:r>
    </w:p>
    <w:p w14:paraId="0C414360" w14:textId="0157A921" w:rsidR="00BC43A5" w:rsidRPr="005B43A0" w:rsidRDefault="00BC43A5" w:rsidP="00BC43A5">
      <w:pPr>
        <w:spacing w:line="480" w:lineRule="auto"/>
      </w:pPr>
      <w:r w:rsidRPr="005B43A0">
        <w:t xml:space="preserve">Model </w:t>
      </w:r>
      <w:r w:rsidR="006859EB" w:rsidRPr="005B43A0">
        <w:t>1</w:t>
      </w:r>
      <w:r w:rsidRPr="005B43A0">
        <w:t xml:space="preserve">: Model 1 covariates + depressive symptoms </w:t>
      </w:r>
    </w:p>
    <w:p w14:paraId="7374F7FB" w14:textId="6A1D1A3B" w:rsidR="00F258DE" w:rsidRPr="005B43A0" w:rsidRDefault="00BC43A5" w:rsidP="00BC43A5">
      <w:pPr>
        <w:spacing w:line="480" w:lineRule="auto"/>
      </w:pPr>
      <w:r w:rsidRPr="005B43A0">
        <w:t xml:space="preserve">Model </w:t>
      </w:r>
      <w:r w:rsidR="006859EB" w:rsidRPr="005B43A0">
        <w:t>2</w:t>
      </w:r>
      <w:r w:rsidRPr="005B43A0">
        <w:t xml:space="preserve">: Model 1 covariates + post-traumatic stress symptoms  </w:t>
      </w:r>
    </w:p>
    <w:sectPr w:rsidR="00F258DE" w:rsidRPr="005B43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2EFDCF" w16cex:dateUtc="2020-10-12T20:07:00Z"/>
  <w16cex:commentExtensible w16cex:durableId="232EFDD8" w16cex:dateUtc="2020-10-12T20:07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3A5"/>
    <w:rsid w:val="002E78CB"/>
    <w:rsid w:val="005B43A0"/>
    <w:rsid w:val="006859EB"/>
    <w:rsid w:val="00BC43A5"/>
    <w:rsid w:val="00F258DE"/>
    <w:rsid w:val="00FE2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4887C9"/>
  <w15:chartTrackingRefBased/>
  <w15:docId w15:val="{662FFF13-1E87-49BA-AF64-9B89A30FB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BC43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C43A5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E78C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78CB"/>
    <w:rPr>
      <w:rFonts w:ascii="Times New Roman" w:eastAsia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FE2A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E2A4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E2A4C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2A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2A4C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Bluth, Eresha</dc:creator>
  <cp:keywords/>
  <dc:description/>
  <cp:lastModifiedBy>Bluth, Eresha</cp:lastModifiedBy>
  <cp:revision>5</cp:revision>
  <dcterms:created xsi:type="dcterms:W3CDTF">2020-10-12T20:03:00Z</dcterms:created>
  <dcterms:modified xsi:type="dcterms:W3CDTF">2020-10-23T13:56:00Z</dcterms:modified>
</cp:coreProperties>
</file>