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120E95" w14:textId="77777777" w:rsidR="00057227" w:rsidRPr="00A63AB8" w:rsidRDefault="00057227" w:rsidP="00057227">
      <w:pPr>
        <w:jc w:val="both"/>
        <w:rPr>
          <w:rFonts w:ascii="Times New Roman" w:hAnsi="Times New Roman" w:cs="Times New Roman"/>
          <w:sz w:val="20"/>
          <w:szCs w:val="20"/>
        </w:rPr>
      </w:pPr>
      <w:r w:rsidRPr="00A63AB8">
        <w:rPr>
          <w:rFonts w:ascii="Times New Roman" w:hAnsi="Times New Roman" w:cs="Times New Roman"/>
          <w:sz w:val="20"/>
          <w:szCs w:val="20"/>
        </w:rPr>
        <w:t>Table 1: [Njuguna 2016, National-Cancer-Screening-Guidelines-2018.KNH, Cancer treatment center.]</w:t>
      </w:r>
    </w:p>
    <w:p w14:paraId="20921AA4" w14:textId="5702FD45" w:rsidR="001760E5" w:rsidRDefault="00057227">
      <w:r w:rsidRPr="00A63AB8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28BB328F" wp14:editId="308F6068">
            <wp:extent cx="5391902" cy="3600953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cancertable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902" cy="36009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760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7227"/>
    <w:rsid w:val="00057227"/>
    <w:rsid w:val="006E225C"/>
    <w:rsid w:val="008A3324"/>
    <w:rsid w:val="0096107C"/>
    <w:rsid w:val="00996CDB"/>
    <w:rsid w:val="009B6A41"/>
    <w:rsid w:val="00BA546E"/>
    <w:rsid w:val="00E17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DD73C9"/>
  <w15:chartTrackingRefBased/>
  <w15:docId w15:val="{D3D81038-E773-4C0A-B21E-DB138A302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7227"/>
    <w:pPr>
      <w:spacing w:after="200" w:line="288" w:lineRule="auto"/>
    </w:pPr>
    <w:rPr>
      <w:rFonts w:eastAsiaTheme="minorEastAsia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</Words>
  <Characters>85</Characters>
  <Application>Microsoft Office Word</Application>
  <DocSecurity>0</DocSecurity>
  <Lines>1</Lines>
  <Paragraphs>1</Paragraphs>
  <ScaleCrop>false</ScaleCrop>
  <Company>Springer Nature</Company>
  <LinksUpToDate>false</LinksUpToDate>
  <CharactersWithSpaces>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2023-01-19T10:18:00Z</dcterms:created>
  <dcterms:modified xsi:type="dcterms:W3CDTF">2023-01-19T10:18:00Z</dcterms:modified>
</cp:coreProperties>
</file>