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1582D8" w14:textId="77777777" w:rsidR="00C5661D" w:rsidRPr="005861F5" w:rsidRDefault="00C5661D" w:rsidP="00C5661D">
      <w:pPr>
        <w:spacing w:after="120" w:line="480" w:lineRule="auto"/>
        <w:rPr>
          <w:rFonts w:asciiTheme="majorHAnsi" w:hAnsiTheme="majorHAnsi" w:cstheme="majorHAnsi"/>
          <w:color w:val="000000" w:themeColor="text1"/>
          <w:sz w:val="24"/>
          <w:szCs w:val="24"/>
        </w:rPr>
      </w:pPr>
      <w:r w:rsidRPr="005861F5">
        <w:rPr>
          <w:rFonts w:asciiTheme="majorHAnsi" w:hAnsiTheme="majorHAnsi" w:cstheme="majorHAnsi"/>
          <w:b/>
          <w:color w:val="000000" w:themeColor="text1"/>
          <w:sz w:val="24"/>
          <w:szCs w:val="24"/>
        </w:rPr>
        <w:t>Methods</w:t>
      </w:r>
    </w:p>
    <w:p w14:paraId="5D494A4B" w14:textId="77777777" w:rsidR="00C5661D" w:rsidRPr="005861F5" w:rsidRDefault="00C5661D" w:rsidP="00C5661D">
      <w:pPr>
        <w:spacing w:after="120" w:line="480" w:lineRule="auto"/>
        <w:rPr>
          <w:rFonts w:asciiTheme="majorHAnsi" w:hAnsiTheme="majorHAnsi" w:cstheme="majorHAnsi"/>
          <w:color w:val="000000" w:themeColor="text1"/>
          <w:sz w:val="24"/>
          <w:szCs w:val="24"/>
        </w:rPr>
      </w:pPr>
      <w:r w:rsidRPr="005861F5">
        <w:rPr>
          <w:rFonts w:asciiTheme="majorHAnsi" w:hAnsiTheme="majorHAnsi" w:cstheme="majorHAnsi"/>
          <w:b/>
          <w:iCs/>
          <w:color w:val="000000" w:themeColor="text1"/>
          <w:sz w:val="24"/>
          <w:szCs w:val="24"/>
        </w:rPr>
        <w:t>Theoretical development of effective number of parents and gene diversity estimation</w:t>
      </w:r>
    </w:p>
    <w:p w14:paraId="5FB4176E" w14:textId="77777777" w:rsidR="00C5661D" w:rsidRPr="005861F5" w:rsidRDefault="00C5661D" w:rsidP="00C5661D">
      <w:pPr>
        <w:widowControl w:val="0"/>
        <w:autoSpaceDE w:val="0"/>
        <w:autoSpaceDN w:val="0"/>
        <w:adjustRightInd w:val="0"/>
        <w:spacing w:line="480" w:lineRule="auto"/>
        <w:rPr>
          <w:rFonts w:asciiTheme="minorHAnsi" w:hAnsiTheme="minorHAnsi" w:cstheme="minorHAnsi"/>
          <w:color w:val="000000" w:themeColor="text1"/>
          <w:sz w:val="24"/>
          <w:szCs w:val="24"/>
        </w:rPr>
      </w:pPr>
      <w:r w:rsidRPr="005861F5">
        <w:rPr>
          <w:rFonts w:asciiTheme="minorHAnsi" w:hAnsiTheme="minorHAnsi" w:cstheme="minorHAnsi"/>
          <w:color w:val="000000" w:themeColor="text1"/>
          <w:sz w:val="24"/>
          <w:szCs w:val="24"/>
        </w:rPr>
        <w:t>Parental f</w:t>
      </w:r>
      <w:r w:rsidRPr="005861F5">
        <w:rPr>
          <w:rFonts w:asciiTheme="minorHAnsi" w:hAnsiTheme="minorHAnsi" w:cstheme="minorHAnsi" w:hint="eastAsia"/>
          <w:color w:val="000000" w:themeColor="text1"/>
          <w:sz w:val="24"/>
          <w:szCs w:val="24"/>
        </w:rPr>
        <w:t xml:space="preserve">ertility </w:t>
      </w:r>
      <w:r w:rsidRPr="005861F5">
        <w:rPr>
          <w:rFonts w:asciiTheme="minorHAnsi" w:hAnsiTheme="minorHAnsi" w:cstheme="minorHAnsi"/>
          <w:color w:val="000000" w:themeColor="text1"/>
          <w:sz w:val="24"/>
          <w:szCs w:val="24"/>
        </w:rPr>
        <w:t xml:space="preserve">is </w:t>
      </w:r>
      <w:r w:rsidRPr="005861F5">
        <w:rPr>
          <w:rFonts w:asciiTheme="minorHAnsi" w:hAnsiTheme="minorHAnsi" w:cstheme="minorHAnsi" w:hint="eastAsia"/>
          <w:color w:val="000000" w:themeColor="text1"/>
          <w:sz w:val="24"/>
          <w:szCs w:val="24"/>
        </w:rPr>
        <w:t xml:space="preserve">defined </w:t>
      </w:r>
      <w:r w:rsidRPr="005861F5">
        <w:rPr>
          <w:rFonts w:asciiTheme="minorHAnsi" w:hAnsiTheme="minorHAnsi" w:cstheme="minorHAnsi"/>
          <w:color w:val="000000" w:themeColor="text1"/>
          <w:sz w:val="24"/>
          <w:szCs w:val="24"/>
        </w:rPr>
        <w:t>as the proportional gametic contribution of female and male parents to their progeny (</w:t>
      </w:r>
      <w:r w:rsidRPr="005861F5">
        <w:rPr>
          <w:rFonts w:eastAsia="SwiftNeueLTPro-Book"/>
          <w:color w:val="000000" w:themeColor="text1"/>
          <w:sz w:val="24"/>
        </w:rPr>
        <w:t xml:space="preserve">Griffin 1982; </w:t>
      </w:r>
      <w:r w:rsidRPr="005861F5">
        <w:rPr>
          <w:rFonts w:asciiTheme="minorHAnsi" w:hAnsiTheme="minorHAnsi" w:cstheme="minorHAnsi"/>
          <w:color w:val="000000" w:themeColor="text1"/>
          <w:sz w:val="24"/>
        </w:rPr>
        <w:t>Reynolds and El-Kassaby 1990)</w:t>
      </w:r>
      <w:r w:rsidRPr="005861F5">
        <w:rPr>
          <w:rFonts w:asciiTheme="minorHAnsi" w:hAnsiTheme="minorHAnsi" w:cstheme="minorHAnsi"/>
          <w:color w:val="000000" w:themeColor="text1"/>
          <w:sz w:val="24"/>
          <w:szCs w:val="24"/>
        </w:rPr>
        <w:t xml:space="preserve">. Assuming that female and male strobili production count is a good representative of their gametic contribution (Gregorius 1989; Kang and El-Kassaby 2002; </w:t>
      </w:r>
      <w:r w:rsidRPr="005861F5">
        <w:rPr>
          <w:rFonts w:eastAsia="SwiftNeueLTPro-Book"/>
          <w:color w:val="000000" w:themeColor="text1"/>
          <w:sz w:val="24"/>
        </w:rPr>
        <w:t>Funda et al. 2011</w:t>
      </w:r>
      <w:r w:rsidRPr="005861F5">
        <w:rPr>
          <w:rFonts w:asciiTheme="minorHAnsi" w:hAnsiTheme="minorHAnsi" w:cstheme="minorHAnsi"/>
          <w:color w:val="000000" w:themeColor="text1"/>
          <w:sz w:val="24"/>
          <w:szCs w:val="24"/>
        </w:rPr>
        <w:t>), this count can then be used to estimate potential gametic contribution and hence parental fertility.</w:t>
      </w:r>
    </w:p>
    <w:p w14:paraId="1AF3BE4A" w14:textId="77777777" w:rsidR="00C5661D" w:rsidRPr="005861F5" w:rsidRDefault="00C5661D" w:rsidP="00C5661D">
      <w:pPr>
        <w:spacing w:line="480" w:lineRule="auto"/>
        <w:ind w:firstLineChars="100" w:firstLine="240"/>
        <w:rPr>
          <w:noProof/>
          <w:color w:val="000000" w:themeColor="text1"/>
          <w:sz w:val="24"/>
          <w:szCs w:val="24"/>
        </w:rPr>
      </w:pPr>
      <w:r w:rsidRPr="005861F5">
        <w:rPr>
          <w:rFonts w:asciiTheme="minorHAnsi" w:hAnsiTheme="minorHAnsi" w:cstheme="minorHAnsi"/>
          <w:color w:val="000000" w:themeColor="text1"/>
          <w:sz w:val="24"/>
          <w:szCs w:val="24"/>
        </w:rPr>
        <w:t>F</w:t>
      </w:r>
      <w:r w:rsidRPr="005861F5">
        <w:rPr>
          <w:rFonts w:asciiTheme="minorHAnsi" w:hAnsiTheme="minorHAnsi" w:cstheme="minorHAnsi"/>
          <w:color w:val="000000" w:themeColor="text1"/>
          <w:sz w:val="24"/>
          <w:szCs w:val="18"/>
        </w:rPr>
        <w:t xml:space="preserve">ertility variation is described by the sibling coefficient </w:t>
      </w:r>
      <w:r w:rsidRPr="005861F5">
        <w:rPr>
          <w:rFonts w:asciiTheme="minorHAnsi" w:hAnsiTheme="minorHAnsi" w:cstheme="minorHAnsi"/>
          <w:color w:val="000000" w:themeColor="text1"/>
          <w:sz w:val="24"/>
          <w:szCs w:val="24"/>
        </w:rPr>
        <w:t>(</w:t>
      </w:r>
      <w:r w:rsidRPr="005861F5">
        <w:rPr>
          <w:rFonts w:asciiTheme="minorHAnsi" w:eastAsia="Symbol+1" w:hAnsiTheme="minorHAnsi" w:cstheme="minorHAnsi"/>
          <w:color w:val="000000" w:themeColor="text1"/>
          <w:sz w:val="24"/>
          <w:szCs w:val="24"/>
        </w:rPr>
        <w:t>Ψ</w:t>
      </w:r>
      <w:r w:rsidRPr="005861F5">
        <w:rPr>
          <w:rFonts w:asciiTheme="minorHAnsi" w:hAnsiTheme="minorHAnsi" w:cstheme="minorHAnsi"/>
          <w:color w:val="000000" w:themeColor="text1"/>
          <w:sz w:val="24"/>
          <w:szCs w:val="24"/>
        </w:rPr>
        <w:t>), which is the probability that two alleles randomly chosen from the gamete gene pool originated from the same parent (Kang 2000). Furthermore, the sibling coefficient is connected to the coefficient of variation (</w:t>
      </w:r>
      <w:r w:rsidRPr="005861F5">
        <w:rPr>
          <w:rFonts w:asciiTheme="minorHAnsi" w:hAnsiTheme="minorHAnsi" w:cstheme="minorHAnsi"/>
          <w:i/>
          <w:iCs/>
          <w:color w:val="000000" w:themeColor="text1"/>
          <w:sz w:val="24"/>
          <w:szCs w:val="24"/>
        </w:rPr>
        <w:t>CV</w:t>
      </w:r>
      <w:r w:rsidRPr="005861F5">
        <w:rPr>
          <w:rFonts w:asciiTheme="minorHAnsi" w:hAnsiTheme="minorHAnsi" w:cstheme="minorHAnsi"/>
          <w:color w:val="000000" w:themeColor="text1"/>
          <w:sz w:val="24"/>
          <w:szCs w:val="24"/>
        </w:rPr>
        <w:t xml:space="preserve">) of female and male reproductive outputs (Kang 2000; Nebi et al. 2006). </w:t>
      </w:r>
      <w:r w:rsidRPr="005861F5">
        <w:rPr>
          <w:color w:val="000000" w:themeColor="text1"/>
          <w:sz w:val="24"/>
          <w:szCs w:val="24"/>
          <w:shd w:val="clear" w:color="auto" w:fill="FFFFFF"/>
        </w:rPr>
        <w:t xml:space="preserve">Female and male parents are defined as those parents contributing female and male gametes, respectively. </w:t>
      </w:r>
      <w:r w:rsidRPr="005861F5">
        <w:rPr>
          <w:rFonts w:asciiTheme="minorHAnsi" w:hAnsiTheme="minorHAnsi" w:cstheme="minorHAnsi"/>
          <w:color w:val="000000" w:themeColor="text1"/>
          <w:sz w:val="24"/>
          <w:szCs w:val="24"/>
        </w:rPr>
        <w:t>Thus, the sibling coefficient of parental fertility (</w:t>
      </w:r>
      <w:r w:rsidRPr="005861F5">
        <w:rPr>
          <w:rFonts w:asciiTheme="minorHAnsi" w:eastAsia="Symbol+1" w:hAnsiTheme="minorHAnsi" w:cstheme="minorHAnsi"/>
          <w:color w:val="000000" w:themeColor="text1"/>
          <w:sz w:val="24"/>
          <w:szCs w:val="24"/>
        </w:rPr>
        <w:t>Ψ</w:t>
      </w:r>
      <w:r w:rsidRPr="005861F5">
        <w:rPr>
          <w:rFonts w:asciiTheme="minorHAnsi" w:hAnsiTheme="minorHAnsi" w:cstheme="minorHAnsi"/>
          <w:color w:val="000000" w:themeColor="text1"/>
          <w:sz w:val="24"/>
          <w:szCs w:val="24"/>
        </w:rPr>
        <w:t>), which is based on zygotes (i.e., seeds), can be further described separately as female (</w:t>
      </w:r>
      <w:r w:rsidRPr="005861F5">
        <w:rPr>
          <w:rFonts w:ascii="Symbol" w:eastAsia="Cambria Math" w:hAnsi="Symbol"/>
          <w:iCs/>
          <w:color w:val="000000" w:themeColor="text1"/>
          <w:sz w:val="24"/>
          <w:szCs w:val="24"/>
        </w:rPr>
        <w:t></w:t>
      </w:r>
      <w:r w:rsidRPr="005861F5">
        <w:rPr>
          <w:rFonts w:asciiTheme="minorHAnsi" w:hAnsiTheme="minorHAnsi" w:cstheme="minorHAnsi"/>
          <w:i/>
          <w:iCs/>
          <w:color w:val="000000" w:themeColor="text1"/>
          <w:sz w:val="24"/>
          <w:szCs w:val="24"/>
          <w:vertAlign w:val="subscript"/>
        </w:rPr>
        <w:t>f</w:t>
      </w:r>
      <w:r w:rsidRPr="005861F5">
        <w:rPr>
          <w:rFonts w:asciiTheme="minorHAnsi" w:hAnsiTheme="minorHAnsi" w:cstheme="minorHAnsi"/>
          <w:color w:val="000000" w:themeColor="text1"/>
          <w:sz w:val="24"/>
          <w:szCs w:val="24"/>
        </w:rPr>
        <w:t>) and male (</w:t>
      </w:r>
      <w:r w:rsidRPr="005861F5">
        <w:rPr>
          <w:rFonts w:ascii="Symbol" w:eastAsia="Cambria Math" w:hAnsi="Symbol"/>
          <w:iCs/>
          <w:color w:val="000000" w:themeColor="text1"/>
          <w:sz w:val="24"/>
          <w:szCs w:val="24"/>
        </w:rPr>
        <w:t></w:t>
      </w:r>
      <w:r w:rsidRPr="005861F5">
        <w:rPr>
          <w:rFonts w:asciiTheme="minorHAnsi" w:hAnsiTheme="minorHAnsi" w:cstheme="minorHAnsi"/>
          <w:i/>
          <w:iCs/>
          <w:color w:val="000000" w:themeColor="text1"/>
          <w:sz w:val="24"/>
          <w:szCs w:val="24"/>
          <w:vertAlign w:val="subscript"/>
        </w:rPr>
        <w:t>m</w:t>
      </w:r>
      <w:r w:rsidRPr="005861F5">
        <w:rPr>
          <w:rFonts w:asciiTheme="minorHAnsi" w:hAnsiTheme="minorHAnsi" w:cstheme="minorHAnsi"/>
          <w:color w:val="000000" w:themeColor="text1"/>
          <w:sz w:val="24"/>
          <w:szCs w:val="24"/>
        </w:rPr>
        <w:t>) sibling coefficients as:</w:t>
      </w:r>
    </w:p>
    <w:p w14:paraId="13D7E2DE" w14:textId="77777777" w:rsidR="00C5661D" w:rsidRPr="005861F5" w:rsidRDefault="00C5661D" w:rsidP="00C5661D">
      <w:pPr>
        <w:pStyle w:val="NormalWeb"/>
        <w:spacing w:before="0" w:beforeAutospacing="0" w:after="0" w:afterAutospacing="0" w:line="480" w:lineRule="auto"/>
        <w:jc w:val="center"/>
        <w:rPr>
          <w:rFonts w:ascii="Times New Roman" w:eastAsiaTheme="minorEastAsia" w:hAnsi="Times New Roman" w:cs="Times New Roman"/>
          <w:color w:val="000000" w:themeColor="text1"/>
          <w:sz w:val="24"/>
          <w:szCs w:val="24"/>
        </w:rPr>
      </w:pPr>
      <w:r w:rsidRPr="005861F5">
        <w:rPr>
          <w:rFonts w:ascii="Symbol" w:eastAsiaTheme="minorEastAsia" w:hAnsi="Symbol"/>
          <w:color w:val="000000" w:themeColor="text1"/>
          <w:sz w:val="24"/>
          <w:szCs w:val="24"/>
        </w:rPr>
        <w:t></w:t>
      </w:r>
      <w:r w:rsidRPr="005861F5">
        <w:rPr>
          <w:rFonts w:ascii="Symbol" w:eastAsia="Cambria Math" w:hAnsi="Symbol"/>
          <w:iCs/>
          <w:color w:val="000000" w:themeColor="text1"/>
          <w:sz w:val="28"/>
          <w:szCs w:val="24"/>
        </w:rPr>
        <w:t></w:t>
      </w:r>
      <w:r w:rsidRPr="005861F5">
        <w:rPr>
          <w:rFonts w:ascii="Arial" w:eastAsia="Cambria Math" w:hAnsi="Arial" w:cs="Arial"/>
          <w:i/>
          <w:iCs/>
          <w:color w:val="000000" w:themeColor="text1"/>
          <w:sz w:val="28"/>
          <w:szCs w:val="24"/>
          <w:vertAlign w:val="subscript"/>
        </w:rPr>
        <w:t>f</w:t>
      </w:r>
      <w:r w:rsidRPr="005861F5">
        <w:rPr>
          <w:rFonts w:ascii="Symbol" w:eastAsia="Cambria Math" w:hAnsi="Symbol"/>
          <w:color w:val="000000" w:themeColor="text1"/>
          <w:sz w:val="28"/>
          <w:szCs w:val="24"/>
        </w:rPr>
        <w:t></w:t>
      </w:r>
      <m:oMath>
        <m:r>
          <w:rPr>
            <w:rFonts w:ascii="Cambria Math" w:eastAsiaTheme="minorEastAsia" w:hAnsi="Cambria Math" w:cstheme="minorBidi"/>
            <w:color w:val="000000" w:themeColor="text1"/>
            <w:sz w:val="24"/>
            <w:szCs w:val="24"/>
          </w:rPr>
          <m:t>=N</m:t>
        </m:r>
        <m:nary>
          <m:naryPr>
            <m:chr m:val="∑"/>
            <m:limLoc m:val="undOvr"/>
            <m:ctrlPr>
              <w:rPr>
                <w:rFonts w:ascii="Cambria Math" w:eastAsiaTheme="minorEastAsia" w:hAnsi="Cambria Math" w:cstheme="minorBidi"/>
                <w:i/>
                <w:color w:val="000000" w:themeColor="text1"/>
                <w:sz w:val="24"/>
                <w:szCs w:val="24"/>
              </w:rPr>
            </m:ctrlPr>
          </m:naryPr>
          <m:sub>
            <m:r>
              <w:rPr>
                <w:rFonts w:ascii="Cambria Math" w:eastAsiaTheme="minorEastAsia" w:hAnsi="Cambria Math" w:cstheme="minorBidi"/>
                <w:color w:val="000000" w:themeColor="text1"/>
                <w:sz w:val="24"/>
                <w:szCs w:val="24"/>
              </w:rPr>
              <m:t>i=1</m:t>
            </m:r>
          </m:sub>
          <m:sup>
            <m:r>
              <w:rPr>
                <w:rFonts w:ascii="Cambria Math" w:eastAsiaTheme="minorEastAsia" w:hAnsi="Cambria Math" w:cstheme="minorBidi"/>
                <w:color w:val="000000" w:themeColor="text1"/>
                <w:sz w:val="24"/>
                <w:szCs w:val="24"/>
              </w:rPr>
              <m:t>N</m:t>
            </m:r>
          </m:sup>
          <m:e>
            <m:sSubSup>
              <m:sSubSupPr>
                <m:ctrlPr>
                  <w:rPr>
                    <w:rFonts w:ascii="Cambria Math" w:eastAsiaTheme="minorEastAsia" w:hAnsi="Cambria Math" w:cstheme="minorBidi"/>
                    <w:i/>
                    <w:color w:val="000000" w:themeColor="text1"/>
                    <w:sz w:val="24"/>
                    <w:szCs w:val="24"/>
                  </w:rPr>
                </m:ctrlPr>
              </m:sSubSupPr>
              <m:e>
                <m:r>
                  <w:rPr>
                    <w:rFonts w:ascii="Cambria Math" w:eastAsiaTheme="minorEastAsia" w:hAnsi="Cambria Math" w:cstheme="minorBidi"/>
                    <w:color w:val="000000" w:themeColor="text1"/>
                    <w:sz w:val="24"/>
                    <w:szCs w:val="24"/>
                  </w:rPr>
                  <m:t>f</m:t>
                </m:r>
              </m:e>
              <m:sub>
                <m:r>
                  <w:rPr>
                    <w:rFonts w:ascii="Cambria Math" w:eastAsiaTheme="minorEastAsia" w:hAnsi="Cambria Math" w:cstheme="minorBidi"/>
                    <w:color w:val="000000" w:themeColor="text1"/>
                    <w:sz w:val="24"/>
                    <w:szCs w:val="24"/>
                  </w:rPr>
                  <m:t>i</m:t>
                </m:r>
              </m:sub>
              <m:sup>
                <m:r>
                  <w:rPr>
                    <w:rFonts w:ascii="Cambria Math" w:eastAsiaTheme="minorEastAsia" w:hAnsi="Cambria Math" w:cstheme="minorBidi"/>
                    <w:color w:val="000000" w:themeColor="text1"/>
                    <w:sz w:val="24"/>
                    <w:szCs w:val="24"/>
                  </w:rPr>
                  <m:t>2</m:t>
                </m:r>
              </m:sup>
            </m:sSubSup>
            <m:r>
              <w:rPr>
                <w:rFonts w:ascii="Cambria Math" w:eastAsiaTheme="minorEastAsia" w:hAnsi="Cambria Math" w:cstheme="minorBidi"/>
                <w:color w:val="000000" w:themeColor="text1"/>
                <w:sz w:val="24"/>
                <w:szCs w:val="24"/>
              </w:rPr>
              <m:t>=</m:t>
            </m:r>
            <m:sSubSup>
              <m:sSubSupPr>
                <m:ctrlPr>
                  <w:rPr>
                    <w:rFonts w:ascii="Cambria Math" w:eastAsiaTheme="minorEastAsia" w:hAnsi="Cambria Math" w:cstheme="minorBidi"/>
                    <w:i/>
                    <w:color w:val="000000" w:themeColor="text1"/>
                    <w:sz w:val="24"/>
                    <w:szCs w:val="24"/>
                  </w:rPr>
                </m:ctrlPr>
              </m:sSubSupPr>
              <m:e>
                <m:r>
                  <w:rPr>
                    <w:rFonts w:ascii="Cambria Math" w:eastAsiaTheme="minorEastAsia" w:hAnsi="Cambria Math" w:cstheme="minorBidi"/>
                    <w:color w:val="000000" w:themeColor="text1"/>
                    <w:sz w:val="24"/>
                    <w:szCs w:val="24"/>
                  </w:rPr>
                  <m:t>CV</m:t>
                </m:r>
              </m:e>
              <m:sub>
                <m:r>
                  <w:rPr>
                    <w:rFonts w:ascii="Cambria Math" w:eastAsiaTheme="minorEastAsia" w:hAnsi="Cambria Math" w:cstheme="minorBidi"/>
                    <w:color w:val="000000" w:themeColor="text1"/>
                    <w:sz w:val="24"/>
                    <w:szCs w:val="24"/>
                  </w:rPr>
                  <m:t>f</m:t>
                </m:r>
              </m:sub>
              <m:sup>
                <m:r>
                  <w:rPr>
                    <w:rFonts w:ascii="Cambria Math" w:eastAsiaTheme="minorEastAsia" w:hAnsi="Cambria Math" w:cstheme="minorBidi"/>
                    <w:color w:val="000000" w:themeColor="text1"/>
                    <w:sz w:val="24"/>
                    <w:szCs w:val="24"/>
                  </w:rPr>
                  <m:t>2</m:t>
                </m:r>
              </m:sup>
            </m:sSubSup>
            <m:r>
              <w:rPr>
                <w:rFonts w:ascii="Cambria Math" w:eastAsiaTheme="minorEastAsia" w:hAnsi="Cambria Math" w:cstheme="minorBidi"/>
                <w:color w:val="000000" w:themeColor="text1"/>
                <w:sz w:val="24"/>
                <w:szCs w:val="24"/>
              </w:rPr>
              <m:t>+1</m:t>
            </m:r>
          </m:e>
        </m:nary>
      </m:oMath>
      <w:r w:rsidRPr="005861F5">
        <w:rPr>
          <w:rFonts w:ascii="Symbol" w:eastAsia="Cambria Math" w:hAnsi="Symbol"/>
          <w:color w:val="000000" w:themeColor="text1"/>
          <w:sz w:val="28"/>
          <w:szCs w:val="24"/>
        </w:rPr>
        <w:tab/>
      </w:r>
      <w:r w:rsidRPr="005861F5">
        <w:rPr>
          <w:rFonts w:ascii="Symbol" w:eastAsia="Cambria Math" w:hAnsi="Symbol"/>
          <w:color w:val="000000" w:themeColor="text1"/>
          <w:sz w:val="28"/>
          <w:szCs w:val="24"/>
        </w:rPr>
        <w:tab/>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 xml:space="preserve">          </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Theme="majorHAnsi" w:eastAsia="Cambria Math" w:hAnsiTheme="majorHAnsi" w:cstheme="majorHAnsi"/>
          <w:color w:val="000000" w:themeColor="text1"/>
          <w:sz w:val="24"/>
          <w:szCs w:val="24"/>
        </w:rPr>
        <w:t>(1.1)</w:t>
      </w:r>
    </w:p>
    <w:p w14:paraId="5C272B26" w14:textId="77777777" w:rsidR="00C5661D" w:rsidRPr="005861F5" w:rsidRDefault="00C5661D" w:rsidP="00C5661D">
      <w:pPr>
        <w:pStyle w:val="NormalWeb"/>
        <w:spacing w:before="200" w:beforeAutospacing="0" w:after="200" w:afterAutospacing="0" w:line="480" w:lineRule="auto"/>
        <w:jc w:val="center"/>
        <w:rPr>
          <w:rFonts w:ascii="Times New Roman" w:eastAsiaTheme="minorEastAsia" w:hAnsi="Times New Roman" w:cs="Times New Roman"/>
          <w:color w:val="000000" w:themeColor="text1"/>
          <w:sz w:val="24"/>
          <w:szCs w:val="24"/>
        </w:rPr>
      </w:pPr>
      <w:r w:rsidRPr="005861F5">
        <w:rPr>
          <w:rFonts w:ascii="Symbol" w:eastAsia="Cambria Math" w:hAnsi="Symbol"/>
          <w:iCs/>
          <w:color w:val="000000" w:themeColor="text1"/>
          <w:sz w:val="28"/>
          <w:szCs w:val="24"/>
        </w:rPr>
        <w:t></w:t>
      </w:r>
      <w:r w:rsidRPr="005861F5">
        <w:rPr>
          <w:rFonts w:ascii="Arial" w:eastAsia="Cambria Math" w:hAnsi="Arial" w:cs="Arial"/>
          <w:i/>
          <w:iCs/>
          <w:color w:val="000000" w:themeColor="text1"/>
          <w:sz w:val="28"/>
          <w:szCs w:val="24"/>
          <w:vertAlign w:val="subscript"/>
        </w:rPr>
        <w:t>m</w:t>
      </w:r>
      <w:r w:rsidRPr="005861F5">
        <w:rPr>
          <w:rFonts w:ascii="Symbol" w:eastAsia="Cambria Math" w:hAnsi="Symbol"/>
          <w:color w:val="000000" w:themeColor="text1"/>
          <w:sz w:val="28"/>
          <w:szCs w:val="24"/>
        </w:rPr>
        <w:t></w:t>
      </w:r>
      <m:oMath>
        <m:r>
          <w:rPr>
            <w:rFonts w:ascii="Cambria Math" w:eastAsiaTheme="minorEastAsia" w:hAnsi="Cambria Math" w:cstheme="minorBidi"/>
            <w:color w:val="000000" w:themeColor="text1"/>
            <w:sz w:val="24"/>
            <w:szCs w:val="24"/>
          </w:rPr>
          <m:t>=N</m:t>
        </m:r>
        <m:nary>
          <m:naryPr>
            <m:chr m:val="∑"/>
            <m:limLoc m:val="undOvr"/>
            <m:ctrlPr>
              <w:rPr>
                <w:rFonts w:ascii="Cambria Math" w:eastAsiaTheme="minorEastAsia" w:hAnsi="Cambria Math" w:cstheme="minorBidi"/>
                <w:i/>
                <w:color w:val="000000" w:themeColor="text1"/>
                <w:sz w:val="24"/>
                <w:szCs w:val="24"/>
              </w:rPr>
            </m:ctrlPr>
          </m:naryPr>
          <m:sub>
            <m:r>
              <w:rPr>
                <w:rFonts w:ascii="Cambria Math" w:eastAsiaTheme="minorEastAsia" w:hAnsi="Cambria Math" w:cstheme="minorBidi"/>
                <w:color w:val="000000" w:themeColor="text1"/>
                <w:sz w:val="24"/>
                <w:szCs w:val="24"/>
              </w:rPr>
              <m:t>i=1</m:t>
            </m:r>
          </m:sub>
          <m:sup>
            <m:r>
              <w:rPr>
                <w:rFonts w:ascii="Cambria Math" w:eastAsiaTheme="minorEastAsia" w:hAnsi="Cambria Math" w:cstheme="minorBidi"/>
                <w:color w:val="000000" w:themeColor="text1"/>
                <w:sz w:val="24"/>
                <w:szCs w:val="24"/>
              </w:rPr>
              <m:t>N</m:t>
            </m:r>
          </m:sup>
          <m:e>
            <m:sSubSup>
              <m:sSubSupPr>
                <m:ctrlPr>
                  <w:rPr>
                    <w:rFonts w:ascii="Cambria Math" w:eastAsiaTheme="minorEastAsia" w:hAnsi="Cambria Math" w:cstheme="minorBidi"/>
                    <w:i/>
                    <w:color w:val="000000" w:themeColor="text1"/>
                    <w:sz w:val="24"/>
                    <w:szCs w:val="24"/>
                  </w:rPr>
                </m:ctrlPr>
              </m:sSubSupPr>
              <m:e>
                <m:r>
                  <w:rPr>
                    <w:rFonts w:ascii="Cambria Math" w:eastAsiaTheme="minorEastAsia" w:hAnsi="Cambria Math" w:cstheme="minorBidi"/>
                    <w:color w:val="000000" w:themeColor="text1"/>
                    <w:sz w:val="24"/>
                    <w:szCs w:val="24"/>
                  </w:rPr>
                  <m:t>m</m:t>
                </m:r>
              </m:e>
              <m:sub>
                <m:r>
                  <w:rPr>
                    <w:rFonts w:ascii="Cambria Math" w:eastAsiaTheme="minorEastAsia" w:hAnsi="Cambria Math" w:cstheme="minorBidi"/>
                    <w:color w:val="000000" w:themeColor="text1"/>
                    <w:sz w:val="24"/>
                    <w:szCs w:val="24"/>
                  </w:rPr>
                  <m:t>i</m:t>
                </m:r>
              </m:sub>
              <m:sup>
                <m:r>
                  <w:rPr>
                    <w:rFonts w:ascii="Cambria Math" w:eastAsiaTheme="minorEastAsia" w:hAnsi="Cambria Math" w:cstheme="minorBidi"/>
                    <w:color w:val="000000" w:themeColor="text1"/>
                    <w:sz w:val="24"/>
                    <w:szCs w:val="24"/>
                  </w:rPr>
                  <m:t>2</m:t>
                </m:r>
              </m:sup>
            </m:sSubSup>
            <m:r>
              <w:rPr>
                <w:rFonts w:ascii="Cambria Math" w:eastAsiaTheme="minorEastAsia" w:hAnsi="Cambria Math" w:cstheme="minorBidi"/>
                <w:color w:val="000000" w:themeColor="text1"/>
                <w:sz w:val="24"/>
                <w:szCs w:val="24"/>
              </w:rPr>
              <m:t>=</m:t>
            </m:r>
            <m:sSubSup>
              <m:sSubSupPr>
                <m:ctrlPr>
                  <w:rPr>
                    <w:rFonts w:ascii="Cambria Math" w:eastAsiaTheme="minorEastAsia" w:hAnsi="Cambria Math" w:cstheme="minorBidi"/>
                    <w:i/>
                    <w:color w:val="000000" w:themeColor="text1"/>
                    <w:sz w:val="24"/>
                    <w:szCs w:val="24"/>
                  </w:rPr>
                </m:ctrlPr>
              </m:sSubSupPr>
              <m:e>
                <m:r>
                  <w:rPr>
                    <w:rFonts w:ascii="Cambria Math" w:eastAsiaTheme="minorEastAsia" w:hAnsi="Cambria Math" w:cstheme="minorBidi"/>
                    <w:color w:val="000000" w:themeColor="text1"/>
                    <w:sz w:val="24"/>
                    <w:szCs w:val="24"/>
                  </w:rPr>
                  <m:t>CV</m:t>
                </m:r>
              </m:e>
              <m:sub>
                <m:r>
                  <w:rPr>
                    <w:rFonts w:ascii="Cambria Math" w:eastAsiaTheme="minorEastAsia" w:hAnsi="Cambria Math" w:cstheme="minorBidi"/>
                    <w:color w:val="000000" w:themeColor="text1"/>
                    <w:sz w:val="24"/>
                    <w:szCs w:val="24"/>
                  </w:rPr>
                  <m:t>m</m:t>
                </m:r>
              </m:sub>
              <m:sup>
                <m:r>
                  <w:rPr>
                    <w:rFonts w:ascii="Cambria Math" w:eastAsiaTheme="minorEastAsia" w:hAnsi="Cambria Math" w:cstheme="minorBidi"/>
                    <w:color w:val="000000" w:themeColor="text1"/>
                    <w:sz w:val="24"/>
                    <w:szCs w:val="24"/>
                  </w:rPr>
                  <m:t>2</m:t>
                </m:r>
              </m:sup>
            </m:sSubSup>
            <m:r>
              <w:rPr>
                <w:rFonts w:ascii="Cambria Math" w:eastAsiaTheme="minorEastAsia" w:hAnsi="Cambria Math" w:cstheme="minorBidi"/>
                <w:color w:val="000000" w:themeColor="text1"/>
                <w:sz w:val="24"/>
                <w:szCs w:val="24"/>
              </w:rPr>
              <m:t>+1</m:t>
            </m:r>
          </m:e>
        </m:nary>
      </m:oMath>
      <w:r w:rsidRPr="005861F5">
        <w:rPr>
          <w:rFonts w:ascii="Symbol" w:eastAsia="Cambria Math" w:hAnsi="Symbol"/>
          <w:color w:val="000000" w:themeColor="text1"/>
          <w:sz w:val="28"/>
          <w:szCs w:val="24"/>
        </w:rPr>
        <w:tab/>
      </w:r>
      <w:r w:rsidRPr="005861F5">
        <w:rPr>
          <w:rFonts w:ascii="Symbol" w:eastAsia="Cambria Math" w:hAnsi="Symbol"/>
          <w:color w:val="000000" w:themeColor="text1"/>
          <w:sz w:val="28"/>
          <w:szCs w:val="24"/>
        </w:rPr>
        <w:tab/>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 xml:space="preserve">          </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Theme="majorHAnsi" w:eastAsia="Cambria Math" w:hAnsiTheme="majorHAnsi" w:cstheme="majorHAnsi"/>
          <w:color w:val="000000" w:themeColor="text1"/>
          <w:sz w:val="24"/>
          <w:szCs w:val="24"/>
        </w:rPr>
        <w:t>(1.2)</w:t>
      </w:r>
    </w:p>
    <w:p w14:paraId="65AF3C1A" w14:textId="77777777" w:rsidR="00C5661D" w:rsidRPr="005861F5" w:rsidRDefault="00C5661D" w:rsidP="00C5661D">
      <w:pPr>
        <w:pStyle w:val="NormalWeb"/>
        <w:spacing w:before="0" w:beforeAutospacing="0" w:after="0" w:afterAutospacing="0" w:line="480" w:lineRule="auto"/>
        <w:rPr>
          <w:rFonts w:ascii="Times New Roman" w:eastAsiaTheme="minorEastAsia" w:hAnsi="Times New Roman" w:cs="Times New Roman"/>
          <w:color w:val="000000" w:themeColor="text1"/>
          <w:sz w:val="24"/>
          <w:szCs w:val="24"/>
        </w:rPr>
      </w:pPr>
      <w:r w:rsidRPr="005861F5">
        <w:rPr>
          <w:rFonts w:ascii="Times New Roman" w:eastAsiaTheme="minorEastAsia" w:hAnsi="Times New Roman" w:cs="Times New Roman"/>
          <w:color w:val="000000" w:themeColor="text1"/>
          <w:sz w:val="24"/>
          <w:szCs w:val="24"/>
        </w:rPr>
        <w:t xml:space="preserve">where </w:t>
      </w:r>
      <w:r w:rsidRPr="005861F5">
        <w:rPr>
          <w:rFonts w:ascii="Times New Roman" w:eastAsiaTheme="minorEastAsia" w:hAnsi="Times New Roman" w:cs="Times New Roman"/>
          <w:i/>
          <w:color w:val="000000" w:themeColor="text1"/>
          <w:sz w:val="24"/>
          <w:szCs w:val="24"/>
        </w:rPr>
        <w:t>N</w:t>
      </w:r>
      <w:r w:rsidRPr="005861F5">
        <w:rPr>
          <w:rFonts w:ascii="Times New Roman" w:eastAsiaTheme="minorEastAsia" w:hAnsi="Times New Roman" w:cs="Times New Roman"/>
          <w:color w:val="000000" w:themeColor="text1"/>
          <w:sz w:val="24"/>
          <w:szCs w:val="24"/>
        </w:rPr>
        <w:t xml:space="preserve"> is the population census number,</w:t>
      </w:r>
      <w:r w:rsidRPr="005861F5">
        <w:rPr>
          <w:rFonts w:asciiTheme="minorHAnsi" w:hAnsiTheme="minorHAnsi" w:cstheme="minorHAnsi"/>
          <w:color w:val="000000" w:themeColor="text1"/>
          <w:sz w:val="24"/>
          <w:szCs w:val="24"/>
        </w:rPr>
        <w:t xml:space="preserve"> </w:t>
      </w:r>
      <w:r w:rsidRPr="005861F5">
        <w:rPr>
          <w:rFonts w:asciiTheme="minorHAnsi" w:hAnsiTheme="minorHAnsi" w:cstheme="minorHAnsi"/>
          <w:i/>
          <w:color w:val="000000" w:themeColor="text1"/>
          <w:sz w:val="24"/>
          <w:szCs w:val="24"/>
        </w:rPr>
        <w:t>f</w:t>
      </w:r>
      <w:r w:rsidRPr="005861F5">
        <w:rPr>
          <w:rFonts w:asciiTheme="minorHAnsi" w:hAnsiTheme="minorHAnsi" w:cstheme="minorHAnsi"/>
          <w:i/>
          <w:color w:val="000000" w:themeColor="text1"/>
          <w:sz w:val="24"/>
          <w:szCs w:val="24"/>
          <w:vertAlign w:val="subscript"/>
        </w:rPr>
        <w:t>i</w:t>
      </w:r>
      <w:r w:rsidRPr="005861F5">
        <w:rPr>
          <w:rFonts w:asciiTheme="minorHAnsi" w:hAnsiTheme="minorHAnsi" w:cstheme="minorHAnsi"/>
          <w:color w:val="000000" w:themeColor="text1"/>
          <w:sz w:val="24"/>
          <w:szCs w:val="24"/>
        </w:rPr>
        <w:t xml:space="preserve"> and </w:t>
      </w:r>
      <w:r w:rsidRPr="005861F5">
        <w:rPr>
          <w:rFonts w:asciiTheme="minorHAnsi" w:hAnsiTheme="minorHAnsi" w:cstheme="minorHAnsi"/>
          <w:i/>
          <w:color w:val="000000" w:themeColor="text1"/>
          <w:sz w:val="24"/>
          <w:szCs w:val="24"/>
        </w:rPr>
        <w:t>m</w:t>
      </w:r>
      <w:r w:rsidRPr="005861F5">
        <w:rPr>
          <w:rFonts w:asciiTheme="minorHAnsi" w:hAnsiTheme="minorHAnsi" w:cstheme="minorHAnsi"/>
          <w:i/>
          <w:color w:val="000000" w:themeColor="text1"/>
          <w:sz w:val="24"/>
          <w:szCs w:val="24"/>
          <w:vertAlign w:val="subscript"/>
        </w:rPr>
        <w:t>i</w:t>
      </w:r>
      <w:r w:rsidRPr="005861F5">
        <w:rPr>
          <w:rFonts w:asciiTheme="minorHAnsi" w:hAnsiTheme="minorHAnsi" w:cstheme="minorHAnsi"/>
          <w:color w:val="000000" w:themeColor="text1"/>
          <w:sz w:val="24"/>
          <w:szCs w:val="24"/>
        </w:rPr>
        <w:t xml:space="preserve"> are the proportional contributions of female and male of the </w:t>
      </w:r>
      <w:r w:rsidRPr="005861F5">
        <w:rPr>
          <w:rFonts w:asciiTheme="minorHAnsi" w:hAnsiTheme="minorHAnsi" w:cstheme="minorHAnsi"/>
          <w:i/>
          <w:color w:val="000000" w:themeColor="text1"/>
          <w:sz w:val="24"/>
          <w:szCs w:val="24"/>
        </w:rPr>
        <w:t>i</w:t>
      </w:r>
      <w:r w:rsidRPr="005861F5">
        <w:rPr>
          <w:rFonts w:asciiTheme="minorHAnsi" w:hAnsiTheme="minorHAnsi" w:cstheme="minorHAnsi"/>
          <w:color w:val="000000" w:themeColor="text1"/>
          <w:sz w:val="24"/>
          <w:szCs w:val="24"/>
        </w:rPr>
        <w:t xml:space="preserve">-th individual, and </w:t>
      </w:r>
      <w:r w:rsidRPr="005861F5">
        <w:rPr>
          <w:rFonts w:ascii="Times New Roman" w:eastAsiaTheme="minorEastAsia" w:hAnsi="Times New Roman" w:cs="Times New Roman"/>
          <w:i/>
          <w:color w:val="000000" w:themeColor="text1"/>
          <w:sz w:val="24"/>
          <w:szCs w:val="24"/>
        </w:rPr>
        <w:t>CV</w:t>
      </w:r>
      <w:r w:rsidRPr="005861F5">
        <w:rPr>
          <w:rFonts w:ascii="Times New Roman" w:eastAsiaTheme="minorEastAsia" w:hAnsi="Times New Roman" w:cs="Times New Roman"/>
          <w:i/>
          <w:color w:val="000000" w:themeColor="text1"/>
          <w:sz w:val="24"/>
          <w:szCs w:val="24"/>
          <w:vertAlign w:val="subscript"/>
        </w:rPr>
        <w:t>f</w:t>
      </w:r>
      <w:r w:rsidRPr="005861F5">
        <w:rPr>
          <w:rFonts w:ascii="Times New Roman" w:eastAsiaTheme="minorEastAsia" w:hAnsi="Times New Roman" w:cs="Times New Roman"/>
          <w:color w:val="000000" w:themeColor="text1"/>
          <w:sz w:val="24"/>
          <w:szCs w:val="24"/>
        </w:rPr>
        <w:t xml:space="preserve"> and </w:t>
      </w:r>
      <w:r w:rsidRPr="005861F5">
        <w:rPr>
          <w:rFonts w:ascii="Times New Roman" w:eastAsiaTheme="minorEastAsia" w:hAnsi="Times New Roman" w:cs="Times New Roman"/>
          <w:i/>
          <w:color w:val="000000" w:themeColor="text1"/>
          <w:sz w:val="24"/>
          <w:szCs w:val="24"/>
        </w:rPr>
        <w:t>CV</w:t>
      </w:r>
      <w:r w:rsidRPr="005861F5">
        <w:rPr>
          <w:rFonts w:ascii="Times New Roman" w:eastAsiaTheme="minorEastAsia" w:hAnsi="Times New Roman" w:cs="Times New Roman"/>
          <w:i/>
          <w:color w:val="000000" w:themeColor="text1"/>
          <w:sz w:val="24"/>
          <w:szCs w:val="24"/>
          <w:vertAlign w:val="subscript"/>
        </w:rPr>
        <w:t>m</w:t>
      </w:r>
      <w:r w:rsidRPr="005861F5">
        <w:rPr>
          <w:rFonts w:ascii="Times New Roman" w:eastAsiaTheme="minorEastAsia" w:hAnsi="Times New Roman" w:cs="Times New Roman"/>
          <w:color w:val="000000" w:themeColor="text1"/>
          <w:sz w:val="24"/>
          <w:szCs w:val="24"/>
        </w:rPr>
        <w:t xml:space="preserve"> are the coefficients of variation of female and male reproductive outputs in the population.</w:t>
      </w:r>
    </w:p>
    <w:p w14:paraId="0EA18F7C" w14:textId="77777777" w:rsidR="00C5661D" w:rsidRPr="005861F5" w:rsidRDefault="00C5661D" w:rsidP="00C5661D">
      <w:pPr>
        <w:widowControl w:val="0"/>
        <w:autoSpaceDE w:val="0"/>
        <w:autoSpaceDN w:val="0"/>
        <w:adjustRightInd w:val="0"/>
        <w:spacing w:after="120" w:line="480" w:lineRule="auto"/>
        <w:ind w:firstLineChars="118" w:firstLine="283"/>
        <w:rPr>
          <w:rFonts w:asciiTheme="minorHAnsi" w:hAnsiTheme="minorHAnsi" w:cstheme="minorHAnsi"/>
          <w:color w:val="000000" w:themeColor="text1"/>
          <w:sz w:val="24"/>
          <w:szCs w:val="24"/>
        </w:rPr>
      </w:pPr>
      <w:r w:rsidRPr="005861F5">
        <w:rPr>
          <w:rFonts w:asciiTheme="minorHAnsi" w:hAnsiTheme="minorHAnsi" w:cstheme="minorHAnsi"/>
          <w:color w:val="000000" w:themeColor="text1"/>
          <w:sz w:val="24"/>
          <w:szCs w:val="24"/>
        </w:rPr>
        <w:t>The effective number of female (</w:t>
      </w:r>
      <w:r w:rsidRPr="005861F5">
        <w:rPr>
          <w:rFonts w:asciiTheme="minorHAnsi" w:hAnsiTheme="minorHAnsi" w:cstheme="minorHAnsi"/>
          <w:i/>
          <w:color w:val="000000" w:themeColor="text1"/>
          <w:sz w:val="24"/>
        </w:rPr>
        <w:t>N</w:t>
      </w:r>
      <w:r w:rsidRPr="005861F5">
        <w:rPr>
          <w:rFonts w:asciiTheme="minorHAnsi" w:hAnsiTheme="minorHAnsi" w:cstheme="minorHAnsi"/>
          <w:i/>
          <w:color w:val="000000" w:themeColor="text1"/>
          <w:sz w:val="24"/>
          <w:vertAlign w:val="subscript"/>
        </w:rPr>
        <w:t>p</w:t>
      </w:r>
      <w:r w:rsidRPr="005861F5">
        <w:rPr>
          <w:rFonts w:asciiTheme="minorHAnsi" w:hAnsiTheme="minorHAnsi" w:cstheme="minorHAnsi"/>
          <w:color w:val="000000" w:themeColor="text1"/>
          <w:sz w:val="24"/>
          <w:vertAlign w:val="superscript"/>
        </w:rPr>
        <w:t>(</w:t>
      </w:r>
      <w:r w:rsidRPr="005861F5">
        <w:rPr>
          <w:rFonts w:asciiTheme="minorHAnsi" w:hAnsiTheme="minorHAnsi" w:cstheme="minorHAnsi"/>
          <w:i/>
          <w:color w:val="000000" w:themeColor="text1"/>
          <w:sz w:val="24"/>
          <w:vertAlign w:val="superscript"/>
        </w:rPr>
        <w:t>f</w:t>
      </w:r>
      <w:r w:rsidRPr="005861F5">
        <w:rPr>
          <w:rFonts w:asciiTheme="minorHAnsi" w:hAnsiTheme="minorHAnsi" w:cstheme="minorHAnsi"/>
          <w:color w:val="000000" w:themeColor="text1"/>
          <w:sz w:val="24"/>
          <w:vertAlign w:val="superscript"/>
        </w:rPr>
        <w:t>)</w:t>
      </w:r>
      <w:r w:rsidRPr="005861F5">
        <w:rPr>
          <w:rFonts w:asciiTheme="minorHAnsi" w:hAnsiTheme="minorHAnsi" w:cstheme="minorHAnsi"/>
          <w:iCs/>
          <w:color w:val="000000" w:themeColor="text1"/>
          <w:sz w:val="24"/>
          <w:szCs w:val="24"/>
        </w:rPr>
        <w:t xml:space="preserve">) </w:t>
      </w:r>
      <w:r w:rsidRPr="005861F5">
        <w:rPr>
          <w:rFonts w:asciiTheme="minorHAnsi" w:hAnsiTheme="minorHAnsi" w:cstheme="minorHAnsi"/>
          <w:color w:val="000000" w:themeColor="text1"/>
          <w:sz w:val="24"/>
          <w:szCs w:val="24"/>
        </w:rPr>
        <w:t>and male (</w:t>
      </w:r>
      <w:r w:rsidRPr="005861F5">
        <w:rPr>
          <w:rFonts w:asciiTheme="minorHAnsi" w:hAnsiTheme="minorHAnsi" w:cstheme="minorHAnsi"/>
          <w:i/>
          <w:color w:val="000000" w:themeColor="text1"/>
          <w:sz w:val="24"/>
        </w:rPr>
        <w:t>N</w:t>
      </w:r>
      <w:r w:rsidRPr="005861F5">
        <w:rPr>
          <w:rFonts w:asciiTheme="minorHAnsi" w:hAnsiTheme="minorHAnsi" w:cstheme="minorHAnsi"/>
          <w:i/>
          <w:color w:val="000000" w:themeColor="text1"/>
          <w:sz w:val="24"/>
          <w:vertAlign w:val="subscript"/>
        </w:rPr>
        <w:t>p</w:t>
      </w:r>
      <w:r w:rsidRPr="005861F5">
        <w:rPr>
          <w:rFonts w:asciiTheme="minorHAnsi" w:hAnsiTheme="minorHAnsi" w:cstheme="minorHAnsi"/>
          <w:color w:val="000000" w:themeColor="text1"/>
          <w:sz w:val="24"/>
          <w:vertAlign w:val="superscript"/>
        </w:rPr>
        <w:t>(</w:t>
      </w:r>
      <w:r w:rsidRPr="005861F5">
        <w:rPr>
          <w:rFonts w:asciiTheme="minorHAnsi" w:hAnsiTheme="minorHAnsi" w:cstheme="minorHAnsi"/>
          <w:i/>
          <w:color w:val="000000" w:themeColor="text1"/>
          <w:sz w:val="24"/>
          <w:vertAlign w:val="superscript"/>
        </w:rPr>
        <w:t>m</w:t>
      </w:r>
      <w:r w:rsidRPr="005861F5">
        <w:rPr>
          <w:rFonts w:asciiTheme="minorHAnsi" w:hAnsiTheme="minorHAnsi" w:cstheme="minorHAnsi"/>
          <w:color w:val="000000" w:themeColor="text1"/>
          <w:sz w:val="24"/>
          <w:vertAlign w:val="superscript"/>
        </w:rPr>
        <w:t>)</w:t>
      </w:r>
      <w:r w:rsidRPr="005861F5">
        <w:rPr>
          <w:rFonts w:asciiTheme="minorHAnsi" w:hAnsiTheme="minorHAnsi" w:cstheme="minorHAnsi"/>
          <w:iCs/>
          <w:color w:val="000000" w:themeColor="text1"/>
          <w:sz w:val="24"/>
          <w:szCs w:val="24"/>
        </w:rPr>
        <w:t xml:space="preserve">) </w:t>
      </w:r>
      <w:r w:rsidRPr="005861F5">
        <w:rPr>
          <w:rFonts w:asciiTheme="minorHAnsi" w:hAnsiTheme="minorHAnsi" w:cstheme="minorHAnsi"/>
          <w:color w:val="000000" w:themeColor="text1"/>
          <w:sz w:val="24"/>
          <w:szCs w:val="24"/>
        </w:rPr>
        <w:t>parents can be calculated separately from the female (</w:t>
      </w:r>
      <w:r w:rsidRPr="005861F5">
        <w:rPr>
          <w:rFonts w:ascii="Symbol" w:eastAsia="Cambria Math" w:hAnsi="Symbol"/>
          <w:iCs/>
          <w:color w:val="000000" w:themeColor="text1"/>
          <w:sz w:val="24"/>
          <w:szCs w:val="24"/>
        </w:rPr>
        <w:t></w:t>
      </w:r>
      <w:r w:rsidRPr="005861F5">
        <w:rPr>
          <w:rFonts w:asciiTheme="minorHAnsi" w:hAnsiTheme="minorHAnsi" w:cstheme="minorHAnsi"/>
          <w:i/>
          <w:iCs/>
          <w:color w:val="000000" w:themeColor="text1"/>
          <w:sz w:val="24"/>
          <w:szCs w:val="24"/>
          <w:vertAlign w:val="subscript"/>
        </w:rPr>
        <w:t>f</w:t>
      </w:r>
      <w:r w:rsidRPr="005861F5">
        <w:rPr>
          <w:rFonts w:asciiTheme="minorHAnsi" w:hAnsiTheme="minorHAnsi" w:cstheme="minorHAnsi"/>
          <w:color w:val="000000" w:themeColor="text1"/>
          <w:sz w:val="24"/>
          <w:szCs w:val="24"/>
        </w:rPr>
        <w:t>) and male (</w:t>
      </w:r>
      <w:r w:rsidRPr="005861F5">
        <w:rPr>
          <w:rFonts w:ascii="Symbol" w:eastAsia="Cambria Math" w:hAnsi="Symbol"/>
          <w:iCs/>
          <w:color w:val="000000" w:themeColor="text1"/>
          <w:sz w:val="24"/>
          <w:szCs w:val="24"/>
        </w:rPr>
        <w:t></w:t>
      </w:r>
      <w:r w:rsidRPr="005861F5">
        <w:rPr>
          <w:rFonts w:asciiTheme="minorHAnsi" w:hAnsiTheme="minorHAnsi" w:cstheme="minorHAnsi"/>
          <w:i/>
          <w:iCs/>
          <w:color w:val="000000" w:themeColor="text1"/>
          <w:sz w:val="24"/>
          <w:szCs w:val="24"/>
          <w:vertAlign w:val="subscript"/>
        </w:rPr>
        <w:t>m</w:t>
      </w:r>
      <w:r w:rsidRPr="005861F5">
        <w:rPr>
          <w:rFonts w:asciiTheme="minorHAnsi" w:hAnsiTheme="minorHAnsi" w:cstheme="minorHAnsi"/>
          <w:color w:val="000000" w:themeColor="text1"/>
          <w:sz w:val="24"/>
          <w:szCs w:val="24"/>
        </w:rPr>
        <w:t xml:space="preserve">) sibling coefficients, and are connected with their respective </w:t>
      </w:r>
      <w:r w:rsidRPr="005861F5">
        <w:rPr>
          <w:rFonts w:asciiTheme="minorHAnsi" w:hAnsiTheme="minorHAnsi" w:cstheme="minorHAnsi"/>
          <w:color w:val="000000" w:themeColor="text1"/>
          <w:sz w:val="24"/>
          <w:szCs w:val="24"/>
        </w:rPr>
        <w:lastRenderedPageBreak/>
        <w:t xml:space="preserve">coefficient of variation (female </w:t>
      </w:r>
      <w:r w:rsidRPr="005861F5">
        <w:rPr>
          <w:rFonts w:asciiTheme="minorHAnsi" w:hAnsiTheme="minorHAnsi" w:cstheme="minorHAnsi"/>
          <w:i/>
          <w:color w:val="000000" w:themeColor="text1"/>
          <w:sz w:val="24"/>
          <w:szCs w:val="24"/>
        </w:rPr>
        <w:t>CV</w:t>
      </w:r>
      <w:r w:rsidRPr="005861F5">
        <w:rPr>
          <w:rFonts w:asciiTheme="minorHAnsi" w:hAnsiTheme="minorHAnsi" w:cstheme="minorHAnsi"/>
          <w:i/>
          <w:color w:val="000000" w:themeColor="text1"/>
          <w:sz w:val="24"/>
          <w:szCs w:val="24"/>
          <w:vertAlign w:val="subscript"/>
        </w:rPr>
        <w:t>f</w:t>
      </w:r>
      <w:r w:rsidRPr="005861F5">
        <w:rPr>
          <w:rFonts w:asciiTheme="minorHAnsi" w:hAnsiTheme="minorHAnsi" w:cstheme="minorHAnsi"/>
          <w:color w:val="000000" w:themeColor="text1"/>
          <w:sz w:val="24"/>
          <w:szCs w:val="24"/>
        </w:rPr>
        <w:t xml:space="preserve"> and male </w:t>
      </w:r>
      <w:r w:rsidRPr="005861F5">
        <w:rPr>
          <w:rFonts w:asciiTheme="minorHAnsi" w:hAnsiTheme="minorHAnsi" w:cstheme="minorHAnsi"/>
          <w:i/>
          <w:color w:val="000000" w:themeColor="text1"/>
          <w:sz w:val="24"/>
          <w:szCs w:val="24"/>
        </w:rPr>
        <w:t>CV</w:t>
      </w:r>
      <w:r w:rsidRPr="005861F5">
        <w:rPr>
          <w:rFonts w:asciiTheme="minorHAnsi" w:hAnsiTheme="minorHAnsi" w:cstheme="minorHAnsi"/>
          <w:i/>
          <w:color w:val="000000" w:themeColor="text1"/>
          <w:sz w:val="24"/>
          <w:szCs w:val="24"/>
          <w:vertAlign w:val="subscript"/>
        </w:rPr>
        <w:t>m</w:t>
      </w:r>
      <w:r w:rsidRPr="005861F5">
        <w:rPr>
          <w:rFonts w:asciiTheme="minorHAnsi" w:hAnsiTheme="minorHAnsi" w:cstheme="minorHAnsi"/>
          <w:color w:val="000000" w:themeColor="text1"/>
          <w:sz w:val="24"/>
          <w:szCs w:val="24"/>
        </w:rPr>
        <w:t>) (Kang 2000; Bilir et al. 2006) as follows:</w:t>
      </w:r>
    </w:p>
    <w:p w14:paraId="670A39F2" w14:textId="77777777" w:rsidR="00C5661D" w:rsidRPr="005861F5" w:rsidRDefault="00C5661D" w:rsidP="00C5661D">
      <w:pPr>
        <w:pStyle w:val="NormalWeb"/>
        <w:spacing w:before="0" w:beforeAutospacing="0" w:after="0" w:afterAutospacing="0" w:line="480" w:lineRule="auto"/>
        <w:jc w:val="center"/>
        <w:rPr>
          <w:rFonts w:ascii="Times New Roman" w:hAnsi="Times New Roman" w:cs="Times New Roman"/>
          <w:color w:val="000000" w:themeColor="text1"/>
          <w:sz w:val="24"/>
        </w:rPr>
      </w:pPr>
      <w:r w:rsidRPr="005861F5">
        <w:rPr>
          <w:rFonts w:asciiTheme="minorHAnsi" w:hAnsiTheme="minorHAnsi" w:cstheme="minorHAnsi" w:hint="eastAsia"/>
          <w:i/>
          <w:color w:val="000000" w:themeColor="text1"/>
          <w:sz w:val="24"/>
          <w:szCs w:val="24"/>
        </w:rPr>
        <w:t>N</w:t>
      </w:r>
      <w:r w:rsidRPr="005861F5">
        <w:rPr>
          <w:rFonts w:asciiTheme="minorHAnsi" w:hAnsiTheme="minorHAnsi" w:cstheme="minorHAnsi"/>
          <w:i/>
          <w:color w:val="000000" w:themeColor="text1"/>
          <w:sz w:val="24"/>
          <w:szCs w:val="24"/>
          <w:vertAlign w:val="subscript"/>
        </w:rPr>
        <w:t>p</w:t>
      </w:r>
      <w:r w:rsidRPr="005861F5">
        <w:rPr>
          <w:rFonts w:asciiTheme="minorHAnsi" w:hAnsiTheme="minorHAnsi" w:cstheme="minorHAnsi"/>
          <w:color w:val="000000" w:themeColor="text1"/>
          <w:sz w:val="24"/>
          <w:szCs w:val="24"/>
          <w:vertAlign w:val="superscript"/>
        </w:rPr>
        <w:t>(</w:t>
      </w:r>
      <w:r w:rsidRPr="005861F5">
        <w:rPr>
          <w:rFonts w:asciiTheme="minorHAnsi" w:hAnsiTheme="minorHAnsi" w:cstheme="minorHAnsi"/>
          <w:i/>
          <w:color w:val="000000" w:themeColor="text1"/>
          <w:sz w:val="24"/>
          <w:szCs w:val="24"/>
          <w:vertAlign w:val="superscript"/>
        </w:rPr>
        <w:t>f</w:t>
      </w:r>
      <w:r w:rsidRPr="005861F5">
        <w:rPr>
          <w:rFonts w:asciiTheme="minorHAnsi" w:hAnsiTheme="minorHAnsi" w:cstheme="minorHAnsi"/>
          <w:color w:val="000000" w:themeColor="text1"/>
          <w:sz w:val="24"/>
          <w:szCs w:val="24"/>
          <w:vertAlign w:val="superscript"/>
        </w:rPr>
        <w:t>)</w:t>
      </w:r>
      <w:r w:rsidRPr="005861F5">
        <w:rPr>
          <w:rFonts w:ascii="Times New Roman" w:eastAsia="Cambria Math" w:hAnsi="Times New Roman" w:cs="Times New Roman"/>
          <w:color w:val="000000" w:themeColor="text1"/>
          <w:sz w:val="24"/>
          <w:szCs w:val="28"/>
        </w:rPr>
        <w:t xml:space="preserve"> </w:t>
      </w:r>
      <m:oMath>
        <m:r>
          <w:rPr>
            <w:rFonts w:ascii="Cambria Math" w:eastAsiaTheme="minorEastAsia" w:hAnsi="Cambria Math" w:cs="Times New Roman"/>
            <w:color w:val="000000" w:themeColor="text1"/>
            <w:sz w:val="28"/>
            <w:szCs w:val="32"/>
          </w:rPr>
          <m:t>=</m:t>
        </m:r>
        <m:f>
          <m:fPr>
            <m:ctrlPr>
              <w:rPr>
                <w:rFonts w:ascii="Cambria Math" w:eastAsia="Cambria Math" w:hAnsi="Cambria Math" w:cs="Times New Roman"/>
                <w:color w:val="000000" w:themeColor="text1"/>
                <w:sz w:val="28"/>
                <w:szCs w:val="32"/>
              </w:rPr>
            </m:ctrlPr>
          </m:fPr>
          <m:num>
            <m:r>
              <w:rPr>
                <w:rFonts w:ascii="Cambria Math" w:eastAsia="Cambria Math" w:hAnsi="Cambria Math" w:cs="Times New Roman"/>
                <w:color w:val="000000" w:themeColor="text1"/>
                <w:sz w:val="28"/>
                <w:szCs w:val="32"/>
              </w:rPr>
              <m:t>N</m:t>
            </m:r>
          </m:num>
          <m:den>
            <m:sSub>
              <m:sSubPr>
                <m:ctrlPr>
                  <w:rPr>
                    <w:rFonts w:ascii="Cambria Math" w:eastAsia="Cambria Math" w:hAnsi="Cambria Math" w:cs="Times New Roman"/>
                    <w:i/>
                    <w:color w:val="000000" w:themeColor="text1"/>
                    <w:sz w:val="28"/>
                    <w:szCs w:val="32"/>
                  </w:rPr>
                </m:ctrlPr>
              </m:sSubPr>
              <m:e>
                <m:r>
                  <m:rPr>
                    <m:sty m:val="p"/>
                  </m:rPr>
                  <w:rPr>
                    <w:rFonts w:ascii="Cambria Math" w:eastAsia="Cambria Math" w:hAnsi="Cambria Math" w:cs="Times New Roman"/>
                    <w:color w:val="000000" w:themeColor="text1"/>
                    <w:sz w:val="28"/>
                    <w:szCs w:val="32"/>
                  </w:rPr>
                  <w:sym w:font="Symbol" w:char="F079"/>
                </m:r>
              </m:e>
              <m:sub>
                <m:r>
                  <w:rPr>
                    <w:rFonts w:ascii="Cambria Math" w:eastAsia="Cambria Math" w:hAnsi="Cambria Math" w:cs="Times New Roman"/>
                    <w:color w:val="000000" w:themeColor="text1"/>
                    <w:sz w:val="28"/>
                    <w:szCs w:val="32"/>
                  </w:rPr>
                  <m:t>f</m:t>
                </m:r>
              </m:sub>
            </m:sSub>
          </m:den>
        </m:f>
        <m:r>
          <w:rPr>
            <w:rFonts w:ascii="Cambria Math" w:eastAsia="Cambria Math" w:hAnsi="Cambria Math" w:cs="Times New Roman"/>
            <w:color w:val="000000" w:themeColor="text1"/>
            <w:sz w:val="28"/>
            <w:szCs w:val="32"/>
          </w:rPr>
          <m:t>=</m:t>
        </m:r>
        <m:f>
          <m:fPr>
            <m:ctrlPr>
              <w:rPr>
                <w:rFonts w:ascii="Cambria Math" w:eastAsiaTheme="minorEastAsia" w:hAnsi="Cambria Math" w:cs="Times New Roman"/>
                <w:i/>
                <w:iCs/>
                <w:color w:val="000000" w:themeColor="text1"/>
                <w:sz w:val="28"/>
                <w:szCs w:val="32"/>
              </w:rPr>
            </m:ctrlPr>
          </m:fPr>
          <m:num>
            <m:r>
              <w:rPr>
                <w:rFonts w:ascii="Cambria Math" w:eastAsiaTheme="minorEastAsia" w:hAnsi="Cambria Math" w:cs="Times New Roman"/>
                <w:color w:val="000000" w:themeColor="text1"/>
                <w:sz w:val="28"/>
                <w:szCs w:val="32"/>
              </w:rPr>
              <m:t>N</m:t>
            </m:r>
          </m:num>
          <m:den>
            <m:sSubSup>
              <m:sSubSupPr>
                <m:ctrlPr>
                  <w:rPr>
                    <w:rFonts w:ascii="Cambria Math" w:eastAsiaTheme="minorEastAsia" w:hAnsi="Cambria Math" w:cs="Times New Roman"/>
                    <w:i/>
                    <w:color w:val="000000" w:themeColor="text1"/>
                    <w:sz w:val="28"/>
                    <w:szCs w:val="32"/>
                  </w:rPr>
                </m:ctrlPr>
              </m:sSubSupPr>
              <m:e>
                <m:r>
                  <w:rPr>
                    <w:rFonts w:ascii="Cambria Math" w:eastAsiaTheme="minorEastAsia" w:hAnsi="Cambria Math" w:cs="Times New Roman"/>
                    <w:color w:val="000000" w:themeColor="text1"/>
                    <w:sz w:val="28"/>
                    <w:szCs w:val="32"/>
                  </w:rPr>
                  <m:t>CV</m:t>
                </m:r>
              </m:e>
              <m:sub>
                <m:r>
                  <w:rPr>
                    <w:rFonts w:ascii="Cambria Math" w:eastAsiaTheme="minorEastAsia" w:hAnsi="Cambria Math" w:cs="Times New Roman"/>
                    <w:color w:val="000000" w:themeColor="text1"/>
                    <w:sz w:val="28"/>
                    <w:szCs w:val="32"/>
                  </w:rPr>
                  <m:t>f</m:t>
                </m:r>
              </m:sub>
              <m:sup>
                <m:r>
                  <w:rPr>
                    <w:rFonts w:ascii="Cambria Math" w:eastAsiaTheme="minorEastAsia" w:hAnsi="Cambria Math" w:cs="Times New Roman"/>
                    <w:color w:val="000000" w:themeColor="text1"/>
                    <w:sz w:val="28"/>
                    <w:szCs w:val="32"/>
                  </w:rPr>
                  <m:t>2</m:t>
                </m:r>
              </m:sup>
            </m:sSubSup>
            <m:r>
              <w:rPr>
                <w:rFonts w:ascii="Cambria Math" w:eastAsiaTheme="minorEastAsia" w:hAnsi="Cambria Math" w:cs="Times New Roman"/>
                <w:color w:val="000000" w:themeColor="text1"/>
                <w:sz w:val="28"/>
                <w:szCs w:val="32"/>
              </w:rPr>
              <m:t>+1</m:t>
            </m:r>
          </m:den>
        </m:f>
      </m:oMath>
      <w:r w:rsidRPr="005861F5">
        <w:rPr>
          <w:rFonts w:ascii="Times New Roman" w:eastAsia="Cambria Math" w:hAnsi="Times New Roman" w:cs="Times New Roman"/>
          <w:iCs/>
          <w:color w:val="000000" w:themeColor="text1"/>
          <w:sz w:val="32"/>
          <w:szCs w:val="32"/>
        </w:rPr>
        <w:tab/>
      </w:r>
      <w:r w:rsidRPr="005861F5">
        <w:rPr>
          <w:rFonts w:ascii="Times New Roman" w:eastAsia="Cambria Math" w:hAnsi="Times New Roman" w:cs="Times New Roman"/>
          <w:iCs/>
          <w:color w:val="000000" w:themeColor="text1"/>
          <w:sz w:val="32"/>
          <w:szCs w:val="32"/>
        </w:rPr>
        <w:tab/>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ab/>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 xml:space="preserve">   </w:t>
      </w:r>
      <w:r w:rsidRPr="005861F5">
        <w:rPr>
          <w:rFonts w:ascii="Times New Roman" w:eastAsia="Cambria Math" w:hAnsi="Times New Roman" w:cs="Times New Roman"/>
          <w:iCs/>
          <w:color w:val="000000" w:themeColor="text1"/>
          <w:sz w:val="24"/>
          <w:szCs w:val="24"/>
        </w:rPr>
        <w:t xml:space="preserve">      (2.1)</w:t>
      </w:r>
    </w:p>
    <w:p w14:paraId="0E5DF812" w14:textId="77777777" w:rsidR="00C5661D" w:rsidRPr="005861F5" w:rsidRDefault="00C5661D" w:rsidP="00C5661D">
      <w:pPr>
        <w:pStyle w:val="NormalWeb"/>
        <w:spacing w:before="0" w:beforeAutospacing="0" w:after="0" w:afterAutospacing="0" w:line="480" w:lineRule="auto"/>
        <w:jc w:val="center"/>
        <w:rPr>
          <w:color w:val="000000" w:themeColor="text1"/>
          <w:sz w:val="24"/>
        </w:rPr>
      </w:pPr>
      <w:r w:rsidRPr="005861F5">
        <w:rPr>
          <w:rFonts w:asciiTheme="minorHAnsi" w:hAnsiTheme="minorHAnsi" w:cstheme="minorHAnsi" w:hint="eastAsia"/>
          <w:i/>
          <w:color w:val="000000" w:themeColor="text1"/>
          <w:sz w:val="24"/>
          <w:szCs w:val="24"/>
        </w:rPr>
        <w:t>N</w:t>
      </w:r>
      <w:r w:rsidRPr="005861F5">
        <w:rPr>
          <w:rFonts w:asciiTheme="minorHAnsi" w:hAnsiTheme="minorHAnsi" w:cstheme="minorHAnsi"/>
          <w:i/>
          <w:color w:val="000000" w:themeColor="text1"/>
          <w:sz w:val="24"/>
          <w:szCs w:val="24"/>
          <w:vertAlign w:val="subscript"/>
        </w:rPr>
        <w:t>p</w:t>
      </w:r>
      <w:r w:rsidRPr="005861F5">
        <w:rPr>
          <w:rFonts w:asciiTheme="minorHAnsi" w:hAnsiTheme="minorHAnsi" w:cstheme="minorHAnsi"/>
          <w:color w:val="000000" w:themeColor="text1"/>
          <w:sz w:val="24"/>
          <w:szCs w:val="24"/>
          <w:vertAlign w:val="superscript"/>
        </w:rPr>
        <w:t>(</w:t>
      </w:r>
      <w:r w:rsidRPr="005861F5">
        <w:rPr>
          <w:rFonts w:asciiTheme="minorHAnsi" w:hAnsiTheme="minorHAnsi" w:cstheme="minorHAnsi"/>
          <w:i/>
          <w:color w:val="000000" w:themeColor="text1"/>
          <w:sz w:val="24"/>
          <w:szCs w:val="24"/>
          <w:vertAlign w:val="superscript"/>
        </w:rPr>
        <w:t>m</w:t>
      </w:r>
      <w:r w:rsidRPr="005861F5">
        <w:rPr>
          <w:rFonts w:asciiTheme="minorHAnsi" w:hAnsiTheme="minorHAnsi" w:cstheme="minorHAnsi"/>
          <w:color w:val="000000" w:themeColor="text1"/>
          <w:sz w:val="24"/>
          <w:szCs w:val="24"/>
          <w:vertAlign w:val="superscript"/>
        </w:rPr>
        <w:t>)</w:t>
      </w:r>
      <w:r w:rsidRPr="005861F5">
        <w:rPr>
          <w:rFonts w:ascii="Cambria Math" w:eastAsia="Cambria Math" w:hAnsi="Cambria Math" w:cs="Times New Roman"/>
          <w:color w:val="000000" w:themeColor="text1"/>
          <w:sz w:val="24"/>
          <w:szCs w:val="28"/>
        </w:rPr>
        <w:t xml:space="preserve"> </w:t>
      </w:r>
      <m:oMath>
        <m:r>
          <w:rPr>
            <w:rFonts w:ascii="Cambria Math" w:eastAsiaTheme="minorEastAsia" w:hAnsi="Cambria Math" w:cstheme="minorBidi"/>
            <w:color w:val="000000" w:themeColor="text1"/>
            <w:sz w:val="28"/>
            <w:szCs w:val="32"/>
          </w:rPr>
          <m:t>=</m:t>
        </m:r>
        <m:f>
          <m:fPr>
            <m:ctrlPr>
              <w:rPr>
                <w:rFonts w:ascii="Cambria Math" w:eastAsia="Cambria Math" w:hAnsi="Cambria Math" w:cstheme="minorBidi"/>
                <w:color w:val="000000" w:themeColor="text1"/>
                <w:sz w:val="28"/>
                <w:szCs w:val="32"/>
              </w:rPr>
            </m:ctrlPr>
          </m:fPr>
          <m:num>
            <m:r>
              <w:rPr>
                <w:rFonts w:ascii="Cambria Math" w:eastAsia="Cambria Math" w:hAnsi="Cambria Math" w:cs="Cambria Math"/>
                <w:color w:val="000000" w:themeColor="text1"/>
                <w:sz w:val="28"/>
                <w:szCs w:val="32"/>
              </w:rPr>
              <m:t>N</m:t>
            </m:r>
          </m:num>
          <m:den>
            <m:sSub>
              <m:sSubPr>
                <m:ctrlPr>
                  <w:rPr>
                    <w:rFonts w:ascii="Cambria Math" w:eastAsia="Cambria Math" w:hAnsi="Cambria Math" w:cstheme="minorBidi"/>
                    <w:i/>
                    <w:color w:val="000000" w:themeColor="text1"/>
                    <w:sz w:val="28"/>
                    <w:szCs w:val="32"/>
                  </w:rPr>
                </m:ctrlPr>
              </m:sSubPr>
              <m:e>
                <m:r>
                  <m:rPr>
                    <m:sty m:val="p"/>
                  </m:rPr>
                  <w:rPr>
                    <w:rFonts w:ascii="Cambria Math" w:eastAsia="Cambria Math" w:hAnsi="Cambria Math" w:cstheme="minorBidi"/>
                    <w:color w:val="000000" w:themeColor="text1"/>
                    <w:sz w:val="28"/>
                    <w:szCs w:val="32"/>
                  </w:rPr>
                  <w:sym w:font="Symbol" w:char="F079"/>
                </m:r>
              </m:e>
              <m:sub>
                <m:r>
                  <w:rPr>
                    <w:rFonts w:ascii="Cambria Math" w:eastAsia="Cambria Math" w:hAnsi="Cambria Math" w:cstheme="minorBidi"/>
                    <w:color w:val="000000" w:themeColor="text1"/>
                    <w:sz w:val="28"/>
                    <w:szCs w:val="32"/>
                  </w:rPr>
                  <m:t>m</m:t>
                </m:r>
              </m:sub>
            </m:sSub>
          </m:den>
        </m:f>
        <m:r>
          <w:rPr>
            <w:rFonts w:ascii="Cambria Math" w:eastAsia="Cambria Math" w:hAnsi="Cambria Math" w:cstheme="minorBidi"/>
            <w:color w:val="000000" w:themeColor="text1"/>
            <w:sz w:val="28"/>
            <w:szCs w:val="32"/>
          </w:rPr>
          <m:t>=</m:t>
        </m:r>
        <m:f>
          <m:fPr>
            <m:ctrlPr>
              <w:rPr>
                <w:rFonts w:ascii="Cambria Math" w:eastAsiaTheme="minorEastAsia" w:hAnsi="Cambria Math" w:cstheme="minorBidi"/>
                <w:i/>
                <w:iCs/>
                <w:color w:val="000000" w:themeColor="text1"/>
                <w:sz w:val="28"/>
                <w:szCs w:val="32"/>
              </w:rPr>
            </m:ctrlPr>
          </m:fPr>
          <m:num>
            <m:r>
              <w:rPr>
                <w:rFonts w:ascii="Cambria Math" w:eastAsiaTheme="minorEastAsia" w:hAnsi="Cambria Math" w:cstheme="minorBidi"/>
                <w:color w:val="000000" w:themeColor="text1"/>
                <w:sz w:val="28"/>
                <w:szCs w:val="32"/>
              </w:rPr>
              <m:t>N</m:t>
            </m:r>
          </m:num>
          <m:den>
            <m:sSubSup>
              <m:sSubSupPr>
                <m:ctrlPr>
                  <w:rPr>
                    <w:rFonts w:ascii="Cambria Math" w:eastAsiaTheme="minorEastAsia" w:hAnsi="Cambria Math" w:cstheme="minorBidi"/>
                    <w:i/>
                    <w:iCs/>
                    <w:color w:val="000000" w:themeColor="text1"/>
                    <w:sz w:val="28"/>
                    <w:szCs w:val="32"/>
                  </w:rPr>
                </m:ctrlPr>
              </m:sSubSupPr>
              <m:e>
                <m:r>
                  <w:rPr>
                    <w:rFonts w:ascii="Cambria Math" w:eastAsiaTheme="minorEastAsia" w:hAnsi="Cambria Math" w:cstheme="minorBidi"/>
                    <w:color w:val="000000" w:themeColor="text1"/>
                    <w:sz w:val="28"/>
                    <w:szCs w:val="32"/>
                  </w:rPr>
                  <m:t>CV</m:t>
                </m:r>
              </m:e>
              <m:sub>
                <m:r>
                  <w:rPr>
                    <w:rFonts w:ascii="Cambria Math" w:eastAsiaTheme="minorEastAsia" w:hAnsi="Cambria Math" w:cstheme="minorBidi"/>
                    <w:color w:val="000000" w:themeColor="text1"/>
                    <w:sz w:val="28"/>
                    <w:szCs w:val="32"/>
                  </w:rPr>
                  <m:t>m</m:t>
                </m:r>
              </m:sub>
              <m:sup>
                <m:r>
                  <w:rPr>
                    <w:rFonts w:ascii="Cambria Math" w:eastAsiaTheme="minorEastAsia" w:hAnsi="Cambria Math" w:cstheme="minorBidi"/>
                    <w:color w:val="000000" w:themeColor="text1"/>
                    <w:sz w:val="28"/>
                    <w:szCs w:val="32"/>
                  </w:rPr>
                  <m:t>2</m:t>
                </m:r>
              </m:sup>
            </m:sSubSup>
            <m:r>
              <w:rPr>
                <w:rFonts w:ascii="Cambria Math" w:eastAsiaTheme="minorEastAsia" w:hAnsi="Cambria Math" w:cstheme="minorBidi"/>
                <w:color w:val="000000" w:themeColor="text1"/>
                <w:sz w:val="28"/>
                <w:szCs w:val="32"/>
              </w:rPr>
              <m:t>+1</m:t>
            </m:r>
          </m:den>
        </m:f>
      </m:oMath>
      <w:r w:rsidRPr="005861F5">
        <w:rPr>
          <w:rFonts w:ascii="Cambria Math" w:eastAsia="Cambria Math" w:hAnsi="Cambria Math" w:cs="Times New Roman"/>
          <w:iCs/>
          <w:color w:val="000000" w:themeColor="text1"/>
          <w:sz w:val="32"/>
          <w:szCs w:val="32"/>
        </w:rPr>
        <w:tab/>
      </w:r>
      <w:r w:rsidRPr="005861F5">
        <w:rPr>
          <w:rFonts w:ascii="Cambria Math" w:eastAsia="Cambria Math" w:hAnsi="Cambria Math" w:cs="Times New Roman"/>
          <w:iCs/>
          <w:color w:val="000000" w:themeColor="text1"/>
          <w:sz w:val="32"/>
          <w:szCs w:val="32"/>
        </w:rPr>
        <w:tab/>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Theme="majorHAnsi" w:eastAsia="Cambria Math" w:hAnsiTheme="majorHAnsi" w:cstheme="majorHAnsi"/>
          <w:iCs/>
          <w:color w:val="000000" w:themeColor="text1"/>
          <w:sz w:val="24"/>
          <w:szCs w:val="32"/>
        </w:rPr>
        <w:t xml:space="preserve"> (2.2)</w:t>
      </w:r>
    </w:p>
    <w:p w14:paraId="46028761" w14:textId="77777777" w:rsidR="00C5661D" w:rsidRPr="005861F5" w:rsidRDefault="00C5661D" w:rsidP="00C5661D">
      <w:pPr>
        <w:pStyle w:val="NormalWeb"/>
        <w:spacing w:before="0" w:beforeAutospacing="0" w:after="0" w:afterAutospacing="0" w:line="480" w:lineRule="auto"/>
        <w:rPr>
          <w:rFonts w:asciiTheme="minorHAnsi" w:hAnsiTheme="minorHAnsi" w:cstheme="minorHAnsi"/>
          <w:color w:val="000000" w:themeColor="text1"/>
          <w:sz w:val="24"/>
          <w:szCs w:val="24"/>
        </w:rPr>
      </w:pPr>
      <w:r w:rsidRPr="005861F5">
        <w:rPr>
          <w:rFonts w:asciiTheme="minorHAnsi" w:hAnsiTheme="minorHAnsi" w:cstheme="minorHAnsi"/>
          <w:color w:val="000000" w:themeColor="text1"/>
          <w:sz w:val="24"/>
          <w:szCs w:val="24"/>
        </w:rPr>
        <w:t>w</w:t>
      </w:r>
      <w:r w:rsidRPr="005861F5">
        <w:rPr>
          <w:rFonts w:asciiTheme="minorHAnsi" w:hAnsiTheme="minorHAnsi" w:cstheme="minorHAnsi" w:hint="eastAsia"/>
          <w:color w:val="000000" w:themeColor="text1"/>
          <w:sz w:val="24"/>
          <w:szCs w:val="24"/>
        </w:rPr>
        <w:t>here</w:t>
      </w:r>
      <w:r w:rsidRPr="005861F5">
        <w:rPr>
          <w:rFonts w:asciiTheme="minorHAnsi" w:hAnsiTheme="minorHAnsi" w:cstheme="minorHAnsi"/>
          <w:color w:val="000000" w:themeColor="text1"/>
          <w:sz w:val="24"/>
          <w:szCs w:val="24"/>
        </w:rPr>
        <w:t xml:space="preserve"> </w:t>
      </w:r>
      <w:r w:rsidRPr="005861F5">
        <w:rPr>
          <w:rFonts w:ascii="Times New Roman" w:eastAsiaTheme="minorEastAsia" w:hAnsi="Times New Roman" w:cs="Times New Roman"/>
          <w:i/>
          <w:color w:val="000000" w:themeColor="text1"/>
          <w:sz w:val="24"/>
          <w:szCs w:val="24"/>
        </w:rPr>
        <w:t>N</w:t>
      </w:r>
      <w:r w:rsidRPr="005861F5">
        <w:rPr>
          <w:rFonts w:ascii="Times New Roman" w:eastAsiaTheme="minorEastAsia" w:hAnsi="Times New Roman" w:cs="Times New Roman"/>
          <w:color w:val="000000" w:themeColor="text1"/>
          <w:sz w:val="24"/>
          <w:szCs w:val="24"/>
        </w:rPr>
        <w:t xml:space="preserve"> is the population census number,</w:t>
      </w:r>
      <w:r w:rsidRPr="005861F5">
        <w:rPr>
          <w:rFonts w:asciiTheme="minorHAnsi" w:hAnsiTheme="minorHAnsi" w:cstheme="minorHAnsi"/>
          <w:color w:val="000000" w:themeColor="text1"/>
          <w:sz w:val="24"/>
          <w:szCs w:val="24"/>
        </w:rPr>
        <w:t xml:space="preserve"> </w:t>
      </w:r>
      <w:r w:rsidRPr="005861F5">
        <w:rPr>
          <w:rFonts w:ascii="Symbol" w:hAnsi="Symbol" w:cstheme="minorHAnsi"/>
          <w:color w:val="000000" w:themeColor="text1"/>
          <w:sz w:val="24"/>
          <w:szCs w:val="24"/>
        </w:rPr>
        <w:t></w:t>
      </w:r>
      <w:r w:rsidRPr="005861F5">
        <w:rPr>
          <w:rFonts w:asciiTheme="minorHAnsi" w:hAnsiTheme="minorHAnsi" w:cstheme="minorHAnsi"/>
          <w:i/>
          <w:color w:val="000000" w:themeColor="text1"/>
          <w:sz w:val="24"/>
          <w:szCs w:val="24"/>
          <w:vertAlign w:val="subscript"/>
        </w:rPr>
        <w:t>f</w:t>
      </w:r>
      <w:r w:rsidRPr="005861F5">
        <w:rPr>
          <w:rFonts w:asciiTheme="minorHAnsi" w:hAnsiTheme="minorHAnsi" w:cstheme="minorHAnsi"/>
          <w:color w:val="000000" w:themeColor="text1"/>
          <w:sz w:val="24"/>
          <w:szCs w:val="24"/>
        </w:rPr>
        <w:t xml:space="preserve"> and </w:t>
      </w:r>
      <w:r w:rsidRPr="005861F5">
        <w:rPr>
          <w:rFonts w:ascii="Symbol" w:hAnsi="Symbol" w:cstheme="minorHAnsi"/>
          <w:color w:val="000000" w:themeColor="text1"/>
          <w:sz w:val="24"/>
          <w:szCs w:val="24"/>
        </w:rPr>
        <w:t></w:t>
      </w:r>
      <w:r w:rsidRPr="005861F5">
        <w:rPr>
          <w:rFonts w:asciiTheme="minorHAnsi" w:hAnsiTheme="minorHAnsi" w:cstheme="minorHAnsi"/>
          <w:i/>
          <w:color w:val="000000" w:themeColor="text1"/>
          <w:sz w:val="24"/>
          <w:szCs w:val="24"/>
          <w:vertAlign w:val="subscript"/>
        </w:rPr>
        <w:t>m</w:t>
      </w:r>
      <w:r w:rsidRPr="005861F5">
        <w:rPr>
          <w:rFonts w:asciiTheme="minorHAnsi" w:hAnsiTheme="minorHAnsi" w:cstheme="minorHAnsi"/>
          <w:color w:val="000000" w:themeColor="text1"/>
          <w:sz w:val="24"/>
          <w:szCs w:val="24"/>
        </w:rPr>
        <w:t xml:space="preserve"> are the female and the male fertility variation (i.e., sibling coefficients), and</w:t>
      </w:r>
      <w:r w:rsidRPr="005861F5">
        <w:rPr>
          <w:rFonts w:eastAsiaTheme="minorEastAsia"/>
          <w:color w:val="000000" w:themeColor="text1"/>
          <w:sz w:val="24"/>
          <w:szCs w:val="24"/>
        </w:rPr>
        <w:t xml:space="preserve"> </w:t>
      </w:r>
      <w:r w:rsidRPr="005861F5">
        <w:rPr>
          <w:rFonts w:asciiTheme="minorHAnsi" w:hAnsiTheme="minorHAnsi" w:cstheme="minorHAnsi"/>
          <w:i/>
          <w:iCs/>
          <w:color w:val="000000" w:themeColor="text1"/>
          <w:sz w:val="24"/>
          <w:szCs w:val="24"/>
        </w:rPr>
        <w:t>CV</w:t>
      </w:r>
      <w:r w:rsidRPr="005861F5">
        <w:rPr>
          <w:rFonts w:asciiTheme="minorHAnsi" w:hAnsiTheme="minorHAnsi" w:cstheme="minorHAnsi"/>
          <w:i/>
          <w:iCs/>
          <w:color w:val="000000" w:themeColor="text1"/>
          <w:sz w:val="24"/>
          <w:szCs w:val="24"/>
          <w:vertAlign w:val="subscript"/>
        </w:rPr>
        <w:t>f</w:t>
      </w:r>
      <w:r w:rsidRPr="005861F5">
        <w:rPr>
          <w:rFonts w:asciiTheme="minorHAnsi" w:hAnsiTheme="minorHAnsi" w:cstheme="minorHAnsi"/>
          <w:color w:val="000000" w:themeColor="text1"/>
          <w:sz w:val="24"/>
          <w:szCs w:val="24"/>
        </w:rPr>
        <w:t xml:space="preserve"> and </w:t>
      </w:r>
      <w:r w:rsidRPr="005861F5">
        <w:rPr>
          <w:rFonts w:asciiTheme="minorHAnsi" w:hAnsiTheme="minorHAnsi" w:cstheme="minorHAnsi"/>
          <w:i/>
          <w:iCs/>
          <w:color w:val="000000" w:themeColor="text1"/>
          <w:sz w:val="24"/>
          <w:szCs w:val="24"/>
        </w:rPr>
        <w:t>CV</w:t>
      </w:r>
      <w:r w:rsidRPr="005861F5">
        <w:rPr>
          <w:rFonts w:asciiTheme="minorHAnsi" w:hAnsiTheme="minorHAnsi" w:cstheme="minorHAnsi"/>
          <w:i/>
          <w:iCs/>
          <w:color w:val="000000" w:themeColor="text1"/>
          <w:sz w:val="24"/>
          <w:szCs w:val="24"/>
          <w:vertAlign w:val="subscript"/>
        </w:rPr>
        <w:t>m</w:t>
      </w:r>
      <w:r w:rsidRPr="005861F5">
        <w:rPr>
          <w:rFonts w:asciiTheme="minorHAnsi" w:hAnsiTheme="minorHAnsi" w:cstheme="minorHAnsi"/>
          <w:iCs/>
          <w:color w:val="000000" w:themeColor="text1"/>
          <w:sz w:val="24"/>
          <w:szCs w:val="24"/>
        </w:rPr>
        <w:t xml:space="preserve"> </w:t>
      </w:r>
      <w:r w:rsidRPr="005861F5">
        <w:rPr>
          <w:rFonts w:asciiTheme="minorHAnsi" w:hAnsiTheme="minorHAnsi" w:cstheme="minorHAnsi"/>
          <w:color w:val="000000" w:themeColor="text1"/>
          <w:sz w:val="24"/>
          <w:szCs w:val="24"/>
        </w:rPr>
        <w:t xml:space="preserve">are the female and male </w:t>
      </w:r>
      <w:r w:rsidRPr="005861F5">
        <w:rPr>
          <w:rFonts w:ascii="Times New Roman" w:eastAsiaTheme="minorEastAsia" w:hAnsi="Times New Roman" w:cs="Times New Roman"/>
          <w:color w:val="000000" w:themeColor="text1"/>
          <w:sz w:val="24"/>
          <w:szCs w:val="24"/>
        </w:rPr>
        <w:t>reproductive output’s</w:t>
      </w:r>
      <w:r w:rsidRPr="005861F5">
        <w:rPr>
          <w:rFonts w:asciiTheme="minorHAnsi" w:hAnsiTheme="minorHAnsi" w:cstheme="minorHAnsi"/>
          <w:color w:val="000000" w:themeColor="text1"/>
          <w:sz w:val="24"/>
          <w:szCs w:val="24"/>
        </w:rPr>
        <w:t xml:space="preserve"> coefficients of variation </w:t>
      </w:r>
      <w:r w:rsidRPr="005861F5">
        <w:rPr>
          <w:rFonts w:ascii="Times New Roman" w:eastAsiaTheme="minorEastAsia" w:hAnsi="Times New Roman" w:cs="Times New Roman"/>
          <w:color w:val="000000" w:themeColor="text1"/>
          <w:sz w:val="24"/>
          <w:szCs w:val="24"/>
        </w:rPr>
        <w:t>in the population under study</w:t>
      </w:r>
      <w:r w:rsidRPr="005861F5">
        <w:rPr>
          <w:rFonts w:asciiTheme="minorHAnsi" w:hAnsiTheme="minorHAnsi" w:cstheme="minorHAnsi"/>
          <w:color w:val="000000" w:themeColor="text1"/>
          <w:sz w:val="24"/>
          <w:szCs w:val="24"/>
        </w:rPr>
        <w:t>.</w:t>
      </w:r>
    </w:p>
    <w:p w14:paraId="6A1080F5" w14:textId="77777777" w:rsidR="00C5661D" w:rsidRPr="005861F5" w:rsidRDefault="00C5661D" w:rsidP="00C5661D">
      <w:pPr>
        <w:pStyle w:val="NormalWeb"/>
        <w:spacing w:before="0" w:beforeAutospacing="0" w:after="0" w:afterAutospacing="0" w:line="480" w:lineRule="auto"/>
        <w:rPr>
          <w:rFonts w:asciiTheme="minorHAnsi" w:hAnsiTheme="minorHAnsi" w:cstheme="minorHAnsi"/>
          <w:color w:val="000000" w:themeColor="text1"/>
          <w:sz w:val="24"/>
          <w:szCs w:val="24"/>
        </w:rPr>
      </w:pPr>
    </w:p>
    <w:p w14:paraId="1630265A" w14:textId="77777777" w:rsidR="00C5661D" w:rsidRPr="005861F5" w:rsidRDefault="00C5661D" w:rsidP="00C5661D">
      <w:pPr>
        <w:pStyle w:val="NormalWeb"/>
        <w:numPr>
          <w:ilvl w:val="0"/>
          <w:numId w:val="1"/>
        </w:numPr>
        <w:spacing w:before="0" w:beforeAutospacing="0" w:after="0" w:afterAutospacing="0" w:line="480" w:lineRule="auto"/>
        <w:ind w:left="284" w:hanging="284"/>
        <w:rPr>
          <w:rFonts w:ascii="Times New Roman" w:eastAsiaTheme="minorEastAsia" w:hAnsi="Times New Roman" w:cs="Times New Roman"/>
          <w:color w:val="000000" w:themeColor="text1"/>
          <w:sz w:val="24"/>
          <w:szCs w:val="24"/>
        </w:rPr>
      </w:pPr>
      <w:r w:rsidRPr="005861F5">
        <w:rPr>
          <w:rFonts w:ascii="Times New Roman" w:eastAsiaTheme="minorEastAsia" w:hAnsi="Times New Roman" w:cs="Times New Roman"/>
          <w:b/>
          <w:color w:val="000000" w:themeColor="text1"/>
          <w:sz w:val="24"/>
          <w:szCs w:val="24"/>
        </w:rPr>
        <w:t>S</w:t>
      </w:r>
      <w:r w:rsidRPr="005861F5">
        <w:rPr>
          <w:rFonts w:ascii="Times New Roman" w:eastAsiaTheme="minorEastAsia" w:hAnsi="Times New Roman" w:cs="Times New Roman" w:hint="eastAsia"/>
          <w:b/>
          <w:color w:val="000000" w:themeColor="text1"/>
          <w:sz w:val="24"/>
          <w:szCs w:val="24"/>
        </w:rPr>
        <w:t xml:space="preserve">cenario </w:t>
      </w:r>
      <w:r w:rsidRPr="005861F5">
        <w:rPr>
          <w:rFonts w:ascii="Times New Roman" w:eastAsiaTheme="minorEastAsia" w:hAnsi="Times New Roman" w:cs="Times New Roman"/>
          <w:b/>
          <w:color w:val="000000" w:themeColor="text1"/>
          <w:sz w:val="24"/>
          <w:szCs w:val="24"/>
        </w:rPr>
        <w:t>A (dioecious species): no covariation between female and male fertility</w:t>
      </w:r>
    </w:p>
    <w:p w14:paraId="503BFB06" w14:textId="77777777" w:rsidR="00C5661D" w:rsidRPr="005861F5" w:rsidRDefault="00C5661D" w:rsidP="00C5661D">
      <w:pPr>
        <w:widowControl w:val="0"/>
        <w:autoSpaceDE w:val="0"/>
        <w:autoSpaceDN w:val="0"/>
        <w:adjustRightInd w:val="0"/>
        <w:spacing w:line="480" w:lineRule="auto"/>
        <w:ind w:firstLineChars="100" w:firstLine="240"/>
        <w:rPr>
          <w:rFonts w:asciiTheme="minorHAnsi" w:hAnsiTheme="minorHAnsi" w:cstheme="minorHAnsi"/>
          <w:color w:val="000000" w:themeColor="text1"/>
          <w:sz w:val="24"/>
          <w:szCs w:val="24"/>
        </w:rPr>
      </w:pPr>
      <w:r w:rsidRPr="005861F5">
        <w:rPr>
          <w:rFonts w:asciiTheme="minorHAnsi" w:hAnsiTheme="minorHAnsi" w:cstheme="minorHAnsi"/>
          <w:color w:val="000000" w:themeColor="text1"/>
          <w:sz w:val="24"/>
          <w:szCs w:val="24"/>
        </w:rPr>
        <w:t>When there is no covariation between female and male reproductive outputs, the sibling coefficient (</w:t>
      </w:r>
      <w:r w:rsidRPr="005861F5">
        <w:rPr>
          <w:rFonts w:ascii="Symbol" w:hAnsi="Symbol" w:cstheme="minorHAnsi"/>
          <w:color w:val="000000" w:themeColor="text1"/>
          <w:sz w:val="24"/>
          <w:szCs w:val="24"/>
        </w:rPr>
        <w:t></w:t>
      </w:r>
      <w:r w:rsidRPr="005861F5">
        <w:rPr>
          <w:rFonts w:asciiTheme="minorHAnsi" w:hAnsiTheme="minorHAnsi" w:cstheme="minorHAnsi"/>
          <w:color w:val="000000" w:themeColor="text1"/>
          <w:sz w:val="24"/>
          <w:szCs w:val="24"/>
        </w:rPr>
        <w:t>) is calculated from equations (1.1) and (1.2) components as:</w:t>
      </w:r>
    </w:p>
    <w:p w14:paraId="2819F517" w14:textId="77777777" w:rsidR="00C5661D" w:rsidRPr="005861F5" w:rsidRDefault="00C5661D" w:rsidP="00C5661D">
      <w:pPr>
        <w:widowControl w:val="0"/>
        <w:autoSpaceDE w:val="0"/>
        <w:autoSpaceDN w:val="0"/>
        <w:adjustRightInd w:val="0"/>
        <w:spacing w:before="180" w:after="180" w:line="480" w:lineRule="auto"/>
        <w:jc w:val="center"/>
        <w:rPr>
          <w:rFonts w:ascii="Symbol" w:eastAsiaTheme="minorEastAsia" w:hAnsi="Symbol" w:hint="eastAsia"/>
          <w:color w:val="000000" w:themeColor="text1"/>
          <w:sz w:val="24"/>
          <w:szCs w:val="24"/>
        </w:rPr>
      </w:pPr>
      <w:r w:rsidRPr="005861F5">
        <w:rPr>
          <w:rFonts w:ascii="Symbol" w:eastAsia="Cambria Math" w:hAnsi="Symbol"/>
          <w:iCs/>
          <w:color w:val="000000" w:themeColor="text1"/>
          <w:sz w:val="24"/>
          <w:szCs w:val="24"/>
        </w:rPr>
        <w:t></w:t>
      </w:r>
      <w:r w:rsidRPr="005861F5">
        <w:rPr>
          <w:rFonts w:ascii="Symbol" w:eastAsia="Cambria Math" w:hAnsi="Symbol"/>
          <w:color w:val="000000" w:themeColor="text1"/>
          <w:sz w:val="24"/>
          <w:szCs w:val="24"/>
        </w:rPr>
        <w:t></w:t>
      </w:r>
      <m:oMath>
        <m:r>
          <w:rPr>
            <w:rFonts w:ascii="Cambria Math" w:eastAsiaTheme="minorEastAsia" w:hAnsi="Cambria Math" w:cstheme="minorBidi"/>
            <w:color w:val="000000" w:themeColor="text1"/>
            <w:sz w:val="24"/>
            <w:szCs w:val="24"/>
          </w:rPr>
          <m:t>=N</m:t>
        </m:r>
        <m:nary>
          <m:naryPr>
            <m:chr m:val="∑"/>
            <m:limLoc m:val="undOvr"/>
            <m:ctrlPr>
              <w:rPr>
                <w:rFonts w:ascii="Cambria Math" w:eastAsiaTheme="minorEastAsia" w:hAnsi="Cambria Math" w:cstheme="minorBidi"/>
                <w:i/>
                <w:color w:val="000000" w:themeColor="text1"/>
                <w:sz w:val="24"/>
                <w:szCs w:val="24"/>
              </w:rPr>
            </m:ctrlPr>
          </m:naryPr>
          <m:sub>
            <m:r>
              <w:rPr>
                <w:rFonts w:ascii="Cambria Math" w:eastAsiaTheme="minorEastAsia" w:hAnsi="Cambria Math" w:cstheme="minorBidi"/>
                <w:color w:val="000000" w:themeColor="text1"/>
                <w:sz w:val="24"/>
                <w:szCs w:val="24"/>
              </w:rPr>
              <m:t>i=1</m:t>
            </m:r>
          </m:sub>
          <m:sup>
            <m:r>
              <w:rPr>
                <w:rFonts w:ascii="Cambria Math" w:eastAsiaTheme="minorEastAsia" w:hAnsi="Cambria Math" w:cstheme="minorBidi"/>
                <w:color w:val="000000" w:themeColor="text1"/>
                <w:sz w:val="24"/>
                <w:szCs w:val="24"/>
              </w:rPr>
              <m:t>N</m:t>
            </m:r>
          </m:sup>
          <m:e>
            <m:sSubSup>
              <m:sSubSupPr>
                <m:ctrlPr>
                  <w:rPr>
                    <w:rFonts w:ascii="Cambria Math" w:eastAsiaTheme="minorEastAsia" w:hAnsi="Cambria Math" w:cstheme="minorBidi"/>
                    <w:i/>
                    <w:color w:val="000000" w:themeColor="text1"/>
                    <w:sz w:val="24"/>
                    <w:szCs w:val="24"/>
                  </w:rPr>
                </m:ctrlPr>
              </m:sSubSupPr>
              <m:e>
                <m:r>
                  <w:rPr>
                    <w:rFonts w:ascii="Cambria Math" w:eastAsiaTheme="minorEastAsia" w:hAnsi="Cambria Math" w:cstheme="minorBidi"/>
                    <w:color w:val="000000" w:themeColor="text1"/>
                    <w:sz w:val="24"/>
                    <w:szCs w:val="24"/>
                  </w:rPr>
                  <m:t>p</m:t>
                </m:r>
              </m:e>
              <m:sub>
                <m:r>
                  <w:rPr>
                    <w:rFonts w:ascii="Cambria Math" w:eastAsiaTheme="minorEastAsia" w:hAnsi="Cambria Math" w:cstheme="minorBidi"/>
                    <w:color w:val="000000" w:themeColor="text1"/>
                    <w:sz w:val="24"/>
                    <w:szCs w:val="24"/>
                  </w:rPr>
                  <m:t>i</m:t>
                </m:r>
              </m:sub>
              <m:sup>
                <m:r>
                  <w:rPr>
                    <w:rFonts w:ascii="Cambria Math" w:eastAsiaTheme="minorEastAsia" w:hAnsi="Cambria Math" w:cstheme="minorBidi"/>
                    <w:color w:val="000000" w:themeColor="text1"/>
                    <w:sz w:val="24"/>
                    <w:szCs w:val="24"/>
                  </w:rPr>
                  <m:t>2</m:t>
                </m:r>
              </m:sup>
            </m:sSubSup>
            <m:r>
              <w:rPr>
                <w:rFonts w:ascii="Cambria Math" w:eastAsiaTheme="minorEastAsia" w:hAnsi="Cambria Math" w:cstheme="minorBidi"/>
                <w:color w:val="000000" w:themeColor="text1"/>
                <w:sz w:val="24"/>
                <w:szCs w:val="24"/>
              </w:rPr>
              <m:t>=</m:t>
            </m:r>
          </m:e>
        </m:nary>
        <m:r>
          <w:rPr>
            <w:rFonts w:ascii="Cambria Math" w:eastAsiaTheme="minorEastAsia" w:hAnsi="Cambria Math" w:cstheme="minorBidi"/>
            <w:color w:val="000000" w:themeColor="text1"/>
            <w:sz w:val="24"/>
            <w:szCs w:val="24"/>
          </w:rPr>
          <m:t>N</m:t>
        </m:r>
        <m:nary>
          <m:naryPr>
            <m:chr m:val="∑"/>
            <m:limLoc m:val="undOvr"/>
            <m:ctrlPr>
              <w:rPr>
                <w:rFonts w:ascii="Cambria Math" w:eastAsiaTheme="minorEastAsia" w:hAnsi="Cambria Math" w:cstheme="minorBidi"/>
                <w:i/>
                <w:color w:val="000000" w:themeColor="text1"/>
                <w:sz w:val="24"/>
                <w:szCs w:val="24"/>
              </w:rPr>
            </m:ctrlPr>
          </m:naryPr>
          <m:sub>
            <m:r>
              <w:rPr>
                <w:rFonts w:ascii="Cambria Math" w:eastAsiaTheme="minorEastAsia" w:hAnsi="Cambria Math" w:cstheme="minorBidi"/>
                <w:color w:val="000000" w:themeColor="text1"/>
                <w:sz w:val="24"/>
                <w:szCs w:val="24"/>
              </w:rPr>
              <m:t>i=1</m:t>
            </m:r>
          </m:sub>
          <m:sup>
            <m:r>
              <w:rPr>
                <w:rFonts w:ascii="Cambria Math" w:eastAsiaTheme="minorEastAsia" w:hAnsi="Cambria Math" w:cstheme="minorBidi"/>
                <w:color w:val="000000" w:themeColor="text1"/>
                <w:sz w:val="24"/>
                <w:szCs w:val="24"/>
              </w:rPr>
              <m:t>N</m:t>
            </m:r>
          </m:sup>
          <m:e>
            <m:sSup>
              <m:sSupPr>
                <m:ctrlPr>
                  <w:rPr>
                    <w:rFonts w:ascii="Cambria Math" w:eastAsiaTheme="minorEastAsia" w:hAnsi="Cambria Math" w:cstheme="minorBidi"/>
                    <w:i/>
                    <w:color w:val="000000" w:themeColor="text1"/>
                    <w:sz w:val="24"/>
                    <w:szCs w:val="24"/>
                  </w:rPr>
                </m:ctrlPr>
              </m:sSupPr>
              <m:e>
                <m:d>
                  <m:dPr>
                    <m:ctrlPr>
                      <w:rPr>
                        <w:rFonts w:ascii="Cambria Math" w:eastAsiaTheme="minorEastAsia" w:hAnsi="Cambria Math" w:cstheme="minorBidi"/>
                        <w:i/>
                        <w:color w:val="000000" w:themeColor="text1"/>
                        <w:sz w:val="24"/>
                        <w:szCs w:val="24"/>
                      </w:rPr>
                    </m:ctrlPr>
                  </m:dPr>
                  <m:e>
                    <m:f>
                      <m:fPr>
                        <m:ctrlPr>
                          <w:rPr>
                            <w:rFonts w:ascii="Cambria Math" w:eastAsiaTheme="minorEastAsia" w:hAnsi="Cambria Math" w:cstheme="minorBidi"/>
                            <w:i/>
                            <w:color w:val="000000" w:themeColor="text1"/>
                            <w:sz w:val="24"/>
                            <w:szCs w:val="24"/>
                          </w:rPr>
                        </m:ctrlPr>
                      </m:fPr>
                      <m:num>
                        <m:sSub>
                          <m:sSubPr>
                            <m:ctrlPr>
                              <w:rPr>
                                <w:rFonts w:ascii="Cambria Math" w:eastAsiaTheme="minorEastAsia" w:hAnsi="Cambria Math" w:cstheme="minorBidi"/>
                                <w:i/>
                                <w:color w:val="000000" w:themeColor="text1"/>
                                <w:sz w:val="24"/>
                                <w:szCs w:val="24"/>
                              </w:rPr>
                            </m:ctrlPr>
                          </m:sSubPr>
                          <m:e>
                            <m:r>
                              <w:rPr>
                                <w:rFonts w:ascii="Cambria Math" w:eastAsiaTheme="minorEastAsia" w:hAnsi="Cambria Math" w:cstheme="minorBidi"/>
                                <w:color w:val="000000" w:themeColor="text1"/>
                                <w:sz w:val="24"/>
                                <w:szCs w:val="24"/>
                              </w:rPr>
                              <m:t>f</m:t>
                            </m:r>
                          </m:e>
                          <m:sub>
                            <m:r>
                              <w:rPr>
                                <w:rFonts w:ascii="Cambria Math" w:eastAsiaTheme="minorEastAsia" w:hAnsi="Cambria Math" w:cstheme="minorBidi"/>
                                <w:color w:val="000000" w:themeColor="text1"/>
                                <w:sz w:val="24"/>
                                <w:szCs w:val="24"/>
                              </w:rPr>
                              <m:t>i+</m:t>
                            </m:r>
                          </m:sub>
                        </m:sSub>
                        <m:sSub>
                          <m:sSubPr>
                            <m:ctrlPr>
                              <w:rPr>
                                <w:rFonts w:ascii="Cambria Math" w:eastAsiaTheme="minorEastAsia" w:hAnsi="Cambria Math" w:cstheme="minorBidi"/>
                                <w:i/>
                                <w:color w:val="000000" w:themeColor="text1"/>
                                <w:sz w:val="24"/>
                                <w:szCs w:val="24"/>
                              </w:rPr>
                            </m:ctrlPr>
                          </m:sSubPr>
                          <m:e>
                            <m:r>
                              <w:rPr>
                                <w:rFonts w:ascii="Cambria Math" w:eastAsiaTheme="minorEastAsia" w:hAnsi="Cambria Math" w:cstheme="minorBidi"/>
                                <w:color w:val="000000" w:themeColor="text1"/>
                                <w:sz w:val="24"/>
                                <w:szCs w:val="24"/>
                              </w:rPr>
                              <m:t>m</m:t>
                            </m:r>
                          </m:e>
                          <m:sub>
                            <m:r>
                              <w:rPr>
                                <w:rFonts w:ascii="Cambria Math" w:eastAsiaTheme="minorEastAsia" w:hAnsi="Cambria Math" w:cstheme="minorBidi"/>
                                <w:color w:val="000000" w:themeColor="text1"/>
                                <w:sz w:val="24"/>
                                <w:szCs w:val="24"/>
                              </w:rPr>
                              <m:t>i</m:t>
                            </m:r>
                          </m:sub>
                        </m:sSub>
                      </m:num>
                      <m:den>
                        <m:r>
                          <w:rPr>
                            <w:rFonts w:ascii="Cambria Math" w:eastAsiaTheme="minorEastAsia" w:hAnsi="Cambria Math" w:cstheme="minorBidi"/>
                            <w:color w:val="000000" w:themeColor="text1"/>
                            <w:sz w:val="24"/>
                            <w:szCs w:val="24"/>
                          </w:rPr>
                          <m:t>2</m:t>
                        </m:r>
                      </m:den>
                    </m:f>
                  </m:e>
                </m:d>
              </m:e>
              <m:sup>
                <m:r>
                  <w:rPr>
                    <w:rFonts w:ascii="Cambria Math" w:eastAsiaTheme="minorEastAsia" w:hAnsi="Cambria Math" w:cstheme="minorBidi"/>
                    <w:color w:val="000000" w:themeColor="text1"/>
                    <w:sz w:val="24"/>
                    <w:szCs w:val="24"/>
                  </w:rPr>
                  <m:t>2</m:t>
                </m:r>
              </m:sup>
            </m:sSup>
            <m:r>
              <w:rPr>
                <w:rFonts w:ascii="Cambria Math" w:eastAsiaTheme="minorEastAsia" w:hAnsi="Cambria Math" w:cstheme="minorBidi"/>
                <w:color w:val="000000" w:themeColor="text1"/>
                <w:sz w:val="24"/>
                <w:szCs w:val="24"/>
              </w:rPr>
              <m:t>=0.25</m:t>
            </m:r>
            <m:d>
              <m:dPr>
                <m:ctrlPr>
                  <w:rPr>
                    <w:rFonts w:ascii="Cambria Math" w:eastAsiaTheme="minorEastAsia" w:hAnsi="Cambria Math" w:cstheme="minorBidi"/>
                    <w:i/>
                    <w:color w:val="000000" w:themeColor="text1"/>
                    <w:sz w:val="24"/>
                    <w:szCs w:val="24"/>
                  </w:rPr>
                </m:ctrlPr>
              </m:dPr>
              <m:e>
                <m:sSub>
                  <m:sSubPr>
                    <m:ctrlPr>
                      <w:rPr>
                        <w:rFonts w:ascii="Cambria Math" w:eastAsiaTheme="minorEastAsia" w:hAnsi="Cambria Math" w:cstheme="minorBidi"/>
                        <w:i/>
                        <w:color w:val="000000" w:themeColor="text1"/>
                        <w:sz w:val="24"/>
                        <w:szCs w:val="24"/>
                      </w:rPr>
                    </m:ctrlPr>
                  </m:sSubPr>
                  <m:e>
                    <m:r>
                      <m:rPr>
                        <m:sty m:val="p"/>
                      </m:rPr>
                      <w:rPr>
                        <w:rFonts w:ascii="Cambria Math" w:eastAsiaTheme="minorEastAsia" w:hAnsi="Cambria Math" w:cstheme="minorBidi"/>
                        <w:color w:val="000000" w:themeColor="text1"/>
                        <w:sz w:val="24"/>
                        <w:szCs w:val="24"/>
                      </w:rPr>
                      <w:sym w:font="Symbol" w:char="F079"/>
                    </m:r>
                  </m:e>
                  <m:sub>
                    <m:r>
                      <w:rPr>
                        <w:rFonts w:ascii="Cambria Math" w:eastAsiaTheme="minorEastAsia" w:hAnsi="Cambria Math" w:cstheme="minorBidi"/>
                        <w:color w:val="000000" w:themeColor="text1"/>
                        <w:sz w:val="24"/>
                        <w:szCs w:val="24"/>
                      </w:rPr>
                      <m:t>f</m:t>
                    </m:r>
                  </m:sub>
                </m:sSub>
                <m:r>
                  <w:rPr>
                    <w:rFonts w:ascii="Cambria Math" w:eastAsiaTheme="minorEastAsia" w:hAnsi="Cambria Math" w:cstheme="minorBidi"/>
                    <w:color w:val="000000" w:themeColor="text1"/>
                    <w:sz w:val="24"/>
                    <w:szCs w:val="24"/>
                  </w:rPr>
                  <m:t>+</m:t>
                </m:r>
                <m:sSub>
                  <m:sSubPr>
                    <m:ctrlPr>
                      <w:rPr>
                        <w:rFonts w:ascii="Cambria Math" w:eastAsiaTheme="minorEastAsia" w:hAnsi="Cambria Math" w:cstheme="minorBidi"/>
                        <w:i/>
                        <w:color w:val="000000" w:themeColor="text1"/>
                        <w:sz w:val="24"/>
                        <w:szCs w:val="24"/>
                      </w:rPr>
                    </m:ctrlPr>
                  </m:sSubPr>
                  <m:e>
                    <m:r>
                      <m:rPr>
                        <m:sty m:val="p"/>
                      </m:rPr>
                      <w:rPr>
                        <w:rFonts w:ascii="Cambria Math" w:eastAsiaTheme="minorEastAsia" w:hAnsi="Cambria Math" w:cstheme="minorBidi"/>
                        <w:color w:val="000000" w:themeColor="text1"/>
                        <w:sz w:val="24"/>
                        <w:szCs w:val="24"/>
                      </w:rPr>
                      <w:sym w:font="Symbol" w:char="F079"/>
                    </m:r>
                  </m:e>
                  <m:sub>
                    <m:r>
                      <w:rPr>
                        <w:rFonts w:ascii="Cambria Math" w:eastAsiaTheme="minorEastAsia" w:hAnsi="Cambria Math" w:cstheme="minorBidi"/>
                        <w:color w:val="000000" w:themeColor="text1"/>
                        <w:sz w:val="24"/>
                        <w:szCs w:val="24"/>
                      </w:rPr>
                      <m:t>m</m:t>
                    </m:r>
                  </m:sub>
                </m:sSub>
              </m:e>
            </m:d>
            <m:r>
              <w:rPr>
                <w:rFonts w:ascii="Cambria Math" w:eastAsiaTheme="minorEastAsia" w:hAnsi="Cambria Math" w:cstheme="minorBidi"/>
                <w:color w:val="000000" w:themeColor="text1"/>
                <w:sz w:val="24"/>
                <w:szCs w:val="24"/>
              </w:rPr>
              <m:t>+</m:t>
            </m:r>
          </m:e>
        </m:nary>
        <m:r>
          <w:rPr>
            <w:rFonts w:ascii="Cambria Math" w:eastAsiaTheme="minorEastAsia" w:hAnsi="Cambria Math" w:cstheme="minorBidi"/>
            <w:color w:val="000000" w:themeColor="text1"/>
            <w:sz w:val="24"/>
            <w:szCs w:val="24"/>
          </w:rPr>
          <m:t>0.5</m:t>
        </m:r>
      </m:oMath>
      <w:r w:rsidRPr="005861F5">
        <w:rPr>
          <w:rFonts w:ascii="Symbol" w:eastAsiaTheme="minorEastAsia" w:hAnsi="Symbol"/>
          <w:color w:val="000000" w:themeColor="text1"/>
          <w:sz w:val="24"/>
          <w:szCs w:val="24"/>
        </w:rPr>
        <w:t></w:t>
      </w:r>
      <w:r w:rsidRPr="005861F5">
        <w:rPr>
          <w:rFonts w:ascii="Symbol" w:eastAsiaTheme="minorEastAsia" w:hAnsi="Symbol"/>
          <w:color w:val="000000" w:themeColor="text1"/>
          <w:sz w:val="24"/>
          <w:szCs w:val="24"/>
        </w:rPr>
        <w:t></w:t>
      </w:r>
      <w:r w:rsidRPr="005861F5">
        <w:rPr>
          <w:rFonts w:ascii="Symbol" w:eastAsiaTheme="minorEastAsia" w:hAnsi="Symbol"/>
          <w:color w:val="000000" w:themeColor="text1"/>
          <w:sz w:val="24"/>
          <w:szCs w:val="24"/>
        </w:rPr>
        <w:t></w:t>
      </w:r>
      <w:r w:rsidRPr="005861F5">
        <w:rPr>
          <w:rFonts w:ascii="Symbol" w:eastAsiaTheme="minorEastAsia" w:hAnsi="Symbol"/>
          <w:color w:val="000000" w:themeColor="text1"/>
          <w:sz w:val="24"/>
          <w:szCs w:val="24"/>
        </w:rPr>
        <w:t></w:t>
      </w:r>
      <w:r w:rsidRPr="005861F5">
        <w:rPr>
          <w:rFonts w:ascii="Symbol" w:eastAsiaTheme="minorEastAsia" w:hAnsi="Symbol"/>
          <w:color w:val="000000" w:themeColor="text1"/>
          <w:sz w:val="24"/>
          <w:szCs w:val="24"/>
        </w:rPr>
        <w:t></w:t>
      </w:r>
      <w:r w:rsidRPr="005861F5">
        <w:rPr>
          <w:rFonts w:ascii="Symbol" w:eastAsiaTheme="minorEastAsia" w:hAnsi="Symbol"/>
          <w:color w:val="000000" w:themeColor="text1"/>
          <w:sz w:val="24"/>
          <w:szCs w:val="24"/>
        </w:rPr>
        <w:t></w:t>
      </w:r>
      <w:r w:rsidRPr="005861F5">
        <w:rPr>
          <w:rFonts w:ascii="Symbol" w:eastAsiaTheme="minorEastAsia" w:hAnsi="Symbol"/>
          <w:color w:val="000000" w:themeColor="text1"/>
          <w:sz w:val="24"/>
          <w:szCs w:val="24"/>
        </w:rPr>
        <w:t></w:t>
      </w:r>
      <w:r w:rsidRPr="005861F5">
        <w:rPr>
          <w:rFonts w:ascii="Symbol" w:eastAsiaTheme="minorEastAsia" w:hAnsi="Symbol"/>
          <w:color w:val="000000" w:themeColor="text1"/>
          <w:sz w:val="24"/>
          <w:szCs w:val="24"/>
        </w:rPr>
        <w:t></w:t>
      </w:r>
      <w:r w:rsidRPr="005861F5">
        <w:rPr>
          <w:rFonts w:ascii="Symbol" w:eastAsiaTheme="minorEastAsia" w:hAnsi="Symbol"/>
          <w:color w:val="000000" w:themeColor="text1"/>
          <w:sz w:val="24"/>
          <w:szCs w:val="24"/>
        </w:rPr>
        <w:t></w:t>
      </w:r>
      <w:r w:rsidRPr="005861F5">
        <w:rPr>
          <w:rFonts w:ascii="Symbol" w:eastAsiaTheme="minorEastAsia" w:hAnsi="Symbol"/>
          <w:color w:val="000000" w:themeColor="text1"/>
          <w:sz w:val="24"/>
          <w:szCs w:val="24"/>
        </w:rPr>
        <w:t></w:t>
      </w:r>
      <w:r w:rsidRPr="005861F5">
        <w:rPr>
          <w:rFonts w:ascii="Symbol" w:eastAsiaTheme="minorEastAsia" w:hAnsi="Symbol"/>
          <w:color w:val="000000" w:themeColor="text1"/>
          <w:sz w:val="24"/>
          <w:szCs w:val="24"/>
        </w:rPr>
        <w:t></w:t>
      </w:r>
      <w:r w:rsidRPr="005861F5">
        <w:rPr>
          <w:rFonts w:ascii="Symbol" w:eastAsiaTheme="minorEastAsia" w:hAnsi="Symbol"/>
          <w:color w:val="000000" w:themeColor="text1"/>
          <w:sz w:val="24"/>
          <w:szCs w:val="24"/>
        </w:rPr>
        <w:t></w:t>
      </w:r>
      <w:r w:rsidRPr="005861F5">
        <w:rPr>
          <w:rFonts w:ascii="Symbol" w:eastAsiaTheme="minorEastAsia" w:hAnsi="Symbol"/>
          <w:color w:val="000000" w:themeColor="text1"/>
          <w:sz w:val="24"/>
          <w:szCs w:val="24"/>
        </w:rPr>
        <w:t></w:t>
      </w:r>
      <w:r w:rsidRPr="005861F5">
        <w:rPr>
          <w:rFonts w:ascii="Symbol" w:eastAsiaTheme="minorEastAsia" w:hAnsi="Symbol"/>
          <w:color w:val="000000" w:themeColor="text1"/>
          <w:sz w:val="24"/>
          <w:szCs w:val="24"/>
        </w:rPr>
        <w:t></w:t>
      </w:r>
      <w:r w:rsidRPr="005861F5">
        <w:rPr>
          <w:rFonts w:ascii="Symbol" w:eastAsiaTheme="minorEastAsia" w:hAnsi="Symbol"/>
          <w:color w:val="000000" w:themeColor="text1"/>
          <w:sz w:val="24"/>
          <w:szCs w:val="24"/>
        </w:rPr>
        <w:t></w:t>
      </w:r>
      <w:r w:rsidRPr="005861F5">
        <w:rPr>
          <w:rFonts w:ascii="Symbol" w:eastAsiaTheme="minorEastAsia" w:hAnsi="Symbol"/>
          <w:color w:val="000000" w:themeColor="text1"/>
          <w:sz w:val="24"/>
          <w:szCs w:val="24"/>
        </w:rPr>
        <w:t></w:t>
      </w:r>
    </w:p>
    <w:p w14:paraId="06DC3A04" w14:textId="77777777" w:rsidR="00C5661D" w:rsidRPr="005861F5" w:rsidRDefault="00C5661D" w:rsidP="00C5661D">
      <w:pPr>
        <w:pStyle w:val="NormalWeb"/>
        <w:spacing w:before="120" w:beforeAutospacing="0" w:after="0" w:afterAutospacing="0" w:line="480" w:lineRule="auto"/>
        <w:rPr>
          <w:rFonts w:asciiTheme="minorHAnsi" w:hAnsiTheme="minorHAnsi" w:cstheme="minorHAnsi"/>
          <w:color w:val="000000" w:themeColor="text1"/>
          <w:sz w:val="24"/>
          <w:szCs w:val="24"/>
        </w:rPr>
      </w:pPr>
      <w:r w:rsidRPr="005861F5">
        <w:rPr>
          <w:rFonts w:ascii="Times New Roman" w:eastAsiaTheme="minorEastAsia" w:hAnsi="Times New Roman" w:cs="Times New Roman"/>
          <w:color w:val="000000" w:themeColor="text1"/>
          <w:sz w:val="24"/>
          <w:szCs w:val="24"/>
        </w:rPr>
        <w:t xml:space="preserve">where </w:t>
      </w:r>
      <w:r w:rsidRPr="005861F5">
        <w:rPr>
          <w:rFonts w:ascii="Times New Roman" w:eastAsiaTheme="minorEastAsia" w:hAnsi="Times New Roman" w:cs="Times New Roman"/>
          <w:i/>
          <w:color w:val="000000" w:themeColor="text1"/>
          <w:sz w:val="24"/>
          <w:szCs w:val="24"/>
        </w:rPr>
        <w:t>N</w:t>
      </w:r>
      <w:r w:rsidRPr="005861F5">
        <w:rPr>
          <w:rFonts w:ascii="Times New Roman" w:eastAsiaTheme="minorEastAsia" w:hAnsi="Times New Roman" w:cs="Times New Roman"/>
          <w:color w:val="000000" w:themeColor="text1"/>
          <w:sz w:val="24"/>
          <w:szCs w:val="24"/>
        </w:rPr>
        <w:t xml:space="preserve"> is the population census number, </w:t>
      </w:r>
      <w:r w:rsidRPr="005861F5">
        <w:rPr>
          <w:rFonts w:ascii="Times New Roman" w:eastAsiaTheme="minorEastAsia" w:hAnsi="Times New Roman" w:cs="Times New Roman"/>
          <w:i/>
          <w:color w:val="000000" w:themeColor="text1"/>
          <w:sz w:val="24"/>
          <w:szCs w:val="24"/>
        </w:rPr>
        <w:t>p</w:t>
      </w:r>
      <w:r w:rsidRPr="005861F5">
        <w:rPr>
          <w:rFonts w:ascii="Times New Roman" w:eastAsiaTheme="minorEastAsia" w:hAnsi="Times New Roman" w:cs="Times New Roman"/>
          <w:i/>
          <w:color w:val="000000" w:themeColor="text1"/>
          <w:sz w:val="24"/>
          <w:szCs w:val="24"/>
          <w:vertAlign w:val="subscript"/>
        </w:rPr>
        <w:t>i</w:t>
      </w:r>
      <w:r w:rsidRPr="005861F5">
        <w:rPr>
          <w:rFonts w:ascii="Times New Roman" w:eastAsiaTheme="minorEastAsia" w:hAnsi="Times New Roman" w:cs="Times New Roman"/>
          <w:color w:val="000000" w:themeColor="text1"/>
          <w:sz w:val="24"/>
          <w:szCs w:val="24"/>
        </w:rPr>
        <w:t xml:space="preserve"> is the total contribution (fertility) of the </w:t>
      </w:r>
      <w:r w:rsidRPr="005861F5">
        <w:rPr>
          <w:rFonts w:ascii="Times New Roman" w:eastAsiaTheme="minorEastAsia" w:hAnsi="Times New Roman" w:cs="Times New Roman"/>
          <w:i/>
          <w:color w:val="000000" w:themeColor="text1"/>
          <w:sz w:val="24"/>
          <w:szCs w:val="24"/>
        </w:rPr>
        <w:t>i</w:t>
      </w:r>
      <w:r w:rsidRPr="005861F5">
        <w:rPr>
          <w:rFonts w:ascii="Times New Roman" w:eastAsiaTheme="minorEastAsia" w:hAnsi="Times New Roman" w:cs="Times New Roman"/>
          <w:color w:val="000000" w:themeColor="text1"/>
          <w:sz w:val="24"/>
          <w:szCs w:val="24"/>
        </w:rPr>
        <w:t xml:space="preserve">-th individual, </w:t>
      </w:r>
      <w:r w:rsidRPr="005861F5">
        <w:rPr>
          <w:rFonts w:asciiTheme="minorHAnsi" w:hAnsiTheme="minorHAnsi" w:cstheme="minorHAnsi"/>
          <w:i/>
          <w:color w:val="000000" w:themeColor="text1"/>
          <w:sz w:val="24"/>
          <w:szCs w:val="24"/>
        </w:rPr>
        <w:t>f</w:t>
      </w:r>
      <w:r w:rsidRPr="005861F5">
        <w:rPr>
          <w:rFonts w:asciiTheme="minorHAnsi" w:hAnsiTheme="minorHAnsi" w:cstheme="minorHAnsi"/>
          <w:i/>
          <w:color w:val="000000" w:themeColor="text1"/>
          <w:sz w:val="24"/>
          <w:szCs w:val="24"/>
          <w:vertAlign w:val="subscript"/>
        </w:rPr>
        <w:t>i</w:t>
      </w:r>
      <w:r w:rsidRPr="005861F5">
        <w:rPr>
          <w:rFonts w:asciiTheme="minorHAnsi" w:hAnsiTheme="minorHAnsi" w:cstheme="minorHAnsi"/>
          <w:color w:val="000000" w:themeColor="text1"/>
          <w:sz w:val="24"/>
          <w:szCs w:val="24"/>
        </w:rPr>
        <w:t xml:space="preserve"> and </w:t>
      </w:r>
      <w:r w:rsidRPr="005861F5">
        <w:rPr>
          <w:rFonts w:asciiTheme="minorHAnsi" w:hAnsiTheme="minorHAnsi" w:cstheme="minorHAnsi"/>
          <w:i/>
          <w:color w:val="000000" w:themeColor="text1"/>
          <w:sz w:val="24"/>
          <w:szCs w:val="24"/>
        </w:rPr>
        <w:t>m</w:t>
      </w:r>
      <w:r w:rsidRPr="005861F5">
        <w:rPr>
          <w:rFonts w:asciiTheme="minorHAnsi" w:hAnsiTheme="minorHAnsi" w:cstheme="minorHAnsi"/>
          <w:i/>
          <w:color w:val="000000" w:themeColor="text1"/>
          <w:sz w:val="24"/>
          <w:szCs w:val="24"/>
          <w:vertAlign w:val="subscript"/>
        </w:rPr>
        <w:t>i</w:t>
      </w:r>
      <w:r w:rsidRPr="005861F5">
        <w:rPr>
          <w:rFonts w:asciiTheme="minorHAnsi" w:hAnsiTheme="minorHAnsi" w:cstheme="minorHAnsi"/>
          <w:color w:val="000000" w:themeColor="text1"/>
          <w:sz w:val="24"/>
          <w:szCs w:val="24"/>
        </w:rPr>
        <w:t xml:space="preserve"> are the proportional contributions of the </w:t>
      </w:r>
      <w:r w:rsidRPr="005861F5">
        <w:rPr>
          <w:rFonts w:asciiTheme="minorHAnsi" w:hAnsiTheme="minorHAnsi" w:cstheme="minorHAnsi"/>
          <w:i/>
          <w:color w:val="000000" w:themeColor="text1"/>
          <w:sz w:val="24"/>
          <w:szCs w:val="24"/>
        </w:rPr>
        <w:t>i</w:t>
      </w:r>
      <w:r w:rsidRPr="005861F5">
        <w:rPr>
          <w:rFonts w:asciiTheme="minorHAnsi" w:hAnsiTheme="minorHAnsi" w:cstheme="minorHAnsi"/>
          <w:color w:val="000000" w:themeColor="text1"/>
          <w:sz w:val="24"/>
          <w:szCs w:val="24"/>
        </w:rPr>
        <w:t>-th individual as female and male parents,</w:t>
      </w:r>
      <w:r w:rsidRPr="005861F5">
        <w:rPr>
          <w:rFonts w:ascii="Times New Roman" w:eastAsiaTheme="minorEastAsia" w:hAnsi="Times New Roman" w:cs="Times New Roman"/>
          <w:color w:val="000000" w:themeColor="text1"/>
          <w:sz w:val="24"/>
          <w:szCs w:val="24"/>
        </w:rPr>
        <w:t xml:space="preserve"> and </w:t>
      </w:r>
      <w:r w:rsidRPr="005861F5">
        <w:rPr>
          <w:rFonts w:ascii="Symbol" w:eastAsiaTheme="minorEastAsia" w:hAnsi="Symbol" w:cs="Times New Roman"/>
          <w:color w:val="000000" w:themeColor="text1"/>
          <w:sz w:val="24"/>
          <w:szCs w:val="24"/>
        </w:rPr>
        <w:t></w:t>
      </w:r>
      <w:r w:rsidRPr="005861F5">
        <w:rPr>
          <w:rFonts w:ascii="Times New Roman" w:eastAsiaTheme="minorEastAsia" w:hAnsi="Times New Roman" w:cs="Times New Roman"/>
          <w:i/>
          <w:color w:val="000000" w:themeColor="text1"/>
          <w:sz w:val="24"/>
          <w:szCs w:val="24"/>
          <w:vertAlign w:val="subscript"/>
        </w:rPr>
        <w:t>f</w:t>
      </w:r>
      <w:r w:rsidRPr="005861F5">
        <w:rPr>
          <w:rFonts w:ascii="Times New Roman" w:eastAsiaTheme="minorEastAsia" w:hAnsi="Times New Roman" w:cs="Times New Roman"/>
          <w:color w:val="000000" w:themeColor="text1"/>
          <w:sz w:val="24"/>
          <w:szCs w:val="24"/>
        </w:rPr>
        <w:t xml:space="preserve"> and </w:t>
      </w:r>
      <w:r w:rsidRPr="005861F5">
        <w:rPr>
          <w:rFonts w:ascii="Symbol" w:eastAsiaTheme="minorEastAsia" w:hAnsi="Symbol" w:cs="Times New Roman"/>
          <w:color w:val="000000" w:themeColor="text1"/>
          <w:sz w:val="24"/>
          <w:szCs w:val="24"/>
        </w:rPr>
        <w:t></w:t>
      </w:r>
      <w:r w:rsidRPr="005861F5">
        <w:rPr>
          <w:rFonts w:ascii="Times New Roman" w:eastAsiaTheme="minorEastAsia" w:hAnsi="Times New Roman" w:cs="Times New Roman"/>
          <w:i/>
          <w:color w:val="000000" w:themeColor="text1"/>
          <w:sz w:val="24"/>
          <w:szCs w:val="24"/>
          <w:vertAlign w:val="subscript"/>
        </w:rPr>
        <w:t>m</w:t>
      </w:r>
      <w:r w:rsidRPr="005861F5">
        <w:rPr>
          <w:rFonts w:ascii="Times New Roman" w:eastAsiaTheme="minorEastAsia" w:hAnsi="Times New Roman" w:cs="Times New Roman"/>
          <w:color w:val="000000" w:themeColor="text1"/>
          <w:sz w:val="24"/>
          <w:szCs w:val="24"/>
        </w:rPr>
        <w:t xml:space="preserve"> are the female and male parents’ sibling coefficients, respectively</w:t>
      </w:r>
      <w:r w:rsidRPr="005861F5">
        <w:rPr>
          <w:rFonts w:asciiTheme="minorHAnsi" w:hAnsiTheme="minorHAnsi" w:cstheme="minorHAnsi"/>
          <w:color w:val="000000" w:themeColor="text1"/>
          <w:sz w:val="24"/>
          <w:szCs w:val="24"/>
        </w:rPr>
        <w:t>.</w:t>
      </w:r>
    </w:p>
    <w:p w14:paraId="49AA69F1" w14:textId="77777777" w:rsidR="00C5661D" w:rsidRPr="005861F5" w:rsidRDefault="00C5661D" w:rsidP="00C5661D">
      <w:pPr>
        <w:widowControl w:val="0"/>
        <w:autoSpaceDE w:val="0"/>
        <w:autoSpaceDN w:val="0"/>
        <w:adjustRightInd w:val="0"/>
        <w:spacing w:after="240" w:line="480" w:lineRule="auto"/>
        <w:ind w:firstLineChars="118" w:firstLine="283"/>
        <w:rPr>
          <w:color w:val="000000" w:themeColor="text1"/>
          <w:sz w:val="24"/>
          <w:szCs w:val="24"/>
        </w:rPr>
      </w:pPr>
      <w:r w:rsidRPr="005861F5">
        <w:rPr>
          <w:rFonts w:asciiTheme="minorHAnsi" w:hAnsiTheme="minorHAnsi" w:cstheme="minorHAnsi"/>
          <w:color w:val="000000" w:themeColor="text1"/>
          <w:sz w:val="24"/>
          <w:szCs w:val="24"/>
        </w:rPr>
        <w:t>The parental effective number of parents (</w:t>
      </w:r>
      <w:r w:rsidRPr="005861F5">
        <w:rPr>
          <w:rFonts w:asciiTheme="minorHAnsi" w:hAnsiTheme="minorHAnsi" w:cstheme="minorHAnsi"/>
          <w:i/>
          <w:color w:val="000000" w:themeColor="text1"/>
          <w:sz w:val="24"/>
        </w:rPr>
        <w:t>N</w:t>
      </w:r>
      <w:r w:rsidRPr="005861F5">
        <w:rPr>
          <w:rFonts w:asciiTheme="minorHAnsi" w:hAnsiTheme="minorHAnsi" w:cstheme="minorHAnsi" w:hint="eastAsia"/>
          <w:i/>
          <w:color w:val="000000" w:themeColor="text1"/>
          <w:sz w:val="24"/>
          <w:vertAlign w:val="subscript"/>
        </w:rPr>
        <w:t>p</w:t>
      </w:r>
      <w:r w:rsidRPr="005861F5">
        <w:rPr>
          <w:rFonts w:asciiTheme="minorHAnsi" w:hAnsiTheme="minorHAnsi" w:cstheme="minorHAnsi"/>
          <w:color w:val="000000" w:themeColor="text1"/>
          <w:sz w:val="24"/>
          <w:szCs w:val="24"/>
        </w:rPr>
        <w:t>) can be calculated from the sibling coefficient (</w:t>
      </w:r>
      <w:r w:rsidRPr="005861F5">
        <w:rPr>
          <w:rFonts w:ascii="Symbol" w:hAnsi="Symbol" w:cstheme="minorHAnsi"/>
          <w:color w:val="000000" w:themeColor="text1"/>
          <w:sz w:val="24"/>
          <w:szCs w:val="24"/>
        </w:rPr>
        <w:t></w:t>
      </w:r>
      <w:r w:rsidRPr="005861F5">
        <w:rPr>
          <w:rFonts w:asciiTheme="minorHAnsi" w:hAnsiTheme="minorHAnsi" w:cstheme="minorHAnsi"/>
          <w:color w:val="000000" w:themeColor="text1"/>
          <w:sz w:val="24"/>
          <w:szCs w:val="24"/>
        </w:rPr>
        <w:t xml:space="preserve">) (see also formula 2.1 and 2.2). </w:t>
      </w:r>
      <w:r w:rsidRPr="005861F5">
        <w:rPr>
          <w:color w:val="000000" w:themeColor="text1"/>
          <w:sz w:val="24"/>
          <w:szCs w:val="24"/>
        </w:rPr>
        <w:t xml:space="preserve">The </w:t>
      </w:r>
      <w:r w:rsidRPr="005861F5">
        <w:rPr>
          <w:rFonts w:asciiTheme="minorHAnsi" w:hAnsiTheme="minorHAnsi" w:cstheme="minorHAnsi"/>
          <w:i/>
          <w:color w:val="000000" w:themeColor="text1"/>
          <w:sz w:val="24"/>
        </w:rPr>
        <w:t>N</w:t>
      </w:r>
      <w:r w:rsidRPr="005861F5">
        <w:rPr>
          <w:rFonts w:asciiTheme="minorHAnsi" w:hAnsiTheme="minorHAnsi" w:cstheme="minorHAnsi" w:hint="eastAsia"/>
          <w:i/>
          <w:color w:val="000000" w:themeColor="text1"/>
          <w:sz w:val="24"/>
          <w:vertAlign w:val="subscript"/>
        </w:rPr>
        <w:t>p</w:t>
      </w:r>
      <w:r w:rsidRPr="005861F5">
        <w:rPr>
          <w:color w:val="000000" w:themeColor="text1"/>
          <w:sz w:val="24"/>
          <w:szCs w:val="24"/>
        </w:rPr>
        <w:t xml:space="preserve"> is equivalent to the status number (</w:t>
      </w:r>
      <w:r w:rsidRPr="005861F5">
        <w:rPr>
          <w:rFonts w:asciiTheme="minorHAnsi" w:hAnsiTheme="minorHAnsi" w:cstheme="minorHAnsi"/>
          <w:i/>
          <w:color w:val="000000" w:themeColor="text1"/>
          <w:sz w:val="24"/>
          <w:szCs w:val="24"/>
        </w:rPr>
        <w:t>N</w:t>
      </w:r>
      <w:r w:rsidRPr="005861F5">
        <w:rPr>
          <w:rFonts w:asciiTheme="minorHAnsi" w:hAnsiTheme="minorHAnsi" w:cstheme="minorHAnsi"/>
          <w:i/>
          <w:color w:val="000000" w:themeColor="text1"/>
          <w:sz w:val="24"/>
          <w:szCs w:val="24"/>
          <w:vertAlign w:val="subscript"/>
        </w:rPr>
        <w:t>s</w:t>
      </w:r>
      <w:r w:rsidRPr="005861F5">
        <w:rPr>
          <w:color w:val="000000" w:themeColor="text1"/>
          <w:sz w:val="24"/>
          <w:szCs w:val="24"/>
        </w:rPr>
        <w:t>) when the parents are non-inbred and unrelated (Lindgren and Mullin 1998;</w:t>
      </w:r>
      <w:r w:rsidRPr="005861F5">
        <w:rPr>
          <w:rFonts w:asciiTheme="minorHAnsi" w:hAnsiTheme="minorHAnsi" w:cstheme="minorHAnsi"/>
          <w:color w:val="000000" w:themeColor="text1"/>
          <w:sz w:val="24"/>
          <w:szCs w:val="24"/>
        </w:rPr>
        <w:t xml:space="preserve"> Kang and El-Kassaby 2002</w:t>
      </w:r>
      <w:r w:rsidRPr="005861F5">
        <w:rPr>
          <w:color w:val="000000" w:themeColor="text1"/>
          <w:sz w:val="24"/>
          <w:szCs w:val="24"/>
        </w:rPr>
        <w:t>).</w:t>
      </w:r>
    </w:p>
    <w:p w14:paraId="29AF2F20" w14:textId="77777777" w:rsidR="00C5661D" w:rsidRPr="005861F5" w:rsidRDefault="00C5661D" w:rsidP="00C5661D">
      <w:pPr>
        <w:widowControl w:val="0"/>
        <w:autoSpaceDE w:val="0"/>
        <w:autoSpaceDN w:val="0"/>
        <w:adjustRightInd w:val="0"/>
        <w:spacing w:before="120" w:after="120" w:line="480" w:lineRule="auto"/>
        <w:jc w:val="center"/>
        <w:rPr>
          <w:color w:val="000000" w:themeColor="text1"/>
          <w:sz w:val="26"/>
          <w:szCs w:val="24"/>
        </w:rPr>
      </w:pPr>
      <w:r w:rsidRPr="005861F5">
        <w:rPr>
          <w:rFonts w:asciiTheme="minorHAnsi" w:hAnsiTheme="minorHAnsi" w:cstheme="minorHAnsi" w:hint="eastAsia"/>
          <w:i/>
          <w:color w:val="000000" w:themeColor="text1"/>
          <w:sz w:val="24"/>
          <w:szCs w:val="24"/>
        </w:rPr>
        <w:t xml:space="preserve"> </w:t>
      </w:r>
      <m:oMath>
        <m:sSub>
          <m:sSubPr>
            <m:ctrlPr>
              <w:rPr>
                <w:rFonts w:ascii="Cambria Math" w:eastAsiaTheme="minorEastAsia" w:hAnsi="Cambria Math" w:cstheme="minorBidi"/>
                <w:i/>
                <w:color w:val="000000" w:themeColor="text1"/>
                <w:sz w:val="28"/>
                <w:szCs w:val="24"/>
              </w:rPr>
            </m:ctrlPr>
          </m:sSubPr>
          <m:e>
            <m:r>
              <w:rPr>
                <w:rFonts w:ascii="Cambria Math" w:eastAsiaTheme="minorEastAsia" w:hAnsi="Cambria Math" w:cstheme="minorBidi"/>
                <w:color w:val="000000" w:themeColor="text1"/>
                <w:sz w:val="28"/>
                <w:szCs w:val="24"/>
              </w:rPr>
              <m:t>N</m:t>
            </m:r>
          </m:e>
          <m:sub>
            <m:r>
              <w:rPr>
                <w:rFonts w:ascii="Cambria Math" w:eastAsiaTheme="minorEastAsia" w:hAnsi="Cambria Math" w:cstheme="minorBidi"/>
                <w:color w:val="000000" w:themeColor="text1"/>
                <w:sz w:val="28"/>
                <w:szCs w:val="24"/>
              </w:rPr>
              <m:t>p</m:t>
            </m:r>
          </m:sub>
        </m:sSub>
        <m:r>
          <w:rPr>
            <w:rFonts w:ascii="Cambria Math" w:eastAsiaTheme="minorEastAsia" w:hAnsi="Cambria Math" w:cstheme="minorBidi"/>
            <w:color w:val="000000" w:themeColor="text1"/>
            <w:sz w:val="28"/>
            <w:szCs w:val="24"/>
          </w:rPr>
          <m:t>=</m:t>
        </m:r>
        <m:f>
          <m:fPr>
            <m:ctrlPr>
              <w:rPr>
                <w:rFonts w:ascii="Cambria Math" w:eastAsia="Cambria Math" w:hAnsi="Cambria Math" w:cstheme="minorBidi"/>
                <w:color w:val="000000" w:themeColor="text1"/>
                <w:sz w:val="28"/>
                <w:szCs w:val="24"/>
              </w:rPr>
            </m:ctrlPr>
          </m:fPr>
          <m:num>
            <m:r>
              <w:rPr>
                <w:rFonts w:ascii="Cambria Math" w:eastAsia="Cambria Math" w:hAnsi="Cambria Math" w:cs="Cambria Math"/>
                <w:color w:val="000000" w:themeColor="text1"/>
                <w:sz w:val="28"/>
                <w:szCs w:val="24"/>
              </w:rPr>
              <m:t>N</m:t>
            </m:r>
          </m:num>
          <m:den>
            <m:r>
              <m:rPr>
                <m:sty m:val="p"/>
              </m:rPr>
              <w:rPr>
                <w:rFonts w:ascii="Cambria Math" w:eastAsia="Cambria Math" w:hAnsi="Cambria Math" w:cs="Cambria Math"/>
                <w:color w:val="000000" w:themeColor="text1"/>
                <w:sz w:val="28"/>
                <w:szCs w:val="24"/>
              </w:rPr>
              <w:sym w:font="Symbol" w:char="F059"/>
            </m:r>
          </m:den>
        </m:f>
        <m:r>
          <w:rPr>
            <w:rFonts w:ascii="Cambria Math" w:eastAsia="Cambria Math" w:hAnsi="Cambria Math" w:cstheme="minorBidi"/>
            <w:color w:val="000000" w:themeColor="text1"/>
            <w:sz w:val="28"/>
            <w:szCs w:val="24"/>
          </w:rPr>
          <m:t>=</m:t>
        </m:r>
        <m:f>
          <m:fPr>
            <m:ctrlPr>
              <w:rPr>
                <w:rFonts w:ascii="Cambria Math" w:eastAsiaTheme="minorEastAsia" w:hAnsi="Cambria Math" w:cstheme="minorBidi"/>
                <w:i/>
                <w:iCs/>
                <w:color w:val="000000" w:themeColor="text1"/>
                <w:sz w:val="28"/>
                <w:szCs w:val="24"/>
              </w:rPr>
            </m:ctrlPr>
          </m:fPr>
          <m:num>
            <m:r>
              <w:rPr>
                <w:rFonts w:ascii="Cambria Math" w:eastAsiaTheme="minorEastAsia" w:hAnsi="Cambria Math" w:cstheme="minorBidi"/>
                <w:color w:val="000000" w:themeColor="text1"/>
                <w:sz w:val="28"/>
                <w:szCs w:val="24"/>
              </w:rPr>
              <m:t>N</m:t>
            </m:r>
          </m:num>
          <m:den>
            <m:r>
              <w:rPr>
                <w:rFonts w:ascii="Cambria Math" w:eastAsiaTheme="minorEastAsia" w:hAnsi="Cambria Math" w:cstheme="minorBidi"/>
                <w:color w:val="000000" w:themeColor="text1"/>
                <w:sz w:val="28"/>
                <w:szCs w:val="24"/>
              </w:rPr>
              <m:t>0.25</m:t>
            </m:r>
            <m:d>
              <m:dPr>
                <m:ctrlPr>
                  <w:rPr>
                    <w:rFonts w:ascii="Cambria Math" w:eastAsiaTheme="minorEastAsia" w:hAnsi="Cambria Math" w:cstheme="minorBidi"/>
                    <w:i/>
                    <w:color w:val="000000" w:themeColor="text1"/>
                    <w:sz w:val="28"/>
                    <w:szCs w:val="24"/>
                  </w:rPr>
                </m:ctrlPr>
              </m:dPr>
              <m:e>
                <m:sSub>
                  <m:sSubPr>
                    <m:ctrlPr>
                      <w:rPr>
                        <w:rFonts w:ascii="Cambria Math" w:eastAsiaTheme="minorEastAsia" w:hAnsi="Cambria Math" w:cstheme="minorBidi"/>
                        <w:i/>
                        <w:color w:val="000000" w:themeColor="text1"/>
                        <w:sz w:val="28"/>
                        <w:szCs w:val="24"/>
                      </w:rPr>
                    </m:ctrlPr>
                  </m:sSubPr>
                  <m:e>
                    <m:r>
                      <m:rPr>
                        <m:sty m:val="p"/>
                      </m:rPr>
                      <w:rPr>
                        <w:rFonts w:ascii="Cambria Math" w:eastAsiaTheme="minorEastAsia" w:hAnsi="Cambria Math" w:cstheme="minorBidi"/>
                        <w:color w:val="000000" w:themeColor="text1"/>
                        <w:sz w:val="28"/>
                        <w:szCs w:val="24"/>
                      </w:rPr>
                      <w:sym w:font="Symbol" w:char="F079"/>
                    </m:r>
                  </m:e>
                  <m:sub>
                    <m:r>
                      <w:rPr>
                        <w:rFonts w:ascii="Cambria Math" w:eastAsiaTheme="minorEastAsia" w:hAnsi="Cambria Math" w:cstheme="minorBidi"/>
                        <w:color w:val="000000" w:themeColor="text1"/>
                        <w:sz w:val="28"/>
                        <w:szCs w:val="24"/>
                      </w:rPr>
                      <m:t>f</m:t>
                    </m:r>
                  </m:sub>
                </m:sSub>
                <m:r>
                  <w:rPr>
                    <w:rFonts w:ascii="Cambria Math" w:eastAsiaTheme="minorEastAsia" w:hAnsi="Cambria Math" w:cstheme="minorBidi"/>
                    <w:color w:val="000000" w:themeColor="text1"/>
                    <w:sz w:val="28"/>
                    <w:szCs w:val="24"/>
                  </w:rPr>
                  <m:t>+</m:t>
                </m:r>
                <m:sSub>
                  <m:sSubPr>
                    <m:ctrlPr>
                      <w:rPr>
                        <w:rFonts w:ascii="Cambria Math" w:eastAsiaTheme="minorEastAsia" w:hAnsi="Cambria Math" w:cstheme="minorBidi"/>
                        <w:i/>
                        <w:color w:val="000000" w:themeColor="text1"/>
                        <w:sz w:val="28"/>
                        <w:szCs w:val="24"/>
                      </w:rPr>
                    </m:ctrlPr>
                  </m:sSubPr>
                  <m:e>
                    <m:r>
                      <m:rPr>
                        <m:sty m:val="p"/>
                      </m:rPr>
                      <w:rPr>
                        <w:rFonts w:ascii="Cambria Math" w:eastAsiaTheme="minorEastAsia" w:hAnsi="Cambria Math" w:cstheme="minorBidi"/>
                        <w:color w:val="000000" w:themeColor="text1"/>
                        <w:sz w:val="28"/>
                        <w:szCs w:val="24"/>
                      </w:rPr>
                      <w:sym w:font="Symbol" w:char="F079"/>
                    </m:r>
                  </m:e>
                  <m:sub>
                    <m:r>
                      <w:rPr>
                        <w:rFonts w:ascii="Cambria Math" w:eastAsiaTheme="minorEastAsia" w:hAnsi="Cambria Math" w:cstheme="minorBidi"/>
                        <w:color w:val="000000" w:themeColor="text1"/>
                        <w:sz w:val="28"/>
                        <w:szCs w:val="24"/>
                      </w:rPr>
                      <m:t>m</m:t>
                    </m:r>
                  </m:sub>
                </m:sSub>
              </m:e>
            </m:d>
            <m:r>
              <w:rPr>
                <w:rFonts w:ascii="Cambria Math" w:eastAsiaTheme="minorEastAsia" w:hAnsi="Cambria Math" w:cstheme="minorBidi"/>
                <w:color w:val="000000" w:themeColor="text1"/>
                <w:sz w:val="28"/>
                <w:szCs w:val="24"/>
              </w:rPr>
              <m:t>+1</m:t>
            </m:r>
          </m:den>
        </m:f>
        <m:r>
          <w:rPr>
            <w:rFonts w:ascii="Cambria Math" w:eastAsiaTheme="minorEastAsia" w:hAnsi="Cambria Math" w:cstheme="minorBidi"/>
            <w:color w:val="000000" w:themeColor="text1"/>
            <w:sz w:val="28"/>
            <w:szCs w:val="24"/>
          </w:rPr>
          <m:t>=</m:t>
        </m:r>
        <m:f>
          <m:fPr>
            <m:ctrlPr>
              <w:rPr>
                <w:rFonts w:ascii="Cambria Math" w:eastAsiaTheme="minorEastAsia" w:hAnsi="Cambria Math" w:cstheme="minorBidi"/>
                <w:i/>
                <w:iCs/>
                <w:color w:val="000000" w:themeColor="text1"/>
                <w:sz w:val="28"/>
                <w:szCs w:val="24"/>
              </w:rPr>
            </m:ctrlPr>
          </m:fPr>
          <m:num>
            <m:r>
              <w:rPr>
                <w:rFonts w:ascii="Cambria Math" w:eastAsiaTheme="minorEastAsia" w:hAnsi="Cambria Math" w:cstheme="minorBidi"/>
                <w:color w:val="000000" w:themeColor="text1"/>
                <w:sz w:val="28"/>
                <w:szCs w:val="24"/>
              </w:rPr>
              <m:t>4N</m:t>
            </m:r>
          </m:num>
          <m:den>
            <m:sSup>
              <m:sSupPr>
                <m:ctrlPr>
                  <w:rPr>
                    <w:rFonts w:ascii="Cambria Math" w:eastAsiaTheme="minorEastAsia" w:hAnsi="Cambria Math" w:cstheme="minorBidi"/>
                    <w:i/>
                    <w:iCs/>
                    <w:color w:val="000000" w:themeColor="text1"/>
                    <w:sz w:val="28"/>
                    <w:szCs w:val="24"/>
                  </w:rPr>
                </m:ctrlPr>
              </m:sSupPr>
              <m:e>
                <m:r>
                  <w:rPr>
                    <w:rFonts w:ascii="Cambria Math" w:eastAsiaTheme="minorEastAsia" w:hAnsi="Cambria Math" w:cstheme="minorBidi"/>
                    <w:color w:val="000000" w:themeColor="text1"/>
                    <w:sz w:val="28"/>
                    <w:szCs w:val="24"/>
                  </w:rPr>
                  <m:t>CV</m:t>
                </m:r>
              </m:e>
              <m:sup>
                <m:r>
                  <w:rPr>
                    <w:rFonts w:ascii="Cambria Math" w:eastAsiaTheme="minorEastAsia" w:hAnsi="Cambria Math" w:cstheme="minorBidi"/>
                    <w:color w:val="000000" w:themeColor="text1"/>
                    <w:position w:val="-7"/>
                    <w:sz w:val="28"/>
                    <w:szCs w:val="24"/>
                    <w:vertAlign w:val="subscript"/>
                  </w:rPr>
                  <m:t>f</m:t>
                </m:r>
                <m:r>
                  <w:rPr>
                    <w:rFonts w:ascii="Cambria Math" w:eastAsiaTheme="minorEastAsia" w:hAnsi="Cambria Math" w:cstheme="minorBidi"/>
                    <w:color w:val="000000" w:themeColor="text1"/>
                    <w:position w:val="8"/>
                    <w:sz w:val="28"/>
                    <w:szCs w:val="24"/>
                    <w:vertAlign w:val="superscript"/>
                  </w:rPr>
                  <m:t>2</m:t>
                </m:r>
              </m:sup>
            </m:sSup>
            <m:r>
              <w:rPr>
                <w:rFonts w:ascii="Cambria Math" w:eastAsiaTheme="minorEastAsia" w:hAnsi="Cambria Math" w:cstheme="minorBidi"/>
                <w:color w:val="000000" w:themeColor="text1"/>
                <w:sz w:val="28"/>
                <w:szCs w:val="24"/>
              </w:rPr>
              <m:t>+</m:t>
            </m:r>
            <m:sSup>
              <m:sSupPr>
                <m:ctrlPr>
                  <w:rPr>
                    <w:rFonts w:ascii="Cambria Math" w:eastAsiaTheme="minorEastAsia" w:hAnsi="Cambria Math" w:cstheme="minorBidi"/>
                    <w:i/>
                    <w:iCs/>
                    <w:color w:val="000000" w:themeColor="text1"/>
                    <w:sz w:val="28"/>
                    <w:szCs w:val="24"/>
                  </w:rPr>
                </m:ctrlPr>
              </m:sSupPr>
              <m:e>
                <m:r>
                  <w:rPr>
                    <w:rFonts w:ascii="Cambria Math" w:eastAsiaTheme="minorEastAsia" w:hAnsi="Cambria Math" w:cstheme="minorBidi"/>
                    <w:color w:val="000000" w:themeColor="text1"/>
                    <w:sz w:val="28"/>
                    <w:szCs w:val="24"/>
                  </w:rPr>
                  <m:t>CV</m:t>
                </m:r>
              </m:e>
              <m:sup>
                <m:r>
                  <w:rPr>
                    <w:rFonts w:ascii="Cambria Math" w:eastAsiaTheme="minorEastAsia" w:hAnsi="Cambria Math" w:cstheme="minorBidi"/>
                    <w:color w:val="000000" w:themeColor="text1"/>
                    <w:position w:val="-7"/>
                    <w:sz w:val="28"/>
                    <w:szCs w:val="24"/>
                    <w:vertAlign w:val="subscript"/>
                  </w:rPr>
                  <m:t>m</m:t>
                </m:r>
                <m:r>
                  <w:rPr>
                    <w:rFonts w:ascii="Cambria Math" w:eastAsiaTheme="minorEastAsia" w:hAnsi="Cambria Math" w:cstheme="minorBidi"/>
                    <w:color w:val="000000" w:themeColor="text1"/>
                    <w:position w:val="8"/>
                    <w:sz w:val="28"/>
                    <w:szCs w:val="24"/>
                    <w:vertAlign w:val="superscript"/>
                  </w:rPr>
                  <m:t>2</m:t>
                </m:r>
              </m:sup>
            </m:sSup>
            <m:r>
              <w:rPr>
                <w:rFonts w:ascii="Cambria Math" w:eastAsiaTheme="minorEastAsia" w:hAnsi="Cambria Math" w:cstheme="minorBidi"/>
                <w:color w:val="000000" w:themeColor="text1"/>
                <w:sz w:val="28"/>
                <w:szCs w:val="24"/>
              </w:rPr>
              <m:t>+4</m:t>
            </m:r>
          </m:den>
        </m:f>
      </m:oMath>
      <w:r w:rsidRPr="005861F5">
        <w:rPr>
          <w:rFonts w:ascii="Cambria Math" w:eastAsia="Cambria Math" w:hAnsi="Cambria Math"/>
          <w:iCs/>
          <w:color w:val="000000" w:themeColor="text1"/>
          <w:sz w:val="32"/>
          <w:szCs w:val="24"/>
        </w:rPr>
        <w:tab/>
      </w:r>
      <w:r w:rsidRPr="005861F5">
        <w:rPr>
          <w:rFonts w:ascii="Cambria Math" w:eastAsia="Cambria Math" w:hAnsi="Cambria Math"/>
          <w:iCs/>
          <w:color w:val="000000" w:themeColor="text1"/>
          <w:sz w:val="28"/>
          <w:szCs w:val="24"/>
        </w:rPr>
        <w:tab/>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Theme="majorHAnsi" w:eastAsia="Cambria Math" w:hAnsiTheme="majorHAnsi" w:cstheme="majorHAnsi"/>
          <w:iCs/>
          <w:color w:val="000000" w:themeColor="text1"/>
          <w:sz w:val="24"/>
          <w:szCs w:val="24"/>
        </w:rPr>
        <w:t>(4)</w:t>
      </w:r>
    </w:p>
    <w:p w14:paraId="40AF99AB" w14:textId="77777777" w:rsidR="00C5661D" w:rsidRPr="005861F5" w:rsidRDefault="00C5661D" w:rsidP="00C5661D">
      <w:pPr>
        <w:pStyle w:val="NormalWeb"/>
        <w:spacing w:before="0" w:beforeAutospacing="0" w:after="120" w:afterAutospacing="0" w:line="480" w:lineRule="auto"/>
        <w:rPr>
          <w:rFonts w:asciiTheme="minorHAnsi" w:hAnsiTheme="minorHAnsi" w:cstheme="minorHAnsi"/>
          <w:color w:val="000000" w:themeColor="text1"/>
          <w:sz w:val="24"/>
          <w:szCs w:val="24"/>
        </w:rPr>
      </w:pPr>
      <w:r w:rsidRPr="005861F5">
        <w:rPr>
          <w:rFonts w:asciiTheme="minorHAnsi" w:hAnsiTheme="minorHAnsi" w:cstheme="minorHAnsi"/>
          <w:color w:val="000000" w:themeColor="text1"/>
          <w:sz w:val="24"/>
          <w:szCs w:val="24"/>
        </w:rPr>
        <w:lastRenderedPageBreak/>
        <w:t>w</w:t>
      </w:r>
      <w:r w:rsidRPr="005861F5">
        <w:rPr>
          <w:rFonts w:asciiTheme="minorHAnsi" w:hAnsiTheme="minorHAnsi" w:cstheme="minorHAnsi" w:hint="eastAsia"/>
          <w:color w:val="000000" w:themeColor="text1"/>
          <w:sz w:val="24"/>
          <w:szCs w:val="24"/>
        </w:rPr>
        <w:t xml:space="preserve">here </w:t>
      </w:r>
      <w:r w:rsidRPr="005861F5">
        <w:rPr>
          <w:rFonts w:ascii="Times New Roman" w:eastAsiaTheme="minorEastAsia" w:hAnsi="Times New Roman" w:cs="Times New Roman"/>
          <w:i/>
          <w:color w:val="000000" w:themeColor="text1"/>
          <w:sz w:val="24"/>
          <w:szCs w:val="24"/>
        </w:rPr>
        <w:t>N</w:t>
      </w:r>
      <w:r w:rsidRPr="005861F5">
        <w:rPr>
          <w:rFonts w:ascii="Times New Roman" w:eastAsiaTheme="minorEastAsia" w:hAnsi="Times New Roman" w:cs="Times New Roman"/>
          <w:color w:val="000000" w:themeColor="text1"/>
          <w:sz w:val="24"/>
          <w:szCs w:val="24"/>
        </w:rPr>
        <w:t xml:space="preserve"> is the population census number</w:t>
      </w:r>
      <w:r w:rsidRPr="005861F5">
        <w:rPr>
          <w:rFonts w:asciiTheme="minorHAnsi" w:hAnsiTheme="minorHAnsi" w:cstheme="minorHAnsi"/>
          <w:color w:val="000000" w:themeColor="text1"/>
          <w:sz w:val="24"/>
          <w:szCs w:val="24"/>
        </w:rPr>
        <w:t xml:space="preserve">, </w:t>
      </w:r>
      <w:r w:rsidRPr="005861F5">
        <w:rPr>
          <w:rFonts w:ascii="Symbol" w:eastAsiaTheme="minorEastAsia" w:hAnsi="Symbol" w:cs="Times New Roman"/>
          <w:color w:val="000000" w:themeColor="text1"/>
          <w:sz w:val="24"/>
          <w:szCs w:val="24"/>
        </w:rPr>
        <w:t></w:t>
      </w:r>
      <w:r w:rsidRPr="005861F5">
        <w:rPr>
          <w:rFonts w:ascii="Times New Roman" w:eastAsiaTheme="minorEastAsia" w:hAnsi="Times New Roman" w:cs="Times New Roman"/>
          <w:i/>
          <w:color w:val="000000" w:themeColor="text1"/>
          <w:sz w:val="24"/>
          <w:szCs w:val="24"/>
          <w:vertAlign w:val="subscript"/>
        </w:rPr>
        <w:t>f</w:t>
      </w:r>
      <w:r w:rsidRPr="005861F5">
        <w:rPr>
          <w:rFonts w:ascii="Times New Roman" w:eastAsiaTheme="minorEastAsia" w:hAnsi="Times New Roman" w:cs="Times New Roman"/>
          <w:color w:val="000000" w:themeColor="text1"/>
          <w:sz w:val="24"/>
          <w:szCs w:val="24"/>
        </w:rPr>
        <w:t xml:space="preserve"> and </w:t>
      </w:r>
      <w:r w:rsidRPr="005861F5">
        <w:rPr>
          <w:rFonts w:ascii="Symbol" w:eastAsiaTheme="minorEastAsia" w:hAnsi="Symbol" w:cs="Times New Roman"/>
          <w:color w:val="000000" w:themeColor="text1"/>
          <w:sz w:val="24"/>
          <w:szCs w:val="24"/>
        </w:rPr>
        <w:t></w:t>
      </w:r>
      <w:r w:rsidRPr="005861F5">
        <w:rPr>
          <w:rFonts w:ascii="Times New Roman" w:eastAsiaTheme="minorEastAsia" w:hAnsi="Times New Roman" w:cs="Times New Roman"/>
          <w:i/>
          <w:color w:val="000000" w:themeColor="text1"/>
          <w:sz w:val="24"/>
          <w:szCs w:val="24"/>
          <w:vertAlign w:val="subscript"/>
        </w:rPr>
        <w:t>m</w:t>
      </w:r>
      <w:r w:rsidRPr="005861F5">
        <w:rPr>
          <w:rFonts w:ascii="Times New Roman" w:eastAsiaTheme="minorEastAsia" w:hAnsi="Times New Roman" w:cs="Times New Roman"/>
          <w:color w:val="000000" w:themeColor="text1"/>
          <w:sz w:val="24"/>
          <w:szCs w:val="24"/>
        </w:rPr>
        <w:t xml:space="preserve"> are the female and male parent’s sibling coefficients, and </w:t>
      </w:r>
      <w:r w:rsidRPr="005861F5">
        <w:rPr>
          <w:rFonts w:ascii="Times New Roman" w:eastAsiaTheme="minorEastAsia" w:hAnsi="Times New Roman" w:cs="Times New Roman"/>
          <w:i/>
          <w:color w:val="000000" w:themeColor="text1"/>
          <w:sz w:val="24"/>
          <w:szCs w:val="24"/>
        </w:rPr>
        <w:t>CV</w:t>
      </w:r>
      <w:r w:rsidRPr="005861F5">
        <w:rPr>
          <w:rFonts w:ascii="Times New Roman" w:eastAsiaTheme="minorEastAsia" w:hAnsi="Times New Roman" w:cs="Times New Roman"/>
          <w:i/>
          <w:color w:val="000000" w:themeColor="text1"/>
          <w:sz w:val="24"/>
          <w:szCs w:val="24"/>
          <w:vertAlign w:val="subscript"/>
        </w:rPr>
        <w:t>f</w:t>
      </w:r>
      <w:r w:rsidRPr="005861F5">
        <w:rPr>
          <w:rFonts w:ascii="Times New Roman" w:eastAsiaTheme="minorEastAsia" w:hAnsi="Times New Roman" w:cs="Times New Roman"/>
          <w:color w:val="000000" w:themeColor="text1"/>
          <w:sz w:val="24"/>
          <w:szCs w:val="24"/>
        </w:rPr>
        <w:t xml:space="preserve"> and </w:t>
      </w:r>
      <w:r w:rsidRPr="005861F5">
        <w:rPr>
          <w:rFonts w:ascii="Times New Roman" w:eastAsiaTheme="minorEastAsia" w:hAnsi="Times New Roman" w:cs="Times New Roman"/>
          <w:i/>
          <w:color w:val="000000" w:themeColor="text1"/>
          <w:sz w:val="24"/>
          <w:szCs w:val="24"/>
        </w:rPr>
        <w:t>CV</w:t>
      </w:r>
      <w:r w:rsidRPr="005861F5">
        <w:rPr>
          <w:rFonts w:ascii="Times New Roman" w:eastAsiaTheme="minorEastAsia" w:hAnsi="Times New Roman" w:cs="Times New Roman"/>
          <w:i/>
          <w:color w:val="000000" w:themeColor="text1"/>
          <w:sz w:val="24"/>
          <w:szCs w:val="24"/>
          <w:vertAlign w:val="subscript"/>
        </w:rPr>
        <w:t>m</w:t>
      </w:r>
      <w:r w:rsidRPr="005861F5">
        <w:rPr>
          <w:rFonts w:ascii="Times New Roman" w:eastAsiaTheme="minorEastAsia" w:hAnsi="Times New Roman" w:cs="Times New Roman"/>
          <w:color w:val="000000" w:themeColor="text1"/>
          <w:sz w:val="24"/>
          <w:szCs w:val="24"/>
        </w:rPr>
        <w:t xml:space="preserve"> are the coefficients of variation for female and male reproductive outputs in the population under study, respectively.</w:t>
      </w:r>
    </w:p>
    <w:p w14:paraId="2BA7140F" w14:textId="77777777" w:rsidR="00C5661D" w:rsidRPr="005861F5" w:rsidRDefault="00C5661D" w:rsidP="00C5661D">
      <w:pPr>
        <w:pStyle w:val="NormalWeb"/>
        <w:numPr>
          <w:ilvl w:val="0"/>
          <w:numId w:val="1"/>
        </w:numPr>
        <w:spacing w:before="0" w:beforeAutospacing="0" w:after="0" w:afterAutospacing="0" w:line="480" w:lineRule="auto"/>
        <w:ind w:left="284" w:hanging="284"/>
        <w:rPr>
          <w:rFonts w:ascii="Times New Roman" w:eastAsiaTheme="minorEastAsia" w:hAnsi="Times New Roman" w:cs="Times New Roman"/>
          <w:color w:val="000000" w:themeColor="text1"/>
          <w:sz w:val="24"/>
          <w:szCs w:val="24"/>
        </w:rPr>
      </w:pPr>
      <w:r w:rsidRPr="005861F5">
        <w:rPr>
          <w:rFonts w:ascii="Times New Roman" w:eastAsiaTheme="minorEastAsia" w:hAnsi="Times New Roman" w:cs="Times New Roman"/>
          <w:b/>
          <w:color w:val="000000" w:themeColor="text1"/>
          <w:sz w:val="24"/>
          <w:szCs w:val="24"/>
        </w:rPr>
        <w:t>S</w:t>
      </w:r>
      <w:r w:rsidRPr="005861F5">
        <w:rPr>
          <w:rFonts w:ascii="Times New Roman" w:eastAsiaTheme="minorEastAsia" w:hAnsi="Times New Roman" w:cs="Times New Roman" w:hint="eastAsia"/>
          <w:b/>
          <w:color w:val="000000" w:themeColor="text1"/>
          <w:sz w:val="24"/>
          <w:szCs w:val="24"/>
        </w:rPr>
        <w:t xml:space="preserve">cenario </w:t>
      </w:r>
      <w:r w:rsidRPr="005861F5">
        <w:rPr>
          <w:rFonts w:ascii="Times New Roman" w:eastAsiaTheme="minorEastAsia" w:hAnsi="Times New Roman" w:cs="Times New Roman"/>
          <w:b/>
          <w:color w:val="000000" w:themeColor="text1"/>
          <w:sz w:val="24"/>
          <w:szCs w:val="24"/>
        </w:rPr>
        <w:t>B (</w:t>
      </w:r>
      <w:r w:rsidRPr="005861F5">
        <w:rPr>
          <w:rFonts w:ascii="Times New Roman" w:eastAsiaTheme="minorEastAsia" w:hAnsi="Times New Roman" w:cs="Times New Roman" w:hint="eastAsia"/>
          <w:b/>
          <w:color w:val="000000" w:themeColor="text1"/>
          <w:sz w:val="24"/>
          <w:szCs w:val="24"/>
        </w:rPr>
        <w:t>monoecious</w:t>
      </w:r>
      <w:r w:rsidRPr="005861F5">
        <w:rPr>
          <w:rFonts w:ascii="Times New Roman" w:eastAsiaTheme="minorEastAsia" w:hAnsi="Times New Roman" w:cs="Times New Roman"/>
          <w:b/>
          <w:color w:val="000000" w:themeColor="text1"/>
          <w:sz w:val="24"/>
          <w:szCs w:val="24"/>
        </w:rPr>
        <w:t xml:space="preserve"> or h</w:t>
      </w:r>
      <w:r w:rsidRPr="005861F5">
        <w:rPr>
          <w:rFonts w:ascii="Times New Roman" w:eastAsiaTheme="minorEastAsia" w:hAnsi="Times New Roman" w:cs="Times New Roman" w:hint="eastAsia"/>
          <w:b/>
          <w:bCs/>
          <w:color w:val="000000" w:themeColor="text1"/>
          <w:sz w:val="24"/>
          <w:szCs w:val="24"/>
        </w:rPr>
        <w:t>ermaphrodite</w:t>
      </w:r>
      <w:r w:rsidRPr="005861F5">
        <w:rPr>
          <w:rFonts w:ascii="Times New Roman" w:eastAsiaTheme="minorEastAsia" w:hAnsi="Times New Roman" w:cs="Times New Roman"/>
          <w:b/>
          <w:color w:val="000000" w:themeColor="text1"/>
          <w:sz w:val="24"/>
          <w:szCs w:val="24"/>
        </w:rPr>
        <w:t xml:space="preserve"> species): positive or negative correlation between female and male fertility</w:t>
      </w:r>
    </w:p>
    <w:p w14:paraId="43B93C3F" w14:textId="77777777" w:rsidR="00C5661D" w:rsidRPr="005861F5" w:rsidRDefault="00C5661D" w:rsidP="00C5661D">
      <w:pPr>
        <w:pStyle w:val="NormalWeb"/>
        <w:spacing w:before="0" w:beforeAutospacing="0" w:after="120" w:afterAutospacing="0" w:line="480" w:lineRule="auto"/>
        <w:ind w:firstLineChars="118" w:firstLine="283"/>
        <w:rPr>
          <w:rFonts w:asciiTheme="minorHAnsi" w:hAnsiTheme="minorHAnsi" w:cstheme="minorHAnsi"/>
          <w:color w:val="000000" w:themeColor="text1"/>
          <w:sz w:val="24"/>
          <w:szCs w:val="24"/>
        </w:rPr>
      </w:pPr>
      <w:r w:rsidRPr="005861F5">
        <w:rPr>
          <w:noProof/>
          <w:color w:val="000000" w:themeColor="text1"/>
          <w:sz w:val="24"/>
          <w:szCs w:val="24"/>
          <w:lang w:eastAsia="en-US"/>
        </w:rPr>
        <mc:AlternateContent>
          <mc:Choice Requires="wps">
            <w:drawing>
              <wp:anchor distT="0" distB="0" distL="114300" distR="114300" simplePos="0" relativeHeight="251659264" behindDoc="0" locked="0" layoutInCell="1" allowOverlap="1" wp14:anchorId="03662063" wp14:editId="7FF5258A">
                <wp:simplePos x="0" y="0"/>
                <wp:positionH relativeFrom="margin">
                  <wp:posOffset>317500</wp:posOffset>
                </wp:positionH>
                <wp:positionV relativeFrom="paragraph">
                  <wp:posOffset>1029335</wp:posOffset>
                </wp:positionV>
                <wp:extent cx="3816350" cy="450215"/>
                <wp:effectExtent l="0" t="0" r="0" b="6985"/>
                <wp:wrapNone/>
                <wp:docPr id="14"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16350" cy="450215"/>
                        </a:xfrm>
                        <a:prstGeom prst="rect">
                          <a:avLst/>
                        </a:prstGeom>
                        <a:solidFill>
                          <a:sysClr val="window" lastClr="FFFFFF"/>
                        </a:solidFill>
                        <a:ln>
                          <a:noFill/>
                        </a:ln>
                        <a:effectLst/>
                      </wps:spPr>
                      <wps:txbx>
                        <w:txbxContent>
                          <w:p w14:paraId="3842742C" w14:textId="77777777" w:rsidR="00C5661D" w:rsidRPr="005C5537" w:rsidRDefault="00C5661D" w:rsidP="00C5661D">
                            <w:pPr>
                              <w:widowControl w:val="0"/>
                              <w:autoSpaceDE w:val="0"/>
                              <w:autoSpaceDN w:val="0"/>
                              <w:adjustRightInd w:val="0"/>
                              <w:spacing w:before="120" w:line="480" w:lineRule="auto"/>
                              <w:ind w:firstLineChars="100" w:firstLine="240"/>
                              <w:jc w:val="center"/>
                              <w:rPr>
                                <w:rFonts w:ascii="Symbol" w:eastAsiaTheme="minorEastAsia" w:hAnsi="Symbol" w:hint="eastAsia"/>
                                <w:sz w:val="24"/>
                                <w:szCs w:val="24"/>
                              </w:rPr>
                            </w:pPr>
                            <w:r w:rsidRPr="005C5537">
                              <w:rPr>
                                <w:rFonts w:ascii="Symbol" w:eastAsia="Cambria Math" w:hAnsi="Symbol"/>
                                <w:iCs/>
                                <w:color w:val="000000" w:themeColor="text1"/>
                                <w:sz w:val="24"/>
                                <w:szCs w:val="24"/>
                              </w:rPr>
                              <w:t></w:t>
                            </w:r>
                            <w:r w:rsidRPr="005C5537">
                              <w:rPr>
                                <w:rFonts w:ascii="Symbol" w:eastAsia="Cambria Math" w:hAnsi="Symbol"/>
                                <w:color w:val="000000" w:themeColor="text1"/>
                                <w:sz w:val="24"/>
                                <w:szCs w:val="24"/>
                              </w:rPr>
                              <w:t></w:t>
                            </w:r>
                            <m:oMath>
                              <m:r>
                                <w:rPr>
                                  <w:rFonts w:ascii="Cambria Math" w:eastAsiaTheme="minorEastAsia" w:hAnsi="Cambria Math" w:cstheme="minorBidi"/>
                                  <w:color w:val="000000" w:themeColor="text1"/>
                                  <w:sz w:val="24"/>
                                  <w:szCs w:val="24"/>
                                </w:rPr>
                                <m:t>=0.25</m:t>
                              </m:r>
                              <m:d>
                                <m:dPr>
                                  <m:ctrlPr>
                                    <w:rPr>
                                      <w:rFonts w:ascii="Cambria Math" w:eastAsiaTheme="minorEastAsia" w:hAnsi="Cambria Math" w:cstheme="minorBidi"/>
                                      <w:i/>
                                      <w:color w:val="000000" w:themeColor="text1"/>
                                      <w:sz w:val="24"/>
                                      <w:szCs w:val="24"/>
                                    </w:rPr>
                                  </m:ctrlPr>
                                </m:dPr>
                                <m:e>
                                  <m:sSub>
                                    <m:sSubPr>
                                      <m:ctrlPr>
                                        <w:rPr>
                                          <w:rFonts w:ascii="Cambria Math" w:eastAsiaTheme="minorEastAsia" w:hAnsi="Cambria Math" w:cstheme="minorBidi"/>
                                          <w:i/>
                                          <w:color w:val="000000" w:themeColor="text1"/>
                                          <w:sz w:val="24"/>
                                          <w:szCs w:val="24"/>
                                        </w:rPr>
                                      </m:ctrlPr>
                                    </m:sSubPr>
                                    <m:e>
                                      <m:r>
                                        <m:rPr>
                                          <m:sty m:val="p"/>
                                        </m:rPr>
                                        <w:rPr>
                                          <w:rFonts w:ascii="Cambria Math" w:eastAsiaTheme="minorEastAsia" w:hAnsi="Cambria Math" w:cstheme="minorBidi"/>
                                          <w:color w:val="000000" w:themeColor="text1"/>
                                          <w:sz w:val="24"/>
                                          <w:szCs w:val="24"/>
                                        </w:rPr>
                                        <w:sym w:font="Symbol" w:char="F079"/>
                                      </m:r>
                                    </m:e>
                                    <m:sub>
                                      <m:r>
                                        <w:rPr>
                                          <w:rFonts w:ascii="Cambria Math" w:eastAsiaTheme="minorEastAsia" w:hAnsi="Cambria Math" w:cstheme="minorBidi"/>
                                          <w:color w:val="000000" w:themeColor="text1"/>
                                          <w:sz w:val="24"/>
                                          <w:szCs w:val="24"/>
                                        </w:rPr>
                                        <m:t>f</m:t>
                                      </m:r>
                                    </m:sub>
                                  </m:sSub>
                                  <m:r>
                                    <w:rPr>
                                      <w:rFonts w:ascii="Cambria Math" w:eastAsiaTheme="minorEastAsia" w:hAnsi="Cambria Math" w:cstheme="minorBidi"/>
                                      <w:color w:val="000000" w:themeColor="text1"/>
                                      <w:sz w:val="24"/>
                                      <w:szCs w:val="24"/>
                                    </w:rPr>
                                    <m:t>+</m:t>
                                  </m:r>
                                  <m:sSub>
                                    <m:sSubPr>
                                      <m:ctrlPr>
                                        <w:rPr>
                                          <w:rFonts w:ascii="Cambria Math" w:eastAsiaTheme="minorEastAsia" w:hAnsi="Cambria Math" w:cstheme="minorBidi"/>
                                          <w:i/>
                                          <w:color w:val="000000" w:themeColor="text1"/>
                                          <w:sz w:val="24"/>
                                          <w:szCs w:val="24"/>
                                        </w:rPr>
                                      </m:ctrlPr>
                                    </m:sSubPr>
                                    <m:e>
                                      <m:r>
                                        <m:rPr>
                                          <m:sty m:val="p"/>
                                        </m:rPr>
                                        <w:rPr>
                                          <w:rFonts w:ascii="Cambria Math" w:eastAsiaTheme="minorEastAsia" w:hAnsi="Cambria Math" w:cstheme="minorBidi"/>
                                          <w:color w:val="000000" w:themeColor="text1"/>
                                          <w:sz w:val="24"/>
                                          <w:szCs w:val="24"/>
                                        </w:rPr>
                                        <w:sym w:font="Symbol" w:char="F079"/>
                                      </m:r>
                                    </m:e>
                                    <m:sub>
                                      <m:r>
                                        <w:rPr>
                                          <w:rFonts w:ascii="Cambria Math" w:eastAsiaTheme="minorEastAsia" w:hAnsi="Cambria Math" w:cstheme="minorBidi"/>
                                          <w:color w:val="000000" w:themeColor="text1"/>
                                          <w:sz w:val="24"/>
                                          <w:szCs w:val="24"/>
                                        </w:rPr>
                                        <m:t>m</m:t>
                                      </m:r>
                                    </m:sub>
                                  </m:sSub>
                                </m:e>
                              </m:d>
                              <m:r>
                                <w:rPr>
                                  <w:rFonts w:ascii="Cambria Math" w:eastAsiaTheme="minorEastAsia" w:hAnsi="Cambria Math" w:cstheme="minorBidi"/>
                                  <w:color w:val="000000" w:themeColor="text1"/>
                                  <w:sz w:val="24"/>
                                  <w:szCs w:val="24"/>
                                </w:rPr>
                                <m:t>+0.5r</m:t>
                              </m:r>
                              <m:rad>
                                <m:radPr>
                                  <m:degHide m:val="1"/>
                                  <m:ctrlPr>
                                    <w:rPr>
                                      <w:rFonts w:ascii="Cambria Math" w:eastAsiaTheme="minorEastAsia" w:hAnsi="Cambria Math" w:cstheme="minorBidi"/>
                                      <w:i/>
                                      <w:color w:val="000000" w:themeColor="text1"/>
                                      <w:sz w:val="24"/>
                                      <w:szCs w:val="24"/>
                                    </w:rPr>
                                  </m:ctrlPr>
                                </m:radPr>
                                <m:deg/>
                                <m:e>
                                  <m:r>
                                    <w:rPr>
                                      <w:rFonts w:ascii="Cambria Math" w:eastAsiaTheme="minorEastAsia" w:hAnsi="Cambria Math" w:cstheme="minorBidi"/>
                                      <w:color w:val="000000" w:themeColor="text1"/>
                                      <w:sz w:val="24"/>
                                      <w:szCs w:val="24"/>
                                    </w:rPr>
                                    <m:t>(</m:t>
                                  </m:r>
                                  <m:sSub>
                                    <m:sSubPr>
                                      <m:ctrlPr>
                                        <w:rPr>
                                          <w:rFonts w:ascii="Cambria Math" w:eastAsiaTheme="minorEastAsia" w:hAnsi="Cambria Math" w:cstheme="minorBidi"/>
                                          <w:i/>
                                          <w:color w:val="000000" w:themeColor="text1"/>
                                          <w:sz w:val="24"/>
                                          <w:szCs w:val="24"/>
                                        </w:rPr>
                                      </m:ctrlPr>
                                    </m:sSubPr>
                                    <m:e>
                                      <m:r>
                                        <m:rPr>
                                          <m:sty m:val="p"/>
                                        </m:rPr>
                                        <w:rPr>
                                          <w:rFonts w:ascii="Cambria Math" w:eastAsiaTheme="minorEastAsia" w:hAnsi="Cambria Math" w:cstheme="minorBidi"/>
                                          <w:color w:val="000000" w:themeColor="text1"/>
                                          <w:sz w:val="24"/>
                                          <w:szCs w:val="24"/>
                                        </w:rPr>
                                        <w:sym w:font="Symbol" w:char="F079"/>
                                      </m:r>
                                    </m:e>
                                    <m:sub>
                                      <m:r>
                                        <w:rPr>
                                          <w:rFonts w:ascii="Cambria Math" w:eastAsiaTheme="minorEastAsia" w:hAnsi="Cambria Math" w:cstheme="minorBidi"/>
                                          <w:color w:val="000000" w:themeColor="text1"/>
                                          <w:sz w:val="24"/>
                                          <w:szCs w:val="24"/>
                                        </w:rPr>
                                        <m:t>f</m:t>
                                      </m:r>
                                    </m:sub>
                                  </m:sSub>
                                  <m:r>
                                    <w:rPr>
                                      <w:rFonts w:ascii="Cambria Math" w:eastAsiaTheme="minorEastAsia" w:hAnsi="Cambria Math" w:cstheme="minorBidi"/>
                                      <w:color w:val="000000" w:themeColor="text1"/>
                                      <w:sz w:val="24"/>
                                      <w:szCs w:val="24"/>
                                    </w:rPr>
                                    <m:t>-1)(</m:t>
                                  </m:r>
                                  <m:sSub>
                                    <m:sSubPr>
                                      <m:ctrlPr>
                                        <w:rPr>
                                          <w:rFonts w:ascii="Cambria Math" w:eastAsiaTheme="minorEastAsia" w:hAnsi="Cambria Math" w:cstheme="minorBidi"/>
                                          <w:i/>
                                          <w:color w:val="000000" w:themeColor="text1"/>
                                          <w:sz w:val="24"/>
                                          <w:szCs w:val="24"/>
                                        </w:rPr>
                                      </m:ctrlPr>
                                    </m:sSubPr>
                                    <m:e>
                                      <m:r>
                                        <m:rPr>
                                          <m:sty m:val="p"/>
                                        </m:rPr>
                                        <w:rPr>
                                          <w:rFonts w:ascii="Cambria Math" w:eastAsiaTheme="minorEastAsia" w:hAnsi="Cambria Math" w:cstheme="minorBidi"/>
                                          <w:color w:val="000000" w:themeColor="text1"/>
                                          <w:sz w:val="24"/>
                                          <w:szCs w:val="24"/>
                                        </w:rPr>
                                        <w:sym w:font="Symbol" w:char="F079"/>
                                      </m:r>
                                    </m:e>
                                    <m:sub>
                                      <m:r>
                                        <w:rPr>
                                          <w:rFonts w:ascii="Cambria Math" w:eastAsiaTheme="minorEastAsia" w:hAnsi="Cambria Math" w:cstheme="minorBidi"/>
                                          <w:color w:val="000000" w:themeColor="text1"/>
                                          <w:sz w:val="24"/>
                                          <w:szCs w:val="24"/>
                                        </w:rPr>
                                        <m:t>m</m:t>
                                      </m:r>
                                    </m:sub>
                                  </m:sSub>
                                  <m:r>
                                    <w:rPr>
                                      <w:rFonts w:ascii="Cambria Math" w:eastAsiaTheme="minorEastAsia" w:hAnsi="Cambria Math" w:cstheme="minorBidi"/>
                                      <w:color w:val="000000" w:themeColor="text1"/>
                                      <w:sz w:val="24"/>
                                      <w:szCs w:val="24"/>
                                    </w:rPr>
                                    <m:t>-1)</m:t>
                                  </m:r>
                                </m:e>
                              </m:rad>
                              <m:r>
                                <w:rPr>
                                  <w:rFonts w:ascii="Cambria Math" w:eastAsiaTheme="minorEastAsia" w:hAnsi="Cambria Math" w:cstheme="minorBidi"/>
                                  <w:color w:val="000000" w:themeColor="text1"/>
                                  <w:sz w:val="24"/>
                                  <w:szCs w:val="24"/>
                                </w:rPr>
                                <m:t>+0.5</m:t>
                              </m:r>
                            </m:oMath>
                          </w:p>
                        </w:txbxContent>
                      </wps:txbx>
                      <wps:bodyPr vertOverflow="clip" horzOverflow="clip" wrap="square" lIns="0" tIns="0" rIns="0" bIns="0" rtlCol="0" anchor="t">
                        <a:noAutofit/>
                      </wps:bodyPr>
                    </wps:wsp>
                  </a:graphicData>
                </a:graphic>
                <wp14:sizeRelH relativeFrom="margin">
                  <wp14:pctWidth>0</wp14:pctWidth>
                </wp14:sizeRelH>
                <wp14:sizeRelV relativeFrom="margin">
                  <wp14:pctHeight>0</wp14:pctHeight>
                </wp14:sizeRelV>
              </wp:anchor>
            </w:drawing>
          </mc:Choice>
          <mc:Fallback>
            <w:pict>
              <v:shapetype w14:anchorId="03662063" id="_x0000_t202" coordsize="21600,21600" o:spt="202" path="m,l,21600r21600,l21600,xe">
                <v:stroke joinstyle="miter"/>
                <v:path gradientshapeok="t" o:connecttype="rect"/>
              </v:shapetype>
              <v:shape id="TextBox 8" o:spid="_x0000_s1026" type="#_x0000_t202" style="position:absolute;left:0;text-align:left;margin-left:25pt;margin-top:81.05pt;width:300.5pt;height:35.4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" fillcolor="window" stroked="f">
                <v:textbox inset="0,0,0,0">
                  <w:txbxContent>
                    <w:p w14:paraId="3842742C" w14:textId="77777777" w:rsidR="00C5661D" w:rsidRPr="005C5537" w:rsidRDefault="00C5661D" w:rsidP="00C5661D">
                      <w:pPr>
                        <w:widowControl w:val="0"/>
                        <w:autoSpaceDE w:val="0"/>
                        <w:autoSpaceDN w:val="0"/>
                        <w:adjustRightInd w:val="0"/>
                        <w:spacing w:before="120" w:line="480" w:lineRule="auto"/>
                        <w:ind w:firstLineChars="100" w:firstLine="240"/>
                        <w:jc w:val="center"/>
                        <w:rPr>
                          <w:rFonts w:ascii="Symbol" w:eastAsiaTheme="minorEastAsia" w:hAnsi="Symbol" w:hint="eastAsia"/>
                          <w:sz w:val="24"/>
                          <w:szCs w:val="24"/>
                        </w:rPr>
                      </w:pPr>
                      <w:r w:rsidRPr="005C5537">
                        <w:rPr>
                          <w:rFonts w:ascii="Symbol" w:eastAsia="Cambria Math" w:hAnsi="Symbol"/>
                          <w:iCs/>
                          <w:color w:val="000000" w:themeColor="text1"/>
                          <w:sz w:val="24"/>
                          <w:szCs w:val="24"/>
                        </w:rPr>
                        <w:t></w:t>
                      </w:r>
                      <w:r w:rsidRPr="005C5537">
                        <w:rPr>
                          <w:rFonts w:ascii="Symbol" w:eastAsia="Cambria Math" w:hAnsi="Symbol"/>
                          <w:color w:val="000000" w:themeColor="text1"/>
                          <w:sz w:val="24"/>
                          <w:szCs w:val="24"/>
                        </w:rPr>
                        <w:t></w:t>
                      </w:r>
                      <m:oMath>
                        <m:r>
                          <w:rPr>
                            <w:rFonts w:ascii="Cambria Math" w:eastAsiaTheme="minorEastAsia" w:hAnsi="Cambria Math" w:cstheme="minorBidi"/>
                            <w:color w:val="000000" w:themeColor="text1"/>
                            <w:sz w:val="24"/>
                            <w:szCs w:val="24"/>
                          </w:rPr>
                          <m:t>=0.25</m:t>
                        </m:r>
                        <m:d>
                          <m:dPr>
                            <m:ctrlPr>
                              <w:rPr>
                                <w:rFonts w:ascii="Cambria Math" w:eastAsiaTheme="minorEastAsia" w:hAnsi="Cambria Math" w:cstheme="minorBidi"/>
                                <w:i/>
                                <w:color w:val="000000" w:themeColor="text1"/>
                                <w:sz w:val="24"/>
                                <w:szCs w:val="24"/>
                              </w:rPr>
                            </m:ctrlPr>
                          </m:dPr>
                          <m:e>
                            <m:sSub>
                              <m:sSubPr>
                                <m:ctrlPr>
                                  <w:rPr>
                                    <w:rFonts w:ascii="Cambria Math" w:eastAsiaTheme="minorEastAsia" w:hAnsi="Cambria Math" w:cstheme="minorBidi"/>
                                    <w:i/>
                                    <w:color w:val="000000" w:themeColor="text1"/>
                                    <w:sz w:val="24"/>
                                    <w:szCs w:val="24"/>
                                  </w:rPr>
                                </m:ctrlPr>
                              </m:sSubPr>
                              <m:e>
                                <m:r>
                                  <m:rPr>
                                    <m:sty m:val="p"/>
                                  </m:rPr>
                                  <w:rPr>
                                    <w:rFonts w:ascii="Cambria Math" w:eastAsiaTheme="minorEastAsia" w:hAnsi="Cambria Math" w:cstheme="minorBidi"/>
                                    <w:color w:val="000000" w:themeColor="text1"/>
                                    <w:sz w:val="24"/>
                                    <w:szCs w:val="24"/>
                                  </w:rPr>
                                  <w:sym w:font="Symbol" w:char="F079"/>
                                </m:r>
                              </m:e>
                              <m:sub>
                                <m:r>
                                  <w:rPr>
                                    <w:rFonts w:ascii="Cambria Math" w:eastAsiaTheme="minorEastAsia" w:hAnsi="Cambria Math" w:cstheme="minorBidi"/>
                                    <w:color w:val="000000" w:themeColor="text1"/>
                                    <w:sz w:val="24"/>
                                    <w:szCs w:val="24"/>
                                  </w:rPr>
                                  <m:t>f</m:t>
                                </m:r>
                              </m:sub>
                            </m:sSub>
                            <m:r>
                              <w:rPr>
                                <w:rFonts w:ascii="Cambria Math" w:eastAsiaTheme="minorEastAsia" w:hAnsi="Cambria Math" w:cstheme="minorBidi"/>
                                <w:color w:val="000000" w:themeColor="text1"/>
                                <w:sz w:val="24"/>
                                <w:szCs w:val="24"/>
                              </w:rPr>
                              <m:t>+</m:t>
                            </m:r>
                            <m:sSub>
                              <m:sSubPr>
                                <m:ctrlPr>
                                  <w:rPr>
                                    <w:rFonts w:ascii="Cambria Math" w:eastAsiaTheme="minorEastAsia" w:hAnsi="Cambria Math" w:cstheme="minorBidi"/>
                                    <w:i/>
                                    <w:color w:val="000000" w:themeColor="text1"/>
                                    <w:sz w:val="24"/>
                                    <w:szCs w:val="24"/>
                                  </w:rPr>
                                </m:ctrlPr>
                              </m:sSubPr>
                              <m:e>
                                <m:r>
                                  <m:rPr>
                                    <m:sty m:val="p"/>
                                  </m:rPr>
                                  <w:rPr>
                                    <w:rFonts w:ascii="Cambria Math" w:eastAsiaTheme="minorEastAsia" w:hAnsi="Cambria Math" w:cstheme="minorBidi"/>
                                    <w:color w:val="000000" w:themeColor="text1"/>
                                    <w:sz w:val="24"/>
                                    <w:szCs w:val="24"/>
                                  </w:rPr>
                                  <w:sym w:font="Symbol" w:char="F079"/>
                                </m:r>
                              </m:e>
                              <m:sub>
                                <m:r>
                                  <w:rPr>
                                    <w:rFonts w:ascii="Cambria Math" w:eastAsiaTheme="minorEastAsia" w:hAnsi="Cambria Math" w:cstheme="minorBidi"/>
                                    <w:color w:val="000000" w:themeColor="text1"/>
                                    <w:sz w:val="24"/>
                                    <w:szCs w:val="24"/>
                                  </w:rPr>
                                  <m:t>m</m:t>
                                </m:r>
                              </m:sub>
                            </m:sSub>
                          </m:e>
                        </m:d>
                        <m:r>
                          <w:rPr>
                            <w:rFonts w:ascii="Cambria Math" w:eastAsiaTheme="minorEastAsia" w:hAnsi="Cambria Math" w:cstheme="minorBidi"/>
                            <w:color w:val="000000" w:themeColor="text1"/>
                            <w:sz w:val="24"/>
                            <w:szCs w:val="24"/>
                          </w:rPr>
                          <m:t>+0.5r</m:t>
                        </m:r>
                        <m:rad>
                          <m:radPr>
                            <m:degHide m:val="1"/>
                            <m:ctrlPr>
                              <w:rPr>
                                <w:rFonts w:ascii="Cambria Math" w:eastAsiaTheme="minorEastAsia" w:hAnsi="Cambria Math" w:cstheme="minorBidi"/>
                                <w:i/>
                                <w:color w:val="000000" w:themeColor="text1"/>
                                <w:sz w:val="24"/>
                                <w:szCs w:val="24"/>
                              </w:rPr>
                            </m:ctrlPr>
                          </m:radPr>
                          <m:deg/>
                          <m:e>
                            <m:r>
                              <w:rPr>
                                <w:rFonts w:ascii="Cambria Math" w:eastAsiaTheme="minorEastAsia" w:hAnsi="Cambria Math" w:cstheme="minorBidi"/>
                                <w:color w:val="000000" w:themeColor="text1"/>
                                <w:sz w:val="24"/>
                                <w:szCs w:val="24"/>
                              </w:rPr>
                              <m:t>(</m:t>
                            </m:r>
                            <m:sSub>
                              <m:sSubPr>
                                <m:ctrlPr>
                                  <w:rPr>
                                    <w:rFonts w:ascii="Cambria Math" w:eastAsiaTheme="minorEastAsia" w:hAnsi="Cambria Math" w:cstheme="minorBidi"/>
                                    <w:i/>
                                    <w:color w:val="000000" w:themeColor="text1"/>
                                    <w:sz w:val="24"/>
                                    <w:szCs w:val="24"/>
                                  </w:rPr>
                                </m:ctrlPr>
                              </m:sSubPr>
                              <m:e>
                                <m:r>
                                  <m:rPr>
                                    <m:sty m:val="p"/>
                                  </m:rPr>
                                  <w:rPr>
                                    <w:rFonts w:ascii="Cambria Math" w:eastAsiaTheme="minorEastAsia" w:hAnsi="Cambria Math" w:cstheme="minorBidi"/>
                                    <w:color w:val="000000" w:themeColor="text1"/>
                                    <w:sz w:val="24"/>
                                    <w:szCs w:val="24"/>
                                  </w:rPr>
                                  <w:sym w:font="Symbol" w:char="F079"/>
                                </m:r>
                              </m:e>
                              <m:sub>
                                <m:r>
                                  <w:rPr>
                                    <w:rFonts w:ascii="Cambria Math" w:eastAsiaTheme="minorEastAsia" w:hAnsi="Cambria Math" w:cstheme="minorBidi"/>
                                    <w:color w:val="000000" w:themeColor="text1"/>
                                    <w:sz w:val="24"/>
                                    <w:szCs w:val="24"/>
                                  </w:rPr>
                                  <m:t>f</m:t>
                                </m:r>
                              </m:sub>
                            </m:sSub>
                            <m:r>
                              <w:rPr>
                                <w:rFonts w:ascii="Cambria Math" w:eastAsiaTheme="minorEastAsia" w:hAnsi="Cambria Math" w:cstheme="minorBidi"/>
                                <w:color w:val="000000" w:themeColor="text1"/>
                                <w:sz w:val="24"/>
                                <w:szCs w:val="24"/>
                              </w:rPr>
                              <m:t>-1)(</m:t>
                            </m:r>
                            <m:sSub>
                              <m:sSubPr>
                                <m:ctrlPr>
                                  <w:rPr>
                                    <w:rFonts w:ascii="Cambria Math" w:eastAsiaTheme="minorEastAsia" w:hAnsi="Cambria Math" w:cstheme="minorBidi"/>
                                    <w:i/>
                                    <w:color w:val="000000" w:themeColor="text1"/>
                                    <w:sz w:val="24"/>
                                    <w:szCs w:val="24"/>
                                  </w:rPr>
                                </m:ctrlPr>
                              </m:sSubPr>
                              <m:e>
                                <m:r>
                                  <m:rPr>
                                    <m:sty m:val="p"/>
                                  </m:rPr>
                                  <w:rPr>
                                    <w:rFonts w:ascii="Cambria Math" w:eastAsiaTheme="minorEastAsia" w:hAnsi="Cambria Math" w:cstheme="minorBidi"/>
                                    <w:color w:val="000000" w:themeColor="text1"/>
                                    <w:sz w:val="24"/>
                                    <w:szCs w:val="24"/>
                                  </w:rPr>
                                  <w:sym w:font="Symbol" w:char="F079"/>
                                </m:r>
                              </m:e>
                              <m:sub>
                                <m:r>
                                  <w:rPr>
                                    <w:rFonts w:ascii="Cambria Math" w:eastAsiaTheme="minorEastAsia" w:hAnsi="Cambria Math" w:cstheme="minorBidi"/>
                                    <w:color w:val="000000" w:themeColor="text1"/>
                                    <w:sz w:val="24"/>
                                    <w:szCs w:val="24"/>
                                  </w:rPr>
                                  <m:t>m</m:t>
                                </m:r>
                              </m:sub>
                            </m:sSub>
                            <m:r>
                              <w:rPr>
                                <w:rFonts w:ascii="Cambria Math" w:eastAsiaTheme="minorEastAsia" w:hAnsi="Cambria Math" w:cstheme="minorBidi"/>
                                <w:color w:val="000000" w:themeColor="text1"/>
                                <w:sz w:val="24"/>
                                <w:szCs w:val="24"/>
                              </w:rPr>
                              <m:t>-1)</m:t>
                            </m:r>
                          </m:e>
                        </m:rad>
                        <m:r>
                          <w:rPr>
                            <w:rFonts w:ascii="Cambria Math" w:eastAsiaTheme="minorEastAsia" w:hAnsi="Cambria Math" w:cstheme="minorBidi"/>
                            <w:color w:val="000000" w:themeColor="text1"/>
                            <w:sz w:val="24"/>
                            <w:szCs w:val="24"/>
                          </w:rPr>
                          <m:t>+0.5</m:t>
                        </m:r>
                      </m:oMath>
                    </w:p>
                  </w:txbxContent>
                </v:textbox>
                <w10:wrap anchorx="margin"/>
              </v:shape>
            </w:pict>
          </mc:Fallback>
        </mc:AlternateContent>
      </w:r>
      <w:r w:rsidRPr="005861F5">
        <w:rPr>
          <w:rFonts w:asciiTheme="minorHAnsi" w:hAnsiTheme="minorHAnsi" w:cstheme="minorHAnsi"/>
          <w:color w:val="000000" w:themeColor="text1"/>
          <w:sz w:val="24"/>
        </w:rPr>
        <w:t>Under covariation between female and male fertility (i.e., between female and male reproductive outputs), the sibling coefficient (</w:t>
      </w:r>
      <w:r w:rsidRPr="005861F5">
        <w:rPr>
          <w:rFonts w:ascii="Symbol" w:hAnsi="Symbol" w:cstheme="minorHAnsi"/>
          <w:color w:val="000000" w:themeColor="text1"/>
          <w:sz w:val="24"/>
        </w:rPr>
        <w:t></w:t>
      </w:r>
      <w:r w:rsidRPr="005861F5">
        <w:rPr>
          <w:rFonts w:asciiTheme="minorHAnsi" w:hAnsiTheme="minorHAnsi" w:cstheme="minorHAnsi"/>
          <w:color w:val="000000" w:themeColor="text1"/>
          <w:sz w:val="24"/>
        </w:rPr>
        <w:t>) can be developed with the Person’s correlation coefficient (</w:t>
      </w:r>
      <w:r w:rsidRPr="005861F5">
        <w:rPr>
          <w:rFonts w:asciiTheme="minorHAnsi" w:hAnsiTheme="minorHAnsi" w:cstheme="minorHAnsi"/>
          <w:i/>
          <w:color w:val="000000" w:themeColor="text1"/>
          <w:sz w:val="24"/>
        </w:rPr>
        <w:t>r</w:t>
      </w:r>
      <w:r w:rsidRPr="005861F5">
        <w:rPr>
          <w:rFonts w:asciiTheme="minorHAnsi" w:hAnsiTheme="minorHAnsi" w:cstheme="minorHAnsi"/>
          <w:color w:val="000000" w:themeColor="text1"/>
          <w:sz w:val="24"/>
        </w:rPr>
        <w:t xml:space="preserve">) </w:t>
      </w:r>
      <w:r w:rsidRPr="005861F5">
        <w:rPr>
          <w:rFonts w:asciiTheme="minorHAnsi" w:hAnsiTheme="minorHAnsi" w:cstheme="minorHAnsi"/>
          <w:color w:val="000000" w:themeColor="text1"/>
          <w:sz w:val="24"/>
          <w:szCs w:val="24"/>
        </w:rPr>
        <w:t>as follows:</w:t>
      </w:r>
    </w:p>
    <w:p w14:paraId="34490A97" w14:textId="77777777" w:rsidR="00C5661D" w:rsidRPr="005861F5" w:rsidRDefault="00C5661D" w:rsidP="00C5661D">
      <w:pPr>
        <w:pStyle w:val="NormalWeb"/>
        <w:spacing w:before="120" w:beforeAutospacing="0" w:after="120" w:afterAutospacing="0" w:line="480" w:lineRule="auto"/>
        <w:ind w:firstLineChars="3150" w:firstLine="7560"/>
        <w:rPr>
          <w:rFonts w:ascii="Times New Roman" w:eastAsiaTheme="minorEastAsia" w:hAnsi="Times New Roman" w:cs="Times New Roman"/>
          <w:color w:val="000000" w:themeColor="text1"/>
          <w:sz w:val="24"/>
          <w:szCs w:val="24"/>
        </w:rPr>
      </w:pPr>
      <w:r w:rsidRPr="005861F5">
        <w:rPr>
          <w:rFonts w:ascii="Symbol" w:eastAsia="Cambria Math" w:hAnsi="Symbol"/>
          <w:color w:val="000000" w:themeColor="text1"/>
          <w:sz w:val="24"/>
          <w:szCs w:val="24"/>
        </w:rPr>
        <w:t></w:t>
      </w:r>
      <w:r w:rsidRPr="005861F5">
        <w:rPr>
          <w:rFonts w:ascii="Symbol" w:eastAsia="Cambria Math" w:hAnsi="Symbol"/>
          <w:color w:val="000000" w:themeColor="text1"/>
          <w:sz w:val="24"/>
          <w:szCs w:val="24"/>
        </w:rPr>
        <w:t></w:t>
      </w:r>
      <w:r w:rsidRPr="005861F5">
        <w:rPr>
          <w:rFonts w:ascii="Symbol" w:eastAsia="Cambria Math" w:hAnsi="Symbol"/>
          <w:color w:val="000000" w:themeColor="text1"/>
          <w:sz w:val="24"/>
          <w:szCs w:val="24"/>
        </w:rPr>
        <w:t></w:t>
      </w:r>
    </w:p>
    <w:p w14:paraId="71280431" w14:textId="77777777" w:rsidR="00C5661D" w:rsidRPr="005861F5" w:rsidRDefault="00C5661D" w:rsidP="00C5661D">
      <w:pPr>
        <w:pStyle w:val="NormalWeb"/>
        <w:spacing w:before="240" w:beforeAutospacing="0" w:after="0" w:afterAutospacing="0" w:line="480" w:lineRule="auto"/>
        <w:rPr>
          <w:rFonts w:asciiTheme="minorHAnsi" w:hAnsiTheme="minorHAnsi" w:cstheme="minorHAnsi"/>
          <w:color w:val="000000" w:themeColor="text1"/>
          <w:sz w:val="24"/>
          <w:szCs w:val="24"/>
        </w:rPr>
      </w:pPr>
      <w:r w:rsidRPr="005861F5">
        <w:rPr>
          <w:rFonts w:ascii="Times New Roman" w:eastAsiaTheme="minorEastAsia" w:hAnsi="Times New Roman" w:cs="Times New Roman"/>
          <w:color w:val="000000" w:themeColor="text1"/>
          <w:sz w:val="24"/>
          <w:szCs w:val="24"/>
        </w:rPr>
        <w:t>where</w:t>
      </w:r>
      <w:r w:rsidRPr="005861F5">
        <w:rPr>
          <w:rFonts w:asciiTheme="minorHAnsi" w:hAnsiTheme="minorHAnsi" w:cstheme="minorHAnsi"/>
          <w:color w:val="000000" w:themeColor="text1"/>
          <w:sz w:val="24"/>
          <w:szCs w:val="24"/>
        </w:rPr>
        <w:t xml:space="preserve"> </w:t>
      </w:r>
      <w:r w:rsidRPr="005861F5">
        <w:rPr>
          <w:rFonts w:ascii="Symbol" w:eastAsiaTheme="minorEastAsia" w:hAnsi="Symbol" w:cs="Times New Roman"/>
          <w:color w:val="000000" w:themeColor="text1"/>
          <w:sz w:val="24"/>
          <w:szCs w:val="24"/>
        </w:rPr>
        <w:t></w:t>
      </w:r>
      <w:r w:rsidRPr="005861F5">
        <w:rPr>
          <w:rFonts w:ascii="Times New Roman" w:eastAsiaTheme="minorEastAsia" w:hAnsi="Times New Roman" w:cs="Times New Roman"/>
          <w:i/>
          <w:color w:val="000000" w:themeColor="text1"/>
          <w:sz w:val="24"/>
          <w:szCs w:val="24"/>
          <w:vertAlign w:val="subscript"/>
        </w:rPr>
        <w:t>f</w:t>
      </w:r>
      <w:r w:rsidRPr="005861F5">
        <w:rPr>
          <w:rFonts w:ascii="Times New Roman" w:eastAsiaTheme="minorEastAsia" w:hAnsi="Times New Roman" w:cs="Times New Roman"/>
          <w:color w:val="000000" w:themeColor="text1"/>
          <w:sz w:val="24"/>
          <w:szCs w:val="24"/>
        </w:rPr>
        <w:t xml:space="preserve"> and </w:t>
      </w:r>
      <w:r w:rsidRPr="005861F5">
        <w:rPr>
          <w:rFonts w:ascii="Symbol" w:eastAsiaTheme="minorEastAsia" w:hAnsi="Symbol" w:cs="Times New Roman"/>
          <w:color w:val="000000" w:themeColor="text1"/>
          <w:sz w:val="24"/>
          <w:szCs w:val="24"/>
        </w:rPr>
        <w:t></w:t>
      </w:r>
      <w:r w:rsidRPr="005861F5">
        <w:rPr>
          <w:rFonts w:ascii="Times New Roman" w:eastAsiaTheme="minorEastAsia" w:hAnsi="Times New Roman" w:cs="Times New Roman"/>
          <w:i/>
          <w:color w:val="000000" w:themeColor="text1"/>
          <w:sz w:val="24"/>
          <w:szCs w:val="24"/>
          <w:vertAlign w:val="subscript"/>
        </w:rPr>
        <w:t>m</w:t>
      </w:r>
      <w:r w:rsidRPr="005861F5">
        <w:rPr>
          <w:rFonts w:ascii="Times New Roman" w:eastAsiaTheme="minorEastAsia" w:hAnsi="Times New Roman" w:cs="Times New Roman"/>
          <w:color w:val="000000" w:themeColor="text1"/>
          <w:sz w:val="24"/>
          <w:szCs w:val="24"/>
        </w:rPr>
        <w:t xml:space="preserve"> are the female and male parent’s sibling coefficients, and </w:t>
      </w:r>
      <w:r w:rsidRPr="005861F5">
        <w:rPr>
          <w:rFonts w:ascii="Times New Roman" w:eastAsiaTheme="minorEastAsia" w:hAnsi="Times New Roman" w:cs="Times New Roman"/>
          <w:i/>
          <w:color w:val="000000" w:themeColor="text1"/>
          <w:sz w:val="24"/>
          <w:szCs w:val="24"/>
        </w:rPr>
        <w:t>r</w:t>
      </w:r>
      <w:r w:rsidRPr="005861F5">
        <w:rPr>
          <w:rFonts w:ascii="Times New Roman" w:eastAsiaTheme="minorEastAsia" w:hAnsi="Times New Roman" w:cs="Times New Roman"/>
          <w:color w:val="000000" w:themeColor="text1"/>
          <w:sz w:val="24"/>
          <w:szCs w:val="24"/>
        </w:rPr>
        <w:t xml:space="preserve"> is the Person’s product-moment correlation coefficient between female and male reproductive outputs in the population.</w:t>
      </w:r>
    </w:p>
    <w:p w14:paraId="2735B4A1" w14:textId="77777777" w:rsidR="00C5661D" w:rsidRPr="005861F5" w:rsidRDefault="00C5661D" w:rsidP="00C5661D">
      <w:pPr>
        <w:widowControl w:val="0"/>
        <w:autoSpaceDE w:val="0"/>
        <w:autoSpaceDN w:val="0"/>
        <w:adjustRightInd w:val="0"/>
        <w:spacing w:after="120" w:line="480" w:lineRule="auto"/>
        <w:ind w:firstLineChars="118" w:firstLine="283"/>
        <w:rPr>
          <w:rFonts w:asciiTheme="minorHAnsi" w:hAnsiTheme="minorHAnsi" w:cstheme="minorHAnsi"/>
          <w:color w:val="000000" w:themeColor="text1"/>
          <w:sz w:val="24"/>
          <w:szCs w:val="24"/>
        </w:rPr>
      </w:pPr>
      <w:r w:rsidRPr="005861F5">
        <w:rPr>
          <w:rFonts w:asciiTheme="minorHAnsi" w:hAnsiTheme="minorHAnsi" w:cstheme="minorHAnsi"/>
          <w:color w:val="000000" w:themeColor="text1"/>
          <w:sz w:val="24"/>
        </w:rPr>
        <w:t>With the covariation (i.e., correlation) between female and male reproductive outputs, the formulae (4) for t</w:t>
      </w:r>
      <w:r w:rsidRPr="005861F5">
        <w:rPr>
          <w:rFonts w:asciiTheme="minorHAnsi" w:hAnsiTheme="minorHAnsi" w:cstheme="minorHAnsi"/>
          <w:color w:val="000000" w:themeColor="text1"/>
          <w:sz w:val="24"/>
          <w:szCs w:val="24"/>
        </w:rPr>
        <w:t>he parental effective number of parents (</w:t>
      </w:r>
      <w:r w:rsidRPr="005861F5">
        <w:rPr>
          <w:rFonts w:asciiTheme="minorHAnsi" w:hAnsiTheme="minorHAnsi" w:cstheme="minorHAnsi"/>
          <w:i/>
          <w:color w:val="000000" w:themeColor="text1"/>
          <w:sz w:val="24"/>
        </w:rPr>
        <w:t>N</w:t>
      </w:r>
      <w:r w:rsidRPr="005861F5">
        <w:rPr>
          <w:rFonts w:asciiTheme="minorHAnsi" w:hAnsiTheme="minorHAnsi" w:cstheme="minorHAnsi" w:hint="eastAsia"/>
          <w:i/>
          <w:color w:val="000000" w:themeColor="text1"/>
          <w:sz w:val="24"/>
          <w:vertAlign w:val="subscript"/>
        </w:rPr>
        <w:t>p</w:t>
      </w:r>
      <w:r w:rsidRPr="005861F5">
        <w:rPr>
          <w:rFonts w:asciiTheme="minorHAnsi" w:hAnsiTheme="minorHAnsi" w:cstheme="minorHAnsi"/>
          <w:color w:val="000000" w:themeColor="text1"/>
          <w:sz w:val="24"/>
          <w:szCs w:val="24"/>
        </w:rPr>
        <w:t xml:space="preserve">) </w:t>
      </w:r>
      <w:r w:rsidRPr="005861F5">
        <w:rPr>
          <w:rFonts w:asciiTheme="minorHAnsi" w:hAnsiTheme="minorHAnsi" w:cstheme="minorHAnsi"/>
          <w:color w:val="000000" w:themeColor="text1"/>
          <w:sz w:val="24"/>
        </w:rPr>
        <w:t>can further be developed with the correlation coefficient (</w:t>
      </w:r>
      <w:r w:rsidRPr="005861F5">
        <w:rPr>
          <w:rFonts w:asciiTheme="minorHAnsi" w:hAnsiTheme="minorHAnsi" w:cstheme="minorHAnsi"/>
          <w:i/>
          <w:color w:val="000000" w:themeColor="text1"/>
          <w:sz w:val="24"/>
        </w:rPr>
        <w:t>r</w:t>
      </w:r>
      <w:r w:rsidRPr="005861F5">
        <w:rPr>
          <w:rFonts w:asciiTheme="minorHAnsi" w:hAnsiTheme="minorHAnsi" w:cstheme="minorHAnsi"/>
          <w:color w:val="000000" w:themeColor="text1"/>
          <w:sz w:val="24"/>
        </w:rPr>
        <w:t xml:space="preserve">) </w:t>
      </w:r>
      <w:r w:rsidRPr="005861F5">
        <w:rPr>
          <w:rFonts w:asciiTheme="minorHAnsi" w:hAnsiTheme="minorHAnsi" w:cstheme="minorHAnsi"/>
          <w:color w:val="000000" w:themeColor="text1"/>
          <w:sz w:val="24"/>
          <w:szCs w:val="24"/>
        </w:rPr>
        <w:t>as:</w:t>
      </w:r>
    </w:p>
    <w:p w14:paraId="525F3C75" w14:textId="77777777" w:rsidR="00C5661D" w:rsidRPr="005861F5" w:rsidRDefault="00C5661D" w:rsidP="00C5661D">
      <w:pPr>
        <w:pStyle w:val="NormalWeb"/>
        <w:spacing w:before="120" w:beforeAutospacing="0" w:after="120" w:afterAutospacing="0" w:line="480" w:lineRule="auto"/>
        <w:jc w:val="center"/>
        <w:rPr>
          <w:rFonts w:ascii="Cambria Math" w:eastAsia="Cambria Math" w:hAnsi="Cambria Math" w:cs="Times New Roman"/>
          <w:color w:val="000000" w:themeColor="text1"/>
          <w:sz w:val="24"/>
          <w:szCs w:val="24"/>
        </w:rPr>
      </w:pPr>
      <m:oMath>
        <m:sSub>
          <m:sSubPr>
            <m:ctrlPr>
              <w:rPr>
                <w:rFonts w:ascii="Cambria Math" w:eastAsiaTheme="minorEastAsia" w:hAnsi="Cambria Math" w:cstheme="minorBidi"/>
                <w:i/>
                <w:color w:val="000000" w:themeColor="text1"/>
                <w:sz w:val="28"/>
                <w:szCs w:val="24"/>
              </w:rPr>
            </m:ctrlPr>
          </m:sSubPr>
          <m:e>
            <m:r>
              <w:rPr>
                <w:rFonts w:ascii="Cambria Math" w:eastAsiaTheme="minorEastAsia" w:hAnsi="Cambria Math" w:cstheme="minorBidi"/>
                <w:color w:val="000000" w:themeColor="text1"/>
                <w:sz w:val="28"/>
                <w:szCs w:val="24"/>
              </w:rPr>
              <m:t>N</m:t>
            </m:r>
          </m:e>
          <m:sub>
            <m:r>
              <w:rPr>
                <w:rFonts w:ascii="Cambria Math" w:eastAsiaTheme="minorEastAsia" w:hAnsi="Cambria Math" w:cstheme="minorBidi"/>
                <w:color w:val="000000" w:themeColor="text1"/>
                <w:sz w:val="28"/>
                <w:szCs w:val="24"/>
              </w:rPr>
              <m:t>p</m:t>
            </m:r>
          </m:sub>
        </m:sSub>
        <m:r>
          <w:rPr>
            <w:rFonts w:ascii="Cambria Math" w:eastAsiaTheme="minorEastAsia" w:hAnsi="Cambria Math" w:cstheme="minorBidi"/>
            <w:color w:val="000000" w:themeColor="text1"/>
            <w:sz w:val="32"/>
            <w:szCs w:val="36"/>
          </w:rPr>
          <m:t>=</m:t>
        </m:r>
        <m:f>
          <m:fPr>
            <m:ctrlPr>
              <w:rPr>
                <w:rFonts w:ascii="Cambria Math" w:eastAsia="Cambria Math" w:hAnsi="Cambria Math" w:cstheme="minorBidi"/>
                <w:color w:val="000000" w:themeColor="text1"/>
                <w:sz w:val="32"/>
                <w:szCs w:val="36"/>
              </w:rPr>
            </m:ctrlPr>
          </m:fPr>
          <m:num>
            <m:r>
              <w:rPr>
                <w:rFonts w:ascii="Cambria Math" w:eastAsia="Cambria Math" w:hAnsi="Cambria Math" w:cs="Cambria Math"/>
                <w:color w:val="000000" w:themeColor="text1"/>
                <w:sz w:val="32"/>
                <w:szCs w:val="36"/>
              </w:rPr>
              <m:t>N</m:t>
            </m:r>
          </m:num>
          <m:den>
            <m:r>
              <m:rPr>
                <m:sty m:val="p"/>
              </m:rPr>
              <w:rPr>
                <w:rFonts w:ascii="Cambria Math" w:eastAsia="Cambria Math" w:hAnsi="Cambria Math" w:cstheme="minorBidi"/>
                <w:color w:val="000000" w:themeColor="text1"/>
                <w:sz w:val="32"/>
                <w:szCs w:val="36"/>
              </w:rPr>
              <w:sym w:font="Symbol" w:char="F059"/>
            </m:r>
          </m:den>
        </m:f>
        <m:r>
          <w:rPr>
            <w:rFonts w:ascii="Cambria Math" w:eastAsia="Cambria Math" w:hAnsi="Cambria Math" w:cstheme="minorBidi"/>
            <w:color w:val="000000" w:themeColor="text1"/>
            <w:sz w:val="32"/>
            <w:szCs w:val="36"/>
          </w:rPr>
          <m:t>=</m:t>
        </m:r>
        <m:f>
          <m:fPr>
            <m:ctrlPr>
              <w:rPr>
                <w:rFonts w:ascii="Cambria Math" w:eastAsiaTheme="minorEastAsia" w:hAnsi="Cambria Math" w:cstheme="minorBidi"/>
                <w:i/>
                <w:iCs/>
                <w:color w:val="000000" w:themeColor="text1"/>
                <w:sz w:val="32"/>
                <w:szCs w:val="36"/>
              </w:rPr>
            </m:ctrlPr>
          </m:fPr>
          <m:num>
            <m:r>
              <w:rPr>
                <w:rFonts w:ascii="Cambria Math" w:eastAsiaTheme="minorEastAsia" w:hAnsi="Cambria Math" w:cstheme="minorBidi"/>
                <w:color w:val="000000" w:themeColor="text1"/>
                <w:sz w:val="32"/>
                <w:szCs w:val="36"/>
              </w:rPr>
              <m:t>4N</m:t>
            </m:r>
          </m:num>
          <m:den>
            <m:r>
              <w:rPr>
                <w:rFonts w:ascii="Cambria Math" w:eastAsiaTheme="minorEastAsia" w:hAnsi="Cambria Math" w:cstheme="minorBidi"/>
                <w:color w:val="000000" w:themeColor="text1"/>
                <w:sz w:val="32"/>
                <w:szCs w:val="36"/>
              </w:rPr>
              <m:t>(</m:t>
            </m:r>
            <m:sSub>
              <m:sSubPr>
                <m:ctrlPr>
                  <w:rPr>
                    <w:rFonts w:ascii="Cambria Math" w:eastAsiaTheme="minorEastAsia" w:hAnsi="Cambria Math" w:cstheme="minorBidi"/>
                    <w:i/>
                    <w:color w:val="000000" w:themeColor="text1"/>
                    <w:sz w:val="32"/>
                    <w:szCs w:val="36"/>
                  </w:rPr>
                </m:ctrlPr>
              </m:sSubPr>
              <m:e>
                <m:r>
                  <m:rPr>
                    <m:sty m:val="p"/>
                  </m:rPr>
                  <w:rPr>
                    <w:rFonts w:ascii="Cambria Math" w:eastAsiaTheme="minorEastAsia" w:hAnsi="Cambria Math" w:cstheme="minorBidi"/>
                    <w:color w:val="000000" w:themeColor="text1"/>
                    <w:sz w:val="32"/>
                    <w:szCs w:val="36"/>
                  </w:rPr>
                  <w:sym w:font="Symbol" w:char="F079"/>
                </m:r>
              </m:e>
              <m:sub>
                <m:r>
                  <w:rPr>
                    <w:rFonts w:ascii="Cambria Math" w:eastAsiaTheme="minorEastAsia" w:hAnsi="Cambria Math" w:cstheme="minorBidi"/>
                    <w:color w:val="000000" w:themeColor="text1"/>
                    <w:sz w:val="32"/>
                    <w:szCs w:val="36"/>
                  </w:rPr>
                  <m:t>f</m:t>
                </m:r>
              </m:sub>
            </m:sSub>
            <m:r>
              <w:rPr>
                <w:rFonts w:ascii="Cambria Math" w:eastAsiaTheme="minorEastAsia" w:hAnsi="Cambria Math" w:cstheme="minorBidi"/>
                <w:color w:val="000000" w:themeColor="text1"/>
                <w:sz w:val="32"/>
                <w:szCs w:val="36"/>
              </w:rPr>
              <m:t>-1)+(</m:t>
            </m:r>
            <m:sSub>
              <m:sSubPr>
                <m:ctrlPr>
                  <w:rPr>
                    <w:rFonts w:ascii="Cambria Math" w:eastAsiaTheme="minorEastAsia" w:hAnsi="Cambria Math" w:cstheme="minorBidi"/>
                    <w:i/>
                    <w:color w:val="000000" w:themeColor="text1"/>
                    <w:sz w:val="32"/>
                    <w:szCs w:val="36"/>
                  </w:rPr>
                </m:ctrlPr>
              </m:sSubPr>
              <m:e>
                <m:r>
                  <m:rPr>
                    <m:sty m:val="p"/>
                  </m:rPr>
                  <w:rPr>
                    <w:rFonts w:ascii="Cambria Math" w:eastAsiaTheme="minorEastAsia" w:hAnsi="Cambria Math" w:cstheme="minorBidi"/>
                    <w:color w:val="000000" w:themeColor="text1"/>
                    <w:sz w:val="32"/>
                    <w:szCs w:val="36"/>
                  </w:rPr>
                  <w:sym w:font="Symbol" w:char="F079"/>
                </m:r>
              </m:e>
              <m:sub>
                <m:r>
                  <w:rPr>
                    <w:rFonts w:ascii="Cambria Math" w:eastAsiaTheme="minorEastAsia" w:hAnsi="Cambria Math" w:cstheme="minorBidi"/>
                    <w:color w:val="000000" w:themeColor="text1"/>
                    <w:sz w:val="32"/>
                    <w:szCs w:val="36"/>
                  </w:rPr>
                  <m:t>m</m:t>
                </m:r>
              </m:sub>
            </m:sSub>
            <m:r>
              <w:rPr>
                <w:rFonts w:ascii="Cambria Math" w:eastAsiaTheme="minorEastAsia" w:hAnsi="Cambria Math" w:cstheme="minorBidi"/>
                <w:color w:val="000000" w:themeColor="text1"/>
                <w:sz w:val="32"/>
                <w:szCs w:val="36"/>
              </w:rPr>
              <m:t>-1)+2r</m:t>
            </m:r>
            <m:rad>
              <m:radPr>
                <m:degHide m:val="1"/>
                <m:ctrlPr>
                  <w:rPr>
                    <w:rFonts w:ascii="Cambria Math" w:eastAsiaTheme="minorEastAsia" w:hAnsi="Cambria Math" w:cstheme="minorBidi"/>
                    <w:i/>
                    <w:color w:val="000000" w:themeColor="text1"/>
                    <w:sz w:val="32"/>
                    <w:szCs w:val="36"/>
                  </w:rPr>
                </m:ctrlPr>
              </m:radPr>
              <m:deg/>
              <m:e>
                <m:r>
                  <w:rPr>
                    <w:rFonts w:ascii="Cambria Math" w:eastAsiaTheme="minorEastAsia" w:hAnsi="Cambria Math" w:cstheme="minorBidi"/>
                    <w:color w:val="000000" w:themeColor="text1"/>
                    <w:sz w:val="32"/>
                    <w:szCs w:val="36"/>
                  </w:rPr>
                  <m:t>(</m:t>
                </m:r>
                <m:sSub>
                  <m:sSubPr>
                    <m:ctrlPr>
                      <w:rPr>
                        <w:rFonts w:ascii="Cambria Math" w:eastAsiaTheme="minorEastAsia" w:hAnsi="Cambria Math" w:cstheme="minorBidi"/>
                        <w:i/>
                        <w:color w:val="000000" w:themeColor="text1"/>
                        <w:sz w:val="32"/>
                        <w:szCs w:val="36"/>
                      </w:rPr>
                    </m:ctrlPr>
                  </m:sSubPr>
                  <m:e>
                    <m:r>
                      <m:rPr>
                        <m:sty m:val="p"/>
                      </m:rPr>
                      <w:rPr>
                        <w:rFonts w:ascii="Cambria Math" w:eastAsiaTheme="minorEastAsia" w:hAnsi="Cambria Math" w:cstheme="minorBidi"/>
                        <w:color w:val="000000" w:themeColor="text1"/>
                        <w:sz w:val="32"/>
                        <w:szCs w:val="36"/>
                      </w:rPr>
                      <w:sym w:font="Symbol" w:char="F079"/>
                    </m:r>
                  </m:e>
                  <m:sub>
                    <m:r>
                      <w:rPr>
                        <w:rFonts w:ascii="Cambria Math" w:eastAsiaTheme="minorEastAsia" w:hAnsi="Cambria Math" w:cstheme="minorBidi"/>
                        <w:color w:val="000000" w:themeColor="text1"/>
                        <w:sz w:val="32"/>
                        <w:szCs w:val="36"/>
                      </w:rPr>
                      <m:t>f</m:t>
                    </m:r>
                  </m:sub>
                </m:sSub>
                <m:r>
                  <w:rPr>
                    <w:rFonts w:ascii="Cambria Math" w:eastAsiaTheme="minorEastAsia" w:hAnsi="Cambria Math" w:cstheme="minorBidi"/>
                    <w:color w:val="000000" w:themeColor="text1"/>
                    <w:sz w:val="32"/>
                    <w:szCs w:val="36"/>
                  </w:rPr>
                  <m:t>-1)(</m:t>
                </m:r>
                <m:sSub>
                  <m:sSubPr>
                    <m:ctrlPr>
                      <w:rPr>
                        <w:rFonts w:ascii="Cambria Math" w:eastAsiaTheme="minorEastAsia" w:hAnsi="Cambria Math" w:cstheme="minorBidi"/>
                        <w:i/>
                        <w:color w:val="000000" w:themeColor="text1"/>
                        <w:sz w:val="32"/>
                        <w:szCs w:val="36"/>
                      </w:rPr>
                    </m:ctrlPr>
                  </m:sSubPr>
                  <m:e>
                    <m:r>
                      <m:rPr>
                        <m:sty m:val="p"/>
                      </m:rPr>
                      <w:rPr>
                        <w:rFonts w:ascii="Cambria Math" w:eastAsiaTheme="minorEastAsia" w:hAnsi="Cambria Math" w:cstheme="minorBidi"/>
                        <w:color w:val="000000" w:themeColor="text1"/>
                        <w:sz w:val="32"/>
                        <w:szCs w:val="36"/>
                      </w:rPr>
                      <w:sym w:font="Symbol" w:char="F079"/>
                    </m:r>
                  </m:e>
                  <m:sub>
                    <m:r>
                      <w:rPr>
                        <w:rFonts w:ascii="Cambria Math" w:eastAsiaTheme="minorEastAsia" w:hAnsi="Cambria Math" w:cstheme="minorBidi"/>
                        <w:color w:val="000000" w:themeColor="text1"/>
                        <w:sz w:val="32"/>
                        <w:szCs w:val="36"/>
                      </w:rPr>
                      <m:t>m</m:t>
                    </m:r>
                  </m:sub>
                </m:sSub>
                <m:r>
                  <w:rPr>
                    <w:rFonts w:ascii="Cambria Math" w:eastAsiaTheme="minorEastAsia" w:hAnsi="Cambria Math" w:cstheme="minorBidi"/>
                    <w:color w:val="000000" w:themeColor="text1"/>
                    <w:sz w:val="32"/>
                    <w:szCs w:val="36"/>
                  </w:rPr>
                  <m:t>-1)</m:t>
                </m:r>
              </m:e>
            </m:rad>
            <m:r>
              <w:rPr>
                <w:rFonts w:ascii="Cambria Math" w:eastAsiaTheme="minorEastAsia" w:hAnsi="Cambria Math" w:cstheme="minorBidi"/>
                <w:color w:val="000000" w:themeColor="text1"/>
                <w:sz w:val="32"/>
                <w:szCs w:val="36"/>
              </w:rPr>
              <m:t>+4</m:t>
            </m:r>
          </m:den>
        </m:f>
      </m:oMath>
      <w:r w:rsidRPr="005861F5">
        <w:rPr>
          <w:rFonts w:ascii="Cambria Math" w:eastAsia="Cambria Math" w:hAnsi="Cambria Math" w:cs="Times New Roman"/>
          <w:iCs/>
          <w:color w:val="000000" w:themeColor="text1"/>
          <w:sz w:val="32"/>
          <w:szCs w:val="36"/>
        </w:rPr>
        <w:tab/>
        <w:t xml:space="preserve">             </w:t>
      </w:r>
      <w:r w:rsidRPr="005861F5">
        <w:rPr>
          <w:rFonts w:ascii="Times New Roman" w:eastAsia="Cambria Math" w:hAnsi="Times New Roman" w:cs="Times New Roman"/>
          <w:iCs/>
          <w:color w:val="000000" w:themeColor="text1"/>
          <w:sz w:val="24"/>
          <w:szCs w:val="24"/>
        </w:rPr>
        <w:t>(6)</w:t>
      </w:r>
    </w:p>
    <w:p w14:paraId="2A9F48A5" w14:textId="77777777" w:rsidR="00C5661D" w:rsidRPr="005861F5" w:rsidRDefault="00C5661D" w:rsidP="00C5661D">
      <w:pPr>
        <w:widowControl w:val="0"/>
        <w:autoSpaceDE w:val="0"/>
        <w:autoSpaceDN w:val="0"/>
        <w:adjustRightInd w:val="0"/>
        <w:spacing w:line="480" w:lineRule="auto"/>
        <w:rPr>
          <w:rFonts w:asciiTheme="minorHAnsi" w:hAnsiTheme="minorHAnsi" w:cstheme="minorHAnsi"/>
          <w:color w:val="000000" w:themeColor="text1"/>
          <w:sz w:val="24"/>
          <w:szCs w:val="24"/>
        </w:rPr>
      </w:pPr>
      <w:r w:rsidRPr="005861F5">
        <w:rPr>
          <w:rFonts w:asciiTheme="minorHAnsi" w:hAnsiTheme="minorHAnsi" w:cstheme="minorHAnsi"/>
          <w:color w:val="000000" w:themeColor="text1"/>
          <w:sz w:val="24"/>
          <w:szCs w:val="24"/>
        </w:rPr>
        <w:t>w</w:t>
      </w:r>
      <w:r w:rsidRPr="005861F5">
        <w:rPr>
          <w:rFonts w:asciiTheme="minorHAnsi" w:hAnsiTheme="minorHAnsi" w:cstheme="minorHAnsi" w:hint="eastAsia"/>
          <w:color w:val="000000" w:themeColor="text1"/>
          <w:sz w:val="24"/>
          <w:szCs w:val="24"/>
        </w:rPr>
        <w:t xml:space="preserve">here </w:t>
      </w:r>
      <w:r w:rsidRPr="005861F5">
        <w:rPr>
          <w:rFonts w:asciiTheme="minorHAnsi" w:hAnsiTheme="minorHAnsi" w:cstheme="minorHAnsi"/>
          <w:i/>
          <w:color w:val="000000" w:themeColor="text1"/>
          <w:sz w:val="24"/>
          <w:szCs w:val="24"/>
        </w:rPr>
        <w:t>N</w:t>
      </w:r>
      <w:r w:rsidRPr="005861F5">
        <w:rPr>
          <w:rFonts w:asciiTheme="minorHAnsi" w:hAnsiTheme="minorHAnsi" w:cstheme="minorHAnsi"/>
          <w:color w:val="000000" w:themeColor="text1"/>
          <w:sz w:val="24"/>
          <w:szCs w:val="24"/>
        </w:rPr>
        <w:t xml:space="preserve"> is</w:t>
      </w:r>
      <w:r w:rsidRPr="005861F5">
        <w:rPr>
          <w:rFonts w:eastAsiaTheme="minorEastAsia"/>
          <w:color w:val="000000" w:themeColor="text1"/>
          <w:sz w:val="24"/>
          <w:szCs w:val="24"/>
        </w:rPr>
        <w:t xml:space="preserve"> the population census number,</w:t>
      </w:r>
      <w:r w:rsidRPr="005861F5">
        <w:rPr>
          <w:rFonts w:asciiTheme="minorHAnsi" w:hAnsiTheme="minorHAnsi" w:cstheme="minorHAnsi"/>
          <w:color w:val="000000" w:themeColor="text1"/>
          <w:sz w:val="24"/>
          <w:szCs w:val="24"/>
        </w:rPr>
        <w:t xml:space="preserve"> </w:t>
      </w:r>
      <w:r w:rsidRPr="005861F5">
        <w:rPr>
          <w:rFonts w:ascii="Symbol" w:hAnsi="Symbol" w:cstheme="minorHAnsi"/>
          <w:color w:val="000000" w:themeColor="text1"/>
          <w:sz w:val="24"/>
          <w:szCs w:val="24"/>
        </w:rPr>
        <w:t></w:t>
      </w:r>
      <w:r w:rsidRPr="005861F5">
        <w:rPr>
          <w:rFonts w:asciiTheme="minorHAnsi" w:hAnsiTheme="minorHAnsi" w:cstheme="minorHAnsi"/>
          <w:color w:val="000000" w:themeColor="text1"/>
          <w:sz w:val="24"/>
          <w:szCs w:val="24"/>
        </w:rPr>
        <w:t xml:space="preserve"> is the parental sibling coefficient, </w:t>
      </w:r>
      <w:r w:rsidRPr="005861F5">
        <w:rPr>
          <w:rFonts w:ascii="Symbol" w:eastAsiaTheme="minorEastAsia" w:hAnsi="Symbol"/>
          <w:color w:val="000000" w:themeColor="text1"/>
          <w:sz w:val="24"/>
          <w:szCs w:val="24"/>
        </w:rPr>
        <w:t></w:t>
      </w:r>
      <w:r w:rsidRPr="005861F5">
        <w:rPr>
          <w:rFonts w:eastAsiaTheme="minorEastAsia"/>
          <w:i/>
          <w:color w:val="000000" w:themeColor="text1"/>
          <w:sz w:val="24"/>
          <w:szCs w:val="24"/>
          <w:vertAlign w:val="subscript"/>
        </w:rPr>
        <w:t>f</w:t>
      </w:r>
      <w:r w:rsidRPr="005861F5">
        <w:rPr>
          <w:rFonts w:eastAsiaTheme="minorEastAsia"/>
          <w:color w:val="000000" w:themeColor="text1"/>
          <w:sz w:val="24"/>
          <w:szCs w:val="24"/>
        </w:rPr>
        <w:t xml:space="preserve"> and </w:t>
      </w:r>
      <w:r w:rsidRPr="005861F5">
        <w:rPr>
          <w:rFonts w:ascii="Symbol" w:eastAsiaTheme="minorEastAsia" w:hAnsi="Symbol"/>
          <w:color w:val="000000" w:themeColor="text1"/>
          <w:sz w:val="24"/>
          <w:szCs w:val="24"/>
        </w:rPr>
        <w:t></w:t>
      </w:r>
      <w:r w:rsidRPr="005861F5">
        <w:rPr>
          <w:rFonts w:eastAsiaTheme="minorEastAsia"/>
          <w:i/>
          <w:color w:val="000000" w:themeColor="text1"/>
          <w:sz w:val="24"/>
          <w:szCs w:val="24"/>
          <w:vertAlign w:val="subscript"/>
        </w:rPr>
        <w:t>m</w:t>
      </w:r>
      <w:r w:rsidRPr="005861F5">
        <w:rPr>
          <w:rFonts w:eastAsiaTheme="minorEastAsia"/>
          <w:color w:val="000000" w:themeColor="text1"/>
          <w:sz w:val="24"/>
          <w:szCs w:val="24"/>
        </w:rPr>
        <w:t xml:space="preserve"> are the sibling coefficients of female and male parents</w:t>
      </w:r>
      <w:r w:rsidRPr="005861F5">
        <w:rPr>
          <w:rFonts w:asciiTheme="minorHAnsi" w:hAnsiTheme="minorHAnsi" w:cstheme="minorHAnsi"/>
          <w:color w:val="000000" w:themeColor="text1"/>
          <w:sz w:val="24"/>
        </w:rPr>
        <w:t xml:space="preserve">, </w:t>
      </w:r>
      <w:r w:rsidRPr="005861F5">
        <w:rPr>
          <w:rFonts w:asciiTheme="minorHAnsi" w:hAnsiTheme="minorHAnsi" w:cstheme="minorHAnsi"/>
          <w:i/>
          <w:iCs/>
          <w:color w:val="000000" w:themeColor="text1"/>
          <w:sz w:val="24"/>
          <w:szCs w:val="24"/>
        </w:rPr>
        <w:t>CV</w:t>
      </w:r>
      <w:r w:rsidRPr="005861F5">
        <w:rPr>
          <w:rFonts w:asciiTheme="minorHAnsi" w:hAnsiTheme="minorHAnsi" w:cstheme="minorHAnsi"/>
          <w:i/>
          <w:iCs/>
          <w:color w:val="000000" w:themeColor="text1"/>
          <w:sz w:val="24"/>
          <w:szCs w:val="24"/>
          <w:vertAlign w:val="subscript"/>
        </w:rPr>
        <w:t>f</w:t>
      </w:r>
      <w:r w:rsidRPr="005861F5">
        <w:rPr>
          <w:rFonts w:asciiTheme="minorHAnsi" w:hAnsiTheme="minorHAnsi" w:cstheme="minorHAnsi"/>
          <w:i/>
          <w:iCs/>
          <w:color w:val="000000" w:themeColor="text1"/>
          <w:sz w:val="24"/>
          <w:szCs w:val="24"/>
        </w:rPr>
        <w:t xml:space="preserve"> </w:t>
      </w:r>
      <w:r w:rsidRPr="005861F5">
        <w:rPr>
          <w:rFonts w:asciiTheme="minorHAnsi" w:hAnsiTheme="minorHAnsi" w:cstheme="minorHAnsi"/>
          <w:color w:val="000000" w:themeColor="text1"/>
          <w:sz w:val="24"/>
          <w:szCs w:val="24"/>
        </w:rPr>
        <w:t xml:space="preserve">and </w:t>
      </w:r>
      <w:r w:rsidRPr="005861F5">
        <w:rPr>
          <w:rFonts w:asciiTheme="minorHAnsi" w:hAnsiTheme="minorHAnsi" w:cstheme="minorHAnsi"/>
          <w:i/>
          <w:iCs/>
          <w:color w:val="000000" w:themeColor="text1"/>
          <w:sz w:val="24"/>
          <w:szCs w:val="24"/>
        </w:rPr>
        <w:t>CV</w:t>
      </w:r>
      <w:r w:rsidRPr="005861F5">
        <w:rPr>
          <w:rFonts w:asciiTheme="minorHAnsi" w:hAnsiTheme="minorHAnsi" w:cstheme="minorHAnsi"/>
          <w:i/>
          <w:iCs/>
          <w:color w:val="000000" w:themeColor="text1"/>
          <w:sz w:val="24"/>
          <w:szCs w:val="24"/>
          <w:vertAlign w:val="subscript"/>
        </w:rPr>
        <w:t>m</w:t>
      </w:r>
      <w:r w:rsidRPr="005861F5">
        <w:rPr>
          <w:rFonts w:asciiTheme="minorHAnsi" w:hAnsiTheme="minorHAnsi" w:cstheme="minorHAnsi"/>
          <w:i/>
          <w:iCs/>
          <w:color w:val="000000" w:themeColor="text1"/>
          <w:sz w:val="24"/>
          <w:szCs w:val="24"/>
        </w:rPr>
        <w:t xml:space="preserve"> </w:t>
      </w:r>
      <w:r w:rsidRPr="005861F5">
        <w:rPr>
          <w:rFonts w:asciiTheme="minorHAnsi" w:hAnsiTheme="minorHAnsi" w:cstheme="minorHAnsi"/>
          <w:color w:val="000000" w:themeColor="text1"/>
          <w:sz w:val="24"/>
          <w:szCs w:val="24"/>
        </w:rPr>
        <w:t xml:space="preserve">are the female and male reproductive outputs coefficients of variation, and </w:t>
      </w:r>
      <w:r w:rsidRPr="005861F5">
        <w:rPr>
          <w:rFonts w:asciiTheme="minorHAnsi" w:hAnsiTheme="minorHAnsi" w:cstheme="minorHAnsi"/>
          <w:i/>
          <w:color w:val="000000" w:themeColor="text1"/>
          <w:sz w:val="24"/>
          <w:szCs w:val="24"/>
        </w:rPr>
        <w:t>r</w:t>
      </w:r>
      <w:r w:rsidRPr="005861F5">
        <w:rPr>
          <w:rFonts w:asciiTheme="minorHAnsi" w:hAnsiTheme="minorHAnsi" w:cstheme="minorHAnsi"/>
          <w:color w:val="000000" w:themeColor="text1"/>
          <w:sz w:val="24"/>
          <w:szCs w:val="24"/>
        </w:rPr>
        <w:t xml:space="preserve"> is the </w:t>
      </w:r>
      <w:r w:rsidRPr="005861F5">
        <w:rPr>
          <w:rFonts w:eastAsiaTheme="minorEastAsia"/>
          <w:color w:val="000000" w:themeColor="text1"/>
          <w:sz w:val="24"/>
          <w:szCs w:val="24"/>
        </w:rPr>
        <w:t>Person’s</w:t>
      </w:r>
      <w:r w:rsidRPr="005861F5">
        <w:rPr>
          <w:rFonts w:asciiTheme="minorHAnsi" w:hAnsiTheme="minorHAnsi" w:cstheme="minorHAnsi"/>
          <w:color w:val="000000" w:themeColor="text1"/>
          <w:sz w:val="24"/>
          <w:szCs w:val="24"/>
        </w:rPr>
        <w:t xml:space="preserve"> correlation coefficient between female and male reproductive outputs.</w:t>
      </w:r>
    </w:p>
    <w:p w14:paraId="3BB2AA3F" w14:textId="77777777" w:rsidR="00C5661D" w:rsidRPr="005861F5" w:rsidRDefault="00C5661D" w:rsidP="00C5661D">
      <w:pPr>
        <w:widowControl w:val="0"/>
        <w:autoSpaceDE w:val="0"/>
        <w:autoSpaceDN w:val="0"/>
        <w:adjustRightInd w:val="0"/>
        <w:spacing w:line="480" w:lineRule="auto"/>
        <w:ind w:firstLineChars="118" w:firstLine="283"/>
        <w:rPr>
          <w:rFonts w:asciiTheme="minorHAnsi" w:hAnsiTheme="minorHAnsi" w:cstheme="minorHAnsi"/>
          <w:color w:val="000000" w:themeColor="text1"/>
          <w:sz w:val="24"/>
          <w:szCs w:val="24"/>
        </w:rPr>
      </w:pPr>
      <w:r w:rsidRPr="005861F5">
        <w:rPr>
          <w:rFonts w:asciiTheme="minorHAnsi" w:hAnsiTheme="minorHAnsi" w:cstheme="minorHAnsi" w:hint="eastAsia"/>
          <w:color w:val="000000" w:themeColor="text1"/>
          <w:sz w:val="24"/>
          <w:szCs w:val="24"/>
        </w:rPr>
        <w:lastRenderedPageBreak/>
        <w:t>A</w:t>
      </w:r>
      <w:r w:rsidRPr="005861F5">
        <w:rPr>
          <w:rFonts w:asciiTheme="minorHAnsi" w:hAnsiTheme="minorHAnsi" w:cstheme="minorHAnsi"/>
          <w:color w:val="000000" w:themeColor="text1"/>
          <w:sz w:val="24"/>
          <w:szCs w:val="24"/>
        </w:rPr>
        <w:t>nimal breeders and geneticists use the number of fathers (</w:t>
      </w:r>
      <w:r w:rsidRPr="005861F5">
        <w:rPr>
          <w:rFonts w:asciiTheme="minorHAnsi" w:hAnsiTheme="minorHAnsi" w:cstheme="minorHAnsi"/>
          <w:i/>
          <w:color w:val="000000" w:themeColor="text1"/>
          <w:sz w:val="24"/>
          <w:szCs w:val="24"/>
        </w:rPr>
        <w:t>N</w:t>
      </w:r>
      <w:r w:rsidRPr="005861F5">
        <w:rPr>
          <w:rFonts w:asciiTheme="minorHAnsi" w:hAnsiTheme="minorHAnsi" w:cstheme="minorHAnsi"/>
          <w:i/>
          <w:color w:val="000000" w:themeColor="text1"/>
          <w:sz w:val="24"/>
          <w:szCs w:val="24"/>
          <w:vertAlign w:val="subscript"/>
        </w:rPr>
        <w:t>f</w:t>
      </w:r>
      <w:r w:rsidRPr="005861F5">
        <w:rPr>
          <w:rFonts w:asciiTheme="minorHAnsi" w:hAnsiTheme="minorHAnsi" w:cstheme="minorHAnsi"/>
          <w:color w:val="000000" w:themeColor="text1"/>
          <w:sz w:val="24"/>
          <w:szCs w:val="24"/>
        </w:rPr>
        <w:t>) and mothers (</w:t>
      </w:r>
      <w:r w:rsidRPr="005861F5">
        <w:rPr>
          <w:rFonts w:asciiTheme="minorHAnsi" w:hAnsiTheme="minorHAnsi" w:cstheme="minorHAnsi"/>
          <w:i/>
          <w:color w:val="000000" w:themeColor="text1"/>
          <w:sz w:val="24"/>
          <w:szCs w:val="24"/>
        </w:rPr>
        <w:t>N</w:t>
      </w:r>
      <w:r w:rsidRPr="005861F5">
        <w:rPr>
          <w:rFonts w:asciiTheme="minorHAnsi" w:hAnsiTheme="minorHAnsi" w:cstheme="minorHAnsi"/>
          <w:i/>
          <w:color w:val="000000" w:themeColor="text1"/>
          <w:sz w:val="24"/>
          <w:szCs w:val="24"/>
          <w:vertAlign w:val="subscript"/>
        </w:rPr>
        <w:t>m</w:t>
      </w:r>
      <w:r w:rsidRPr="005861F5">
        <w:rPr>
          <w:rFonts w:asciiTheme="minorHAnsi" w:hAnsiTheme="minorHAnsi" w:cstheme="minorHAnsi"/>
          <w:color w:val="000000" w:themeColor="text1"/>
          <w:sz w:val="24"/>
          <w:szCs w:val="24"/>
        </w:rPr>
        <w:t xml:space="preserve">) to estimate the effective population size as </w:t>
      </w:r>
      <w:r w:rsidRPr="005861F5">
        <w:rPr>
          <w:rFonts w:asciiTheme="minorHAnsi" w:hAnsiTheme="minorHAnsi" w:cstheme="minorHAnsi"/>
          <w:i/>
          <w:color w:val="000000" w:themeColor="text1"/>
          <w:sz w:val="24"/>
          <w:szCs w:val="24"/>
        </w:rPr>
        <w:t>Ne</w:t>
      </w:r>
      <w:r w:rsidRPr="005861F5">
        <w:rPr>
          <w:rFonts w:asciiTheme="minorHAnsi" w:hAnsiTheme="minorHAnsi" w:cstheme="minorHAnsi"/>
          <w:color w:val="000000" w:themeColor="text1"/>
          <w:sz w:val="24"/>
          <w:szCs w:val="24"/>
          <w:vertAlign w:val="superscript"/>
        </w:rPr>
        <w:t>(</w:t>
      </w:r>
      <w:r w:rsidRPr="005861F5">
        <w:rPr>
          <w:rFonts w:asciiTheme="minorHAnsi" w:hAnsiTheme="minorHAnsi" w:cstheme="minorHAnsi"/>
          <w:i/>
          <w:color w:val="000000" w:themeColor="text1"/>
          <w:sz w:val="24"/>
          <w:szCs w:val="24"/>
          <w:vertAlign w:val="superscript"/>
        </w:rPr>
        <w:t>v</w:t>
      </w:r>
      <w:r w:rsidRPr="005861F5">
        <w:rPr>
          <w:rFonts w:asciiTheme="minorHAnsi" w:hAnsiTheme="minorHAnsi" w:cstheme="minorHAnsi"/>
          <w:color w:val="000000" w:themeColor="text1"/>
          <w:sz w:val="24"/>
          <w:szCs w:val="24"/>
          <w:vertAlign w:val="superscript"/>
        </w:rPr>
        <w:t>)</w:t>
      </w:r>
      <w:r w:rsidRPr="005861F5">
        <w:rPr>
          <w:rFonts w:asciiTheme="minorHAnsi" w:hAnsiTheme="minorHAnsi" w:cstheme="minorHAnsi"/>
          <w:color w:val="000000" w:themeColor="text1"/>
          <w:sz w:val="24"/>
          <w:szCs w:val="24"/>
        </w:rPr>
        <w:t xml:space="preserve"> = 4</w:t>
      </w:r>
      <w:r w:rsidRPr="005861F5">
        <w:rPr>
          <w:rFonts w:asciiTheme="minorHAnsi" w:hAnsiTheme="minorHAnsi" w:cstheme="minorHAnsi"/>
          <w:i/>
          <w:color w:val="000000" w:themeColor="text1"/>
          <w:sz w:val="24"/>
          <w:szCs w:val="24"/>
        </w:rPr>
        <w:t>N</w:t>
      </w:r>
      <w:r w:rsidRPr="005861F5">
        <w:rPr>
          <w:rFonts w:asciiTheme="minorHAnsi" w:hAnsiTheme="minorHAnsi" w:cstheme="minorHAnsi"/>
          <w:i/>
          <w:color w:val="000000" w:themeColor="text1"/>
          <w:sz w:val="24"/>
          <w:szCs w:val="24"/>
          <w:vertAlign w:val="subscript"/>
        </w:rPr>
        <w:t>f</w:t>
      </w:r>
      <w:r w:rsidRPr="005861F5">
        <w:rPr>
          <w:rFonts w:asciiTheme="minorHAnsi" w:hAnsiTheme="minorHAnsi" w:cstheme="minorHAnsi"/>
          <w:i/>
          <w:color w:val="000000" w:themeColor="text1"/>
          <w:sz w:val="24"/>
          <w:szCs w:val="24"/>
        </w:rPr>
        <w:t>N</w:t>
      </w:r>
      <w:r w:rsidRPr="005861F5">
        <w:rPr>
          <w:rFonts w:asciiTheme="minorHAnsi" w:hAnsiTheme="minorHAnsi" w:cstheme="minorHAnsi"/>
          <w:i/>
          <w:color w:val="000000" w:themeColor="text1"/>
          <w:sz w:val="24"/>
          <w:szCs w:val="24"/>
          <w:vertAlign w:val="subscript"/>
        </w:rPr>
        <w:t>m</w:t>
      </w:r>
      <w:r w:rsidRPr="005861F5">
        <w:rPr>
          <w:rFonts w:asciiTheme="minorHAnsi" w:hAnsiTheme="minorHAnsi" w:cstheme="minorHAnsi"/>
          <w:color w:val="000000" w:themeColor="text1"/>
          <w:sz w:val="24"/>
          <w:szCs w:val="24"/>
        </w:rPr>
        <w:t xml:space="preserve"> / (</w:t>
      </w:r>
      <w:r w:rsidRPr="005861F5">
        <w:rPr>
          <w:rFonts w:asciiTheme="minorHAnsi" w:hAnsiTheme="minorHAnsi" w:cstheme="minorHAnsi"/>
          <w:i/>
          <w:color w:val="000000" w:themeColor="text1"/>
          <w:sz w:val="24"/>
          <w:szCs w:val="24"/>
        </w:rPr>
        <w:t>N</w:t>
      </w:r>
      <w:r w:rsidRPr="005861F5">
        <w:rPr>
          <w:rFonts w:asciiTheme="minorHAnsi" w:hAnsiTheme="minorHAnsi" w:cstheme="minorHAnsi"/>
          <w:i/>
          <w:color w:val="000000" w:themeColor="text1"/>
          <w:sz w:val="24"/>
          <w:szCs w:val="24"/>
          <w:vertAlign w:val="subscript"/>
        </w:rPr>
        <w:t>f</w:t>
      </w:r>
      <w:r w:rsidRPr="005861F5">
        <w:rPr>
          <w:rFonts w:asciiTheme="minorHAnsi" w:hAnsiTheme="minorHAnsi" w:cstheme="minorHAnsi"/>
          <w:color w:val="000000" w:themeColor="text1"/>
          <w:sz w:val="24"/>
          <w:szCs w:val="24"/>
        </w:rPr>
        <w:t xml:space="preserve"> + </w:t>
      </w:r>
      <w:r w:rsidRPr="005861F5">
        <w:rPr>
          <w:rFonts w:asciiTheme="minorHAnsi" w:hAnsiTheme="minorHAnsi" w:cstheme="minorHAnsi"/>
          <w:i/>
          <w:color w:val="000000" w:themeColor="text1"/>
          <w:sz w:val="24"/>
          <w:szCs w:val="24"/>
        </w:rPr>
        <w:t>N</w:t>
      </w:r>
      <w:r w:rsidRPr="005861F5">
        <w:rPr>
          <w:rFonts w:asciiTheme="minorHAnsi" w:hAnsiTheme="minorHAnsi" w:cstheme="minorHAnsi"/>
          <w:i/>
          <w:color w:val="000000" w:themeColor="text1"/>
          <w:sz w:val="24"/>
          <w:szCs w:val="24"/>
          <w:vertAlign w:val="subscript"/>
        </w:rPr>
        <w:t>m</w:t>
      </w:r>
      <w:r w:rsidRPr="005861F5">
        <w:rPr>
          <w:rFonts w:asciiTheme="minorHAnsi" w:hAnsiTheme="minorHAnsi" w:cstheme="minorHAnsi"/>
          <w:color w:val="000000" w:themeColor="text1"/>
          <w:sz w:val="24"/>
          <w:szCs w:val="24"/>
        </w:rPr>
        <w:t>) when the sex ratio of a population departs from Fisherian sex ratio (1:1), dealing with dioecies species (</w:t>
      </w:r>
      <w:r w:rsidRPr="005861F5">
        <w:rPr>
          <w:rStyle w:val="HTMLCite"/>
          <w:color w:val="000000" w:themeColor="text1"/>
          <w:sz w:val="24"/>
        </w:rPr>
        <w:t xml:space="preserve">Lynch 2007; </w:t>
      </w:r>
      <w:r w:rsidRPr="005861F5">
        <w:rPr>
          <w:rFonts w:asciiTheme="minorHAnsi" w:hAnsiTheme="minorHAnsi" w:cstheme="minorHAnsi"/>
          <w:color w:val="000000" w:themeColor="text1"/>
          <w:sz w:val="24"/>
          <w:szCs w:val="22"/>
        </w:rPr>
        <w:t>Allendorf et al. 2013</w:t>
      </w:r>
      <w:r w:rsidRPr="005861F5">
        <w:rPr>
          <w:rFonts w:asciiTheme="minorHAnsi" w:hAnsiTheme="minorHAnsi" w:cstheme="minorHAnsi"/>
          <w:color w:val="000000" w:themeColor="text1"/>
          <w:sz w:val="24"/>
          <w:szCs w:val="24"/>
        </w:rPr>
        <w:t>). In woody plant breeding, however, most gymnosperms are monoecious species so that the correlated fertility between gender should be considered for estimation the effective population size.</w:t>
      </w:r>
    </w:p>
    <w:p w14:paraId="503A1797" w14:textId="77777777" w:rsidR="00C5661D" w:rsidRPr="005861F5" w:rsidRDefault="00C5661D" w:rsidP="00C5661D">
      <w:pPr>
        <w:spacing w:after="120" w:line="480" w:lineRule="auto"/>
        <w:ind w:firstLineChars="118" w:firstLine="283"/>
        <w:rPr>
          <w:rFonts w:asciiTheme="minorHAnsi" w:hAnsiTheme="minorHAnsi" w:cstheme="minorHAnsi"/>
          <w:color w:val="000000" w:themeColor="text1"/>
          <w:sz w:val="24"/>
          <w:szCs w:val="24"/>
          <w:lang w:val="en"/>
        </w:rPr>
      </w:pPr>
      <w:r w:rsidRPr="005861F5">
        <w:rPr>
          <w:color w:val="000000" w:themeColor="text1"/>
          <w:sz w:val="24"/>
          <w:lang w:val="en"/>
        </w:rPr>
        <w:t>In this study, we provided different formula f</w:t>
      </w:r>
      <w:r w:rsidRPr="005861F5">
        <w:rPr>
          <w:rFonts w:hint="eastAsia"/>
          <w:color w:val="000000" w:themeColor="text1"/>
          <w:sz w:val="24"/>
          <w:lang w:val="en"/>
        </w:rPr>
        <w:t xml:space="preserve">or </w:t>
      </w:r>
      <w:r w:rsidRPr="005861F5">
        <w:rPr>
          <w:rFonts w:eastAsiaTheme="minorEastAsia"/>
          <w:color w:val="000000" w:themeColor="text1"/>
          <w:sz w:val="24"/>
          <w:szCs w:val="24"/>
        </w:rPr>
        <w:t>dioecious species</w:t>
      </w:r>
      <w:r w:rsidRPr="005861F5">
        <w:rPr>
          <w:rFonts w:hint="eastAsia"/>
          <w:color w:val="000000" w:themeColor="text1"/>
          <w:sz w:val="24"/>
          <w:lang w:val="en"/>
        </w:rPr>
        <w:t xml:space="preserve"> </w:t>
      </w:r>
      <w:r w:rsidRPr="005861F5">
        <w:rPr>
          <w:color w:val="000000" w:themeColor="text1"/>
          <w:sz w:val="24"/>
          <w:lang w:val="en"/>
        </w:rPr>
        <w:t xml:space="preserve">(Scenario A) and </w:t>
      </w:r>
      <w:r w:rsidRPr="005861F5">
        <w:rPr>
          <w:rFonts w:eastAsiaTheme="minorEastAsia" w:hint="eastAsia"/>
          <w:color w:val="000000" w:themeColor="text1"/>
          <w:sz w:val="24"/>
          <w:szCs w:val="24"/>
        </w:rPr>
        <w:t>monoecious</w:t>
      </w:r>
      <w:r w:rsidRPr="005861F5">
        <w:rPr>
          <w:rFonts w:eastAsiaTheme="minorEastAsia"/>
          <w:color w:val="000000" w:themeColor="text1"/>
          <w:sz w:val="24"/>
          <w:szCs w:val="24"/>
        </w:rPr>
        <w:t xml:space="preserve"> or h</w:t>
      </w:r>
      <w:r w:rsidRPr="005861F5">
        <w:rPr>
          <w:rFonts w:eastAsiaTheme="minorEastAsia" w:hint="eastAsia"/>
          <w:bCs/>
          <w:color w:val="000000" w:themeColor="text1"/>
          <w:sz w:val="24"/>
          <w:szCs w:val="24"/>
        </w:rPr>
        <w:t>ermaphrodite</w:t>
      </w:r>
      <w:r w:rsidRPr="005861F5">
        <w:rPr>
          <w:rFonts w:eastAsiaTheme="minorEastAsia"/>
          <w:color w:val="000000" w:themeColor="text1"/>
          <w:sz w:val="24"/>
          <w:szCs w:val="24"/>
        </w:rPr>
        <w:t xml:space="preserve"> species</w:t>
      </w:r>
      <w:r w:rsidRPr="005861F5">
        <w:rPr>
          <w:color w:val="000000" w:themeColor="text1"/>
          <w:sz w:val="24"/>
          <w:lang w:val="en"/>
        </w:rPr>
        <w:t xml:space="preserve"> (Scenario B); however, the formulae (4) has the same function when </w:t>
      </w:r>
      <w:r w:rsidRPr="005861F5">
        <w:rPr>
          <w:i/>
          <w:color w:val="000000" w:themeColor="text1"/>
          <w:sz w:val="24"/>
          <w:lang w:val="en"/>
        </w:rPr>
        <w:t>r</w:t>
      </w:r>
      <w:r w:rsidRPr="005861F5">
        <w:rPr>
          <w:color w:val="000000" w:themeColor="text1"/>
          <w:sz w:val="24"/>
          <w:lang w:val="en"/>
        </w:rPr>
        <w:t xml:space="preserve"> is equal to zero as the formulae (6), so we propose to use the formulae (6) as a general equation of genetic indicator.</w:t>
      </w:r>
    </w:p>
    <w:p w14:paraId="5FA7DA7D" w14:textId="77777777" w:rsidR="00C5661D" w:rsidRPr="005861F5" w:rsidRDefault="00C5661D" w:rsidP="00C5661D">
      <w:pPr>
        <w:pStyle w:val="a"/>
        <w:spacing w:before="200" w:after="144" w:line="480" w:lineRule="auto"/>
        <w:rPr>
          <w:rFonts w:asciiTheme="majorHAnsi" w:hAnsiTheme="majorHAnsi" w:cstheme="majorHAnsi"/>
          <w:color w:val="000000" w:themeColor="text1"/>
          <w:sz w:val="24"/>
          <w:szCs w:val="26"/>
        </w:rPr>
      </w:pPr>
      <w:r w:rsidRPr="005861F5">
        <w:rPr>
          <w:rFonts w:asciiTheme="majorHAnsi" w:hAnsiTheme="majorHAnsi" w:cstheme="majorHAnsi"/>
          <w:b/>
          <w:color w:val="000000" w:themeColor="text1"/>
          <w:sz w:val="24"/>
          <w:szCs w:val="26"/>
        </w:rPr>
        <w:t>Relative effective number of parents and loss of gene diversity</w:t>
      </w:r>
    </w:p>
    <w:p w14:paraId="4575D70F" w14:textId="77777777" w:rsidR="00C5661D" w:rsidRPr="005861F5" w:rsidRDefault="00C5661D" w:rsidP="00C5661D">
      <w:pPr>
        <w:widowControl w:val="0"/>
        <w:autoSpaceDE w:val="0"/>
        <w:autoSpaceDN w:val="0"/>
        <w:spacing w:after="120" w:line="480" w:lineRule="auto"/>
        <w:rPr>
          <w:rFonts w:asciiTheme="minorHAnsi" w:hAnsiTheme="minorHAnsi" w:cstheme="minorHAnsi"/>
          <w:color w:val="000000" w:themeColor="text1"/>
          <w:sz w:val="24"/>
          <w:szCs w:val="24"/>
        </w:rPr>
      </w:pPr>
      <w:r w:rsidRPr="005861F5">
        <w:rPr>
          <w:rFonts w:asciiTheme="minorHAnsi" w:hAnsiTheme="minorHAnsi" w:cstheme="minorHAnsi"/>
          <w:color w:val="000000" w:themeColor="text1"/>
          <w:sz w:val="24"/>
          <w:szCs w:val="24"/>
        </w:rPr>
        <w:t>The relative effective number of parents (</w:t>
      </w:r>
      <w:r w:rsidRPr="005861F5">
        <w:rPr>
          <w:rFonts w:asciiTheme="minorHAnsi" w:hAnsiTheme="minorHAnsi" w:cstheme="minorHAnsi"/>
          <w:i/>
          <w:color w:val="000000" w:themeColor="text1"/>
          <w:sz w:val="24"/>
          <w:szCs w:val="24"/>
        </w:rPr>
        <w:t>N</w:t>
      </w:r>
      <w:r w:rsidRPr="005861F5">
        <w:rPr>
          <w:rFonts w:asciiTheme="minorHAnsi" w:hAnsiTheme="minorHAnsi" w:cstheme="minorHAnsi" w:hint="eastAsia"/>
          <w:i/>
          <w:color w:val="000000" w:themeColor="text1"/>
          <w:sz w:val="24"/>
          <w:szCs w:val="24"/>
          <w:vertAlign w:val="subscript"/>
        </w:rPr>
        <w:t>r</w:t>
      </w:r>
      <w:r w:rsidRPr="005861F5">
        <w:rPr>
          <w:rFonts w:asciiTheme="minorHAnsi" w:hAnsiTheme="minorHAnsi" w:cstheme="minorHAnsi" w:hint="eastAsia"/>
          <w:color w:val="000000" w:themeColor="text1"/>
          <w:sz w:val="24"/>
          <w:szCs w:val="24"/>
        </w:rPr>
        <w:t>)</w:t>
      </w:r>
      <w:r w:rsidRPr="005861F5">
        <w:rPr>
          <w:rFonts w:asciiTheme="minorHAnsi" w:hAnsiTheme="minorHAnsi" w:cstheme="minorHAnsi"/>
          <w:color w:val="000000" w:themeColor="text1"/>
          <w:sz w:val="24"/>
          <w:szCs w:val="24"/>
        </w:rPr>
        <w:t xml:space="preserve"> is calculated as the relative proportion of the effective number of parents (</w:t>
      </w:r>
      <w:r w:rsidRPr="005861F5">
        <w:rPr>
          <w:rFonts w:asciiTheme="minorHAnsi" w:hAnsiTheme="minorHAnsi" w:cstheme="minorHAnsi"/>
          <w:i/>
          <w:color w:val="000000" w:themeColor="text1"/>
          <w:sz w:val="24"/>
        </w:rPr>
        <w:t>N</w:t>
      </w:r>
      <w:r w:rsidRPr="005861F5">
        <w:rPr>
          <w:rFonts w:asciiTheme="minorHAnsi" w:hAnsiTheme="minorHAnsi" w:cstheme="minorHAnsi" w:hint="eastAsia"/>
          <w:i/>
          <w:color w:val="000000" w:themeColor="text1"/>
          <w:sz w:val="24"/>
          <w:vertAlign w:val="subscript"/>
        </w:rPr>
        <w:t>p</w:t>
      </w:r>
      <w:r w:rsidRPr="005861F5">
        <w:rPr>
          <w:rFonts w:asciiTheme="minorHAnsi" w:hAnsiTheme="minorHAnsi" w:cstheme="minorHAnsi"/>
          <w:color w:val="000000" w:themeColor="text1"/>
          <w:sz w:val="24"/>
          <w:szCs w:val="24"/>
        </w:rPr>
        <w:t>) divided by census number (</w:t>
      </w:r>
      <w:r w:rsidRPr="005861F5">
        <w:rPr>
          <w:rFonts w:asciiTheme="minorHAnsi" w:hAnsiTheme="minorHAnsi" w:cstheme="minorHAnsi"/>
          <w:i/>
          <w:color w:val="000000" w:themeColor="text1"/>
          <w:sz w:val="24"/>
          <w:szCs w:val="24"/>
        </w:rPr>
        <w:t>N</w:t>
      </w:r>
      <w:r w:rsidRPr="005861F5">
        <w:rPr>
          <w:rFonts w:asciiTheme="minorHAnsi" w:hAnsiTheme="minorHAnsi" w:cstheme="minorHAnsi"/>
          <w:color w:val="000000" w:themeColor="text1"/>
          <w:sz w:val="24"/>
          <w:szCs w:val="24"/>
        </w:rPr>
        <w:t>) and it is a</w:t>
      </w:r>
      <w:r w:rsidRPr="005861F5">
        <w:rPr>
          <w:rFonts w:asciiTheme="minorHAnsi" w:eastAsiaTheme="minorEastAsia" w:hAnsiTheme="minorHAnsi" w:cstheme="minorHAnsi"/>
          <w:color w:val="000000" w:themeColor="text1"/>
          <w:sz w:val="24"/>
          <w:szCs w:val="24"/>
        </w:rPr>
        <w:t xml:space="preserve"> description of the percentage of the real population functioning as the idealized population. It is estimated</w:t>
      </w:r>
      <w:r w:rsidRPr="005861F5">
        <w:rPr>
          <w:rFonts w:asciiTheme="minorHAnsi" w:hAnsiTheme="minorHAnsi" w:cstheme="minorHAnsi"/>
          <w:color w:val="000000" w:themeColor="text1"/>
          <w:sz w:val="24"/>
          <w:szCs w:val="24"/>
        </w:rPr>
        <w:t xml:space="preserve"> for female, male and combined parents as:</w:t>
      </w:r>
    </w:p>
    <w:p w14:paraId="54C838A2" w14:textId="77777777" w:rsidR="00C5661D" w:rsidRPr="005861F5" w:rsidRDefault="00C5661D" w:rsidP="00C5661D">
      <w:pPr>
        <w:pStyle w:val="a"/>
        <w:wordWrap/>
        <w:spacing w:before="120" w:after="120" w:line="480" w:lineRule="auto"/>
        <w:ind w:firstLineChars="118" w:firstLine="283"/>
        <w:jc w:val="left"/>
        <w:rPr>
          <w:rFonts w:asciiTheme="minorHAnsi" w:eastAsiaTheme="minorEastAsia" w:hAnsiTheme="minorHAnsi" w:cstheme="minorHAnsi"/>
          <w:color w:val="000000" w:themeColor="text1"/>
          <w:sz w:val="24"/>
          <w:szCs w:val="24"/>
        </w:rPr>
      </w:pPr>
      <w:r w:rsidRPr="005861F5">
        <w:rPr>
          <w:rFonts w:ascii="Cambria Math" w:eastAsia="Cambria Math" w:hAnsi="Cambria Math" w:cs="Times New Roman"/>
          <w:i/>
          <w:iCs/>
          <w:color w:val="000000" w:themeColor="text1"/>
          <w:sz w:val="24"/>
          <w:szCs w:val="30"/>
        </w:rPr>
        <w:t>N</w:t>
      </w:r>
      <w:r w:rsidRPr="005861F5">
        <w:rPr>
          <w:rFonts w:ascii="Cambria Math" w:eastAsia="Cambria Math" w:hAnsi="Cambria Math" w:cs="Times New Roman"/>
          <w:i/>
          <w:iCs/>
          <w:color w:val="000000" w:themeColor="text1"/>
          <w:position w:val="-6"/>
          <w:sz w:val="24"/>
          <w:szCs w:val="30"/>
          <w:vertAlign w:val="subscript"/>
        </w:rPr>
        <w:t>r</w:t>
      </w:r>
      <w:r w:rsidRPr="005861F5">
        <w:rPr>
          <w:rFonts w:ascii="Cambria Math" w:eastAsia="Cambria Math" w:hAnsi="Cambria Math" w:cs="Times New Roman"/>
          <w:color w:val="000000" w:themeColor="text1"/>
          <w:sz w:val="24"/>
          <w:szCs w:val="30"/>
        </w:rPr>
        <w:t xml:space="preserve"> </w:t>
      </w:r>
      <m:oMath>
        <m:r>
          <m:rPr>
            <m:sty m:val="p"/>
          </m:rPr>
          <w:rPr>
            <w:rFonts w:ascii="Cambria Math" w:eastAsia="Cambria Math" w:hAnsi="Cambria Math" w:cstheme="minorHAnsi"/>
            <w:color w:val="000000" w:themeColor="text1"/>
            <w:sz w:val="24"/>
            <w:szCs w:val="24"/>
          </w:rPr>
          <m:t>(%)</m:t>
        </m:r>
        <m:r>
          <w:rPr>
            <w:rFonts w:ascii="Cambria Math" w:eastAsiaTheme="minorEastAsia" w:hAnsi="Cambria Math" w:cstheme="minorHAnsi"/>
            <w:color w:val="000000" w:themeColor="text1"/>
            <w:sz w:val="24"/>
            <w:szCs w:val="24"/>
          </w:rPr>
          <m:t>=</m:t>
        </m:r>
        <m:f>
          <m:fPr>
            <m:ctrlPr>
              <w:rPr>
                <w:rFonts w:ascii="Cambria Math" w:eastAsiaTheme="minorEastAsia" w:hAnsi="Cambria Math" w:cstheme="minorHAnsi"/>
                <w:i/>
                <w:iCs/>
                <w:color w:val="000000" w:themeColor="text1"/>
                <w:sz w:val="24"/>
                <w:szCs w:val="24"/>
              </w:rPr>
            </m:ctrlPr>
          </m:fPr>
          <m:num>
            <m:sSub>
              <m:sSubPr>
                <m:ctrlPr>
                  <w:rPr>
                    <w:rFonts w:ascii="Cambria Math" w:eastAsiaTheme="minorEastAsia" w:hAnsi="Cambria Math" w:cstheme="minorBidi"/>
                    <w:i/>
                    <w:color w:val="000000" w:themeColor="text1"/>
                    <w:sz w:val="24"/>
                    <w:szCs w:val="24"/>
                  </w:rPr>
                </m:ctrlPr>
              </m:sSubPr>
              <m:e>
                <m:r>
                  <w:rPr>
                    <w:rFonts w:ascii="Cambria Math" w:eastAsiaTheme="minorEastAsia" w:hAnsi="Cambria Math" w:cstheme="minorBidi"/>
                    <w:color w:val="000000" w:themeColor="text1"/>
                    <w:sz w:val="24"/>
                    <w:szCs w:val="24"/>
                  </w:rPr>
                  <m:t>N</m:t>
                </m:r>
              </m:e>
              <m:sub>
                <m:r>
                  <w:rPr>
                    <w:rFonts w:ascii="Cambria Math" w:eastAsiaTheme="minorEastAsia" w:hAnsi="Cambria Math" w:cstheme="minorBidi"/>
                    <w:color w:val="000000" w:themeColor="text1"/>
                    <w:sz w:val="24"/>
                    <w:szCs w:val="24"/>
                  </w:rPr>
                  <m:t>p</m:t>
                </m:r>
              </m:sub>
            </m:sSub>
            <m:r>
              <m:rPr>
                <m:sty m:val="p"/>
              </m:rPr>
              <w:rPr>
                <w:rFonts w:ascii="Cambria Math" w:eastAsia="Cambria Math" w:hAnsi="Cambria Math" w:cs="Times New Roman"/>
                <w:color w:val="000000" w:themeColor="text1"/>
                <w:sz w:val="24"/>
                <w:szCs w:val="24"/>
              </w:rPr>
              <m:t xml:space="preserve"> </m:t>
            </m:r>
            <m:r>
              <m:rPr>
                <m:sty m:val="p"/>
              </m:rPr>
              <w:rPr>
                <w:rFonts w:ascii="Cambria Math" w:eastAsia="Cambria Math" w:hAnsi="Cambria Math" w:cstheme="minorHAnsi"/>
                <w:color w:val="000000" w:themeColor="text1"/>
                <w:sz w:val="24"/>
                <w:szCs w:val="24"/>
              </w:rPr>
              <m:t xml:space="preserve"> </m:t>
            </m:r>
          </m:num>
          <m:den>
            <m:r>
              <w:rPr>
                <w:rFonts w:ascii="Cambria Math" w:eastAsiaTheme="minorEastAsia" w:hAnsi="Cambria Math" w:cstheme="minorHAnsi"/>
                <w:color w:val="000000" w:themeColor="text1"/>
                <w:sz w:val="24"/>
                <w:szCs w:val="24"/>
              </w:rPr>
              <m:t>N</m:t>
            </m:r>
          </m:den>
        </m:f>
        <m:r>
          <m:rPr>
            <m:sty m:val="p"/>
          </m:rPr>
          <w:rPr>
            <w:rFonts w:ascii="Cambria Math" w:eastAsiaTheme="minorEastAsia" w:hAnsi="Cambria Math" w:cstheme="minorHAnsi"/>
            <w:color w:val="000000" w:themeColor="text1"/>
            <w:sz w:val="24"/>
            <w:szCs w:val="24"/>
          </w:rPr>
          <m:t>x</m:t>
        </m:r>
        <m:r>
          <w:rPr>
            <w:rFonts w:ascii="Cambria Math" w:eastAsiaTheme="minorEastAsia" w:hAnsi="Cambria Math" w:cstheme="minorHAnsi"/>
            <w:color w:val="000000" w:themeColor="text1"/>
            <w:sz w:val="24"/>
            <w:szCs w:val="24"/>
          </w:rPr>
          <m:t>100</m:t>
        </m:r>
      </m:oMath>
      <w:r w:rsidRPr="005861F5">
        <w:rPr>
          <w:rFonts w:ascii="Cambria Math" w:eastAsia="Cambria Math" w:hAnsi="Cambria Math" w:cs="Times New Roman"/>
          <w:color w:val="000000" w:themeColor="text1"/>
          <w:sz w:val="30"/>
          <w:szCs w:val="30"/>
        </w:rPr>
        <w:t xml:space="preserve">, </w:t>
      </w:r>
      <w:r w:rsidRPr="005861F5">
        <w:rPr>
          <w:rFonts w:asciiTheme="minorHAnsi" w:hAnsiTheme="minorHAnsi" w:cstheme="minorHAnsi"/>
          <w:i/>
          <w:color w:val="000000" w:themeColor="text1"/>
          <w:sz w:val="24"/>
        </w:rPr>
        <w:t>N</w:t>
      </w:r>
      <w:r w:rsidRPr="005861F5">
        <w:rPr>
          <w:rFonts w:asciiTheme="minorHAnsi" w:hAnsiTheme="minorHAnsi" w:cstheme="minorHAnsi"/>
          <w:i/>
          <w:color w:val="000000" w:themeColor="text1"/>
          <w:sz w:val="24"/>
          <w:vertAlign w:val="subscript"/>
        </w:rPr>
        <w:t>r</w:t>
      </w:r>
      <w:r w:rsidRPr="005861F5">
        <w:rPr>
          <w:rFonts w:asciiTheme="minorHAnsi" w:hAnsiTheme="minorHAnsi" w:cstheme="minorHAnsi"/>
          <w:color w:val="000000" w:themeColor="text1"/>
          <w:sz w:val="24"/>
          <w:vertAlign w:val="superscript"/>
        </w:rPr>
        <w:t>(</w:t>
      </w:r>
      <w:r w:rsidRPr="005861F5">
        <w:rPr>
          <w:rFonts w:asciiTheme="minorHAnsi" w:hAnsiTheme="minorHAnsi" w:cstheme="minorHAnsi"/>
          <w:i/>
          <w:color w:val="000000" w:themeColor="text1"/>
          <w:sz w:val="24"/>
          <w:vertAlign w:val="superscript"/>
        </w:rPr>
        <w:t>f</w:t>
      </w:r>
      <w:r w:rsidRPr="005861F5">
        <w:rPr>
          <w:rFonts w:asciiTheme="minorHAnsi" w:hAnsiTheme="minorHAnsi" w:cstheme="minorHAnsi"/>
          <w:color w:val="000000" w:themeColor="text1"/>
          <w:sz w:val="24"/>
          <w:vertAlign w:val="superscript"/>
        </w:rPr>
        <w:t>)</w:t>
      </w:r>
      <m:oMath>
        <m:r>
          <m:rPr>
            <m:sty m:val="p"/>
          </m:rPr>
          <w:rPr>
            <w:rFonts w:ascii="Cambria Math" w:eastAsia="Cambria Math" w:hAnsi="Cambria Math" w:cstheme="minorHAnsi"/>
            <w:color w:val="000000" w:themeColor="text1"/>
            <w:sz w:val="24"/>
            <w:szCs w:val="24"/>
          </w:rPr>
          <m:t>(%)</m:t>
        </m:r>
        <m:r>
          <w:rPr>
            <w:rFonts w:ascii="Cambria Math" w:eastAsiaTheme="minorEastAsia" w:hAnsi="Cambria Math" w:cstheme="minorHAnsi"/>
            <w:color w:val="000000" w:themeColor="text1"/>
            <w:sz w:val="24"/>
            <w:szCs w:val="24"/>
          </w:rPr>
          <m:t>=</m:t>
        </m:r>
        <m:f>
          <m:fPr>
            <m:ctrlPr>
              <w:rPr>
                <w:rFonts w:ascii="Cambria Math" w:eastAsiaTheme="minorEastAsia" w:hAnsi="Cambria Math" w:cstheme="minorHAnsi"/>
                <w:i/>
                <w:iCs/>
                <w:color w:val="000000" w:themeColor="text1"/>
                <w:sz w:val="24"/>
                <w:szCs w:val="24"/>
              </w:rPr>
            </m:ctrlPr>
          </m:fPr>
          <m:num>
            <m:r>
              <w:rPr>
                <w:rFonts w:ascii="Cambria Math" w:hAnsi="Cambria Math" w:cstheme="minorHAnsi"/>
                <w:color w:val="000000" w:themeColor="text1"/>
                <w:sz w:val="24"/>
                <w:szCs w:val="24"/>
              </w:rPr>
              <m:t>N</m:t>
            </m:r>
            <m:r>
              <w:rPr>
                <w:rFonts w:ascii="Cambria Math" w:hAnsi="Cambria Math" w:cstheme="minorHAnsi"/>
                <w:color w:val="000000" w:themeColor="text1"/>
                <w:sz w:val="24"/>
                <w:szCs w:val="24"/>
                <w:vertAlign w:val="subscript"/>
              </w:rPr>
              <m:t>p</m:t>
            </m:r>
            <m:r>
              <m:rPr>
                <m:sty m:val="p"/>
              </m:rPr>
              <w:rPr>
                <w:rFonts w:ascii="Cambria Math" w:hAnsi="Cambria Math" w:cstheme="minorHAnsi"/>
                <w:color w:val="000000" w:themeColor="text1"/>
                <w:sz w:val="24"/>
                <w:szCs w:val="24"/>
                <w:vertAlign w:val="superscript"/>
              </w:rPr>
              <m:t>(</m:t>
            </m:r>
            <m:r>
              <w:rPr>
                <w:rFonts w:ascii="Cambria Math" w:hAnsi="Cambria Math" w:cstheme="minorHAnsi"/>
                <w:color w:val="000000" w:themeColor="text1"/>
                <w:sz w:val="24"/>
                <w:szCs w:val="24"/>
                <w:vertAlign w:val="superscript"/>
              </w:rPr>
              <m:t>f</m:t>
            </m:r>
            <m:r>
              <m:rPr>
                <m:sty m:val="p"/>
              </m:rPr>
              <w:rPr>
                <w:rFonts w:ascii="Cambria Math" w:hAnsi="Cambria Math" w:cstheme="minorHAnsi"/>
                <w:color w:val="000000" w:themeColor="text1"/>
                <w:sz w:val="24"/>
                <w:szCs w:val="24"/>
                <w:vertAlign w:val="superscript"/>
              </w:rPr>
              <m:t>)</m:t>
            </m:r>
            <m:r>
              <m:rPr>
                <m:sty m:val="p"/>
              </m:rPr>
              <w:rPr>
                <w:rFonts w:ascii="Cambria Math" w:eastAsia="Cambria Math" w:hAnsi="Cambria Math" w:cs="Times New Roman"/>
                <w:color w:val="000000" w:themeColor="text1"/>
                <w:sz w:val="24"/>
                <w:szCs w:val="24"/>
              </w:rPr>
              <m:t xml:space="preserve"> </m:t>
            </m:r>
            <m:r>
              <m:rPr>
                <m:sty m:val="p"/>
              </m:rPr>
              <w:rPr>
                <w:rFonts w:ascii="Cambria Math" w:eastAsia="Cambria Math" w:hAnsi="Cambria Math" w:cstheme="minorHAnsi"/>
                <w:color w:val="000000" w:themeColor="text1"/>
                <w:sz w:val="24"/>
                <w:szCs w:val="24"/>
              </w:rPr>
              <m:t xml:space="preserve"> </m:t>
            </m:r>
          </m:num>
          <m:den>
            <m:r>
              <w:rPr>
                <w:rFonts w:ascii="Cambria Math" w:eastAsiaTheme="minorEastAsia" w:hAnsi="Cambria Math" w:cstheme="minorHAnsi"/>
                <w:color w:val="000000" w:themeColor="text1"/>
                <w:sz w:val="24"/>
                <w:szCs w:val="24"/>
              </w:rPr>
              <m:t>N</m:t>
            </m:r>
          </m:den>
        </m:f>
        <m:r>
          <m:rPr>
            <m:sty m:val="p"/>
          </m:rPr>
          <w:rPr>
            <w:rFonts w:ascii="Cambria Math" w:eastAsiaTheme="minorEastAsia" w:hAnsi="Cambria Math" w:cstheme="minorHAnsi"/>
            <w:color w:val="000000" w:themeColor="text1"/>
            <w:sz w:val="24"/>
            <w:szCs w:val="24"/>
          </w:rPr>
          <m:t>x</m:t>
        </m:r>
        <m:r>
          <w:rPr>
            <w:rFonts w:ascii="Cambria Math" w:eastAsiaTheme="minorEastAsia" w:hAnsi="Cambria Math" w:cstheme="minorHAnsi"/>
            <w:color w:val="000000" w:themeColor="text1"/>
            <w:sz w:val="24"/>
            <w:szCs w:val="24"/>
          </w:rPr>
          <m:t>100</m:t>
        </m:r>
      </m:oMath>
      <w:r w:rsidRPr="005861F5">
        <w:rPr>
          <w:rFonts w:asciiTheme="minorHAnsi" w:hAnsiTheme="minorHAnsi" w:cstheme="minorHAnsi"/>
          <w:color w:val="000000" w:themeColor="text1"/>
          <w:sz w:val="24"/>
          <w:szCs w:val="26"/>
        </w:rPr>
        <w:t xml:space="preserve"> and </w:t>
      </w:r>
      <w:r w:rsidRPr="005861F5">
        <w:rPr>
          <w:rFonts w:asciiTheme="minorHAnsi" w:hAnsiTheme="minorHAnsi" w:cstheme="minorHAnsi"/>
          <w:i/>
          <w:color w:val="000000" w:themeColor="text1"/>
          <w:sz w:val="24"/>
        </w:rPr>
        <w:t>N</w:t>
      </w:r>
      <w:r w:rsidRPr="005861F5">
        <w:rPr>
          <w:rFonts w:asciiTheme="minorHAnsi" w:hAnsiTheme="minorHAnsi" w:cstheme="minorHAnsi"/>
          <w:i/>
          <w:color w:val="000000" w:themeColor="text1"/>
          <w:sz w:val="24"/>
          <w:vertAlign w:val="subscript"/>
        </w:rPr>
        <w:t>r</w:t>
      </w:r>
      <w:r w:rsidRPr="005861F5">
        <w:rPr>
          <w:rFonts w:asciiTheme="minorHAnsi" w:hAnsiTheme="minorHAnsi" w:cstheme="minorHAnsi"/>
          <w:color w:val="000000" w:themeColor="text1"/>
          <w:sz w:val="24"/>
          <w:vertAlign w:val="superscript"/>
        </w:rPr>
        <w:t>(</w:t>
      </w:r>
      <w:r w:rsidRPr="005861F5">
        <w:rPr>
          <w:rFonts w:asciiTheme="minorHAnsi" w:hAnsiTheme="minorHAnsi" w:cstheme="minorHAnsi"/>
          <w:i/>
          <w:color w:val="000000" w:themeColor="text1"/>
          <w:sz w:val="24"/>
          <w:vertAlign w:val="superscript"/>
        </w:rPr>
        <w:t>m</w:t>
      </w:r>
      <w:r w:rsidRPr="005861F5">
        <w:rPr>
          <w:rFonts w:asciiTheme="minorHAnsi" w:hAnsiTheme="minorHAnsi" w:cstheme="minorHAnsi"/>
          <w:color w:val="000000" w:themeColor="text1"/>
          <w:sz w:val="24"/>
          <w:vertAlign w:val="superscript"/>
        </w:rPr>
        <w:t>)</w:t>
      </w:r>
      <m:oMath>
        <m:r>
          <m:rPr>
            <m:sty m:val="p"/>
          </m:rPr>
          <w:rPr>
            <w:rFonts w:ascii="Cambria Math" w:eastAsia="Cambria Math" w:hAnsi="Cambria Math" w:cstheme="minorHAnsi"/>
            <w:color w:val="000000" w:themeColor="text1"/>
            <w:sz w:val="24"/>
            <w:szCs w:val="24"/>
          </w:rPr>
          <m:t>(%)</m:t>
        </m:r>
        <m:r>
          <w:rPr>
            <w:rFonts w:ascii="Cambria Math" w:eastAsiaTheme="minorEastAsia" w:hAnsi="Cambria Math" w:cstheme="minorHAnsi"/>
            <w:color w:val="000000" w:themeColor="text1"/>
            <w:sz w:val="24"/>
            <w:szCs w:val="24"/>
          </w:rPr>
          <m:t>=</m:t>
        </m:r>
        <m:f>
          <m:fPr>
            <m:ctrlPr>
              <w:rPr>
                <w:rFonts w:ascii="Cambria Math" w:eastAsiaTheme="minorEastAsia" w:hAnsi="Cambria Math" w:cstheme="minorHAnsi"/>
                <w:i/>
                <w:iCs/>
                <w:color w:val="000000" w:themeColor="text1"/>
                <w:sz w:val="24"/>
                <w:szCs w:val="24"/>
              </w:rPr>
            </m:ctrlPr>
          </m:fPr>
          <m:num>
            <m:r>
              <w:rPr>
                <w:rFonts w:ascii="Cambria Math" w:hAnsi="Cambria Math" w:cstheme="minorHAnsi"/>
                <w:color w:val="000000" w:themeColor="text1"/>
                <w:sz w:val="24"/>
                <w:szCs w:val="24"/>
              </w:rPr>
              <m:t>N</m:t>
            </m:r>
            <m:r>
              <w:rPr>
                <w:rFonts w:ascii="Cambria Math" w:hAnsi="Cambria Math" w:cstheme="minorHAnsi"/>
                <w:color w:val="000000" w:themeColor="text1"/>
                <w:sz w:val="24"/>
                <w:szCs w:val="24"/>
                <w:vertAlign w:val="subscript"/>
              </w:rPr>
              <m:t>p</m:t>
            </m:r>
            <m:r>
              <m:rPr>
                <m:sty m:val="p"/>
              </m:rPr>
              <w:rPr>
                <w:rFonts w:ascii="Cambria Math" w:hAnsi="Cambria Math" w:cstheme="minorHAnsi"/>
                <w:color w:val="000000" w:themeColor="text1"/>
                <w:sz w:val="24"/>
                <w:szCs w:val="24"/>
                <w:vertAlign w:val="superscript"/>
              </w:rPr>
              <m:t>(</m:t>
            </m:r>
            <m:r>
              <w:rPr>
                <w:rFonts w:ascii="Cambria Math" w:hAnsi="Cambria Math" w:cstheme="minorHAnsi"/>
                <w:color w:val="000000" w:themeColor="text1"/>
                <w:sz w:val="24"/>
                <w:szCs w:val="24"/>
                <w:vertAlign w:val="superscript"/>
              </w:rPr>
              <m:t>m</m:t>
            </m:r>
            <m:r>
              <m:rPr>
                <m:sty m:val="p"/>
              </m:rPr>
              <w:rPr>
                <w:rFonts w:ascii="Cambria Math" w:hAnsi="Cambria Math" w:cstheme="minorHAnsi"/>
                <w:color w:val="000000" w:themeColor="text1"/>
                <w:sz w:val="24"/>
                <w:szCs w:val="24"/>
                <w:vertAlign w:val="superscript"/>
              </w:rPr>
              <m:t>)</m:t>
            </m:r>
            <m:r>
              <m:rPr>
                <m:sty m:val="p"/>
              </m:rPr>
              <w:rPr>
                <w:rFonts w:ascii="Cambria Math" w:eastAsia="Cambria Math" w:hAnsi="Cambria Math" w:cs="Times New Roman"/>
                <w:color w:val="000000" w:themeColor="text1"/>
                <w:sz w:val="24"/>
                <w:szCs w:val="24"/>
              </w:rPr>
              <m:t xml:space="preserve"> </m:t>
            </m:r>
            <m:r>
              <m:rPr>
                <m:sty m:val="p"/>
              </m:rPr>
              <w:rPr>
                <w:rFonts w:ascii="Cambria Math" w:eastAsia="Cambria Math" w:hAnsi="Cambria Math" w:cstheme="minorHAnsi"/>
                <w:color w:val="000000" w:themeColor="text1"/>
                <w:sz w:val="24"/>
                <w:szCs w:val="24"/>
              </w:rPr>
              <m:t xml:space="preserve"> </m:t>
            </m:r>
          </m:num>
          <m:den>
            <m:r>
              <w:rPr>
                <w:rFonts w:ascii="Cambria Math" w:eastAsiaTheme="minorEastAsia" w:hAnsi="Cambria Math" w:cstheme="minorHAnsi"/>
                <w:color w:val="000000" w:themeColor="text1"/>
                <w:sz w:val="24"/>
                <w:szCs w:val="24"/>
              </w:rPr>
              <m:t>N</m:t>
            </m:r>
          </m:den>
        </m:f>
        <m:r>
          <m:rPr>
            <m:sty m:val="p"/>
          </m:rPr>
          <w:rPr>
            <w:rFonts w:ascii="Cambria Math" w:eastAsiaTheme="minorEastAsia" w:hAnsi="Cambria Math" w:cstheme="minorHAnsi"/>
            <w:color w:val="000000" w:themeColor="text1"/>
            <w:sz w:val="24"/>
            <w:szCs w:val="24"/>
          </w:rPr>
          <m:t>x</m:t>
        </m:r>
        <m:r>
          <w:rPr>
            <w:rFonts w:ascii="Cambria Math" w:eastAsiaTheme="minorEastAsia" w:hAnsi="Cambria Math" w:cstheme="minorHAnsi"/>
            <w:color w:val="000000" w:themeColor="text1"/>
            <w:sz w:val="24"/>
            <w:szCs w:val="24"/>
          </w:rPr>
          <m:t>100</m:t>
        </m:r>
      </m:oMath>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Theme="majorHAnsi" w:eastAsia="Cambria Math" w:hAnsiTheme="majorHAnsi" w:cstheme="majorHAnsi"/>
          <w:color w:val="000000" w:themeColor="text1"/>
          <w:sz w:val="24"/>
          <w:szCs w:val="30"/>
        </w:rPr>
        <w:t>(7)</w:t>
      </w:r>
    </w:p>
    <w:p w14:paraId="2031850E" w14:textId="77777777" w:rsidR="00C5661D" w:rsidRPr="005861F5" w:rsidRDefault="00C5661D" w:rsidP="00C5661D">
      <w:pPr>
        <w:pStyle w:val="a"/>
        <w:wordWrap/>
        <w:spacing w:line="480" w:lineRule="auto"/>
        <w:ind w:firstLineChars="118" w:firstLine="283"/>
        <w:rPr>
          <w:rFonts w:asciiTheme="minorHAnsi" w:eastAsiaTheme="minorEastAsia" w:hAnsiTheme="minorHAnsi" w:cstheme="minorHAnsi"/>
          <w:color w:val="000000" w:themeColor="text1"/>
          <w:sz w:val="24"/>
          <w:szCs w:val="24"/>
        </w:rPr>
      </w:pPr>
      <w:r w:rsidRPr="005861F5">
        <w:rPr>
          <w:rFonts w:asciiTheme="minorHAnsi" w:eastAsiaTheme="minorEastAsia" w:hAnsiTheme="minorHAnsi" w:cstheme="minorHAnsi"/>
          <w:color w:val="000000" w:themeColor="text1"/>
          <w:sz w:val="24"/>
          <w:szCs w:val="24"/>
        </w:rPr>
        <w:t>The loss of gene</w:t>
      </w:r>
      <w:r w:rsidRPr="005861F5">
        <w:rPr>
          <w:rFonts w:asciiTheme="minorHAnsi" w:eastAsiaTheme="minorEastAsia" w:hAnsiTheme="minorHAnsi" w:cstheme="minorHAnsi" w:hint="eastAsia"/>
          <w:color w:val="000000" w:themeColor="text1"/>
          <w:sz w:val="24"/>
          <w:szCs w:val="24"/>
        </w:rPr>
        <w:t xml:space="preserve"> diversity </w:t>
      </w:r>
      <w:r w:rsidRPr="005861F5">
        <w:rPr>
          <w:rFonts w:asciiTheme="minorHAnsi" w:eastAsiaTheme="minorEastAsia" w:hAnsiTheme="minorHAnsi" w:cstheme="minorHAnsi"/>
          <w:color w:val="000000" w:themeColor="text1"/>
          <w:sz w:val="24"/>
          <w:szCs w:val="24"/>
        </w:rPr>
        <w:t>(</w:t>
      </w:r>
      <w:r w:rsidRPr="005861F5">
        <w:rPr>
          <w:rFonts w:asciiTheme="minorHAnsi" w:eastAsiaTheme="minorEastAsia" w:hAnsiTheme="minorHAnsi" w:cstheme="minorHAnsi"/>
          <w:i/>
          <w:color w:val="000000" w:themeColor="text1"/>
          <w:sz w:val="24"/>
          <w:szCs w:val="24"/>
        </w:rPr>
        <w:t>GD</w:t>
      </w:r>
      <w:r w:rsidRPr="005861F5">
        <w:rPr>
          <w:rFonts w:asciiTheme="minorHAnsi" w:eastAsiaTheme="minorEastAsia" w:hAnsiTheme="minorHAnsi" w:cstheme="minorHAnsi"/>
          <w:color w:val="000000" w:themeColor="text1"/>
          <w:sz w:val="24"/>
          <w:szCs w:val="24"/>
        </w:rPr>
        <w:t>) between generations (from parents to offspring)</w:t>
      </w:r>
      <w:r w:rsidRPr="005861F5">
        <w:rPr>
          <w:rFonts w:asciiTheme="minorHAnsi" w:eastAsiaTheme="minorEastAsia" w:hAnsiTheme="minorHAnsi" w:cstheme="minorHAnsi" w:hint="eastAsia"/>
          <w:color w:val="000000" w:themeColor="text1"/>
          <w:sz w:val="24"/>
          <w:szCs w:val="24"/>
        </w:rPr>
        <w:t xml:space="preserve"> </w:t>
      </w:r>
      <w:r w:rsidRPr="005861F5">
        <w:rPr>
          <w:rFonts w:asciiTheme="minorHAnsi" w:eastAsiaTheme="minorEastAsia" w:hAnsiTheme="minorHAnsi" w:cstheme="minorHAnsi"/>
          <w:color w:val="000000" w:themeColor="text1"/>
          <w:sz w:val="24"/>
          <w:szCs w:val="24"/>
        </w:rPr>
        <w:t>i</w:t>
      </w:r>
      <w:r w:rsidRPr="005861F5">
        <w:rPr>
          <w:rFonts w:asciiTheme="minorHAnsi" w:eastAsiaTheme="minorEastAsia" w:hAnsiTheme="minorHAnsi" w:cstheme="minorHAnsi" w:hint="eastAsia"/>
          <w:color w:val="000000" w:themeColor="text1"/>
          <w:sz w:val="24"/>
          <w:szCs w:val="24"/>
        </w:rPr>
        <w:t xml:space="preserve">s </w:t>
      </w:r>
      <w:r w:rsidRPr="005861F5">
        <w:rPr>
          <w:rFonts w:asciiTheme="minorHAnsi" w:eastAsiaTheme="minorEastAsia" w:hAnsiTheme="minorHAnsi" w:cstheme="minorHAnsi"/>
          <w:color w:val="000000" w:themeColor="text1"/>
          <w:sz w:val="24"/>
          <w:szCs w:val="24"/>
        </w:rPr>
        <w:t>estimated</w:t>
      </w:r>
      <w:r w:rsidRPr="005861F5">
        <w:rPr>
          <w:rFonts w:asciiTheme="minorHAnsi" w:eastAsiaTheme="minorEastAsia" w:hAnsiTheme="minorHAnsi" w:cstheme="minorHAnsi" w:hint="eastAsia"/>
          <w:color w:val="000000" w:themeColor="text1"/>
          <w:sz w:val="24"/>
          <w:szCs w:val="24"/>
        </w:rPr>
        <w:t xml:space="preserve"> </w:t>
      </w:r>
      <w:r w:rsidRPr="005861F5">
        <w:rPr>
          <w:rFonts w:asciiTheme="minorHAnsi" w:eastAsiaTheme="minorEastAsia" w:hAnsiTheme="minorHAnsi" w:cstheme="minorHAnsi"/>
          <w:color w:val="000000" w:themeColor="text1"/>
          <w:sz w:val="24"/>
          <w:szCs w:val="24"/>
        </w:rPr>
        <w:t xml:space="preserve">following Nei (1973), Lacy (1995) and </w:t>
      </w:r>
      <w:r w:rsidRPr="005861F5">
        <w:rPr>
          <w:rFonts w:ascii="Times New Roman" w:eastAsia="SwiftNeueLTPro-Book" w:hAnsi="Times New Roman" w:cs="Times New Roman"/>
          <w:color w:val="000000" w:themeColor="text1"/>
          <w:sz w:val="24"/>
          <w:szCs w:val="24"/>
        </w:rPr>
        <w:t>Lindgren and Mullin (1998</w:t>
      </w:r>
      <w:r w:rsidRPr="005861F5">
        <w:rPr>
          <w:rFonts w:asciiTheme="minorHAnsi" w:eastAsiaTheme="minorEastAsia" w:hAnsiTheme="minorHAnsi" w:cstheme="minorHAnsi"/>
          <w:color w:val="000000" w:themeColor="text1"/>
          <w:sz w:val="24"/>
          <w:szCs w:val="24"/>
        </w:rPr>
        <w:t>) as:</w:t>
      </w:r>
    </w:p>
    <w:p w14:paraId="26CA3AA3" w14:textId="77777777" w:rsidR="00C5661D" w:rsidRPr="005861F5" w:rsidRDefault="00C5661D" w:rsidP="00C5661D">
      <w:pPr>
        <w:pStyle w:val="a"/>
        <w:wordWrap/>
        <w:spacing w:before="120" w:after="120" w:line="480" w:lineRule="auto"/>
        <w:jc w:val="center"/>
        <w:rPr>
          <w:rFonts w:asciiTheme="minorHAnsi" w:eastAsiaTheme="minorEastAsia" w:hAnsiTheme="minorHAnsi" w:cstheme="minorHAnsi"/>
          <w:color w:val="000000" w:themeColor="text1"/>
          <w:sz w:val="24"/>
          <w:szCs w:val="24"/>
        </w:rPr>
      </w:pPr>
      <m:oMath>
        <m:r>
          <w:rPr>
            <w:rFonts w:ascii="Cambria Math" w:hAnsi="Cambria Math" w:cstheme="minorHAnsi"/>
            <w:color w:val="000000" w:themeColor="text1"/>
            <w:sz w:val="26"/>
            <w:szCs w:val="26"/>
          </w:rPr>
          <m:t>GD</m:t>
        </m:r>
        <m:r>
          <m:rPr>
            <m:sty m:val="p"/>
          </m:rPr>
          <w:rPr>
            <w:rFonts w:ascii="Cambria Math" w:hAnsi="Cambria Math" w:cstheme="minorHAnsi"/>
            <w:color w:val="000000" w:themeColor="text1"/>
            <w:sz w:val="26"/>
            <w:szCs w:val="26"/>
          </w:rPr>
          <m:t xml:space="preserve"> loss </m:t>
        </m:r>
        <m:d>
          <m:dPr>
            <m:ctrlPr>
              <w:rPr>
                <w:rFonts w:ascii="Cambria Math" w:hAnsi="Cambria Math" w:cstheme="minorHAnsi"/>
                <w:color w:val="000000" w:themeColor="text1"/>
                <w:sz w:val="26"/>
                <w:szCs w:val="26"/>
              </w:rPr>
            </m:ctrlPr>
          </m:dPr>
          <m:e>
            <m:r>
              <m:rPr>
                <m:sty m:val="p"/>
              </m:rPr>
              <w:rPr>
                <w:rFonts w:ascii="Cambria Math" w:hAnsi="Cambria Math" w:cstheme="minorHAnsi"/>
                <w:color w:val="000000" w:themeColor="text1"/>
                <w:sz w:val="26"/>
                <w:szCs w:val="26"/>
              </w:rPr>
              <m:t>%</m:t>
            </m:r>
          </m:e>
        </m:d>
        <m:r>
          <m:rPr>
            <m:sty m:val="p"/>
          </m:rPr>
          <w:rPr>
            <w:rFonts w:ascii="Cambria Math" w:eastAsia="Cambria Math" w:hAnsi="Cambria Math" w:cs="Cambria Math"/>
            <w:color w:val="000000" w:themeColor="text1"/>
            <w:sz w:val="26"/>
            <w:szCs w:val="26"/>
          </w:rPr>
          <m:t>=</m:t>
        </m:r>
        <m:f>
          <m:fPr>
            <m:ctrlPr>
              <w:rPr>
                <w:rFonts w:ascii="Cambria Math" w:eastAsia="Cambria Math" w:hAnsi="Cambria Math" w:cs="Cambria Math"/>
                <w:i/>
                <w:iCs/>
                <w:color w:val="000000" w:themeColor="text1"/>
                <w:sz w:val="26"/>
                <w:szCs w:val="26"/>
              </w:rPr>
            </m:ctrlPr>
          </m:fPr>
          <m:num>
            <m:r>
              <w:rPr>
                <w:rFonts w:ascii="Cambria Math" w:eastAsia="Cambria Math" w:hAnsi="Cambria Math" w:cs="Cambria Math"/>
                <w:color w:val="000000" w:themeColor="text1"/>
                <w:sz w:val="26"/>
                <w:szCs w:val="26"/>
              </w:rPr>
              <m:t>0.5</m:t>
            </m:r>
          </m:num>
          <m:den>
            <m:sSub>
              <m:sSubPr>
                <m:ctrlPr>
                  <w:rPr>
                    <w:rFonts w:ascii="Cambria Math" w:eastAsiaTheme="minorEastAsia" w:hAnsi="Cambria Math" w:cstheme="minorBidi"/>
                    <w:i/>
                    <w:color w:val="000000" w:themeColor="text1"/>
                    <w:sz w:val="28"/>
                    <w:szCs w:val="24"/>
                  </w:rPr>
                </m:ctrlPr>
              </m:sSubPr>
              <m:e>
                <m:r>
                  <w:rPr>
                    <w:rFonts w:ascii="Cambria Math" w:eastAsiaTheme="minorEastAsia" w:hAnsi="Cambria Math" w:cstheme="minorBidi"/>
                    <w:color w:val="000000" w:themeColor="text1"/>
                    <w:sz w:val="28"/>
                    <w:szCs w:val="24"/>
                  </w:rPr>
                  <m:t>N</m:t>
                </m:r>
              </m:e>
              <m:sub>
                <m:r>
                  <w:rPr>
                    <w:rFonts w:ascii="Cambria Math" w:eastAsiaTheme="minorEastAsia" w:hAnsi="Cambria Math" w:cstheme="minorBidi"/>
                    <w:color w:val="000000" w:themeColor="text1"/>
                    <w:sz w:val="28"/>
                    <w:szCs w:val="24"/>
                  </w:rPr>
                  <m:t>p</m:t>
                </m:r>
              </m:sub>
            </m:sSub>
          </m:den>
        </m:f>
        <m:r>
          <m:rPr>
            <m:sty m:val="p"/>
          </m:rPr>
          <w:rPr>
            <w:rFonts w:ascii="Cambria Math" w:eastAsia="Cambria Math" w:hAnsi="Cambria Math" w:cs="Cambria Math"/>
            <w:color w:val="000000" w:themeColor="text1"/>
            <w:sz w:val="26"/>
            <w:szCs w:val="26"/>
          </w:rPr>
          <m:t xml:space="preserve"> x</m:t>
        </m:r>
        <m:r>
          <w:rPr>
            <w:rFonts w:ascii="Cambria Math" w:eastAsia="Cambria Math" w:hAnsi="Cambria Math" w:cs="Cambria Math"/>
            <w:color w:val="000000" w:themeColor="text1"/>
            <w:sz w:val="26"/>
            <w:szCs w:val="26"/>
          </w:rPr>
          <m:t xml:space="preserve"> 100</m:t>
        </m:r>
      </m:oMath>
      <w:r w:rsidRPr="005861F5">
        <w:rPr>
          <w:rFonts w:asciiTheme="minorHAnsi" w:eastAsiaTheme="minorEastAsia" w:hAnsiTheme="minorHAnsi" w:cstheme="minorHAnsi"/>
          <w:color w:val="000000" w:themeColor="text1"/>
          <w:sz w:val="28"/>
          <w:szCs w:val="26"/>
        </w:rPr>
        <w:tab/>
      </w:r>
      <w:r w:rsidRPr="005861F5">
        <w:rPr>
          <w:rFonts w:asciiTheme="minorHAnsi" w:eastAsiaTheme="minorEastAsia" w:hAnsiTheme="minorHAnsi" w:cstheme="minorHAnsi"/>
          <w:color w:val="000000" w:themeColor="text1"/>
          <w:sz w:val="28"/>
          <w:szCs w:val="26"/>
        </w:rPr>
        <w:tab/>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Symbol" w:eastAsia="Cambria Math" w:hAnsi="Symbol"/>
          <w:color w:val="000000" w:themeColor="text1"/>
          <w:sz w:val="28"/>
          <w:szCs w:val="24"/>
        </w:rPr>
        <w:t></w:t>
      </w:r>
      <w:r w:rsidRPr="005861F5">
        <w:rPr>
          <w:rFonts w:asciiTheme="minorHAnsi" w:eastAsiaTheme="minorEastAsia" w:hAnsiTheme="minorHAnsi" w:cstheme="minorHAnsi"/>
          <w:color w:val="000000" w:themeColor="text1"/>
          <w:sz w:val="24"/>
          <w:szCs w:val="26"/>
        </w:rPr>
        <w:t>(8)</w:t>
      </w:r>
    </w:p>
    <w:p w14:paraId="37383CCF" w14:textId="77777777" w:rsidR="00C5661D" w:rsidRPr="005861F5" w:rsidRDefault="00C5661D" w:rsidP="00C5661D">
      <w:pPr>
        <w:pStyle w:val="a"/>
        <w:wordWrap/>
        <w:spacing w:after="200" w:line="480" w:lineRule="auto"/>
        <w:ind w:firstLineChars="118" w:firstLine="283"/>
        <w:rPr>
          <w:rFonts w:asciiTheme="minorHAnsi" w:eastAsiaTheme="minorEastAsia" w:hAnsiTheme="minorHAnsi" w:cstheme="minorHAnsi"/>
          <w:color w:val="000000" w:themeColor="text1"/>
          <w:sz w:val="24"/>
          <w:szCs w:val="24"/>
        </w:rPr>
      </w:pPr>
      <w:r w:rsidRPr="005861F5">
        <w:rPr>
          <w:rFonts w:asciiTheme="minorHAnsi" w:eastAsiaTheme="minorEastAsia" w:hAnsiTheme="minorHAnsi" w:cstheme="minorHAnsi"/>
          <w:color w:val="000000" w:themeColor="text1"/>
          <w:sz w:val="24"/>
          <w:szCs w:val="24"/>
        </w:rPr>
        <w:t xml:space="preserve">In small populations such as tree seed orchards, the effective population size and the genetic </w:t>
      </w:r>
      <w:r w:rsidRPr="005861F5">
        <w:rPr>
          <w:rFonts w:asciiTheme="minorHAnsi" w:eastAsiaTheme="minorEastAsia" w:hAnsiTheme="minorHAnsi" w:cstheme="minorHAnsi"/>
          <w:color w:val="000000" w:themeColor="text1"/>
          <w:sz w:val="24"/>
          <w:szCs w:val="24"/>
        </w:rPr>
        <w:lastRenderedPageBreak/>
        <w:t>diversity of progeny can be calculated from equations 4, 6 and 8. In seed orchards setting, determining the effective population size and the genetic diversity of progeny can be estimated easily using both coefficient of variation (</w:t>
      </w:r>
      <w:r w:rsidRPr="005861F5">
        <w:rPr>
          <w:rFonts w:asciiTheme="minorHAnsi" w:eastAsiaTheme="minorEastAsia" w:hAnsiTheme="minorHAnsi" w:cstheme="minorHAnsi"/>
          <w:i/>
          <w:color w:val="000000" w:themeColor="text1"/>
          <w:sz w:val="24"/>
          <w:szCs w:val="24"/>
        </w:rPr>
        <w:t>CV</w:t>
      </w:r>
      <w:r w:rsidRPr="005861F5">
        <w:rPr>
          <w:rFonts w:asciiTheme="minorHAnsi" w:eastAsiaTheme="minorEastAsia" w:hAnsiTheme="minorHAnsi" w:cstheme="minorHAnsi"/>
          <w:color w:val="000000" w:themeColor="text1"/>
          <w:sz w:val="24"/>
          <w:szCs w:val="24"/>
        </w:rPr>
        <w:t>) and coefficient of correlation (</w:t>
      </w:r>
      <w:r w:rsidRPr="005861F5">
        <w:rPr>
          <w:rFonts w:asciiTheme="minorHAnsi" w:eastAsiaTheme="minorEastAsia" w:hAnsiTheme="minorHAnsi" w:cstheme="minorHAnsi"/>
          <w:i/>
          <w:color w:val="000000" w:themeColor="text1"/>
          <w:sz w:val="24"/>
          <w:szCs w:val="24"/>
        </w:rPr>
        <w:t>r</w:t>
      </w:r>
      <w:r w:rsidRPr="005861F5">
        <w:rPr>
          <w:rFonts w:asciiTheme="minorHAnsi" w:eastAsiaTheme="minorEastAsia" w:hAnsiTheme="minorHAnsi" w:cstheme="minorHAnsi"/>
          <w:color w:val="000000" w:themeColor="text1"/>
          <w:sz w:val="24"/>
          <w:szCs w:val="24"/>
        </w:rPr>
        <w:t>) for parental reproductive outputs</w:t>
      </w:r>
      <w:r w:rsidRPr="005861F5" w:rsidDel="00DD6F3C">
        <w:rPr>
          <w:rFonts w:asciiTheme="minorHAnsi" w:eastAsiaTheme="minorEastAsia" w:hAnsiTheme="minorHAnsi" w:cstheme="minorHAnsi"/>
          <w:color w:val="000000" w:themeColor="text1"/>
          <w:sz w:val="24"/>
          <w:szCs w:val="24"/>
        </w:rPr>
        <w:t xml:space="preserve"> </w:t>
      </w:r>
      <w:r w:rsidRPr="005861F5">
        <w:rPr>
          <w:rFonts w:asciiTheme="minorHAnsi" w:eastAsiaTheme="minorEastAsia" w:hAnsiTheme="minorHAnsi" w:cstheme="minorHAnsi"/>
          <w:color w:val="000000" w:themeColor="text1"/>
          <w:sz w:val="24"/>
          <w:szCs w:val="24"/>
        </w:rPr>
        <w:t>(e.g., either strobili, seed-cone or seed production).</w:t>
      </w:r>
    </w:p>
    <w:p w14:paraId="03819085" w14:textId="77777777" w:rsidR="00C5661D" w:rsidRPr="005861F5" w:rsidRDefault="00C5661D" w:rsidP="00C5661D">
      <w:pPr>
        <w:pStyle w:val="a"/>
        <w:spacing w:after="120" w:line="480" w:lineRule="auto"/>
        <w:rPr>
          <w:rFonts w:asciiTheme="majorHAnsi" w:hAnsiTheme="majorHAnsi" w:cstheme="majorHAnsi"/>
          <w:color w:val="000000" w:themeColor="text1"/>
          <w:sz w:val="24"/>
          <w:szCs w:val="26"/>
        </w:rPr>
      </w:pPr>
      <w:r w:rsidRPr="005861F5">
        <w:rPr>
          <w:rFonts w:asciiTheme="majorHAnsi" w:hAnsiTheme="majorHAnsi" w:cstheme="majorHAnsi"/>
          <w:b/>
          <w:i/>
          <w:color w:val="000000" w:themeColor="text1"/>
          <w:sz w:val="24"/>
          <w:szCs w:val="26"/>
        </w:rPr>
        <w:t>Pinus koraiensis</w:t>
      </w:r>
      <w:r w:rsidRPr="005861F5">
        <w:rPr>
          <w:rFonts w:asciiTheme="majorHAnsi" w:hAnsiTheme="majorHAnsi" w:cstheme="majorHAnsi"/>
          <w:b/>
          <w:color w:val="000000" w:themeColor="text1"/>
          <w:sz w:val="24"/>
          <w:szCs w:val="26"/>
        </w:rPr>
        <w:t xml:space="preserve"> seed orchard as a case population</w:t>
      </w:r>
    </w:p>
    <w:p w14:paraId="1C91DE17" w14:textId="77777777" w:rsidR="00C5661D" w:rsidRPr="005861F5" w:rsidRDefault="00C5661D" w:rsidP="00C5661D">
      <w:pPr>
        <w:widowControl w:val="0"/>
        <w:autoSpaceDE w:val="0"/>
        <w:autoSpaceDN w:val="0"/>
        <w:adjustRightInd w:val="0"/>
        <w:spacing w:line="480" w:lineRule="auto"/>
        <w:rPr>
          <w:rFonts w:asciiTheme="minorHAnsi" w:eastAsiaTheme="minorEastAsia" w:hAnsiTheme="minorHAnsi" w:cstheme="minorHAnsi"/>
          <w:color w:val="000000" w:themeColor="text1"/>
          <w:sz w:val="24"/>
          <w:szCs w:val="24"/>
        </w:rPr>
      </w:pPr>
      <w:r w:rsidRPr="005861F5">
        <w:rPr>
          <w:rFonts w:asciiTheme="minorHAnsi" w:hAnsiTheme="minorHAnsi" w:cstheme="minorHAnsi"/>
          <w:color w:val="000000" w:themeColor="text1"/>
          <w:sz w:val="24"/>
          <w:szCs w:val="24"/>
        </w:rPr>
        <w:t>Based on the above-theoretical representation, we estimated the effective number of parents (genetic diversity of the seed crops) and the factors in</w:t>
      </w:r>
      <w:r w:rsidRPr="005861F5">
        <w:rPr>
          <w:rFonts w:asciiTheme="minorHAnsi" w:eastAsia="AdvOT596495f2+fb" w:hAnsiTheme="minorHAnsi" w:cstheme="minorHAnsi"/>
          <w:color w:val="000000" w:themeColor="text1"/>
          <w:sz w:val="24"/>
          <w:szCs w:val="24"/>
        </w:rPr>
        <w:t>fl</w:t>
      </w:r>
      <w:r w:rsidRPr="005861F5">
        <w:rPr>
          <w:rFonts w:asciiTheme="minorHAnsi" w:hAnsiTheme="minorHAnsi" w:cstheme="minorHAnsi"/>
          <w:color w:val="000000" w:themeColor="text1"/>
          <w:sz w:val="24"/>
          <w:szCs w:val="24"/>
        </w:rPr>
        <w:t>uencing its pattern in the</w:t>
      </w:r>
      <w:r w:rsidRPr="005861F5">
        <w:rPr>
          <w:rFonts w:asciiTheme="minorHAnsi" w:eastAsiaTheme="minorEastAsia" w:hAnsiTheme="minorHAnsi" w:cstheme="minorHAnsi"/>
          <w:color w:val="000000" w:themeColor="text1"/>
          <w:sz w:val="24"/>
          <w:szCs w:val="24"/>
        </w:rPr>
        <w:t xml:space="preserve"> 1.5-generation </w:t>
      </w:r>
      <w:r w:rsidRPr="005861F5">
        <w:rPr>
          <w:rFonts w:asciiTheme="minorHAnsi" w:hAnsiTheme="minorHAnsi" w:cstheme="minorHAnsi"/>
          <w:i/>
          <w:color w:val="000000" w:themeColor="text1"/>
          <w:sz w:val="24"/>
          <w:szCs w:val="24"/>
        </w:rPr>
        <w:t>Pinus koraiensis</w:t>
      </w:r>
      <w:r w:rsidRPr="005861F5">
        <w:rPr>
          <w:rFonts w:asciiTheme="minorHAnsi" w:hAnsiTheme="minorHAnsi" w:cstheme="minorHAnsi"/>
          <w:color w:val="000000" w:themeColor="text1"/>
          <w:sz w:val="24"/>
          <w:szCs w:val="24"/>
        </w:rPr>
        <w:t xml:space="preserve"> clonal seed orchard. </w:t>
      </w:r>
      <w:r w:rsidRPr="005861F5">
        <w:rPr>
          <w:rFonts w:asciiTheme="minorHAnsi" w:eastAsiaTheme="minorEastAsia" w:hAnsiTheme="minorHAnsi" w:cstheme="minorHAnsi"/>
          <w:color w:val="000000" w:themeColor="text1"/>
          <w:sz w:val="24"/>
          <w:szCs w:val="24"/>
        </w:rPr>
        <w:t>The seed orchard was established by the National Institute of Forest Science, Republic of Korea in 1995 and located in the Gangwon province, South Korea (N37°23′; E127°38′) with 52 clones (total of 713 ramets; average of 37 ramets/clone). Clones/ramets were randomly allocated to the orchard’s grid at 5</w:t>
      </w:r>
      <w:r w:rsidRPr="005861F5">
        <w:rPr>
          <w:rFonts w:asciiTheme="minorHAnsi" w:eastAsia="Dotum" w:hAnsiTheme="minorHAnsi" w:cstheme="minorHAnsi"/>
          <w:color w:val="000000" w:themeColor="text1"/>
          <w:sz w:val="24"/>
          <w:szCs w:val="24"/>
        </w:rPr>
        <w:t>×</w:t>
      </w:r>
      <w:r w:rsidRPr="005861F5">
        <w:rPr>
          <w:rFonts w:asciiTheme="minorHAnsi" w:eastAsiaTheme="minorEastAsia" w:hAnsiTheme="minorHAnsi" w:cstheme="minorHAnsi"/>
          <w:color w:val="000000" w:themeColor="text1"/>
          <w:sz w:val="24"/>
          <w:szCs w:val="24"/>
        </w:rPr>
        <w:t>5m spacing. The seed orchard is now owned and managed by the National Seed Variety Center of the Korea Forest Service.</w:t>
      </w:r>
    </w:p>
    <w:p w14:paraId="2301CC6F" w14:textId="77777777" w:rsidR="00C5661D" w:rsidRPr="005861F5" w:rsidRDefault="00C5661D" w:rsidP="00C5661D">
      <w:pPr>
        <w:pStyle w:val="a"/>
        <w:spacing w:line="480" w:lineRule="auto"/>
        <w:ind w:firstLineChars="118" w:firstLine="283"/>
        <w:rPr>
          <w:rStyle w:val="shorttext"/>
          <w:rFonts w:asciiTheme="minorHAnsi" w:hAnsiTheme="minorHAnsi" w:cstheme="minorHAnsi"/>
          <w:color w:val="000000" w:themeColor="text1"/>
          <w:sz w:val="24"/>
          <w:szCs w:val="24"/>
        </w:rPr>
      </w:pPr>
      <w:r w:rsidRPr="005861F5">
        <w:rPr>
          <w:rFonts w:asciiTheme="minorHAnsi" w:eastAsiaTheme="minorEastAsia" w:hAnsiTheme="minorHAnsi" w:cstheme="minorHAnsi"/>
          <w:color w:val="000000" w:themeColor="text1"/>
          <w:sz w:val="24"/>
          <w:szCs w:val="24"/>
        </w:rPr>
        <w:t>Over a consecutive four-year period (2014-2017), the numbers of female and male strobili were assessed for all ramets (100% sampling). The female strobili were individually counted over the entire crown while the numbers of male strobili were estimated by multiplying the average number of strobili per branch by the total number of strobili-bearing branches.</w:t>
      </w:r>
    </w:p>
    <w:p w14:paraId="170C7B05" w14:textId="77777777" w:rsidR="00C5661D" w:rsidRPr="005861F5" w:rsidRDefault="00C5661D" w:rsidP="00C5661D">
      <w:pPr>
        <w:widowControl w:val="0"/>
        <w:autoSpaceDE w:val="0"/>
        <w:autoSpaceDN w:val="0"/>
        <w:adjustRightInd w:val="0"/>
        <w:spacing w:line="480" w:lineRule="auto"/>
        <w:ind w:firstLineChars="118" w:firstLine="283"/>
        <w:rPr>
          <w:rFonts w:asciiTheme="minorHAnsi" w:hAnsiTheme="minorHAnsi" w:cstheme="minorHAnsi"/>
          <w:color w:val="000000" w:themeColor="text1"/>
          <w:sz w:val="24"/>
          <w:szCs w:val="24"/>
        </w:rPr>
      </w:pPr>
      <w:r w:rsidRPr="005861F5">
        <w:rPr>
          <w:rFonts w:asciiTheme="minorHAnsi" w:hAnsiTheme="minorHAnsi" w:cstheme="minorHAnsi"/>
          <w:color w:val="000000" w:themeColor="text1"/>
          <w:sz w:val="24"/>
          <w:szCs w:val="24"/>
        </w:rPr>
        <w:t xml:space="preserve">Parental reproductive output balance was assessed using a cumulative gamete contribution curve (Griffin 1982; </w:t>
      </w:r>
      <w:r w:rsidRPr="005861F5">
        <w:rPr>
          <w:rFonts w:asciiTheme="minorHAnsi" w:eastAsia="SwiftNeueLTPro-Book" w:hAnsiTheme="minorHAnsi" w:cstheme="minorHAnsi"/>
          <w:color w:val="000000" w:themeColor="text1"/>
          <w:sz w:val="24"/>
          <w:szCs w:val="24"/>
        </w:rPr>
        <w:t>El-Kassaby and Reynolds 1990</w:t>
      </w:r>
      <w:r w:rsidRPr="005861F5">
        <w:rPr>
          <w:rFonts w:asciiTheme="minorHAnsi" w:hAnsiTheme="minorHAnsi" w:cstheme="minorHAnsi"/>
          <w:color w:val="000000" w:themeColor="text1"/>
          <w:sz w:val="24"/>
          <w:szCs w:val="24"/>
        </w:rPr>
        <w:t>) after sorting the number of female and male strobili produced per clone in descending order and the cumulative contribution percentages were plotted against the proportion of clones.</w:t>
      </w:r>
    </w:p>
    <w:p w14:paraId="54D8273D" w14:textId="77777777" w:rsidR="00C5661D" w:rsidRPr="005861F5" w:rsidRDefault="00C5661D" w:rsidP="00C5661D">
      <w:pPr>
        <w:widowControl w:val="0"/>
        <w:autoSpaceDE w:val="0"/>
        <w:autoSpaceDN w:val="0"/>
        <w:adjustRightInd w:val="0"/>
        <w:spacing w:line="480" w:lineRule="auto"/>
        <w:ind w:firstLineChars="118" w:firstLine="283"/>
        <w:rPr>
          <w:color w:val="000000" w:themeColor="text1"/>
          <w:sz w:val="24"/>
          <w:szCs w:val="24"/>
        </w:rPr>
      </w:pPr>
      <w:bookmarkStart w:id="0" w:name="_Hlk47490040"/>
      <w:r w:rsidRPr="005861F5">
        <w:rPr>
          <w:color w:val="000000" w:themeColor="text1"/>
          <w:sz w:val="24"/>
          <w:szCs w:val="24"/>
        </w:rPr>
        <w:t xml:space="preserve">Equal-cone harvest, collecting equal proportions of cones from each clone, was proposed to mitigate the female fertility variation among clones. The equal-cone harvest among clones was </w:t>
      </w:r>
      <w:r w:rsidRPr="005861F5">
        <w:rPr>
          <w:color w:val="000000" w:themeColor="text1"/>
          <w:sz w:val="24"/>
          <w:szCs w:val="24"/>
        </w:rPr>
        <w:lastRenderedPageBreak/>
        <w:t xml:space="preserve">imposed in the seed orchard of </w:t>
      </w:r>
      <w:r w:rsidRPr="005861F5">
        <w:rPr>
          <w:i/>
          <w:iCs/>
          <w:color w:val="000000" w:themeColor="text1"/>
          <w:sz w:val="24"/>
          <w:szCs w:val="24"/>
        </w:rPr>
        <w:t>P. koraiensis</w:t>
      </w:r>
      <w:r w:rsidRPr="005861F5">
        <w:rPr>
          <w:color w:val="000000" w:themeColor="text1"/>
          <w:sz w:val="24"/>
          <w:szCs w:val="24"/>
        </w:rPr>
        <w:t xml:space="preserve">, thus the female parents’ fertility variation was negated. </w:t>
      </w:r>
      <w:bookmarkEnd w:id="0"/>
      <w:r w:rsidRPr="005861F5">
        <w:rPr>
          <w:color w:val="000000" w:themeColor="text1"/>
          <w:sz w:val="24"/>
          <w:szCs w:val="24"/>
        </w:rPr>
        <w:t>It should be noted that equal-cone harvest should be principally given to the most productive clones and thus accepting some loss of cone production is considered.</w:t>
      </w:r>
    </w:p>
    <w:p w14:paraId="4266C797" w14:textId="77777777" w:rsidR="00386883" w:rsidRDefault="00C5661D"/>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함초롬바탕">
    <w:altName w:val="Batang"/>
    <w:charset w:val="81"/>
    <w:family w:val="roman"/>
    <w:pitch w:val="variable"/>
    <w:sig w:usb0="F7002EFF" w:usb1="19DFFFFF" w:usb2="001BFDD7" w:usb3="00000000" w:csb0="001F01FF" w:csb1="00000000"/>
  </w:font>
  <w:font w:name="Gulim">
    <w:altName w:val="굴림"/>
    <w:panose1 w:val="020B0600000101010101"/>
    <w:charset w:val="81"/>
    <w:family w:val="swiss"/>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 w:name="SwiftNeueLTPro-Book">
    <w:altName w:val="Malgun Gothic"/>
    <w:panose1 w:val="00000000000000000000"/>
    <w:charset w:val="81"/>
    <w:family w:val="auto"/>
    <w:notTrueType/>
    <w:pitch w:val="default"/>
    <w:sig w:usb0="00000001" w:usb1="09060000" w:usb2="00000010" w:usb3="00000000" w:csb0="00080000" w:csb1="00000000"/>
  </w:font>
  <w:font w:name="Symbol+1">
    <w:altName w:val="Arial Unicode MS"/>
    <w:panose1 w:val="00000000000000000000"/>
    <w:charset w:val="81"/>
    <w:family w:val="auto"/>
    <w:notTrueType/>
    <w:pitch w:val="default"/>
    <w:sig w:usb0="00000000" w:usb1="09060000" w:usb2="00000010" w:usb3="00000000" w:csb0="00080000"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dvOT596495f2+fb">
    <w:altName w:val="가는안상수체"/>
    <w:panose1 w:val="00000000000000000000"/>
    <w:charset w:val="81"/>
    <w:family w:val="auto"/>
    <w:notTrueType/>
    <w:pitch w:val="default"/>
    <w:sig w:usb0="00000001" w:usb1="09060000" w:usb2="00000010" w:usb3="00000000" w:csb0="00080000" w:csb1="00000000"/>
  </w:font>
  <w:font w:name="Dotum">
    <w:altName w:val="돋움"/>
    <w:panose1 w:val="020B0600000101010101"/>
    <w:charset w:val="81"/>
    <w:family w:val="swiss"/>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365807"/>
    <w:multiLevelType w:val="hybridMultilevel"/>
    <w:tmpl w:val="BF68A6B6"/>
    <w:lvl w:ilvl="0" w:tplc="D6D8B99A">
      <w:start w:val="1"/>
      <w:numFmt w:val="bullet"/>
      <w:lvlText w:val="•"/>
      <w:lvlJc w:val="left"/>
      <w:pPr>
        <w:ind w:left="857" w:hanging="400"/>
      </w:pPr>
      <w:rPr>
        <w:rFonts w:ascii="Malgun Gothic" w:eastAsia="Malgun Gothic" w:hAnsi="Malgun Gothic" w:hint="eastAsia"/>
      </w:rPr>
    </w:lvl>
    <w:lvl w:ilvl="1" w:tplc="04090003" w:tentative="1">
      <w:start w:val="1"/>
      <w:numFmt w:val="bullet"/>
      <w:lvlText w:val=""/>
      <w:lvlJc w:val="left"/>
      <w:pPr>
        <w:ind w:left="1257" w:hanging="400"/>
      </w:pPr>
      <w:rPr>
        <w:rFonts w:ascii="Wingdings" w:hAnsi="Wingdings" w:hint="default"/>
      </w:rPr>
    </w:lvl>
    <w:lvl w:ilvl="2" w:tplc="04090005" w:tentative="1">
      <w:start w:val="1"/>
      <w:numFmt w:val="bullet"/>
      <w:lvlText w:val=""/>
      <w:lvlJc w:val="left"/>
      <w:pPr>
        <w:ind w:left="1657" w:hanging="400"/>
      </w:pPr>
      <w:rPr>
        <w:rFonts w:ascii="Wingdings" w:hAnsi="Wingdings" w:hint="default"/>
      </w:rPr>
    </w:lvl>
    <w:lvl w:ilvl="3" w:tplc="04090001" w:tentative="1">
      <w:start w:val="1"/>
      <w:numFmt w:val="bullet"/>
      <w:lvlText w:val=""/>
      <w:lvlJc w:val="left"/>
      <w:pPr>
        <w:ind w:left="2057" w:hanging="400"/>
      </w:pPr>
      <w:rPr>
        <w:rFonts w:ascii="Wingdings" w:hAnsi="Wingdings" w:hint="default"/>
      </w:rPr>
    </w:lvl>
    <w:lvl w:ilvl="4" w:tplc="04090003" w:tentative="1">
      <w:start w:val="1"/>
      <w:numFmt w:val="bullet"/>
      <w:lvlText w:val=""/>
      <w:lvlJc w:val="left"/>
      <w:pPr>
        <w:ind w:left="2457" w:hanging="400"/>
      </w:pPr>
      <w:rPr>
        <w:rFonts w:ascii="Wingdings" w:hAnsi="Wingdings" w:hint="default"/>
      </w:rPr>
    </w:lvl>
    <w:lvl w:ilvl="5" w:tplc="04090005" w:tentative="1">
      <w:start w:val="1"/>
      <w:numFmt w:val="bullet"/>
      <w:lvlText w:val=""/>
      <w:lvlJc w:val="left"/>
      <w:pPr>
        <w:ind w:left="2857" w:hanging="400"/>
      </w:pPr>
      <w:rPr>
        <w:rFonts w:ascii="Wingdings" w:hAnsi="Wingdings" w:hint="default"/>
      </w:rPr>
    </w:lvl>
    <w:lvl w:ilvl="6" w:tplc="04090001" w:tentative="1">
      <w:start w:val="1"/>
      <w:numFmt w:val="bullet"/>
      <w:lvlText w:val=""/>
      <w:lvlJc w:val="left"/>
      <w:pPr>
        <w:ind w:left="3257" w:hanging="400"/>
      </w:pPr>
      <w:rPr>
        <w:rFonts w:ascii="Wingdings" w:hAnsi="Wingdings" w:hint="default"/>
      </w:rPr>
    </w:lvl>
    <w:lvl w:ilvl="7" w:tplc="04090003" w:tentative="1">
      <w:start w:val="1"/>
      <w:numFmt w:val="bullet"/>
      <w:lvlText w:val=""/>
      <w:lvlJc w:val="left"/>
      <w:pPr>
        <w:ind w:left="3657" w:hanging="400"/>
      </w:pPr>
      <w:rPr>
        <w:rFonts w:ascii="Wingdings" w:hAnsi="Wingdings" w:hint="default"/>
      </w:rPr>
    </w:lvl>
    <w:lvl w:ilvl="8" w:tplc="04090005" w:tentative="1">
      <w:start w:val="1"/>
      <w:numFmt w:val="bullet"/>
      <w:lvlText w:val=""/>
      <w:lvlJc w:val="left"/>
      <w:pPr>
        <w:ind w:left="4057" w:hanging="40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661D"/>
    <w:rsid w:val="00316534"/>
    <w:rsid w:val="00A0389B"/>
    <w:rsid w:val="00B1250C"/>
    <w:rsid w:val="00C5661D"/>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1E1C2"/>
  <w15:chartTrackingRefBased/>
  <w15:docId w15:val="{B5CBD925-128A-4374-9735-C4023727E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661D"/>
    <w:pPr>
      <w:spacing w:after="0" w:line="240" w:lineRule="auto"/>
      <w:jc w:val="both"/>
    </w:pPr>
    <w:rPr>
      <w:rFonts w:ascii="Times New Roman" w:eastAsia="Malgun Gothic" w:hAnsi="Times New Roman" w:cs="Times New Roman"/>
      <w:sz w:val="20"/>
      <w:szCs w:val="20"/>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TMLCite">
    <w:name w:val="HTML Cite"/>
    <w:basedOn w:val="DefaultParagraphFont"/>
    <w:uiPriority w:val="99"/>
    <w:unhideWhenUsed/>
    <w:rsid w:val="00C5661D"/>
    <w:rPr>
      <w:i/>
      <w:iCs/>
    </w:rPr>
  </w:style>
  <w:style w:type="paragraph" w:customStyle="1" w:styleId="a">
    <w:name w:val="바탕글"/>
    <w:basedOn w:val="Normal"/>
    <w:rsid w:val="00C5661D"/>
    <w:pPr>
      <w:widowControl w:val="0"/>
      <w:wordWrap w:val="0"/>
      <w:autoSpaceDE w:val="0"/>
      <w:autoSpaceDN w:val="0"/>
      <w:spacing w:line="384" w:lineRule="auto"/>
      <w:textAlignment w:val="baseline"/>
    </w:pPr>
    <w:rPr>
      <w:rFonts w:ascii="함초롬바탕" w:eastAsia="Gulim" w:hAnsi="Gulim" w:cs="Gulim"/>
      <w:color w:val="000000"/>
    </w:rPr>
  </w:style>
  <w:style w:type="paragraph" w:styleId="NormalWeb">
    <w:name w:val="Normal (Web)"/>
    <w:basedOn w:val="Normal"/>
    <w:uiPriority w:val="99"/>
    <w:unhideWhenUsed/>
    <w:rsid w:val="00C5661D"/>
    <w:pPr>
      <w:spacing w:before="100" w:beforeAutospacing="1" w:after="100" w:afterAutospacing="1"/>
    </w:pPr>
    <w:rPr>
      <w:rFonts w:ascii="Gulim" w:eastAsia="Gulim" w:hAnsi="Gulim" w:cs="Gulim"/>
    </w:rPr>
  </w:style>
  <w:style w:type="character" w:customStyle="1" w:styleId="shorttext">
    <w:name w:val="short_text"/>
    <w:basedOn w:val="DefaultParagraphFont"/>
    <w:rsid w:val="00C566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1274</Words>
  <Characters>7262</Characters>
  <Application>Microsoft Office Word</Application>
  <DocSecurity>0</DocSecurity>
  <Lines>60</Lines>
  <Paragraphs>17</Paragraphs>
  <ScaleCrop>false</ScaleCrop>
  <Company/>
  <LinksUpToDate>false</LinksUpToDate>
  <CharactersWithSpaces>8519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2020-08-31T13:52:00Z</dcterms:created>
  <dcterms:modified xsi:type="dcterms:W3CDTF">2020-08-31T13:52:00Z</dcterms:modified>
</cp:coreProperties>
</file>