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tiff" ContentType="image/tif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people.xml" ContentType="application/vnd.openxmlformats-officedocument.wordprocessingml.people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15A" w:rsidRPr="00EF653A" w:rsidRDefault="00594A7E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ascii="Times New Roman" w:hAnsi="Times New Roman"/>
          <w:b/>
          <w:color w:val="000000"/>
          <w:kern w:val="2"/>
          <w:sz w:val="24"/>
          <w:u w:color="000000"/>
          <w:bdr w:val="nil"/>
          <w:lang w:eastAsia="ko-KR"/>
        </w:rPr>
      </w:pPr>
      <w:r>
        <w:rPr>
          <w:rFonts w:ascii="Times New Roman" w:hAnsi="Times New Roman"/>
          <w:b/>
          <w:color w:val="000000"/>
          <w:kern w:val="2"/>
          <w:sz w:val="24"/>
          <w:u w:color="000000"/>
        </w:rPr>
        <w:t>Supporting Information</w:t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center"/>
        <w:rPr>
          <w:rFonts w:ascii="Times New Roman" w:hAnsi="Times New Roman"/>
          <w:b/>
          <w:color w:val="000000"/>
          <w:kern w:val="2"/>
          <w:sz w:val="24"/>
          <w:u w:color="000000"/>
          <w:bdr w:val="nil"/>
          <w:lang w:eastAsia="ko-KR"/>
        </w:rPr>
      </w:pPr>
      <w:r w:rsidRPr="00EF653A">
        <w:rPr>
          <w:rFonts w:ascii="Times New Roman" w:hAnsi="Times New Roman"/>
          <w:b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3248527" cy="1649964"/>
            <wp:effectExtent l="0" t="0" r="0" b="0"/>
            <wp:docPr id="23" name="그림 22" descr="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1.tif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252349" cy="165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0EB3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C232A2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="00C232A2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S1. </w:t>
      </w:r>
      <w:r w:rsidRPr="00EF653A">
        <w:rPr>
          <w:rFonts w:ascii="Times New Roman" w:hAnsi="Times New Roman"/>
          <w:b/>
          <w:color w:val="000000"/>
          <w:sz w:val="24"/>
          <w:u w:color="000000"/>
        </w:rPr>
        <w:t>Expression levels of RAS components increase</w:t>
      </w:r>
      <w:r w:rsidR="00AC0DC2">
        <w:rPr>
          <w:rFonts w:ascii="Times New Roman" w:hAnsi="Times New Roman"/>
          <w:b/>
          <w:color w:val="000000"/>
          <w:sz w:val="24"/>
          <w:u w:color="000000"/>
        </w:rPr>
        <w:t>d</w:t>
      </w:r>
      <w:r w:rsidRPr="00EF653A">
        <w:rPr>
          <w:rFonts w:ascii="Times New Roman" w:hAnsi="Times New Roman"/>
          <w:b/>
          <w:color w:val="000000"/>
          <w:sz w:val="24"/>
          <w:u w:color="000000"/>
        </w:rPr>
        <w:t xml:space="preserve"> in the ankle joints of </w:t>
      </w:r>
      <w:proofErr w:type="spellStart"/>
      <w:r w:rsidRPr="00EF653A">
        <w:rPr>
          <w:rFonts w:ascii="Times New Roman" w:hAnsi="Times New Roman"/>
          <w:b/>
          <w:color w:val="000000"/>
          <w:sz w:val="24"/>
          <w:u w:color="000000"/>
        </w:rPr>
        <w:t>SKGc</w:t>
      </w:r>
      <w:proofErr w:type="spellEnd"/>
      <w:r w:rsidRPr="00EF653A">
        <w:rPr>
          <w:rFonts w:ascii="Times New Roman" w:hAnsi="Times New Roman"/>
          <w:b/>
          <w:color w:val="000000"/>
          <w:sz w:val="24"/>
          <w:u w:color="000000"/>
        </w:rPr>
        <w:t xml:space="preserve"> mice.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Arthritis was induced in SKG mice for 8 weeks after injecting 3 mg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curdlan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. Ankle joint tissues of WT (n = 5), SKG (n = 4), and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SKGc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(n = 5) mice were ground, and lysates were obtained. </w:t>
      </w:r>
      <w:proofErr w:type="gramStart"/>
      <w:r w:rsidR="008869B0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Western blotting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of ankle joint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lysates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using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mAGT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,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mACE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, mAT1R, and </w:t>
      </w:r>
      <w:r w:rsidRPr="00EF653A">
        <w:rPr>
          <w:rFonts w:ascii="Times New Roman" w:hAnsi="Times New Roman"/>
          <w:kern w:val="2"/>
          <w:sz w:val="24"/>
          <w:u w:color="000000"/>
        </w:rPr>
        <w:t>β-actin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antibodies.</w:t>
      </w:r>
      <w:proofErr w:type="gram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</w:t>
      </w:r>
      <w:r w:rsidRPr="00EF653A">
        <w:rPr>
          <w:rFonts w:ascii="Times New Roman" w:hAnsi="Times New Roman"/>
          <w:kern w:val="2"/>
          <w:sz w:val="24"/>
          <w:u w:color="000000"/>
        </w:rPr>
        <w:t>Hash</w:t>
      </w:r>
      <w:r w:rsidRPr="00EF653A">
        <w:rPr>
          <w:rFonts w:ascii="Times New Roman" w:eastAsia="맑은 고딕" w:hAnsi="Times New Roman" w:cs="Times New Roman"/>
          <w:kern w:val="2"/>
          <w:sz w:val="24"/>
          <w:szCs w:val="24"/>
          <w:u w:color="000000"/>
          <w:lang w:eastAsia="ko-KR"/>
        </w:rPr>
        <w:t xml:space="preserve"> symbol (#)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indicates nonspecific bands.</w:t>
      </w:r>
      <w:r w:rsidR="002764D2">
        <w:rPr>
          <w:rFonts w:ascii="Times New Roman" w:hAnsi="Times New Roman" w:hint="eastAsia"/>
          <w:kern w:val="2"/>
          <w:sz w:val="24"/>
          <w:u w:color="000000"/>
          <w:lang w:eastAsia="ko-KR"/>
        </w:rPr>
        <w:t xml:space="preserve"> </w:t>
      </w:r>
      <w:proofErr w:type="spellStart"/>
      <w:r w:rsidR="002764D2">
        <w:rPr>
          <w:rFonts w:ascii="Times New Roman" w:hAnsi="Times New Roman" w:hint="eastAsia"/>
          <w:kern w:val="2"/>
          <w:sz w:val="24"/>
          <w:u w:color="000000"/>
          <w:lang w:eastAsia="ko-KR"/>
        </w:rPr>
        <w:t>m</w:t>
      </w:r>
      <w:r w:rsidR="002764D2">
        <w:rPr>
          <w:rFonts w:ascii="Times New Roman" w:hAnsi="Times New Roman" w:cs="Times New Roman"/>
          <w:sz w:val="24"/>
          <w:szCs w:val="24"/>
        </w:rPr>
        <w:t>ACE</w:t>
      </w:r>
      <w:proofErr w:type="spellEnd"/>
      <w:r w:rsidR="002764D2">
        <w:rPr>
          <w:rFonts w:ascii="Times New Roman" w:hAnsi="Times New Roman" w:cs="Times New Roman"/>
          <w:sz w:val="24"/>
          <w:szCs w:val="24"/>
        </w:rPr>
        <w:t xml:space="preserve">, </w:t>
      </w:r>
      <w:r w:rsidR="002764D2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mouse </w:t>
      </w:r>
      <w:proofErr w:type="spellStart"/>
      <w:r w:rsidR="002764D2">
        <w:rPr>
          <w:rFonts w:ascii="Times New Roman" w:hAnsi="Times New Roman" w:cs="Times New Roman"/>
          <w:sz w:val="24"/>
          <w:szCs w:val="24"/>
        </w:rPr>
        <w:t>angiotensin</w:t>
      </w:r>
      <w:proofErr w:type="spellEnd"/>
      <w:r w:rsidR="002764D2">
        <w:rPr>
          <w:rFonts w:ascii="Times New Roman" w:hAnsi="Times New Roman" w:cs="Times New Roman"/>
          <w:sz w:val="24"/>
          <w:szCs w:val="24"/>
        </w:rPr>
        <w:t xml:space="preserve">-converting enzyme; </w:t>
      </w:r>
      <w:proofErr w:type="spellStart"/>
      <w:r w:rsidR="002764D2">
        <w:rPr>
          <w:rFonts w:ascii="Times New Roman" w:hAnsi="Times New Roman" w:cs="Times New Roman" w:hint="eastAsia"/>
          <w:sz w:val="24"/>
          <w:szCs w:val="24"/>
          <w:lang w:eastAsia="ko-KR"/>
        </w:rPr>
        <w:t>m</w:t>
      </w:r>
      <w:r w:rsidR="002764D2">
        <w:rPr>
          <w:rFonts w:ascii="Times New Roman" w:hAnsi="Times New Roman" w:cs="Times New Roman"/>
          <w:sz w:val="24"/>
          <w:szCs w:val="24"/>
        </w:rPr>
        <w:t>AGT</w:t>
      </w:r>
      <w:proofErr w:type="spellEnd"/>
      <w:r w:rsidR="002764D2">
        <w:rPr>
          <w:rFonts w:ascii="Times New Roman" w:hAnsi="Times New Roman" w:cs="Times New Roman"/>
          <w:sz w:val="24"/>
          <w:szCs w:val="24"/>
        </w:rPr>
        <w:t xml:space="preserve">, </w:t>
      </w:r>
      <w:r w:rsidR="002764D2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mouse </w:t>
      </w:r>
      <w:proofErr w:type="spellStart"/>
      <w:r w:rsidR="002764D2">
        <w:rPr>
          <w:rFonts w:ascii="Times New Roman" w:hAnsi="Times New Roman" w:cs="Times New Roman"/>
          <w:sz w:val="24"/>
          <w:szCs w:val="24"/>
        </w:rPr>
        <w:t>angiotensinogen</w:t>
      </w:r>
      <w:proofErr w:type="spellEnd"/>
      <w:r w:rsidR="002764D2">
        <w:rPr>
          <w:rFonts w:ascii="Times New Roman" w:hAnsi="Times New Roman" w:cs="Times New Roman"/>
          <w:sz w:val="24"/>
          <w:szCs w:val="24"/>
        </w:rPr>
        <w:t xml:space="preserve">; </w:t>
      </w:r>
      <w:bookmarkStart w:id="0" w:name="_Hlk116898862"/>
      <w:r w:rsidR="002764D2">
        <w:rPr>
          <w:rFonts w:ascii="Times New Roman" w:hAnsi="Times New Roman" w:cs="Times New Roman" w:hint="eastAsia"/>
          <w:sz w:val="24"/>
          <w:szCs w:val="24"/>
          <w:lang w:eastAsia="ko-KR"/>
        </w:rPr>
        <w:t>m</w:t>
      </w:r>
      <w:r w:rsidR="002764D2">
        <w:rPr>
          <w:rFonts w:ascii="Times New Roman" w:hAnsi="Times New Roman" w:cs="Times New Roman"/>
          <w:sz w:val="24"/>
          <w:szCs w:val="24"/>
        </w:rPr>
        <w:t xml:space="preserve">AT1R, </w:t>
      </w:r>
      <w:r w:rsidR="002764D2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mouse </w:t>
      </w:r>
      <w:proofErr w:type="spellStart"/>
      <w:r w:rsidR="002764D2">
        <w:rPr>
          <w:rFonts w:ascii="Times New Roman" w:hAnsi="Times New Roman" w:cs="Times New Roman"/>
          <w:sz w:val="24"/>
          <w:szCs w:val="24"/>
        </w:rPr>
        <w:t>angiotensin</w:t>
      </w:r>
      <w:proofErr w:type="spellEnd"/>
      <w:r w:rsidR="002764D2">
        <w:rPr>
          <w:rFonts w:ascii="Times New Roman" w:hAnsi="Times New Roman" w:cs="Times New Roman"/>
          <w:sz w:val="24"/>
          <w:szCs w:val="24"/>
        </w:rPr>
        <w:t xml:space="preserve"> II type 1 receptor</w:t>
      </w:r>
      <w:bookmarkStart w:id="1" w:name="_Hlk116896840"/>
      <w:bookmarkEnd w:id="0"/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>;</w:t>
      </w:r>
      <w:r w:rsidR="002764D2">
        <w:rPr>
          <w:rFonts w:ascii="Times New Roman" w:hAnsi="Times New Roman" w:cs="Times New Roman" w:hint="eastAsia"/>
          <w:sz w:val="24"/>
          <w:szCs w:val="24"/>
          <w:bdr w:val="none" w:sz="0" w:space="0" w:color="auto" w:frame="1"/>
          <w:lang w:val="en-GB" w:eastAsia="ko-KR"/>
        </w:rPr>
        <w:t xml:space="preserve"> </w:t>
      </w:r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>SKG</w:t>
      </w:r>
      <w:r w:rsidR="002764D2">
        <w:rPr>
          <w:rFonts w:ascii="Times New Roman" w:hAnsi="Times New Roman" w:cs="Times New Roman" w:hint="eastAsia"/>
          <w:sz w:val="24"/>
          <w:szCs w:val="24"/>
          <w:bdr w:val="none" w:sz="0" w:space="0" w:color="auto" w:frame="1"/>
          <w:lang w:val="en-GB" w:eastAsia="ko-KR"/>
        </w:rPr>
        <w:t>,</w:t>
      </w:r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 xml:space="preserve"> </w:t>
      </w:r>
      <w:proofErr w:type="spellStart"/>
      <w:r w:rsidR="002764D2">
        <w:rPr>
          <w:rFonts w:ascii="Times New Roman" w:hAnsi="Times New Roman"/>
          <w:sz w:val="24"/>
          <w:bdr w:val="none" w:sz="0" w:space="0" w:color="auto" w:frame="1"/>
        </w:rPr>
        <w:t>Sakaguchi</w:t>
      </w:r>
      <w:proofErr w:type="spellEnd"/>
      <w:r w:rsidR="002764D2">
        <w:rPr>
          <w:rFonts w:ascii="Times New Roman" w:hAnsi="Times New Roman"/>
          <w:sz w:val="24"/>
          <w:bdr w:val="none" w:sz="0" w:space="0" w:color="auto" w:frame="1"/>
        </w:rPr>
        <w:t>;</w:t>
      </w:r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 xml:space="preserve"> </w:t>
      </w:r>
      <w:proofErr w:type="spellStart"/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>SKGc</w:t>
      </w:r>
      <w:proofErr w:type="spellEnd"/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 xml:space="preserve">, </w:t>
      </w:r>
      <w:bookmarkStart w:id="2" w:name="_Hlk116896797"/>
      <w:bookmarkEnd w:id="1"/>
      <w:proofErr w:type="spellStart"/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>curdlan</w:t>
      </w:r>
      <w:proofErr w:type="spellEnd"/>
      <w:r w:rsidR="002764D2">
        <w:rPr>
          <w:rFonts w:ascii="Times New Roman" w:hAnsi="Times New Roman" w:cs="Times New Roman"/>
          <w:sz w:val="24"/>
          <w:szCs w:val="24"/>
          <w:bdr w:val="none" w:sz="0" w:space="0" w:color="auto" w:frame="1"/>
          <w:lang w:val="en-GB"/>
        </w:rPr>
        <w:t>-induced SKG</w:t>
      </w:r>
      <w:bookmarkEnd w:id="2"/>
      <w:r w:rsidR="0013542D">
        <w:rPr>
          <w:rFonts w:ascii="Times New Roman" w:hAnsi="Times New Roman" w:cs="Times New Roman" w:hint="eastAsia"/>
          <w:sz w:val="24"/>
          <w:szCs w:val="24"/>
          <w:bdr w:val="none" w:sz="0" w:space="0" w:color="auto" w:frame="1"/>
          <w:lang w:val="en-GB" w:eastAsia="ko-KR"/>
        </w:rPr>
        <w:t>.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</w:t>
      </w:r>
    </w:p>
    <w:p w:rsidR="0001515A" w:rsidRPr="00EF653A" w:rsidRDefault="0001515A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b/>
          <w:color w:val="000000"/>
          <w:kern w:val="2"/>
          <w:sz w:val="24"/>
          <w:u w:color="000000"/>
          <w:bdr w:val="nil"/>
        </w:rPr>
      </w:pPr>
      <w:r w:rsidRPr="00EF653A">
        <w:rPr>
          <w:rFonts w:ascii="Times New Roman" w:hAnsi="Times New Roman"/>
          <w:b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5755640" cy="2595245"/>
            <wp:effectExtent l="0" t="0" r="0" b="0"/>
            <wp:docPr id="24" name="그림 23" descr="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2.tif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2595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00000" w:rsidRDefault="00556408">
      <w:pPr>
        <w:spacing w:line="360" w:lineRule="auto"/>
        <w:jc w:val="both"/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shd w:val="clear" w:color="auto" w:fill="FFFFFF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C232A2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S2. ARB and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d</w:t>
      </w:r>
      <w:r w:rsidR="00AC0DC2">
        <w:rPr>
          <w:rFonts w:ascii="Times New Roman" w:hAnsi="Times New Roman"/>
          <w:b/>
          <w:color w:val="000000"/>
          <w:kern w:val="2"/>
          <w:sz w:val="24"/>
          <w:u w:color="000000"/>
        </w:rPr>
        <w:t>id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not affect the severity of clinical arthritis in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SKGc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mice.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 xml:space="preserve"> S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aline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, ARB (10 mg/kg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losartan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), or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(10 mg/kg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enalapril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>)</w:t>
      </w:r>
      <w:r w:rsidRPr="00EF653A">
        <w:rPr>
          <w:rFonts w:ascii="Times New Roman" w:hAnsi="Times New Roman"/>
          <w:color w:val="FF0000"/>
          <w:kern w:val="2"/>
          <w:sz w:val="24"/>
          <w:u w:color="000000"/>
        </w:rPr>
        <w:t xml:space="preserve">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 xml:space="preserve">was administered to SKG mice for 8 weeks after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injecting 3 mg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>curdlan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 xml:space="preserve">. </w:t>
      </w:r>
      <w:r w:rsidR="0048138E" w:rsidRPr="00EF653A">
        <w:rPr>
          <w:rFonts w:ascii="Times New Roman" w:hAnsi="Times New Roman" w:cs="Times New Roman"/>
          <w:sz w:val="24"/>
          <w:szCs w:val="24"/>
        </w:rPr>
        <w:t xml:space="preserve">Mouse joint tissues were </w:t>
      </w:r>
      <w:r w:rsidR="0048138E" w:rsidRPr="00EF653A">
        <w:rPr>
          <w:rFonts w:ascii="Times New Roman" w:hAnsi="Times New Roman" w:cs="Times New Roman"/>
          <w:sz w:val="24"/>
          <w:szCs w:val="24"/>
          <w:lang w:eastAsia="ko-KR"/>
        </w:rPr>
        <w:t>dissected</w:t>
      </w:r>
      <w:r w:rsidR="00651119" w:rsidRPr="00EF653A">
        <w:rPr>
          <w:rFonts w:ascii="Times New Roman" w:hAnsi="Times New Roman" w:cs="Times New Roman"/>
          <w:sz w:val="24"/>
          <w:szCs w:val="24"/>
          <w:lang w:eastAsia="ko-KR"/>
        </w:rPr>
        <w:t xml:space="preserve">, </w:t>
      </w:r>
      <w:r w:rsidR="0048138E" w:rsidRPr="00EF653A">
        <w:rPr>
          <w:rFonts w:ascii="Times New Roman" w:hAnsi="Times New Roman" w:cs="Times New Roman"/>
          <w:sz w:val="24"/>
          <w:szCs w:val="24"/>
        </w:rPr>
        <w:t xml:space="preserve">fixed in 10% formalin, decalcified for 3 days in 10% EDTA, and embedded in paraffin wax blocks. Five-micrometer sections were stained with </w:t>
      </w:r>
      <w:proofErr w:type="spellStart"/>
      <w:r w:rsidR="0048138E" w:rsidRPr="00EF653A">
        <w:rPr>
          <w:rFonts w:ascii="Times New Roman" w:hAnsi="Times New Roman" w:cs="Times New Roman"/>
          <w:sz w:val="24"/>
          <w:szCs w:val="24"/>
        </w:rPr>
        <w:t>hematoxylin</w:t>
      </w:r>
      <w:proofErr w:type="spellEnd"/>
      <w:r w:rsidR="0048138E" w:rsidRPr="00EF653A">
        <w:rPr>
          <w:rFonts w:ascii="Times New Roman" w:hAnsi="Times New Roman" w:cs="Times New Roman"/>
          <w:sz w:val="24"/>
          <w:szCs w:val="24"/>
        </w:rPr>
        <w:t xml:space="preserve"> and eosin</w:t>
      </w:r>
      <w:r w:rsidR="0048138E" w:rsidRPr="00EF653A">
        <w:rPr>
          <w:rFonts w:ascii="Times New Roman" w:hAnsi="Times New Roman" w:cs="Times New Roman"/>
          <w:sz w:val="24"/>
          <w:szCs w:val="24"/>
          <w:lang w:eastAsia="ko-KR"/>
        </w:rPr>
        <w:t xml:space="preserve"> (</w:t>
      </w:r>
      <w:r w:rsidR="0048138E"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>H</w:t>
      </w:r>
      <w:r w:rsid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 xml:space="preserve"> </w:t>
      </w:r>
      <w:r w:rsidR="0048138E"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>&amp;</w:t>
      </w:r>
      <w:r w:rsid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 xml:space="preserve"> </w:t>
      </w:r>
      <w:r w:rsidR="0048138E"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</w:rPr>
        <w:t>E</w:t>
      </w:r>
      <w:r w:rsidR="0048138E" w:rsidRPr="00EF653A">
        <w:rPr>
          <w:rFonts w:ascii="Times New Roman" w:hAnsi="Times New Roman"/>
          <w:color w:val="000000"/>
          <w:kern w:val="2"/>
          <w:sz w:val="24"/>
          <w:u w:color="000000"/>
          <w:shd w:val="clear" w:color="auto" w:fill="FFFFFF"/>
          <w:lang w:eastAsia="ko-KR"/>
        </w:rPr>
        <w:t>)</w:t>
      </w:r>
      <w:r w:rsidR="0048138E" w:rsidRPr="00EF653A">
        <w:rPr>
          <w:rFonts w:ascii="Times New Roman" w:hAnsi="Times New Roman" w:cs="Times New Roman"/>
          <w:sz w:val="24"/>
          <w:szCs w:val="24"/>
        </w:rPr>
        <w:t xml:space="preserve">. 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Scale bar = 200 µm. </w:t>
      </w:r>
      <w:proofErr w:type="spellStart"/>
      <w:r w:rsidR="009D3EC1">
        <w:rPr>
          <w:rFonts w:ascii="Times New Roman" w:hAnsi="Times New Roman" w:cs="Times New Roman"/>
          <w:sz w:val="24"/>
          <w:szCs w:val="24"/>
        </w:rPr>
        <w:lastRenderedPageBreak/>
        <w:t>ACEi</w:t>
      </w:r>
      <w:proofErr w:type="spellEnd"/>
      <w:r w:rsidR="009D3E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D3EC1">
        <w:rPr>
          <w:rFonts w:ascii="Times New Roman" w:hAnsi="Times New Roman" w:cs="Times New Roman"/>
          <w:sz w:val="24"/>
          <w:szCs w:val="24"/>
        </w:rPr>
        <w:t>angiotensin</w:t>
      </w:r>
      <w:proofErr w:type="spellEnd"/>
      <w:r w:rsidR="009D3EC1">
        <w:rPr>
          <w:rFonts w:ascii="Times New Roman" w:hAnsi="Times New Roman" w:cs="Times New Roman"/>
          <w:sz w:val="24"/>
          <w:szCs w:val="24"/>
        </w:rPr>
        <w:t xml:space="preserve">-converting enzyme inhibitor; </w:t>
      </w:r>
      <w:bookmarkStart w:id="3" w:name="_Hlk116897156"/>
      <w:r w:rsidR="009D3EC1">
        <w:rPr>
          <w:rFonts w:ascii="Times New Roman" w:hAnsi="Times New Roman" w:cs="Times New Roman"/>
          <w:sz w:val="24"/>
          <w:szCs w:val="24"/>
        </w:rPr>
        <w:t xml:space="preserve">ARB, </w:t>
      </w:r>
      <w:proofErr w:type="spellStart"/>
      <w:r w:rsidR="009D3EC1">
        <w:rPr>
          <w:rFonts w:ascii="Times New Roman" w:hAnsi="Times New Roman" w:cs="Times New Roman"/>
          <w:sz w:val="24"/>
          <w:szCs w:val="24"/>
        </w:rPr>
        <w:t>angiotensin</w:t>
      </w:r>
      <w:proofErr w:type="spellEnd"/>
      <w:r w:rsidR="009D3EC1">
        <w:rPr>
          <w:rFonts w:ascii="Times New Roman" w:hAnsi="Times New Roman" w:cs="Times New Roman"/>
          <w:sz w:val="24"/>
          <w:szCs w:val="24"/>
        </w:rPr>
        <w:t xml:space="preserve"> II receptor blocker; </w:t>
      </w:r>
      <w:bookmarkEnd w:id="3"/>
      <w:r w:rsidR="009D3EC1">
        <w:rPr>
          <w:rFonts w:ascii="Times New Roman" w:hAnsi="Times New Roman" w:cs="Times New Roman"/>
          <w:sz w:val="24"/>
          <w:szCs w:val="24"/>
          <w:lang w:val="en-GB"/>
        </w:rPr>
        <w:t xml:space="preserve">SKG, </w:t>
      </w:r>
      <w:proofErr w:type="spellStart"/>
      <w:r w:rsidR="009D3EC1">
        <w:rPr>
          <w:rFonts w:ascii="Times New Roman" w:hAnsi="Times New Roman"/>
          <w:sz w:val="24"/>
        </w:rPr>
        <w:t>Sakaguchi</w:t>
      </w:r>
      <w:proofErr w:type="spellEnd"/>
      <w:r w:rsidR="009D3EC1">
        <w:rPr>
          <w:rFonts w:ascii="Times New Roman" w:hAnsi="Times New Roman"/>
          <w:sz w:val="24"/>
        </w:rPr>
        <w:t>;</w:t>
      </w:r>
      <w:r w:rsidR="009D3EC1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proofErr w:type="spellStart"/>
      <w:r w:rsidR="009D3EC1">
        <w:rPr>
          <w:rFonts w:ascii="Times New Roman" w:hAnsi="Times New Roman" w:cs="Times New Roman"/>
          <w:sz w:val="24"/>
          <w:szCs w:val="24"/>
        </w:rPr>
        <w:t>SKGc</w:t>
      </w:r>
      <w:proofErr w:type="spellEnd"/>
      <w:r w:rsidR="009D3E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D3EC1">
        <w:rPr>
          <w:rFonts w:ascii="Times New Roman" w:hAnsi="Times New Roman" w:cs="Times New Roman"/>
          <w:sz w:val="24"/>
          <w:szCs w:val="24"/>
        </w:rPr>
        <w:t>curdlan</w:t>
      </w:r>
      <w:proofErr w:type="spellEnd"/>
      <w:r w:rsidR="009D3EC1">
        <w:rPr>
          <w:rFonts w:ascii="Times New Roman" w:hAnsi="Times New Roman" w:cs="Times New Roman"/>
          <w:sz w:val="24"/>
          <w:szCs w:val="24"/>
        </w:rPr>
        <w:t>-induced SKG.</w:t>
      </w:r>
    </w:p>
    <w:p w:rsidR="0001515A" w:rsidRPr="00EF653A" w:rsidRDefault="00556408" w:rsidP="00EF653A">
      <w:pPr>
        <w:spacing w:after="0" w:line="360" w:lineRule="auto"/>
        <w:jc w:val="center"/>
        <w:rPr>
          <w:rFonts w:ascii="Times New Roman" w:hAnsi="Times New Roman"/>
          <w:color w:val="000000"/>
          <w:kern w:val="2"/>
          <w:sz w:val="24"/>
          <w:u w:color="000000"/>
          <w:bdr w:val="nil"/>
          <w:shd w:val="clear" w:color="auto" w:fill="FFFFFF"/>
          <w:lang w:eastAsia="ko-KR"/>
        </w:rPr>
      </w:pP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shd w:val="clear" w:color="auto" w:fill="FFFFFF"/>
          <w:lang w:eastAsia="ko-KR"/>
        </w:rPr>
        <w:drawing>
          <wp:inline distT="0" distB="0" distL="0" distR="0">
            <wp:extent cx="5264483" cy="1435768"/>
            <wp:effectExtent l="0" t="0" r="0" b="0"/>
            <wp:docPr id="25" name="그림 24" descr="3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3.tif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92494" cy="144340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shd w:val="clear" w:color="auto" w:fill="FFFFFF"/>
          <w:lang w:eastAsia="ko-KR"/>
        </w:rPr>
        <w:t xml:space="preserve"> </w:t>
      </w:r>
    </w:p>
    <w:p w:rsidR="008C0EB3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hAnsi="Times New Roman"/>
          <w:kern w:val="2"/>
          <w:sz w:val="24"/>
          <w:u w:color="000000"/>
          <w:bdr w:val="nil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C232A2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S3. ARB and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did not affect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BMD in mice in the absence of inflammation.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(</w:t>
      </w:r>
      <w:r w:rsidR="00C232A2">
        <w:rPr>
          <w:rFonts w:ascii="Times New Roman" w:hAnsi="Times New Roman"/>
          <w:color w:val="000000"/>
          <w:kern w:val="2"/>
          <w:sz w:val="24"/>
          <w:u w:color="000000"/>
        </w:rPr>
        <w:t>a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) </w:t>
      </w:r>
      <w:r w:rsidRPr="00EF653A">
        <w:rPr>
          <w:rFonts w:ascii="Times New Roman" w:hAnsi="Times New Roman"/>
          <w:kern w:val="2"/>
          <w:sz w:val="24"/>
          <w:u w:color="000000"/>
        </w:rPr>
        <w:t>Representative CT images of lumbar vertebra and (</w:t>
      </w:r>
      <w:r w:rsidR="00C232A2">
        <w:rPr>
          <w:rFonts w:ascii="Times New Roman" w:hAnsi="Times New Roman"/>
          <w:kern w:val="2"/>
          <w:sz w:val="24"/>
          <w:u w:color="000000"/>
        </w:rPr>
        <w:t>b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)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trabecular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</w:t>
      </w:r>
      <w:bookmarkStart w:id="4" w:name="_Hlk113886414"/>
      <w:r w:rsidRPr="00EF653A">
        <w:rPr>
          <w:rFonts w:ascii="Times New Roman" w:hAnsi="Times New Roman"/>
          <w:kern w:val="2"/>
          <w:sz w:val="24"/>
          <w:u w:color="000000"/>
        </w:rPr>
        <w:t xml:space="preserve">BMD </w:t>
      </w:r>
      <w:bookmarkEnd w:id="4"/>
      <w:r w:rsidRPr="00EF653A">
        <w:rPr>
          <w:rFonts w:ascii="Times New Roman" w:hAnsi="Times New Roman"/>
          <w:kern w:val="2"/>
          <w:sz w:val="24"/>
          <w:u w:color="000000"/>
        </w:rPr>
        <w:t xml:space="preserve">of BALB/c mice treated with ARB (10 mg/kg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losartan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) or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(10 mg/kg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enalapril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). </w:t>
      </w:r>
      <w:proofErr w:type="spellStart"/>
      <w:proofErr w:type="gramStart"/>
      <w:r w:rsidR="009D3EC1">
        <w:rPr>
          <w:rFonts w:ascii="Times New Roman" w:hAnsi="Times New Roman" w:cs="Times New Roman"/>
          <w:sz w:val="24"/>
          <w:szCs w:val="24"/>
        </w:rPr>
        <w:t>ACEi</w:t>
      </w:r>
      <w:proofErr w:type="spellEnd"/>
      <w:r w:rsidR="009D3EC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D3EC1">
        <w:rPr>
          <w:rFonts w:ascii="Times New Roman" w:hAnsi="Times New Roman" w:cs="Times New Roman"/>
          <w:sz w:val="24"/>
          <w:szCs w:val="24"/>
        </w:rPr>
        <w:t>angiotensin</w:t>
      </w:r>
      <w:proofErr w:type="spellEnd"/>
      <w:r w:rsidR="009D3EC1">
        <w:rPr>
          <w:rFonts w:ascii="Times New Roman" w:hAnsi="Times New Roman" w:cs="Times New Roman"/>
          <w:sz w:val="24"/>
          <w:szCs w:val="24"/>
        </w:rPr>
        <w:t>-converting enzyme inhibitor; ARB, angiotensin II receptor blocker;</w:t>
      </w:r>
      <w:r w:rsidR="009D3EC1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BMD, bone mineral density.</w:t>
      </w:r>
      <w:proofErr w:type="gramEnd"/>
    </w:p>
    <w:p w:rsidR="0001515A" w:rsidRPr="00EF653A" w:rsidRDefault="0001515A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360" w:lineRule="auto"/>
        <w:jc w:val="both"/>
        <w:rPr>
          <w:rFonts w:ascii="Times New Roman" w:hAnsi="Times New Roman"/>
          <w:b/>
          <w:color w:val="000000"/>
          <w:kern w:val="2"/>
          <w:sz w:val="24"/>
          <w:u w:color="000000"/>
          <w:bdr w:val="nil"/>
          <w:lang w:eastAsia="ko-KR"/>
        </w:rPr>
      </w:pP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b/>
          <w:color w:val="000000"/>
          <w:kern w:val="2"/>
          <w:sz w:val="24"/>
          <w:u w:color="000000"/>
          <w:bdr w:val="nil"/>
        </w:rPr>
      </w:pPr>
      <w:r w:rsidRPr="00EF653A">
        <w:rPr>
          <w:rFonts w:ascii="Times New Roman" w:hAnsi="Times New Roman"/>
          <w:b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4907981" cy="1459831"/>
            <wp:effectExtent l="0" t="0" r="0" b="0"/>
            <wp:docPr id="26" name="그림 25" descr="4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4.tif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0183" cy="146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kern w:val="2"/>
          <w:sz w:val="24"/>
          <w:u w:color="000000"/>
          <w:bdr w:val="nil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C232A2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S4. ARB inhibit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ed</w:t>
      </w:r>
      <w:r w:rsidR="00741546">
        <w:rPr>
          <w:rFonts w:ascii="Times New Roman" w:hAnsi="Times New Roman"/>
          <w:b/>
          <w:color w:val="000000"/>
          <w:kern w:val="2"/>
          <w:sz w:val="24"/>
          <w:u w:color="000000"/>
        </w:rPr>
        <w:t>,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while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promote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d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osteoclast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differentiation.</w:t>
      </w:r>
      <w:r w:rsidRPr="00EF653A">
        <w:rPr>
          <w:rFonts w:ascii="Times New Roman" w:hAnsi="Times New Roman"/>
          <w:color w:val="FF0000"/>
          <w:kern w:val="2"/>
          <w:sz w:val="24"/>
          <w:u w:color="000000"/>
        </w:rPr>
        <w:t xml:space="preserve"> </w:t>
      </w:r>
      <w:r w:rsidR="00BE3A95" w:rsidRPr="00EF653A">
        <w:rPr>
          <w:rFonts w:ascii="Times New Roman" w:hAnsi="Times New Roman" w:cs="Times New Roman"/>
          <w:sz w:val="24"/>
          <w:szCs w:val="24"/>
        </w:rPr>
        <w:t xml:space="preserve">Mouse </w:t>
      </w:r>
      <w:bookmarkStart w:id="5" w:name="_Hlk113872547"/>
      <w:r w:rsidR="00BE3A95" w:rsidRPr="00EF653A">
        <w:rPr>
          <w:rFonts w:ascii="Times New Roman" w:hAnsi="Times New Roman" w:cs="Times New Roman"/>
          <w:sz w:val="24"/>
          <w:szCs w:val="24"/>
        </w:rPr>
        <w:t xml:space="preserve">bone marrow monocytes </w:t>
      </w:r>
      <w:bookmarkEnd w:id="5"/>
      <w:r w:rsidR="00BE3A95" w:rsidRPr="00EF653A">
        <w:rPr>
          <w:rFonts w:ascii="Times New Roman" w:hAnsi="Times New Roman" w:cs="Times New Roman"/>
          <w:sz w:val="24"/>
          <w:szCs w:val="24"/>
        </w:rPr>
        <w:t>were treated with ARB (1 × 10</w:t>
      </w:r>
      <w:r w:rsidR="00BE3A95" w:rsidRPr="00EF653A">
        <w:rPr>
          <w:rFonts w:ascii="Times New Roman" w:hAnsi="Times New Roman" w:cs="Times New Roman"/>
          <w:sz w:val="24"/>
          <w:szCs w:val="24"/>
          <w:vertAlign w:val="superscript"/>
        </w:rPr>
        <w:t>−5</w:t>
      </w:r>
      <w:r w:rsidR="00BE3A95" w:rsidRPr="00EF653A">
        <w:rPr>
          <w:rFonts w:ascii="Times New Roman" w:hAnsi="Times New Roman" w:cs="Times New Roman"/>
          <w:sz w:val="24"/>
          <w:szCs w:val="24"/>
        </w:rPr>
        <w:t xml:space="preserve"> M </w:t>
      </w:r>
      <w:proofErr w:type="spellStart"/>
      <w:r w:rsidR="00BE3A95" w:rsidRPr="00EF653A">
        <w:rPr>
          <w:rFonts w:ascii="Times New Roman" w:hAnsi="Times New Roman" w:cs="Times New Roman"/>
          <w:sz w:val="24"/>
          <w:szCs w:val="24"/>
        </w:rPr>
        <w:t>losartan</w:t>
      </w:r>
      <w:proofErr w:type="spellEnd"/>
      <w:r w:rsidR="00BE3A95" w:rsidRPr="00EF653A">
        <w:rPr>
          <w:rFonts w:ascii="Times New Roman" w:hAnsi="Times New Roman" w:cs="Times New Roman"/>
          <w:sz w:val="24"/>
          <w:szCs w:val="24"/>
        </w:rPr>
        <w:t xml:space="preserve">) or </w:t>
      </w:r>
      <w:proofErr w:type="spellStart"/>
      <w:r w:rsidR="00BE3A95" w:rsidRPr="00EF653A">
        <w:rPr>
          <w:rFonts w:ascii="Times New Roman" w:hAnsi="Times New Roman" w:cs="Times New Roman"/>
          <w:sz w:val="24"/>
          <w:szCs w:val="24"/>
        </w:rPr>
        <w:t>ACEi</w:t>
      </w:r>
      <w:proofErr w:type="spellEnd"/>
      <w:r w:rsidR="00BE3A95" w:rsidRPr="00EF653A">
        <w:rPr>
          <w:rFonts w:ascii="Times New Roman" w:hAnsi="Times New Roman" w:cs="Times New Roman"/>
          <w:sz w:val="24"/>
          <w:szCs w:val="24"/>
        </w:rPr>
        <w:t xml:space="preserve"> (1 × 10</w:t>
      </w:r>
      <w:r w:rsidR="00BE3A95" w:rsidRPr="00EF653A">
        <w:rPr>
          <w:rFonts w:ascii="Times New Roman" w:hAnsi="Times New Roman" w:cs="Times New Roman"/>
          <w:sz w:val="24"/>
          <w:szCs w:val="24"/>
          <w:vertAlign w:val="superscript"/>
        </w:rPr>
        <w:t>−5</w:t>
      </w:r>
      <w:r w:rsidR="00BE3A95" w:rsidRPr="00EF653A">
        <w:rPr>
          <w:rFonts w:ascii="Times New Roman" w:hAnsi="Times New Roman" w:cs="Times New Roman"/>
          <w:sz w:val="24"/>
          <w:szCs w:val="24"/>
        </w:rPr>
        <w:t xml:space="preserve"> M captopril). </w:t>
      </w:r>
      <w:proofErr w:type="gramStart"/>
      <w:r w:rsidR="00BE3A95" w:rsidRPr="00EF653A">
        <w:rPr>
          <w:rFonts w:ascii="Times New Roman" w:hAnsi="Times New Roman" w:cs="Times New Roman"/>
          <w:sz w:val="24"/>
          <w:szCs w:val="24"/>
        </w:rPr>
        <w:t>Representative TRAP staining images (left) and the number of TRAP-positive MNCs (&gt;3</w:t>
      </w:r>
      <w:r w:rsidR="009C0BBA" w:rsidRPr="00EF653A">
        <w:rPr>
          <w:rFonts w:ascii="Times New Roman" w:hAnsi="Times New Roman" w:cs="Times New Roman"/>
          <w:sz w:val="24"/>
          <w:szCs w:val="24"/>
          <w:lang w:eastAsia="ko-KR"/>
        </w:rPr>
        <w:t>0</w:t>
      </w:r>
      <w:r w:rsidR="00BE3A95" w:rsidRPr="00EF653A">
        <w:rPr>
          <w:rFonts w:ascii="Times New Roman" w:hAnsi="Times New Roman" w:cs="Times New Roman"/>
          <w:sz w:val="24"/>
          <w:szCs w:val="24"/>
        </w:rPr>
        <w:t xml:space="preserve"> nuclei) per well (right).</w:t>
      </w:r>
      <w:proofErr w:type="gramEnd"/>
      <w:r w:rsidR="00BE3A95" w:rsidRPr="00EF653A">
        <w:rPr>
          <w:rFonts w:ascii="Times New Roman" w:hAnsi="Times New Roman" w:cs="Times New Roman"/>
          <w:sz w:val="24"/>
          <w:szCs w:val="24"/>
        </w:rPr>
        <w:t xml:space="preserve"> Scale bar = 50 µm</w:t>
      </w:r>
      <w:r w:rsidR="00BE3A95" w:rsidRPr="00EF653A">
        <w:rPr>
          <w:rFonts w:ascii="Times New Roman" w:hAnsi="Times New Roman" w:cs="Times New Roman"/>
          <w:sz w:val="24"/>
          <w:szCs w:val="24"/>
          <w:lang w:eastAsia="ko-KR"/>
        </w:rPr>
        <w:t>.</w:t>
      </w:r>
      <w:r w:rsidR="00BE3A95" w:rsidRPr="00EF653A">
        <w:rPr>
          <w:rFonts w:ascii="Times New Roman" w:hAnsi="Times New Roman" w:cs="Times New Roman"/>
          <w:sz w:val="24"/>
          <w:szCs w:val="24"/>
        </w:rPr>
        <w:t xml:space="preserve"> </w:t>
      </w:r>
      <w:bookmarkStart w:id="6" w:name="_Hlk116897709"/>
      <w:proofErr w:type="spellStart"/>
      <w:r w:rsidR="002835EC">
        <w:rPr>
          <w:rFonts w:ascii="Times New Roman" w:hAnsi="Times New Roman" w:cs="Times New Roman"/>
          <w:color w:val="000000" w:themeColor="text1"/>
          <w:sz w:val="24"/>
          <w:szCs w:val="24"/>
        </w:rPr>
        <w:t>ACEi</w:t>
      </w:r>
      <w:proofErr w:type="spellEnd"/>
      <w:r w:rsidR="002835EC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2835EC">
        <w:rPr>
          <w:rFonts w:ascii="Times New Roman" w:hAnsi="Times New Roman" w:cs="Times New Roman"/>
          <w:color w:val="000000" w:themeColor="text1"/>
          <w:sz w:val="24"/>
          <w:szCs w:val="24"/>
        </w:rPr>
        <w:t>angiotensin</w:t>
      </w:r>
      <w:proofErr w:type="spellEnd"/>
      <w:r w:rsidR="002835EC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2835EC">
        <w:rPr>
          <w:rFonts w:ascii="Times New Roman" w:hAnsi="Times New Roman" w:cs="Times New Roman"/>
          <w:sz w:val="24"/>
          <w:szCs w:val="24"/>
        </w:rPr>
        <w:t>converting enzyme inhibitor</w:t>
      </w:r>
      <w:bookmarkStart w:id="7" w:name="_Hlk116897693"/>
      <w:r w:rsidR="002835EC">
        <w:rPr>
          <w:rFonts w:ascii="Times New Roman" w:hAnsi="Times New Roman" w:cs="Times New Roman"/>
          <w:sz w:val="24"/>
          <w:szCs w:val="24"/>
        </w:rPr>
        <w:t xml:space="preserve">; </w:t>
      </w:r>
      <w:bookmarkEnd w:id="6"/>
      <w:r w:rsidR="002835EC">
        <w:rPr>
          <w:rFonts w:ascii="Times New Roman" w:hAnsi="Times New Roman" w:cs="Times New Roman"/>
          <w:sz w:val="24"/>
          <w:szCs w:val="24"/>
        </w:rPr>
        <w:t xml:space="preserve">ARB, angiotensin II receptor blocker; </w:t>
      </w:r>
      <w:bookmarkStart w:id="8" w:name="_Hlk116897786"/>
      <w:bookmarkEnd w:id="7"/>
      <w:r w:rsidR="002835EC">
        <w:rPr>
          <w:rFonts w:ascii="Times New Roman" w:hAnsi="Times New Roman" w:cs="Times New Roman"/>
          <w:sz w:val="24"/>
          <w:szCs w:val="24"/>
        </w:rPr>
        <w:t>MNCs, multi-nuclear cells</w:t>
      </w:r>
      <w:bookmarkEnd w:id="8"/>
      <w:r w:rsidR="002835EC">
        <w:rPr>
          <w:rFonts w:ascii="Times New Roman" w:hAnsi="Times New Roman" w:cs="Times New Roman"/>
          <w:sz w:val="24"/>
          <w:szCs w:val="24"/>
        </w:rPr>
        <w:t xml:space="preserve">; </w:t>
      </w:r>
      <w:bookmarkStart w:id="9" w:name="_Hlk116897762"/>
      <w:r w:rsidR="002835EC">
        <w:rPr>
          <w:rFonts w:ascii="Times New Roman" w:hAnsi="Times New Roman" w:cs="Times New Roman"/>
          <w:sz w:val="24"/>
          <w:szCs w:val="24"/>
        </w:rPr>
        <w:t>TRAP, tartrate-resistant acid phosphatase</w:t>
      </w:r>
      <w:bookmarkEnd w:id="9"/>
      <w:r w:rsidR="002835EC">
        <w:rPr>
          <w:rFonts w:ascii="Times New Roman" w:hAnsi="Times New Roman" w:cs="Times New Roman"/>
          <w:sz w:val="24"/>
          <w:szCs w:val="24"/>
        </w:rPr>
        <w:t>.</w:t>
      </w:r>
      <w:r w:rsidR="002835EC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</w:t>
      </w:r>
      <w:r w:rsidRPr="00EF653A">
        <w:rPr>
          <w:rFonts w:ascii="Times New Roman" w:hAnsi="Times New Roman"/>
          <w:kern w:val="2"/>
          <w:sz w:val="24"/>
          <w:u w:color="000000"/>
        </w:rPr>
        <w:t>Data are presented as the mean ± SD.; **</w:t>
      </w:r>
      <w:r w:rsidRPr="00EF653A">
        <w:rPr>
          <w:rFonts w:ascii="Times New Roman" w:hAnsi="Times New Roman"/>
          <w:i/>
          <w:kern w:val="2"/>
          <w:sz w:val="24"/>
          <w:u w:color="000000"/>
        </w:rPr>
        <w:t>p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&lt; 0.01 using Mann</w:t>
      </w:r>
      <w:r w:rsidR="00EF653A">
        <w:rPr>
          <w:rFonts w:ascii="Times New Roman" w:hAnsi="Times New Roman"/>
          <w:kern w:val="2"/>
          <w:sz w:val="24"/>
          <w:u w:color="000000"/>
        </w:rPr>
        <w:t>-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Whitney </w:t>
      </w:r>
      <w:r w:rsidRPr="00EF653A">
        <w:rPr>
          <w:rFonts w:ascii="Times New Roman" w:hAnsi="Times New Roman"/>
          <w:i/>
          <w:kern w:val="2"/>
          <w:sz w:val="24"/>
          <w:u w:color="000000"/>
        </w:rPr>
        <w:t>U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test.</w:t>
      </w:r>
      <w:r w:rsidRPr="00EF653A">
        <w:rPr>
          <w:rFonts w:ascii="맑은 고딕" w:hAnsi="맑은 고딕"/>
          <w:kern w:val="2"/>
          <w:sz w:val="20"/>
          <w:u w:color="000000"/>
        </w:rPr>
        <w:t xml:space="preserve"> </w:t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b/>
          <w:color w:val="000000"/>
          <w:kern w:val="2"/>
          <w:sz w:val="24"/>
          <w:u w:color="000000"/>
          <w:bdr w:val="nil"/>
        </w:rPr>
      </w:pPr>
      <w:r w:rsidRPr="00EF653A">
        <w:rPr>
          <w:rFonts w:ascii="Times New Roman" w:hAnsi="Times New Roman"/>
          <w:b/>
          <w:noProof/>
          <w:color w:val="000000"/>
          <w:kern w:val="2"/>
          <w:sz w:val="24"/>
          <w:u w:color="000000"/>
          <w:bdr w:val="nil"/>
          <w:lang w:eastAsia="ko-KR"/>
        </w:rPr>
        <w:lastRenderedPageBreak/>
        <w:drawing>
          <wp:inline distT="0" distB="0" distL="0" distR="0">
            <wp:extent cx="2275365" cy="1828800"/>
            <wp:effectExtent l="0" t="0" r="0" b="0"/>
            <wp:docPr id="27" name="그림 26" descr="5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5.tif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80974" cy="18333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C232A2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S5.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Ang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1-7 levels decreased 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after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ACE2i treatment.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Levels of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Ang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1-7 were determined </w:t>
      </w:r>
      <w:r w:rsidR="00EF653A">
        <w:rPr>
          <w:rFonts w:ascii="Times New Roman" w:hAnsi="Times New Roman"/>
          <w:color w:val="000000"/>
          <w:kern w:val="2"/>
          <w:sz w:val="24"/>
          <w:u w:color="000000"/>
        </w:rPr>
        <w:t>using</w:t>
      </w:r>
      <w:r w:rsidR="00EF653A"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ELISA in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osteoclast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culture media after administering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Ang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II (</w:t>
      </w:r>
      <w:r w:rsidRPr="00EF653A">
        <w:rPr>
          <w:rFonts w:ascii="Times New Roman" w:hAnsi="Times New Roman"/>
          <w:kern w:val="2"/>
          <w:sz w:val="24"/>
          <w:u w:color="000000"/>
        </w:rPr>
        <w:t>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−6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M)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with or without ACE2i </w:t>
      </w:r>
      <w:r w:rsidRPr="00EF653A">
        <w:rPr>
          <w:rFonts w:ascii="Times New Roman" w:hAnsi="Times New Roman"/>
          <w:kern w:val="2"/>
          <w:sz w:val="24"/>
          <w:u w:color="000000"/>
        </w:rPr>
        <w:t>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MLN-4760)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. </w:t>
      </w:r>
      <w:proofErr w:type="gramStart"/>
      <w:r w:rsidR="00D313B3">
        <w:rPr>
          <w:rFonts w:ascii="Times New Roman" w:hAnsi="Times New Roman" w:cs="Times New Roman"/>
          <w:sz w:val="24"/>
          <w:szCs w:val="24"/>
        </w:rPr>
        <w:t xml:space="preserve">ACE2i, angiotensin-converting enzyme 2 inhibitor; </w:t>
      </w:r>
      <w:proofErr w:type="spellStart"/>
      <w:r w:rsidR="00D313B3">
        <w:rPr>
          <w:rFonts w:ascii="Times New Roman" w:hAnsi="Times New Roman" w:cs="Times New Roman"/>
          <w:sz w:val="24"/>
          <w:szCs w:val="24"/>
        </w:rPr>
        <w:t>Ang</w:t>
      </w:r>
      <w:proofErr w:type="spellEnd"/>
      <w:r w:rsidR="00D313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313B3">
        <w:rPr>
          <w:rFonts w:ascii="Times New Roman" w:hAnsi="Times New Roman" w:cs="Times New Roman"/>
          <w:sz w:val="24"/>
          <w:szCs w:val="24"/>
        </w:rPr>
        <w:t>angiotensin</w:t>
      </w:r>
      <w:proofErr w:type="spellEnd"/>
      <w:r w:rsidR="00D313B3">
        <w:rPr>
          <w:rFonts w:ascii="Times New Roman" w:hAnsi="Times New Roman" w:cs="Times New Roman" w:hint="eastAsia"/>
          <w:sz w:val="24"/>
          <w:szCs w:val="24"/>
          <w:lang w:eastAsia="ko-KR"/>
        </w:rPr>
        <w:t>.</w:t>
      </w:r>
      <w:proofErr w:type="gramEnd"/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5643829" cy="3529263"/>
            <wp:effectExtent l="0" t="0" r="0" b="0"/>
            <wp:docPr id="22" name="그림 21" descr="6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6.tif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47885" cy="35317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kern w:val="2"/>
          <w:sz w:val="24"/>
          <w:u w:color="000000"/>
          <w:bdr w:val="nil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951501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S6.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NEPi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inhibit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ed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osteoclast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r w:rsidRPr="00EF653A">
        <w:rPr>
          <w:rFonts w:ascii="Times New Roman" w:hAnsi="Times New Roman"/>
          <w:b/>
          <w:kern w:val="2"/>
          <w:sz w:val="24"/>
          <w:u w:color="000000"/>
        </w:rPr>
        <w:t>differentiation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. </w:t>
      </w:r>
      <w:r w:rsidR="00D313B3">
        <w:rPr>
          <w:rFonts w:ascii="Times New Roman" w:hAnsi="Times New Roman" w:hint="eastAsia"/>
          <w:kern w:val="2"/>
          <w:sz w:val="24"/>
          <w:u w:color="000000"/>
          <w:lang w:eastAsia="ko-KR"/>
        </w:rPr>
        <w:t>M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ouse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bone marrow macrophages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were treated with or without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NEPi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</w:t>
      </w:r>
      <w:proofErr w:type="spellStart"/>
      <w:r w:rsidRPr="00EF653A">
        <w:rPr>
          <w:rFonts w:ascii="Times New Roman" w:hAnsi="Times New Roman"/>
          <w:sz w:val="24"/>
          <w:u w:color="000000"/>
        </w:rPr>
        <w:t>sacubitrilat</w:t>
      </w:r>
      <w:proofErr w:type="spellEnd"/>
      <w:r w:rsidRPr="00EF653A">
        <w:rPr>
          <w:rFonts w:ascii="Times New Roman" w:hAnsi="Times New Roman"/>
          <w:sz w:val="24"/>
          <w:u w:color="000000"/>
        </w:rPr>
        <w:t>)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</w:t>
      </w:r>
      <w:r w:rsidR="009C0BBA" w:rsidRPr="00EF653A">
        <w:rPr>
          <w:rFonts w:ascii="Times New Roman" w:hAnsi="Times New Roman" w:cs="Times New Roman"/>
          <w:sz w:val="24"/>
          <w:szCs w:val="24"/>
        </w:rPr>
        <w:t>(</w:t>
      </w:r>
      <w:r w:rsidR="00951501">
        <w:rPr>
          <w:rFonts w:ascii="Times New Roman" w:hAnsi="Times New Roman" w:cs="Times New Roman"/>
          <w:sz w:val="24"/>
          <w:szCs w:val="24"/>
        </w:rPr>
        <w:t>a</w:t>
      </w:r>
      <w:r w:rsidR="009C0BBA" w:rsidRPr="00EF653A">
        <w:rPr>
          <w:rFonts w:ascii="Times New Roman" w:hAnsi="Times New Roman" w:cs="Times New Roman"/>
          <w:sz w:val="24"/>
          <w:szCs w:val="24"/>
        </w:rPr>
        <w:t>) Representative TRAP staining images (left) and the number of TRAP-positive MNCs (&gt;3 nuclei) per well (right). Scale bar = 50 µm</w:t>
      </w:r>
      <w:r w:rsidR="009C0BBA" w:rsidRPr="00EF653A">
        <w:rPr>
          <w:rFonts w:ascii="Times New Roman" w:hAnsi="Times New Roman" w:cs="Times New Roman"/>
          <w:sz w:val="24"/>
          <w:szCs w:val="24"/>
          <w:lang w:eastAsia="ko-KR"/>
        </w:rPr>
        <w:t>.</w:t>
      </w:r>
      <w:r w:rsidR="009C0BBA" w:rsidRPr="00EF653A">
        <w:rPr>
          <w:rFonts w:ascii="Times New Roman" w:hAnsi="Times New Roman"/>
          <w:kern w:val="2"/>
          <w:sz w:val="24"/>
          <w:u w:color="000000"/>
        </w:rPr>
        <w:t xml:space="preserve"> </w:t>
      </w:r>
      <w:r w:rsidRPr="00EF653A">
        <w:rPr>
          <w:rFonts w:ascii="Times New Roman" w:hAnsi="Times New Roman"/>
          <w:kern w:val="2"/>
          <w:sz w:val="24"/>
          <w:u w:color="000000"/>
        </w:rPr>
        <w:t>(</w:t>
      </w:r>
      <w:r w:rsidR="00951501">
        <w:rPr>
          <w:rFonts w:ascii="Times New Roman" w:hAnsi="Times New Roman"/>
          <w:kern w:val="2"/>
          <w:sz w:val="24"/>
          <w:u w:color="000000"/>
        </w:rPr>
        <w:t>b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) </w:t>
      </w:r>
      <w:r w:rsidR="008869B0" w:rsidRPr="00EF653A">
        <w:rPr>
          <w:rFonts w:ascii="Times New Roman" w:hAnsi="Times New Roman"/>
          <w:kern w:val="2"/>
          <w:sz w:val="24"/>
          <w:u w:color="000000"/>
          <w:lang w:eastAsia="ko-KR"/>
        </w:rPr>
        <w:t>CCK</w:t>
      </w:r>
      <w:r w:rsidR="00EF653A">
        <w:rPr>
          <w:rFonts w:ascii="Times New Roman" w:hAnsi="Times New Roman"/>
          <w:kern w:val="2"/>
          <w:sz w:val="24"/>
          <w:u w:color="000000"/>
          <w:lang w:eastAsia="ko-KR"/>
        </w:rPr>
        <w:t>-</w:t>
      </w:r>
      <w:r w:rsidR="008869B0" w:rsidRPr="00EF653A">
        <w:rPr>
          <w:rFonts w:ascii="Times New Roman" w:hAnsi="Times New Roman"/>
          <w:kern w:val="2"/>
          <w:sz w:val="24"/>
          <w:u w:color="000000"/>
          <w:lang w:eastAsia="ko-KR"/>
        </w:rPr>
        <w:t>8 assay.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(</w:t>
      </w:r>
      <w:r w:rsidR="00951501">
        <w:rPr>
          <w:rFonts w:ascii="Times New Roman" w:hAnsi="Times New Roman"/>
          <w:kern w:val="2"/>
          <w:sz w:val="24"/>
          <w:u w:color="000000"/>
        </w:rPr>
        <w:t>c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) </w:t>
      </w:r>
      <w:r w:rsidR="00EF2E6C" w:rsidRPr="00EF653A">
        <w:rPr>
          <w:rFonts w:ascii="Times New Roman" w:hAnsi="Times New Roman" w:cs="Times New Roman"/>
          <w:sz w:val="24"/>
          <w:szCs w:val="24"/>
        </w:rPr>
        <w:t>R</w:t>
      </w:r>
      <w:r w:rsidR="00B76BDA" w:rsidRPr="00EF653A">
        <w:rPr>
          <w:rFonts w:ascii="Times New Roman" w:hAnsi="Times New Roman" w:cs="Times New Roman"/>
          <w:sz w:val="24"/>
          <w:szCs w:val="24"/>
          <w:lang w:eastAsia="ko-KR"/>
        </w:rPr>
        <w:t>T-</w:t>
      </w:r>
      <w:proofErr w:type="spellStart"/>
      <w:r w:rsidR="00B76BDA" w:rsidRPr="00EF653A">
        <w:rPr>
          <w:rFonts w:ascii="Times New Roman" w:hAnsi="Times New Roman" w:cs="Times New Roman"/>
          <w:sz w:val="24"/>
          <w:szCs w:val="24"/>
          <w:lang w:eastAsia="ko-KR"/>
        </w:rPr>
        <w:t>q</w:t>
      </w:r>
      <w:r w:rsidR="00EF2E6C" w:rsidRPr="00EF653A">
        <w:rPr>
          <w:rFonts w:ascii="Times New Roman" w:hAnsi="Times New Roman" w:cs="Times New Roman"/>
          <w:sz w:val="24"/>
          <w:szCs w:val="24"/>
        </w:rPr>
        <w:t>PCR</w:t>
      </w:r>
      <w:proofErr w:type="spellEnd"/>
      <w:r w:rsidR="00EF2E6C" w:rsidRPr="00EF653A">
        <w:rPr>
          <w:rFonts w:ascii="Times New Roman" w:hAnsi="Times New Roman" w:cs="Times New Roman"/>
          <w:sz w:val="24"/>
          <w:szCs w:val="24"/>
        </w:rPr>
        <w:t xml:space="preserve"> </w:t>
      </w:r>
      <w:r w:rsidRPr="00EF653A">
        <w:rPr>
          <w:rFonts w:ascii="Times New Roman" w:hAnsi="Times New Roman"/>
          <w:kern w:val="2"/>
          <w:sz w:val="24"/>
          <w:u w:color="000000"/>
        </w:rPr>
        <w:t>a</w:t>
      </w:r>
      <w:r w:rsidR="00B76BDA" w:rsidRPr="00EF653A">
        <w:rPr>
          <w:rFonts w:ascii="Times New Roman" w:hAnsi="Times New Roman"/>
          <w:kern w:val="2"/>
          <w:sz w:val="24"/>
          <w:u w:color="000000"/>
          <w:lang w:eastAsia="ko-KR"/>
        </w:rPr>
        <w:t>nalysis</w:t>
      </w:r>
      <w:r w:rsidRPr="00EF653A">
        <w:rPr>
          <w:rFonts w:ascii="Times New Roman" w:hAnsi="Times New Roman"/>
          <w:kern w:val="2"/>
          <w:sz w:val="24"/>
          <w:u w:color="000000"/>
        </w:rPr>
        <w:t>.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</w:t>
      </w:r>
      <w:proofErr w:type="gramStart"/>
      <w:r w:rsidR="00D313B3">
        <w:rPr>
          <w:rFonts w:ascii="Times New Roman" w:hAnsi="Times New Roman" w:cs="Times New Roman"/>
          <w:sz w:val="24"/>
          <w:szCs w:val="24"/>
        </w:rPr>
        <w:t xml:space="preserve">MNCs, multi-nuclear cells; </w:t>
      </w:r>
      <w:proofErr w:type="spellStart"/>
      <w:r w:rsidR="00D313B3">
        <w:rPr>
          <w:rFonts w:ascii="Times New Roman" w:hAnsi="Times New Roman" w:cs="Times New Roman"/>
          <w:sz w:val="24"/>
          <w:szCs w:val="24"/>
        </w:rPr>
        <w:t>NEPi</w:t>
      </w:r>
      <w:proofErr w:type="spellEnd"/>
      <w:r w:rsidR="00D313B3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D313B3">
        <w:rPr>
          <w:rFonts w:ascii="Times New Roman" w:hAnsi="Times New Roman" w:cs="Times New Roman"/>
          <w:sz w:val="24"/>
          <w:szCs w:val="24"/>
        </w:rPr>
        <w:t>neprilysin</w:t>
      </w:r>
      <w:proofErr w:type="spellEnd"/>
      <w:r w:rsidR="00D313B3">
        <w:rPr>
          <w:rFonts w:ascii="Times New Roman" w:hAnsi="Times New Roman" w:cs="Times New Roman"/>
          <w:sz w:val="24"/>
          <w:szCs w:val="24"/>
        </w:rPr>
        <w:t xml:space="preserve"> inhibitor; TRAP, tartrate-resistant acid phosphatase.</w:t>
      </w:r>
      <w:proofErr w:type="gramEnd"/>
      <w:r w:rsidR="00D313B3">
        <w:rPr>
          <w:rFonts w:ascii="Times New Roman" w:hAnsi="Times New Roman" w:cs="Times New Roman"/>
          <w:sz w:val="24"/>
          <w:szCs w:val="24"/>
        </w:rPr>
        <w:t xml:space="preserve">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Data are presented as the mean ± SD.; **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 xml:space="preserve">p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&lt; 0.01 using Mann</w:t>
      </w:r>
      <w:r w:rsidR="00EF653A">
        <w:rPr>
          <w:rFonts w:ascii="Times New Roman" w:hAnsi="Times New Roman"/>
          <w:color w:val="000000"/>
          <w:kern w:val="2"/>
          <w:sz w:val="24"/>
          <w:u w:color="000000"/>
        </w:rPr>
        <w:t>-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Whitney 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>U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test. </w:t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color w:val="000000"/>
          <w:kern w:val="2"/>
          <w:sz w:val="24"/>
          <w:u w:color="000000"/>
          <w:bdr w:val="nil"/>
        </w:rPr>
      </w:pP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lang w:eastAsia="ko-KR"/>
        </w:rPr>
        <w:lastRenderedPageBreak/>
        <w:drawing>
          <wp:inline distT="0" distB="0" distL="0" distR="0">
            <wp:extent cx="5766289" cy="3112168"/>
            <wp:effectExtent l="0" t="0" r="0" b="0"/>
            <wp:docPr id="20" name="그림 19" descr="7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7.tif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73841" cy="31162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51305C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S7. </w:t>
      </w:r>
      <w:r w:rsidR="00741546">
        <w:rPr>
          <w:rFonts w:ascii="Times New Roman" w:hAnsi="Times New Roman"/>
          <w:b/>
          <w:color w:val="000000"/>
          <w:kern w:val="2"/>
          <w:sz w:val="24"/>
          <w:u w:color="000000"/>
        </w:rPr>
        <w:t>T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reatment with</w:t>
      </w:r>
      <w:r w:rsidR="00741546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combination of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ARB and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inhibit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ed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osteoclast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differentiation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. Mouse bone marrow macrophages were </w:t>
      </w:r>
      <w:r w:rsidRPr="00EF653A">
        <w:rPr>
          <w:rFonts w:ascii="Times New Roman" w:hAnsi="Times New Roman"/>
          <w:kern w:val="2"/>
          <w:sz w:val="24"/>
          <w:u w:color="000000"/>
        </w:rPr>
        <w:t>treated with ARB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losartan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) or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captopril) or a combination of ARB and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, and </w:t>
      </w:r>
      <w:r w:rsidR="00B76BDA" w:rsidRPr="00EF653A">
        <w:rPr>
          <w:rFonts w:ascii="Times New Roman" w:hAnsi="Times New Roman"/>
          <w:kern w:val="2"/>
          <w:sz w:val="24"/>
          <w:u w:color="000000"/>
          <w:lang w:eastAsia="ko-KR"/>
        </w:rPr>
        <w:t>OC</w:t>
      </w:r>
      <w:r w:rsidRPr="00EF653A">
        <w:rPr>
          <w:rFonts w:ascii="Times New Roman" w:hAnsi="Times New Roman"/>
          <w:kern w:val="2"/>
          <w:sz w:val="24"/>
          <w:u w:color="000000"/>
        </w:rPr>
        <w:t>s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were generated. </w:t>
      </w:r>
      <w:r w:rsidR="009C0BBA" w:rsidRPr="00EF653A">
        <w:rPr>
          <w:rFonts w:ascii="Times New Roman" w:hAnsi="Times New Roman" w:cs="Times New Roman"/>
          <w:sz w:val="24"/>
          <w:szCs w:val="24"/>
        </w:rPr>
        <w:t>(</w:t>
      </w:r>
      <w:r w:rsidR="0051305C">
        <w:rPr>
          <w:rFonts w:ascii="Times New Roman" w:hAnsi="Times New Roman" w:cs="Times New Roman"/>
          <w:sz w:val="24"/>
          <w:szCs w:val="24"/>
        </w:rPr>
        <w:t>a</w:t>
      </w:r>
      <w:r w:rsidR="009C0BBA" w:rsidRPr="00EF653A">
        <w:rPr>
          <w:rFonts w:ascii="Times New Roman" w:hAnsi="Times New Roman" w:cs="Times New Roman"/>
          <w:sz w:val="24"/>
          <w:szCs w:val="24"/>
        </w:rPr>
        <w:t xml:space="preserve">) Representative TRAP staining images (left) and the number of TRAP-positive MNCs (&gt;3 nuclei) per well (right). Scale bar = 50 µm.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(</w:t>
      </w:r>
      <w:r w:rsidR="0051305C">
        <w:rPr>
          <w:rFonts w:ascii="Times New Roman" w:hAnsi="Times New Roman"/>
          <w:color w:val="000000"/>
          <w:kern w:val="2"/>
          <w:sz w:val="24"/>
          <w:u w:color="000000"/>
        </w:rPr>
        <w:t>b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) 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CCK</w:t>
      </w:r>
      <w:r w:rsid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-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8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assay. (</w:t>
      </w:r>
      <w:r w:rsidR="0051305C">
        <w:rPr>
          <w:rFonts w:ascii="Times New Roman" w:hAnsi="Times New Roman"/>
          <w:color w:val="000000"/>
          <w:kern w:val="2"/>
          <w:sz w:val="24"/>
          <w:u w:color="000000"/>
        </w:rPr>
        <w:t>c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) </w:t>
      </w:r>
      <w:r w:rsidR="00B76BDA" w:rsidRPr="00EF653A">
        <w:rPr>
          <w:rFonts w:ascii="Times New Roman" w:hAnsi="Times New Roman" w:cs="Times New Roman"/>
          <w:sz w:val="24"/>
          <w:szCs w:val="24"/>
        </w:rPr>
        <w:t>R</w:t>
      </w:r>
      <w:r w:rsidR="00B76BDA" w:rsidRPr="00EF653A">
        <w:rPr>
          <w:rFonts w:ascii="Times New Roman" w:hAnsi="Times New Roman" w:cs="Times New Roman"/>
          <w:sz w:val="24"/>
          <w:szCs w:val="24"/>
          <w:lang w:eastAsia="ko-KR"/>
        </w:rPr>
        <w:t>T-</w:t>
      </w:r>
      <w:proofErr w:type="spellStart"/>
      <w:r w:rsidR="00B76BDA" w:rsidRPr="00EF653A">
        <w:rPr>
          <w:rFonts w:ascii="Times New Roman" w:hAnsi="Times New Roman" w:cs="Times New Roman"/>
          <w:sz w:val="24"/>
          <w:szCs w:val="24"/>
          <w:lang w:eastAsia="ko-KR"/>
        </w:rPr>
        <w:t>q</w:t>
      </w:r>
      <w:r w:rsidR="00B76BDA" w:rsidRPr="00EF653A">
        <w:rPr>
          <w:rFonts w:ascii="Times New Roman" w:hAnsi="Times New Roman" w:cs="Times New Roman"/>
          <w:sz w:val="24"/>
          <w:szCs w:val="24"/>
        </w:rPr>
        <w:t>PCR</w:t>
      </w:r>
      <w:proofErr w:type="spellEnd"/>
      <w:r w:rsidR="00B76BDA" w:rsidRPr="00EF653A">
        <w:rPr>
          <w:rFonts w:ascii="Times New Roman" w:hAnsi="Times New Roman" w:cs="Times New Roman"/>
          <w:sz w:val="24"/>
          <w:szCs w:val="24"/>
        </w:rPr>
        <w:t xml:space="preserve"> </w:t>
      </w:r>
      <w:r w:rsidR="00B76BDA" w:rsidRPr="00EF653A">
        <w:rPr>
          <w:rFonts w:ascii="Times New Roman" w:hAnsi="Times New Roman"/>
          <w:kern w:val="2"/>
          <w:sz w:val="24"/>
          <w:u w:color="000000"/>
        </w:rPr>
        <w:t>a</w:t>
      </w:r>
      <w:r w:rsidR="00B76BDA" w:rsidRPr="00EF653A">
        <w:rPr>
          <w:rFonts w:ascii="Times New Roman" w:hAnsi="Times New Roman"/>
          <w:kern w:val="2"/>
          <w:sz w:val="24"/>
          <w:u w:color="000000"/>
          <w:lang w:eastAsia="ko-KR"/>
        </w:rPr>
        <w:t>nalysis</w:t>
      </w:r>
      <w:r w:rsidR="00B76BDA" w:rsidRPr="00EF653A">
        <w:rPr>
          <w:rFonts w:ascii="Times New Roman" w:hAnsi="Times New Roman"/>
          <w:kern w:val="2"/>
          <w:sz w:val="24"/>
          <w:u w:color="000000"/>
        </w:rPr>
        <w:t>.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</w:t>
      </w:r>
      <w:proofErr w:type="spellStart"/>
      <w:proofErr w:type="gramStart"/>
      <w:r w:rsidR="00D313B3">
        <w:rPr>
          <w:rFonts w:ascii="Times New Roman" w:hAnsi="Times New Roman" w:cs="Times New Roman"/>
          <w:color w:val="000000" w:themeColor="text1"/>
          <w:sz w:val="24"/>
          <w:szCs w:val="24"/>
        </w:rPr>
        <w:t>ACEi</w:t>
      </w:r>
      <w:proofErr w:type="spellEnd"/>
      <w:r w:rsidR="00D313B3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D313B3">
        <w:rPr>
          <w:rFonts w:ascii="Times New Roman" w:hAnsi="Times New Roman" w:cs="Times New Roman"/>
          <w:color w:val="000000" w:themeColor="text1"/>
          <w:sz w:val="24"/>
          <w:szCs w:val="24"/>
        </w:rPr>
        <w:t>angiotensin</w:t>
      </w:r>
      <w:proofErr w:type="spellEnd"/>
      <w:r w:rsidR="00D313B3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D313B3">
        <w:rPr>
          <w:rFonts w:ascii="Times New Roman" w:hAnsi="Times New Roman" w:cs="Times New Roman"/>
          <w:sz w:val="24"/>
          <w:szCs w:val="24"/>
        </w:rPr>
        <w:t>converting enzyme inhibitor; ARB, angiotensin II receptor blocker; MNCs, multi-nuclear cells; TRAP, tartrate-resistant acid phosphatase.</w:t>
      </w:r>
      <w:proofErr w:type="gramEnd"/>
      <w:r w:rsidR="00D313B3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Data are presented as the mean ± SD.; **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 xml:space="preserve">p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&lt; 0.01 using Mann</w:t>
      </w:r>
      <w:r w:rsidR="00EF653A">
        <w:rPr>
          <w:rFonts w:ascii="Times New Roman" w:hAnsi="Times New Roman"/>
          <w:color w:val="000000"/>
          <w:kern w:val="2"/>
          <w:sz w:val="24"/>
          <w:u w:color="000000"/>
        </w:rPr>
        <w:t>-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Whitney 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>U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test.</w:t>
      </w:r>
      <w:bookmarkStart w:id="10" w:name="_Hlk113889070"/>
    </w:p>
    <w:bookmarkEnd w:id="10"/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5755640" cy="1219200"/>
            <wp:effectExtent l="0" t="0" r="0" b="0"/>
            <wp:docPr id="28" name="그림 27" descr="8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8.tif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51305C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S8. ARB, but not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, inhibit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ed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osteoblast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differentiation from SaOS2 cells.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O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B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s were differentiated from SaOS2 cells in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osteogenic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medium with the vehicle, </w:t>
      </w:r>
      <w:r w:rsidRPr="00EF653A">
        <w:rPr>
          <w:rFonts w:ascii="Times New Roman" w:hAnsi="Times New Roman"/>
          <w:kern w:val="2"/>
          <w:sz w:val="24"/>
          <w:u w:color="000000"/>
        </w:rPr>
        <w:t>ARB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losartan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), or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captopril). (</w:t>
      </w:r>
      <w:r w:rsidR="0051305C">
        <w:rPr>
          <w:rFonts w:ascii="Times New Roman" w:hAnsi="Times New Roman"/>
          <w:color w:val="000000"/>
          <w:kern w:val="2"/>
          <w:sz w:val="24"/>
          <w:u w:color="000000"/>
        </w:rPr>
        <w:t>a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) ALP staining on day 7 (left) and ALP activity (right). (</w:t>
      </w:r>
      <w:r w:rsidR="0051305C">
        <w:rPr>
          <w:rFonts w:ascii="Times New Roman" w:hAnsi="Times New Roman"/>
          <w:color w:val="000000"/>
          <w:kern w:val="2"/>
          <w:sz w:val="24"/>
          <w:u w:color="000000"/>
        </w:rPr>
        <w:t>b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) ARS on day 14 of osteoblast differentiation (left) and quantification of ARS (right). </w:t>
      </w:r>
      <w:proofErr w:type="spellStart"/>
      <w:proofErr w:type="gramStart"/>
      <w:r w:rsidR="000E5A46">
        <w:rPr>
          <w:rFonts w:ascii="Times New Roman" w:hAnsi="Times New Roman" w:cs="Times New Roman"/>
          <w:color w:val="000000" w:themeColor="text1"/>
          <w:sz w:val="24"/>
          <w:szCs w:val="24"/>
        </w:rPr>
        <w:t>ACEi</w:t>
      </w:r>
      <w:proofErr w:type="spellEnd"/>
      <w:r w:rsidR="000E5A46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0E5A46">
        <w:rPr>
          <w:rFonts w:ascii="Times New Roman" w:hAnsi="Times New Roman" w:cs="Times New Roman"/>
          <w:color w:val="000000" w:themeColor="text1"/>
          <w:sz w:val="24"/>
          <w:szCs w:val="24"/>
        </w:rPr>
        <w:t>angiotensin</w:t>
      </w:r>
      <w:proofErr w:type="spellEnd"/>
      <w:r w:rsidR="000E5A46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0E5A46">
        <w:rPr>
          <w:rFonts w:ascii="Times New Roman" w:hAnsi="Times New Roman" w:cs="Times New Roman"/>
          <w:sz w:val="24"/>
          <w:szCs w:val="24"/>
        </w:rPr>
        <w:t xml:space="preserve">converting enzyme inhibitor; ARB, angiotensin II receptor blocker; ALP, </w:t>
      </w:r>
      <w:bookmarkStart w:id="11" w:name="_Hlk116898747"/>
      <w:r w:rsidR="000E5A46">
        <w:rPr>
          <w:rFonts w:ascii="Times New Roman" w:hAnsi="Times New Roman" w:cs="Times New Roman"/>
          <w:sz w:val="24"/>
          <w:szCs w:val="24"/>
        </w:rPr>
        <w:t xml:space="preserve">alkaline phosphatase; </w:t>
      </w:r>
      <w:bookmarkStart w:id="12" w:name="_Hlk116898772"/>
      <w:bookmarkEnd w:id="11"/>
      <w:r w:rsidR="000E5A46">
        <w:rPr>
          <w:rFonts w:ascii="Times New Roman" w:hAnsi="Times New Roman" w:cs="Times New Roman" w:hint="eastAsia"/>
          <w:sz w:val="24"/>
          <w:szCs w:val="24"/>
          <w:lang w:eastAsia="ko-KR"/>
        </w:rPr>
        <w:t>ARS, a</w:t>
      </w:r>
      <w:r w:rsidR="000E5A46">
        <w:rPr>
          <w:rFonts w:ascii="Times New Roman" w:hAnsi="Times New Roman" w:cs="Times New Roman"/>
          <w:sz w:val="24"/>
          <w:szCs w:val="24"/>
        </w:rPr>
        <w:t>lizarin red</w:t>
      </w:r>
      <w:bookmarkEnd w:id="12"/>
      <w:r w:rsidR="000E5A46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0E5A46">
        <w:rPr>
          <w:rFonts w:ascii="Times New Roman" w:hAnsi="Times New Roman" w:cs="Times New Roman"/>
          <w:sz w:val="24"/>
          <w:szCs w:val="24"/>
        </w:rPr>
        <w:t xml:space="preserve">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Data are presented as mean ± SD.; **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 xml:space="preserve">p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&lt; 0.01 using Mann</w:t>
      </w:r>
      <w:r w:rsidR="00EF653A">
        <w:rPr>
          <w:rFonts w:ascii="Times New Roman" w:hAnsi="Times New Roman"/>
          <w:color w:val="000000"/>
          <w:kern w:val="2"/>
          <w:sz w:val="24"/>
          <w:u w:color="000000"/>
        </w:rPr>
        <w:t>-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Whitney 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>U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test. </w:t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color w:val="000000"/>
          <w:kern w:val="2"/>
          <w:sz w:val="24"/>
          <w:u w:color="000000"/>
          <w:bdr w:val="nil"/>
        </w:rPr>
      </w:pP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lang w:eastAsia="ko-KR"/>
        </w:rPr>
        <w:lastRenderedPageBreak/>
        <w:drawing>
          <wp:inline distT="0" distB="0" distL="0" distR="0">
            <wp:extent cx="5755640" cy="3117850"/>
            <wp:effectExtent l="0" t="0" r="0" b="0"/>
            <wp:docPr id="33" name="그림 32" descr="9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9.tif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55640" cy="311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B5FA2" w:rsidRPr="00EF653A" w:rsidRDefault="00556408" w:rsidP="005B5FA2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51305C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S9. </w:t>
      </w:r>
      <w:r w:rsidR="00741546">
        <w:rPr>
          <w:rFonts w:ascii="Times New Roman" w:hAnsi="Times New Roman"/>
          <w:b/>
          <w:color w:val="000000"/>
          <w:kern w:val="2"/>
          <w:sz w:val="24"/>
          <w:u w:color="000000"/>
        </w:rPr>
        <w:t>T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reatment with </w:t>
      </w:r>
      <w:r w:rsidR="00741546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combination of 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ARB and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inhibit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ed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osteoblast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differentiation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. O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B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s were differentiated from mouse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calvarial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cells in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osteogenic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media </w:t>
      </w:r>
      <w:r w:rsidRPr="00EF653A">
        <w:rPr>
          <w:rFonts w:ascii="Times New Roman" w:hAnsi="Times New Roman"/>
          <w:kern w:val="2"/>
          <w:sz w:val="24"/>
          <w:u w:color="000000"/>
        </w:rPr>
        <w:t>with ARB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losartan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),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captopril), or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a combination of ARB and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. (</w:t>
      </w:r>
      <w:r w:rsidR="0051305C">
        <w:rPr>
          <w:rFonts w:ascii="Times New Roman" w:hAnsi="Times New Roman"/>
          <w:color w:val="000000"/>
          <w:kern w:val="2"/>
          <w:sz w:val="24"/>
          <w:u w:color="000000"/>
        </w:rPr>
        <w:t>a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) ALP staining on day 7 (left) and ALP activity (right). (</w:t>
      </w:r>
      <w:r w:rsidR="0051305C">
        <w:rPr>
          <w:rFonts w:ascii="Times New Roman" w:hAnsi="Times New Roman"/>
          <w:color w:val="000000"/>
          <w:kern w:val="2"/>
          <w:sz w:val="24"/>
          <w:u w:color="000000"/>
        </w:rPr>
        <w:t>b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) ARS on day 21 of osteoblast differentiation (left) and its quantification (right). (C) 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CCK</w:t>
      </w:r>
      <w:r w:rsid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-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8 assay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. </w:t>
      </w:r>
      <w:proofErr w:type="spellStart"/>
      <w:r w:rsidR="004B7481">
        <w:rPr>
          <w:rFonts w:ascii="Times New Roman" w:hAnsi="Times New Roman" w:cs="Times New Roman"/>
          <w:color w:val="000000" w:themeColor="text1"/>
          <w:sz w:val="24"/>
          <w:szCs w:val="24"/>
        </w:rPr>
        <w:t>ACEi</w:t>
      </w:r>
      <w:proofErr w:type="spellEnd"/>
      <w:r w:rsidR="004B748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, </w:t>
      </w:r>
      <w:proofErr w:type="spellStart"/>
      <w:r w:rsidR="004B7481">
        <w:rPr>
          <w:rFonts w:ascii="Times New Roman" w:hAnsi="Times New Roman" w:cs="Times New Roman"/>
          <w:color w:val="000000" w:themeColor="text1"/>
          <w:sz w:val="24"/>
          <w:szCs w:val="24"/>
        </w:rPr>
        <w:t>angiotensin</w:t>
      </w:r>
      <w:proofErr w:type="spellEnd"/>
      <w:r w:rsidR="004B7481">
        <w:rPr>
          <w:rFonts w:ascii="Times New Roman" w:hAnsi="Times New Roman" w:cs="Times New Roman"/>
          <w:color w:val="000000" w:themeColor="text1"/>
          <w:sz w:val="24"/>
          <w:szCs w:val="24"/>
        </w:rPr>
        <w:t>-</w:t>
      </w:r>
      <w:r w:rsidR="004B7481">
        <w:rPr>
          <w:rFonts w:ascii="Times New Roman" w:hAnsi="Times New Roman" w:cs="Times New Roman"/>
          <w:sz w:val="24"/>
          <w:szCs w:val="24"/>
        </w:rPr>
        <w:t xml:space="preserve">converting enzyme inhibitor; ARB, angiotensin II receptor blocker; ALP, alkaline phosphatase; </w:t>
      </w:r>
      <w:r w:rsidR="004B7481">
        <w:rPr>
          <w:rFonts w:ascii="Times New Roman" w:hAnsi="Times New Roman" w:cs="Times New Roman" w:hint="eastAsia"/>
          <w:sz w:val="24"/>
          <w:szCs w:val="24"/>
          <w:lang w:eastAsia="ko-KR"/>
        </w:rPr>
        <w:t>ARS, a</w:t>
      </w:r>
      <w:r w:rsidR="004B7481">
        <w:rPr>
          <w:rFonts w:ascii="Times New Roman" w:hAnsi="Times New Roman" w:cs="Times New Roman"/>
          <w:sz w:val="24"/>
          <w:szCs w:val="24"/>
        </w:rPr>
        <w:t>lizarin red;</w:t>
      </w:r>
      <w:r w:rsidR="004B7481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OB, osteoblast.</w:t>
      </w:r>
      <w:r w:rsidR="004B7481">
        <w:rPr>
          <w:rFonts w:ascii="Times New Roman" w:hAnsi="Times New Roman" w:cs="Times New Roman"/>
          <w:sz w:val="24"/>
          <w:szCs w:val="24"/>
        </w:rPr>
        <w:t xml:space="preserve">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Data are presented as the mean ± SD.; *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 xml:space="preserve">p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&lt; 0.05 using Mann</w:t>
      </w:r>
      <w:r w:rsidR="00EF653A">
        <w:rPr>
          <w:rFonts w:ascii="Times New Roman" w:hAnsi="Times New Roman"/>
          <w:color w:val="000000"/>
          <w:kern w:val="2"/>
          <w:sz w:val="24"/>
          <w:u w:color="000000"/>
        </w:rPr>
        <w:t>-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Whitney 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>U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test.</w:t>
      </w:r>
      <w:r w:rsidR="004B7481">
        <w:rPr>
          <w:rFonts w:ascii="Times New Roman" w:hAnsi="Times New Roman" w:hint="eastAsia"/>
          <w:color w:val="000000"/>
          <w:kern w:val="2"/>
          <w:sz w:val="24"/>
          <w:u w:color="000000"/>
          <w:lang w:eastAsia="ko-KR"/>
        </w:rPr>
        <w:t xml:space="preserve"> </w:t>
      </w:r>
    </w:p>
    <w:p w:rsidR="0001515A" w:rsidRPr="00EF653A" w:rsidRDefault="0001515A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color w:val="000000"/>
          <w:kern w:val="2"/>
          <w:sz w:val="24"/>
          <w:u w:color="000000"/>
          <w:bdr w:val="nil"/>
        </w:rPr>
      </w:pP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4681287" cy="1443019"/>
            <wp:effectExtent l="19050" t="0" r="0" b="0"/>
            <wp:docPr id="30" name="그림 29" descr="10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10.tif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686934" cy="1444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51305C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S10.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Bradykinin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and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Ang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1-7 promote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d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osteoclast differentiation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. Mouse bone marrow macrophages were treated with </w:t>
      </w:r>
      <w:r w:rsidRPr="00EF653A">
        <w:rPr>
          <w:rFonts w:ascii="Times New Roman" w:hAnsi="Times New Roman"/>
          <w:kern w:val="2"/>
          <w:sz w:val="24"/>
          <w:u w:color="000000"/>
        </w:rPr>
        <w:t>BK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−6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M) or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Ang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1-7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−6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M), and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OCs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were generated. </w:t>
      </w:r>
      <w:proofErr w:type="gramStart"/>
      <w:r w:rsidR="009C0BBA" w:rsidRPr="00EF653A">
        <w:rPr>
          <w:rFonts w:ascii="Times New Roman" w:hAnsi="Times New Roman" w:cs="Times New Roman"/>
          <w:sz w:val="24"/>
          <w:szCs w:val="24"/>
        </w:rPr>
        <w:t>Representative TRAP staining images (left) and the number of TRAP-positive MNCs (&gt;3 nuclei) per well (right).</w:t>
      </w:r>
      <w:proofErr w:type="gramEnd"/>
      <w:r w:rsidR="009C0BBA" w:rsidRPr="00EF653A">
        <w:rPr>
          <w:rFonts w:ascii="Times New Roman" w:hAnsi="Times New Roman" w:cs="Times New Roman"/>
          <w:sz w:val="24"/>
          <w:szCs w:val="24"/>
        </w:rPr>
        <w:t xml:space="preserve"> Scale bar = 50 µm.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Ang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1-7,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angiotensin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1-7; BK,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bradykinin</w:t>
      </w:r>
      <w:proofErr w:type="spellEnd"/>
      <w:r w:rsidR="00877C76">
        <w:rPr>
          <w:rFonts w:ascii="Times New Roman" w:hAnsi="Times New Roman" w:cs="Times New Roman"/>
          <w:sz w:val="24"/>
          <w:szCs w:val="24"/>
        </w:rPr>
        <w:t>;</w:t>
      </w:r>
      <w:r w:rsidR="005B5FA2" w:rsidRPr="00EF653A">
        <w:rPr>
          <w:rFonts w:ascii="Times New Roman" w:hAnsi="Times New Roman" w:cs="Times New Roman"/>
          <w:sz w:val="24"/>
          <w:szCs w:val="24"/>
          <w:lang w:eastAsia="ko-KR"/>
        </w:rPr>
        <w:t xml:space="preserve"> </w:t>
      </w:r>
      <w:r w:rsidR="00877C76">
        <w:rPr>
          <w:rFonts w:ascii="Times New Roman" w:hAnsi="Times New Roman" w:cs="Times New Roman"/>
          <w:sz w:val="24"/>
          <w:szCs w:val="24"/>
        </w:rPr>
        <w:t xml:space="preserve">MNCs, multi-nuclear cells; TRAP, tartrate-resistant acid phosphatase.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Data are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lastRenderedPageBreak/>
        <w:t>presented as mean ± SD.; **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 xml:space="preserve">p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&lt; 0.01 using Mann</w:t>
      </w:r>
      <w:r w:rsidR="00EF653A">
        <w:rPr>
          <w:rFonts w:ascii="Times New Roman" w:hAnsi="Times New Roman"/>
          <w:color w:val="000000"/>
          <w:kern w:val="2"/>
          <w:sz w:val="24"/>
          <w:u w:color="000000"/>
        </w:rPr>
        <w:t>-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Whitney </w:t>
      </w:r>
      <w:r w:rsidRPr="00EF653A">
        <w:rPr>
          <w:rFonts w:ascii="Times New Roman" w:hAnsi="Times New Roman"/>
          <w:i/>
          <w:color w:val="000000"/>
          <w:kern w:val="2"/>
          <w:sz w:val="24"/>
          <w:u w:color="000000"/>
        </w:rPr>
        <w:t>U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test. </w:t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jc w:val="center"/>
        <w:rPr>
          <w:rFonts w:ascii="Times New Roman" w:hAnsi="Times New Roman"/>
          <w:color w:val="000000"/>
          <w:kern w:val="2"/>
          <w:sz w:val="24"/>
          <w:u w:color="000000"/>
          <w:bdr w:val="nil"/>
        </w:rPr>
      </w:pPr>
      <w:r w:rsidRPr="00EF653A">
        <w:rPr>
          <w:rFonts w:ascii="Times New Roman" w:hAnsi="Times New Roman"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4836695" cy="1478650"/>
            <wp:effectExtent l="0" t="0" r="0" b="0"/>
            <wp:docPr id="31" name="그림 30" descr="11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11.tif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44886" cy="14811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color w:val="000000"/>
          <w:kern w:val="2"/>
          <w:sz w:val="24"/>
          <w:u w:color="000000"/>
          <w:bdr w:val="nil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51305C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S11. BDKRB2i 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did not affect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proofErr w:type="spell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osteoclast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differentiation.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Mouse bone marrow macrophages were treated with increasing doses of BDKRB2i, and 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>OC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s were generated. </w:t>
      </w:r>
      <w:proofErr w:type="gramStart"/>
      <w:r w:rsidR="00AA40D2" w:rsidRPr="00EF653A">
        <w:rPr>
          <w:rFonts w:ascii="Times New Roman" w:hAnsi="Times New Roman" w:cs="Times New Roman"/>
          <w:sz w:val="24"/>
          <w:szCs w:val="24"/>
        </w:rPr>
        <w:t>Representative TRAP staining images (left) and the number of TRAP-positive MNCs (&gt;3 nuclei) per well (right).</w:t>
      </w:r>
      <w:proofErr w:type="gramEnd"/>
      <w:r w:rsidR="00AA40D2" w:rsidRPr="00EF653A">
        <w:rPr>
          <w:rFonts w:ascii="Times New Roman" w:hAnsi="Times New Roman" w:cs="Times New Roman"/>
          <w:sz w:val="24"/>
          <w:szCs w:val="24"/>
        </w:rPr>
        <w:t xml:space="preserve"> Scale bar = 50 µm.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BDKRB2i,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bradykinin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receptor B2 inhibitor</w:t>
      </w:r>
      <w:r w:rsidR="006B2784">
        <w:rPr>
          <w:rFonts w:ascii="Times New Roman" w:hAnsi="Times New Roman" w:cs="Times New Roman"/>
          <w:sz w:val="24"/>
          <w:szCs w:val="24"/>
        </w:rPr>
        <w:t>;</w:t>
      </w:r>
      <w:r w:rsidR="006B2784">
        <w:rPr>
          <w:rFonts w:ascii="Times New Roman" w:hAnsi="Times New Roman" w:cs="Times New Roman" w:hint="eastAsia"/>
          <w:sz w:val="24"/>
          <w:szCs w:val="24"/>
          <w:lang w:eastAsia="ko-KR"/>
        </w:rPr>
        <w:t xml:space="preserve"> </w:t>
      </w:r>
      <w:r w:rsidR="006B2784">
        <w:rPr>
          <w:rFonts w:ascii="Times New Roman" w:hAnsi="Times New Roman" w:cs="Times New Roman"/>
          <w:sz w:val="24"/>
          <w:szCs w:val="24"/>
        </w:rPr>
        <w:t xml:space="preserve">MNCs, multi-nuclear cells; TRAP, </w:t>
      </w:r>
      <w:proofErr w:type="spellStart"/>
      <w:r w:rsidR="006B2784">
        <w:rPr>
          <w:rFonts w:ascii="Times New Roman" w:hAnsi="Times New Roman" w:cs="Times New Roman"/>
          <w:sz w:val="24"/>
          <w:szCs w:val="24"/>
        </w:rPr>
        <w:t>tartrate</w:t>
      </w:r>
      <w:proofErr w:type="spellEnd"/>
      <w:r w:rsidR="006B2784">
        <w:rPr>
          <w:rFonts w:ascii="Times New Roman" w:hAnsi="Times New Roman" w:cs="Times New Roman"/>
          <w:sz w:val="24"/>
          <w:szCs w:val="24"/>
        </w:rPr>
        <w:t xml:space="preserve">-resistant acid </w:t>
      </w:r>
      <w:proofErr w:type="spellStart"/>
      <w:r w:rsidR="006B2784">
        <w:rPr>
          <w:rFonts w:ascii="Times New Roman" w:hAnsi="Times New Roman" w:cs="Times New Roman"/>
          <w:sz w:val="24"/>
          <w:szCs w:val="24"/>
        </w:rPr>
        <w:t>phosphatase</w:t>
      </w:r>
      <w:proofErr w:type="spellEnd"/>
      <w:r w:rsidR="006B2784">
        <w:rPr>
          <w:rFonts w:ascii="Times New Roman" w:hAnsi="Times New Roman" w:cs="Times New Roman"/>
          <w:sz w:val="24"/>
          <w:szCs w:val="24"/>
        </w:rPr>
        <w:t>.</w:t>
      </w:r>
    </w:p>
    <w:p w:rsidR="001674B1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center"/>
        <w:rPr>
          <w:rFonts w:ascii="Times New Roman" w:eastAsia="맑은 고딕" w:hAnsi="Times New Roman" w:cs="Times New Roman"/>
          <w:b/>
          <w:bCs/>
          <w:color w:val="000000"/>
          <w:kern w:val="2"/>
          <w:sz w:val="24"/>
          <w:szCs w:val="24"/>
          <w:u w:color="000000"/>
          <w:bdr w:val="nil"/>
          <w:lang w:eastAsia="ko-KR"/>
        </w:rPr>
      </w:pPr>
      <w:r w:rsidRPr="00EF653A">
        <w:rPr>
          <w:rFonts w:ascii="Times New Roman" w:hAnsi="Times New Roman"/>
          <w:b/>
          <w:noProof/>
          <w:color w:val="000000"/>
          <w:kern w:val="2"/>
          <w:sz w:val="24"/>
          <w:u w:color="000000"/>
          <w:bdr w:val="nil"/>
          <w:lang w:eastAsia="ko-KR"/>
        </w:rPr>
        <w:drawing>
          <wp:inline distT="0" distB="0" distL="0" distR="0">
            <wp:extent cx="2101516" cy="1582204"/>
            <wp:effectExtent l="0" t="0" r="0" b="0"/>
            <wp:docPr id="32" name="그림 31" descr="12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12.tif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103698" cy="15838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13" w:name="_GoBack"/>
      <w:bookmarkEnd w:id="13"/>
    </w:p>
    <w:p w:rsidR="0001515A" w:rsidRPr="00EF653A" w:rsidRDefault="00556408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360" w:lineRule="auto"/>
        <w:jc w:val="both"/>
        <w:rPr>
          <w:rFonts w:ascii="Times New Roman" w:hAnsi="Times New Roman"/>
          <w:b/>
          <w:color w:val="000000"/>
          <w:kern w:val="2"/>
          <w:sz w:val="24"/>
          <w:u w:color="000000"/>
          <w:bdr w:val="nil"/>
          <w:lang w:eastAsia="ko-KR"/>
        </w:rPr>
      </w:pPr>
      <w:proofErr w:type="gramStart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Fig</w:t>
      </w:r>
      <w:r w:rsidR="0051305C">
        <w:rPr>
          <w:rFonts w:ascii="Times New Roman" w:hAnsi="Times New Roman"/>
          <w:b/>
          <w:color w:val="000000"/>
          <w:kern w:val="2"/>
          <w:sz w:val="24"/>
          <w:u w:color="000000"/>
        </w:rPr>
        <w:t>.</w:t>
      </w:r>
      <w:proofErr w:type="gram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S12. </w:t>
      </w:r>
      <w:proofErr w:type="spellStart"/>
      <w:r w:rsidR="00EF653A"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ACEi</w:t>
      </w:r>
      <w:proofErr w:type="spellEnd"/>
      <w:r w:rsidR="00EF653A"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</w:t>
      </w:r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increased </w:t>
      </w:r>
      <w:proofErr w:type="spellStart"/>
      <w:r w:rsid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b</w:t>
      </w:r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>radykinin</w:t>
      </w:r>
      <w:proofErr w:type="spellEnd"/>
      <w:r w:rsidRPr="00EF653A">
        <w:rPr>
          <w:rFonts w:ascii="Times New Roman" w:hAnsi="Times New Roman"/>
          <w:b/>
          <w:color w:val="000000"/>
          <w:kern w:val="2"/>
          <w:sz w:val="24"/>
          <w:u w:color="000000"/>
        </w:rPr>
        <w:t xml:space="preserve"> levels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. </w:t>
      </w:r>
      <w:proofErr w:type="spellStart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>Bradykinin</w:t>
      </w:r>
      <w:proofErr w:type="spellEnd"/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levels were measured </w:t>
      </w:r>
      <w:r w:rsidR="00EF653A">
        <w:rPr>
          <w:rFonts w:ascii="Times New Roman" w:hAnsi="Times New Roman"/>
          <w:color w:val="000000"/>
          <w:kern w:val="2"/>
          <w:sz w:val="24"/>
          <w:u w:color="000000"/>
        </w:rPr>
        <w:t>using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 ELISA in </w:t>
      </w:r>
      <w:r w:rsidR="00B76BDA" w:rsidRPr="00EF653A">
        <w:rPr>
          <w:rFonts w:ascii="Times New Roman" w:hAnsi="Times New Roman"/>
          <w:color w:val="000000"/>
          <w:kern w:val="2"/>
          <w:sz w:val="24"/>
          <w:u w:color="000000"/>
          <w:lang w:eastAsia="ko-KR"/>
        </w:rPr>
        <w:t xml:space="preserve">OC </w:t>
      </w:r>
      <w:r w:rsidRPr="00EF653A">
        <w:rPr>
          <w:rFonts w:ascii="Times New Roman" w:hAnsi="Times New Roman"/>
          <w:color w:val="000000"/>
          <w:kern w:val="2"/>
          <w:sz w:val="24"/>
          <w:u w:color="000000"/>
        </w:rPr>
        <w:t xml:space="preserve">culture media after administering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 (1 × 10</w:t>
      </w:r>
      <w:r w:rsidRPr="00EF653A">
        <w:rPr>
          <w:rFonts w:ascii="Times New Roman" w:hAnsi="Times New Roman"/>
          <w:kern w:val="2"/>
          <w:sz w:val="24"/>
          <w:u w:color="000000"/>
          <w:vertAlign w:val="superscript"/>
        </w:rPr>
        <w:t>−5</w:t>
      </w:r>
      <w:r w:rsidRPr="00EF653A">
        <w:rPr>
          <w:rFonts w:ascii="Times New Roman" w:hAnsi="Times New Roman"/>
          <w:kern w:val="2"/>
          <w:sz w:val="24"/>
          <w:u w:color="000000"/>
        </w:rPr>
        <w:t xml:space="preserve"> M captopril). </w:t>
      </w:r>
      <w:proofErr w:type="spellStart"/>
      <w:proofErr w:type="gramStart"/>
      <w:r w:rsidRPr="00EF653A">
        <w:rPr>
          <w:rFonts w:ascii="Times New Roman" w:hAnsi="Times New Roman"/>
          <w:kern w:val="2"/>
          <w:sz w:val="24"/>
          <w:u w:color="000000"/>
        </w:rPr>
        <w:t>ACEi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 xml:space="preserve">, </w:t>
      </w:r>
      <w:proofErr w:type="spellStart"/>
      <w:r w:rsidRPr="00EF653A">
        <w:rPr>
          <w:rFonts w:ascii="Times New Roman" w:hAnsi="Times New Roman"/>
          <w:kern w:val="2"/>
          <w:sz w:val="24"/>
          <w:u w:color="000000"/>
        </w:rPr>
        <w:t>angiotensin</w:t>
      </w:r>
      <w:proofErr w:type="spellEnd"/>
      <w:r w:rsidRPr="00EF653A">
        <w:rPr>
          <w:rFonts w:ascii="Times New Roman" w:hAnsi="Times New Roman"/>
          <w:kern w:val="2"/>
          <w:sz w:val="24"/>
          <w:u w:color="000000"/>
        </w:rPr>
        <w:t>-converting enzyme inhibitor.</w:t>
      </w:r>
      <w:proofErr w:type="gramEnd"/>
    </w:p>
    <w:p w:rsidR="001674B1" w:rsidRPr="00EF653A" w:rsidRDefault="00556408" w:rsidP="00EF653A">
      <w:pPr>
        <w:spacing w:after="0" w:line="48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EF653A">
        <w:rPr>
          <w:rFonts w:ascii="Times New Roman" w:hAnsi="Times New Roman" w:cs="Times New Roman"/>
          <w:b/>
          <w:bCs/>
          <w:sz w:val="24"/>
          <w:szCs w:val="24"/>
        </w:rPr>
        <w:t>Table S1. Primers used in real-time PCR</w:t>
      </w:r>
    </w:p>
    <w:tbl>
      <w:tblPr>
        <w:tblStyle w:val="TableNormal0"/>
        <w:tblpPr w:leftFromText="142" w:rightFromText="142" w:vertAnchor="text" w:horzAnchor="margin" w:tblpY="91"/>
        <w:tblW w:w="9249" w:type="dxa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/>
      </w:tblPr>
      <w:tblGrid>
        <w:gridCol w:w="1186"/>
        <w:gridCol w:w="3913"/>
        <w:gridCol w:w="4150"/>
      </w:tblGrid>
      <w:tr w:rsidR="008E3E58" w:rsidTr="00EF653A">
        <w:trPr>
          <w:trHeight w:val="268"/>
        </w:trPr>
        <w:tc>
          <w:tcPr>
            <w:tcW w:w="118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b/>
                <w:bCs/>
                <w:sz w:val="16"/>
                <w:szCs w:val="16"/>
              </w:rPr>
              <w:t>Gene</w:t>
            </w:r>
          </w:p>
        </w:tc>
        <w:tc>
          <w:tcPr>
            <w:tcW w:w="39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b/>
                <w:bCs/>
                <w:sz w:val="16"/>
                <w:szCs w:val="16"/>
              </w:rPr>
              <w:t>Forward primer</w:t>
            </w:r>
          </w:p>
        </w:tc>
        <w:tc>
          <w:tcPr>
            <w:tcW w:w="41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b/>
                <w:bCs/>
                <w:sz w:val="16"/>
                <w:szCs w:val="16"/>
              </w:rPr>
              <w:t>Reverse primer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 xml:space="preserve">18s </w:t>
            </w:r>
            <w:proofErr w:type="spellStart"/>
            <w:r w:rsidRPr="00EF653A">
              <w:rPr>
                <w:sz w:val="16"/>
                <w:szCs w:val="16"/>
              </w:rPr>
              <w:t>rRNA</w:t>
            </w:r>
            <w:proofErr w:type="spellEnd"/>
          </w:p>
        </w:tc>
        <w:tc>
          <w:tcPr>
            <w:tcW w:w="391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5'-AACACGGGAAACCTCACCC-3'</w:t>
            </w:r>
          </w:p>
        </w:tc>
        <w:tc>
          <w:tcPr>
            <w:tcW w:w="41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5'-CCACCAACTAAGAACGGCCA-3'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mAGT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5'-CTGGATTTATCCACTGACCCAGTTC-3'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5'-TGGACTCCAGGCAGCTGAGA-3'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mACE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5'-CCACTATGGGTCCGAGTACATCAA-3'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5'-AGGGCGCCACCAAATCATAG-3'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mAT1R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5'-TGGGCGTCATCCATGACTGTA-3'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5'-TGAGTGCGACTTGGCCTTTG-3'</w:t>
            </w:r>
          </w:p>
        </w:tc>
      </w:tr>
      <w:tr w:rsidR="008E3E58" w:rsidTr="00EF653A">
        <w:trPr>
          <w:trHeight w:val="462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HuPo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5'-CCATTCTATCATCAACGGGTACAA-3'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5'-AGCAAGTGGGAAGGTGTAATCC-3'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lastRenderedPageBreak/>
              <w:t>hAGT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5'-CGCCTGCCTGCTGCTGAT-3'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5'-GGAAAGTGAGACCCTCCACCTTGT-3'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hACE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5'-CAGGTGGTGTGGAACGAGTATGC-3'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5'-TCTCTGTGGTGATGTTGGTGTTGTAGT-3'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hAT1R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5'-GCCTCCTCGCCAATGATTCCA-3'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5'-CGTCCTGTCACTCGCTGCTG-3'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hAT2R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5'-CGCGAGAAGATGACCCAGAT-3'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5'-GAGTCCATCACGATGCCAGT-3'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hNEP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5`-GCCTCAGCCGAACCTACAAG-3`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5`-AATTTGCACAACGTCCTCAAGTT-3`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TRAP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5'-GCTGGAAACCATGATCACCT-3'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5'-GAGTTGCCACACAGCATCAC-3'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Cathepsin</w:t>
            </w:r>
            <w:proofErr w:type="spellEnd"/>
            <w:r w:rsidRPr="00EF653A">
              <w:rPr>
                <w:i/>
                <w:iCs/>
                <w:sz w:val="16"/>
                <w:szCs w:val="16"/>
              </w:rPr>
              <w:t xml:space="preserve"> K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5'-AGGGAAGCAAGCACTGGATA-3'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5'-GCTGGCTGGAATCACATCTT-3'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NFATc1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5'-CTCGAAAGACAGCACTGGAGCAT-3'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5'-CGGCTGCCTTCCGTCTCATAG-3'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OC-STAMP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5'-ATGAGGACCATCAGGGCAGCCACG-3'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5'-GGAGAAGCTGGGTCAGTAGTTCGT-3'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DC-STAMP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5'-TCCTCCATGAACAAACAGTTCCAA-3'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5'-AGACGTGGTTTAGGAATGCAGCTC-3'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BMP2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5'-TCCGCTCCACAAACGAGAAA-3'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5'-AAAGGCATGATAGCCCGGAG-3'</w:t>
            </w:r>
          </w:p>
        </w:tc>
      </w:tr>
      <w:tr w:rsidR="008E3E58" w:rsidTr="00EF653A">
        <w:trPr>
          <w:trHeight w:val="426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Osterix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5'-AGCGACCACTTGAGCAAACAT-3'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5'-GCGGCTGATTGGCTTCT-3'</w:t>
            </w:r>
          </w:p>
        </w:tc>
      </w:tr>
      <w:tr w:rsidR="008E3E58" w:rsidTr="00EF653A">
        <w:trPr>
          <w:trHeight w:val="638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proofErr w:type="spellStart"/>
            <w:r w:rsidRPr="00EF653A">
              <w:rPr>
                <w:i/>
                <w:iCs/>
                <w:sz w:val="16"/>
                <w:szCs w:val="16"/>
              </w:rPr>
              <w:t>Osteocalcin</w:t>
            </w:r>
            <w:proofErr w:type="spellEnd"/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5'-CTGACCTCACAGATGCCAAG-3'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5'-GTAGCGCCGTGAGTCTGTTC-3'</w:t>
            </w:r>
          </w:p>
        </w:tc>
      </w:tr>
      <w:tr w:rsidR="008E3E58" w:rsidTr="00EF653A">
        <w:trPr>
          <w:trHeight w:val="250"/>
        </w:trPr>
        <w:tc>
          <w:tcPr>
            <w:tcW w:w="11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RANKL</w:t>
            </w:r>
          </w:p>
        </w:tc>
        <w:tc>
          <w:tcPr>
            <w:tcW w:w="39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5'-TGTACTTTCGAGCGCAGATG-3'</w:t>
            </w:r>
          </w:p>
        </w:tc>
        <w:tc>
          <w:tcPr>
            <w:tcW w:w="41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5'-CCACAATGTGTTGCAGTTCC-3'</w:t>
            </w:r>
          </w:p>
        </w:tc>
      </w:tr>
      <w:tr w:rsidR="008E3E58" w:rsidTr="00EF653A">
        <w:trPr>
          <w:trHeight w:val="214"/>
        </w:trPr>
        <w:tc>
          <w:tcPr>
            <w:tcW w:w="118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i/>
                <w:iCs/>
                <w:sz w:val="16"/>
                <w:szCs w:val="16"/>
              </w:rPr>
            </w:pPr>
            <w:r w:rsidRPr="00EF653A">
              <w:rPr>
                <w:i/>
                <w:iCs/>
                <w:sz w:val="16"/>
                <w:szCs w:val="16"/>
              </w:rPr>
              <w:t>Runx2</w:t>
            </w:r>
          </w:p>
        </w:tc>
        <w:tc>
          <w:tcPr>
            <w:tcW w:w="391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5'-AGATGACATCCCCATCCATC-3'</w:t>
            </w:r>
          </w:p>
        </w:tc>
        <w:tc>
          <w:tcPr>
            <w:tcW w:w="41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:rsidR="001674B1" w:rsidRPr="00EF653A" w:rsidRDefault="00556408" w:rsidP="001674B1">
            <w:pPr>
              <w:spacing w:line="480" w:lineRule="auto"/>
              <w:rPr>
                <w:sz w:val="16"/>
                <w:szCs w:val="16"/>
              </w:rPr>
            </w:pPr>
            <w:r w:rsidRPr="00EF653A">
              <w:rPr>
                <w:sz w:val="16"/>
                <w:szCs w:val="16"/>
              </w:rPr>
              <w:t>5'-GTGAGGGATGAAATGCTTGG-3'</w:t>
            </w:r>
          </w:p>
        </w:tc>
      </w:tr>
    </w:tbl>
    <w:p w:rsidR="001674B1" w:rsidRPr="00EF653A" w:rsidRDefault="001674B1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after="0" w:line="480" w:lineRule="auto"/>
        <w:rPr>
          <w:rFonts w:ascii="Times New Roman" w:hAnsi="Times New Roman"/>
          <w:b/>
          <w:color w:val="000000"/>
          <w:kern w:val="2"/>
          <w:sz w:val="24"/>
          <w:u w:color="000000"/>
          <w:bdr w:val="nil"/>
          <w:lang w:eastAsia="ko-KR"/>
        </w:rPr>
      </w:pPr>
    </w:p>
    <w:p w:rsidR="0001515A" w:rsidRPr="00EF653A" w:rsidRDefault="0001515A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ascii="Times New Roman" w:hAnsi="Times New Roman"/>
          <w:kern w:val="2"/>
          <w:sz w:val="24"/>
          <w:u w:color="000000"/>
          <w:bdr w:val="nil"/>
          <w:lang w:eastAsia="ko-KR"/>
        </w:rPr>
      </w:pPr>
    </w:p>
    <w:p w:rsidR="0001515A" w:rsidRPr="00EF653A" w:rsidRDefault="0001515A" w:rsidP="00EF653A">
      <w:pPr>
        <w:widowControl w:val="0"/>
        <w:pBdr>
          <w:top w:val="nil"/>
          <w:left w:val="nil"/>
          <w:bottom w:val="nil"/>
          <w:right w:val="nil"/>
          <w:between w:val="nil"/>
          <w:bar w:val="nil"/>
        </w:pBdr>
        <w:spacing w:line="480" w:lineRule="auto"/>
        <w:jc w:val="both"/>
        <w:rPr>
          <w:rFonts w:ascii="Times New Roman" w:hAnsi="Times New Roman"/>
          <w:b/>
          <w:kern w:val="2"/>
          <w:sz w:val="24"/>
          <w:u w:color="000000"/>
          <w:bdr w:val="nil"/>
          <w:lang w:eastAsia="ko-KR"/>
        </w:rPr>
      </w:pPr>
    </w:p>
    <w:p w:rsidR="0001515A" w:rsidRPr="00EF653A" w:rsidRDefault="0001515A" w:rsidP="0001515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1515A" w:rsidRPr="00EF653A" w:rsidRDefault="0001515A" w:rsidP="0001515A">
      <w:pPr>
        <w:spacing w:line="48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01515A" w:rsidRPr="00EF653A" w:rsidRDefault="0001515A">
      <w:pPr>
        <w:pStyle w:val="EndNoteBibliography"/>
        <w:spacing w:line="480" w:lineRule="auto"/>
        <w:rPr>
          <w:rFonts w:ascii="Times New Roman" w:hAnsi="Times New Roman"/>
          <w:sz w:val="24"/>
        </w:rPr>
      </w:pPr>
    </w:p>
    <w:sectPr w:rsidR="0001515A" w:rsidRPr="00EF653A" w:rsidSect="0008507A">
      <w:footerReference w:type="default" r:id="rId20"/>
      <w:pgSz w:w="11900" w:h="16840"/>
      <w:pgMar w:top="1418" w:right="1418" w:bottom="1418" w:left="1418" w:header="851" w:footer="992" w:gutter="0"/>
      <w:cols w:space="720"/>
    </w:sectPr>
  </w:body>
</w:document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5:commentEx w15:paraId="26F13A61" w15:done="0"/>
  <w15:commentEx w15:paraId="410D568C" w15:done="0"/>
  <w15:commentEx w15:paraId="4929E315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/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6cid:commentId w16cid:paraId="26F13A61" w16cid:durableId="340325DC"/>
  <w16cid:commentId w16cid:paraId="410D568C" w16cid:durableId="71606227"/>
  <w16cid:commentId w16cid:paraId="4929E315" w16cid:durableId="2B0F2E0C"/>
</w16cid:commentsIds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E5994" w:rsidRDefault="006E5994">
      <w:pPr>
        <w:spacing w:after="0" w:line="240" w:lineRule="auto"/>
      </w:pPr>
      <w:r>
        <w:separator/>
      </w:r>
    </w:p>
  </w:endnote>
  <w:endnote w:type="continuationSeparator" w:id="0">
    <w:p w:rsidR="006E5994" w:rsidRDefault="006E59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pple SD 산돌고딕 Neo 일반체">
    <w:altName w:val="Arial Unicode MS"/>
    <w:charset w:val="81"/>
    <w:family w:val="auto"/>
    <w:pitch w:val="variable"/>
    <w:sig w:usb0="00000000" w:usb1="29D72C10" w:usb2="00000010" w:usb3="00000000" w:csb0="00280005" w:csb1="00000000"/>
  </w:font>
  <w:font w:name="Arial Unicode MS">
    <w:panose1 w:val="020B0604020202020204"/>
    <w:charset w:val="81"/>
    <w:family w:val="modern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955947806"/>
      <w:docPartObj>
        <w:docPartGallery w:val="Page Numbers (Bottom of Page)"/>
        <w:docPartUnique/>
      </w:docPartObj>
    </w:sdtPr>
    <w:sdtContent>
      <w:p w:rsidR="0001515A" w:rsidRDefault="003F2C0A">
        <w:pPr>
          <w:pStyle w:val="a3"/>
          <w:jc w:val="right"/>
        </w:pPr>
        <w:r w:rsidRPr="003F2C0A">
          <w:fldChar w:fldCharType="begin"/>
        </w:r>
        <w:r w:rsidR="00556408">
          <w:instrText>PAGE   \* MERGEFORMAT</w:instrText>
        </w:r>
        <w:r w:rsidRPr="003F2C0A">
          <w:fldChar w:fldCharType="separate"/>
        </w:r>
        <w:r w:rsidR="00222DD0" w:rsidRPr="00222DD0">
          <w:rPr>
            <w:noProof/>
            <w:lang w:val="en-GB"/>
          </w:rPr>
          <w:t>7</w:t>
        </w:r>
        <w:r>
          <w:rPr>
            <w:noProof/>
            <w:lang w:val="en-GB"/>
          </w:rPr>
          <w:fldChar w:fldCharType="end"/>
        </w:r>
      </w:p>
    </w:sdtContent>
  </w:sdt>
  <w:p w:rsidR="0001515A" w:rsidRDefault="0001515A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E5994" w:rsidRDefault="006E5994">
      <w:pPr>
        <w:spacing w:after="0" w:line="240" w:lineRule="auto"/>
      </w:pPr>
      <w:r>
        <w:separator/>
      </w:r>
    </w:p>
  </w:footnote>
  <w:footnote w:type="continuationSeparator" w:id="0">
    <w:p w:rsidR="006E5994" w:rsidRDefault="006E599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A5CD2"/>
    <w:multiLevelType w:val="multilevel"/>
    <w:tmpl w:val="4EEAF9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49E92FBC"/>
    <w:multiLevelType w:val="multilevel"/>
    <w:tmpl w:val="D7E649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53580B97"/>
    <w:multiLevelType w:val="hybridMultilevel"/>
    <w:tmpl w:val="72D0FDD8"/>
    <w:lvl w:ilvl="0" w:tplc="A4A038F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C0E00CA2" w:tentative="1">
      <w:start w:val="1"/>
      <w:numFmt w:val="lowerLetter"/>
      <w:lvlText w:val="%2."/>
      <w:lvlJc w:val="left"/>
      <w:pPr>
        <w:ind w:left="1080" w:hanging="360"/>
      </w:pPr>
    </w:lvl>
    <w:lvl w:ilvl="2" w:tplc="F57E8A88" w:tentative="1">
      <w:start w:val="1"/>
      <w:numFmt w:val="lowerRoman"/>
      <w:lvlText w:val="%3."/>
      <w:lvlJc w:val="right"/>
      <w:pPr>
        <w:ind w:left="1800" w:hanging="180"/>
      </w:pPr>
    </w:lvl>
    <w:lvl w:ilvl="3" w:tplc="2C3666BC" w:tentative="1">
      <w:start w:val="1"/>
      <w:numFmt w:val="decimal"/>
      <w:lvlText w:val="%4."/>
      <w:lvlJc w:val="left"/>
      <w:pPr>
        <w:ind w:left="2520" w:hanging="360"/>
      </w:pPr>
    </w:lvl>
    <w:lvl w:ilvl="4" w:tplc="B532DC56" w:tentative="1">
      <w:start w:val="1"/>
      <w:numFmt w:val="lowerLetter"/>
      <w:lvlText w:val="%5."/>
      <w:lvlJc w:val="left"/>
      <w:pPr>
        <w:ind w:left="3240" w:hanging="360"/>
      </w:pPr>
    </w:lvl>
    <w:lvl w:ilvl="5" w:tplc="4CA6CB88" w:tentative="1">
      <w:start w:val="1"/>
      <w:numFmt w:val="lowerRoman"/>
      <w:lvlText w:val="%6."/>
      <w:lvlJc w:val="right"/>
      <w:pPr>
        <w:ind w:left="3960" w:hanging="180"/>
      </w:pPr>
    </w:lvl>
    <w:lvl w:ilvl="6" w:tplc="C108F298" w:tentative="1">
      <w:start w:val="1"/>
      <w:numFmt w:val="decimal"/>
      <w:lvlText w:val="%7."/>
      <w:lvlJc w:val="left"/>
      <w:pPr>
        <w:ind w:left="4680" w:hanging="360"/>
      </w:pPr>
    </w:lvl>
    <w:lvl w:ilvl="7" w:tplc="752A2D8E" w:tentative="1">
      <w:start w:val="1"/>
      <w:numFmt w:val="lowerLetter"/>
      <w:lvlText w:val="%8."/>
      <w:lvlJc w:val="left"/>
      <w:pPr>
        <w:ind w:left="5400" w:hanging="360"/>
      </w:pPr>
    </w:lvl>
    <w:lvl w:ilvl="8" w:tplc="1786D5D0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16cid="http://schemas.microsoft.com/office/word/2016/wordml/cid" xmlns:w16se="http://schemas.microsoft.com/office/word/2015/wordml/symex" xmlns:w16="http://schemas.microsoft.com/office/word/2018/wordml" xmlns:w16cex="http://schemas.microsoft.com/office/word/2018/wordml/cex" xmlns:w16sdtdh="http://schemas.microsoft.com/office/word/2020/wordml/sdtdatahash" xmlns:wpg="http://schemas.microsoft.com/office/word/2010/wordprocessingGroup" xmlns:wpi="http://schemas.microsoft.com/office/word/2010/wordprocessingInk" xmlns:wps="http://schemas.microsoft.com/office/word/2010/wordprocessingShape" mc:Ignorable="w14 w15 wp14 w16se w16cid w16 w16cex w16sdtdh">
  <w15:person w15:author="Author">
    <w15:presenceInfo w15:providerId="None" w15:userId="Author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trackRevisions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87D11"/>
    <w:rsid w:val="00000F2E"/>
    <w:rsid w:val="000019F2"/>
    <w:rsid w:val="0000286D"/>
    <w:rsid w:val="00003DBC"/>
    <w:rsid w:val="00003E55"/>
    <w:rsid w:val="000047A0"/>
    <w:rsid w:val="00006463"/>
    <w:rsid w:val="00010EF3"/>
    <w:rsid w:val="000145F0"/>
    <w:rsid w:val="0001488E"/>
    <w:rsid w:val="00015016"/>
    <w:rsid w:val="0001515A"/>
    <w:rsid w:val="00017DD1"/>
    <w:rsid w:val="0002169E"/>
    <w:rsid w:val="0002179F"/>
    <w:rsid w:val="0002184B"/>
    <w:rsid w:val="00021A96"/>
    <w:rsid w:val="00023460"/>
    <w:rsid w:val="00023F1F"/>
    <w:rsid w:val="00027DB3"/>
    <w:rsid w:val="00037E0F"/>
    <w:rsid w:val="00045C71"/>
    <w:rsid w:val="00051D65"/>
    <w:rsid w:val="00053235"/>
    <w:rsid w:val="00057C14"/>
    <w:rsid w:val="00057C1B"/>
    <w:rsid w:val="0006497C"/>
    <w:rsid w:val="00071539"/>
    <w:rsid w:val="00072E18"/>
    <w:rsid w:val="00076B28"/>
    <w:rsid w:val="00077911"/>
    <w:rsid w:val="00081B38"/>
    <w:rsid w:val="00081D62"/>
    <w:rsid w:val="0008507A"/>
    <w:rsid w:val="00090182"/>
    <w:rsid w:val="000932A2"/>
    <w:rsid w:val="000933AF"/>
    <w:rsid w:val="00093F9E"/>
    <w:rsid w:val="00093FFC"/>
    <w:rsid w:val="0009589E"/>
    <w:rsid w:val="00095D71"/>
    <w:rsid w:val="000973A8"/>
    <w:rsid w:val="000A1607"/>
    <w:rsid w:val="000A3988"/>
    <w:rsid w:val="000A7BBB"/>
    <w:rsid w:val="000B0677"/>
    <w:rsid w:val="000B1F31"/>
    <w:rsid w:val="000B58DE"/>
    <w:rsid w:val="000C0704"/>
    <w:rsid w:val="000C23D9"/>
    <w:rsid w:val="000C4382"/>
    <w:rsid w:val="000C4ADA"/>
    <w:rsid w:val="000C5364"/>
    <w:rsid w:val="000C63AA"/>
    <w:rsid w:val="000D198E"/>
    <w:rsid w:val="000D34B5"/>
    <w:rsid w:val="000E0FBD"/>
    <w:rsid w:val="000E106B"/>
    <w:rsid w:val="000E1CD2"/>
    <w:rsid w:val="000E350A"/>
    <w:rsid w:val="000E3788"/>
    <w:rsid w:val="000E42E0"/>
    <w:rsid w:val="000E5A46"/>
    <w:rsid w:val="000F0E8E"/>
    <w:rsid w:val="000F1779"/>
    <w:rsid w:val="000F1CE6"/>
    <w:rsid w:val="000F5337"/>
    <w:rsid w:val="001010D0"/>
    <w:rsid w:val="00101168"/>
    <w:rsid w:val="00101348"/>
    <w:rsid w:val="00101CF7"/>
    <w:rsid w:val="00106446"/>
    <w:rsid w:val="001069BE"/>
    <w:rsid w:val="00106B3F"/>
    <w:rsid w:val="0010768C"/>
    <w:rsid w:val="00110A3B"/>
    <w:rsid w:val="00111186"/>
    <w:rsid w:val="0011151F"/>
    <w:rsid w:val="001166DD"/>
    <w:rsid w:val="00117BC1"/>
    <w:rsid w:val="00117F31"/>
    <w:rsid w:val="0012046F"/>
    <w:rsid w:val="00121BD2"/>
    <w:rsid w:val="0012333F"/>
    <w:rsid w:val="00125E4F"/>
    <w:rsid w:val="00126F9F"/>
    <w:rsid w:val="001279FE"/>
    <w:rsid w:val="00127E08"/>
    <w:rsid w:val="001324A1"/>
    <w:rsid w:val="001340CF"/>
    <w:rsid w:val="001347D1"/>
    <w:rsid w:val="0013542D"/>
    <w:rsid w:val="00136E8C"/>
    <w:rsid w:val="00140551"/>
    <w:rsid w:val="001422F6"/>
    <w:rsid w:val="0014242C"/>
    <w:rsid w:val="00143E66"/>
    <w:rsid w:val="0014744A"/>
    <w:rsid w:val="00147714"/>
    <w:rsid w:val="00151D95"/>
    <w:rsid w:val="0015207F"/>
    <w:rsid w:val="00153DC8"/>
    <w:rsid w:val="001609A3"/>
    <w:rsid w:val="00164015"/>
    <w:rsid w:val="00165385"/>
    <w:rsid w:val="001674B1"/>
    <w:rsid w:val="00170297"/>
    <w:rsid w:val="00170F47"/>
    <w:rsid w:val="00180D0D"/>
    <w:rsid w:val="001819D4"/>
    <w:rsid w:val="001849BA"/>
    <w:rsid w:val="00186422"/>
    <w:rsid w:val="001864A9"/>
    <w:rsid w:val="00190282"/>
    <w:rsid w:val="00190C8D"/>
    <w:rsid w:val="00190CD3"/>
    <w:rsid w:val="00192CF4"/>
    <w:rsid w:val="001942C7"/>
    <w:rsid w:val="00195BAE"/>
    <w:rsid w:val="001970BF"/>
    <w:rsid w:val="001A0FEE"/>
    <w:rsid w:val="001A1355"/>
    <w:rsid w:val="001A3840"/>
    <w:rsid w:val="001A559F"/>
    <w:rsid w:val="001A599B"/>
    <w:rsid w:val="001B10A6"/>
    <w:rsid w:val="001B4563"/>
    <w:rsid w:val="001B7794"/>
    <w:rsid w:val="001C3BB3"/>
    <w:rsid w:val="001C52DB"/>
    <w:rsid w:val="001C5B06"/>
    <w:rsid w:val="001C5B96"/>
    <w:rsid w:val="001C5DF2"/>
    <w:rsid w:val="001C7F86"/>
    <w:rsid w:val="001D127E"/>
    <w:rsid w:val="001D4241"/>
    <w:rsid w:val="001D6E62"/>
    <w:rsid w:val="001D7CA0"/>
    <w:rsid w:val="001D7FBB"/>
    <w:rsid w:val="001E11A0"/>
    <w:rsid w:val="001E3ABB"/>
    <w:rsid w:val="001E4719"/>
    <w:rsid w:val="001E4AFF"/>
    <w:rsid w:val="001E6B71"/>
    <w:rsid w:val="001E6C1E"/>
    <w:rsid w:val="001E78D8"/>
    <w:rsid w:val="001F2840"/>
    <w:rsid w:val="001F7332"/>
    <w:rsid w:val="00200C49"/>
    <w:rsid w:val="00202A6C"/>
    <w:rsid w:val="00203D4E"/>
    <w:rsid w:val="002043DB"/>
    <w:rsid w:val="0020703F"/>
    <w:rsid w:val="002072DE"/>
    <w:rsid w:val="00207804"/>
    <w:rsid w:val="002137E1"/>
    <w:rsid w:val="00214CE9"/>
    <w:rsid w:val="00214D91"/>
    <w:rsid w:val="00215AC1"/>
    <w:rsid w:val="00216207"/>
    <w:rsid w:val="00220042"/>
    <w:rsid w:val="002207D8"/>
    <w:rsid w:val="00221350"/>
    <w:rsid w:val="00221380"/>
    <w:rsid w:val="00221F88"/>
    <w:rsid w:val="00222173"/>
    <w:rsid w:val="00222DD0"/>
    <w:rsid w:val="00230A6E"/>
    <w:rsid w:val="002352FA"/>
    <w:rsid w:val="00235457"/>
    <w:rsid w:val="00235DAE"/>
    <w:rsid w:val="00236240"/>
    <w:rsid w:val="00236DD7"/>
    <w:rsid w:val="00241351"/>
    <w:rsid w:val="002451EA"/>
    <w:rsid w:val="00250BA9"/>
    <w:rsid w:val="0025205A"/>
    <w:rsid w:val="00260073"/>
    <w:rsid w:val="00260684"/>
    <w:rsid w:val="00261662"/>
    <w:rsid w:val="00265D2D"/>
    <w:rsid w:val="00265D50"/>
    <w:rsid w:val="00267415"/>
    <w:rsid w:val="0026799A"/>
    <w:rsid w:val="00273FE6"/>
    <w:rsid w:val="002757AB"/>
    <w:rsid w:val="002764D2"/>
    <w:rsid w:val="002773FE"/>
    <w:rsid w:val="0027770E"/>
    <w:rsid w:val="0028067B"/>
    <w:rsid w:val="002835EC"/>
    <w:rsid w:val="00283E35"/>
    <w:rsid w:val="002926DA"/>
    <w:rsid w:val="00292AA7"/>
    <w:rsid w:val="00292EFE"/>
    <w:rsid w:val="00294926"/>
    <w:rsid w:val="00294ABD"/>
    <w:rsid w:val="002958DB"/>
    <w:rsid w:val="002975EF"/>
    <w:rsid w:val="00297FE2"/>
    <w:rsid w:val="002A57E7"/>
    <w:rsid w:val="002A6077"/>
    <w:rsid w:val="002A66A0"/>
    <w:rsid w:val="002A6C2A"/>
    <w:rsid w:val="002A7094"/>
    <w:rsid w:val="002B2382"/>
    <w:rsid w:val="002B3DB2"/>
    <w:rsid w:val="002B404F"/>
    <w:rsid w:val="002B51E1"/>
    <w:rsid w:val="002B67CB"/>
    <w:rsid w:val="002B6B6B"/>
    <w:rsid w:val="002B7ABA"/>
    <w:rsid w:val="002B7AFD"/>
    <w:rsid w:val="002C1A13"/>
    <w:rsid w:val="002C3284"/>
    <w:rsid w:val="002C3CBF"/>
    <w:rsid w:val="002C3D3F"/>
    <w:rsid w:val="002C48CC"/>
    <w:rsid w:val="002C5DA8"/>
    <w:rsid w:val="002C7C40"/>
    <w:rsid w:val="002D39F7"/>
    <w:rsid w:val="002E35B4"/>
    <w:rsid w:val="002E360A"/>
    <w:rsid w:val="002E408D"/>
    <w:rsid w:val="002E4EE0"/>
    <w:rsid w:val="002E5A46"/>
    <w:rsid w:val="002E5AE0"/>
    <w:rsid w:val="002E64E1"/>
    <w:rsid w:val="002E7F75"/>
    <w:rsid w:val="002F0131"/>
    <w:rsid w:val="002F175C"/>
    <w:rsid w:val="002F2EF0"/>
    <w:rsid w:val="002F54BE"/>
    <w:rsid w:val="002F7850"/>
    <w:rsid w:val="002F7A93"/>
    <w:rsid w:val="002F7B78"/>
    <w:rsid w:val="002F7C54"/>
    <w:rsid w:val="002F7FBA"/>
    <w:rsid w:val="00301298"/>
    <w:rsid w:val="00301515"/>
    <w:rsid w:val="00303D52"/>
    <w:rsid w:val="00303FCA"/>
    <w:rsid w:val="003044D7"/>
    <w:rsid w:val="0030543A"/>
    <w:rsid w:val="0031085F"/>
    <w:rsid w:val="00310DF6"/>
    <w:rsid w:val="00311E12"/>
    <w:rsid w:val="003202E4"/>
    <w:rsid w:val="00325153"/>
    <w:rsid w:val="00325759"/>
    <w:rsid w:val="0033020B"/>
    <w:rsid w:val="0033045A"/>
    <w:rsid w:val="00330B83"/>
    <w:rsid w:val="00332727"/>
    <w:rsid w:val="00333580"/>
    <w:rsid w:val="003375B6"/>
    <w:rsid w:val="003379F4"/>
    <w:rsid w:val="003405E5"/>
    <w:rsid w:val="003405F0"/>
    <w:rsid w:val="00341E2C"/>
    <w:rsid w:val="00342883"/>
    <w:rsid w:val="00342C2F"/>
    <w:rsid w:val="00342F69"/>
    <w:rsid w:val="00343D52"/>
    <w:rsid w:val="00344F85"/>
    <w:rsid w:val="003458E0"/>
    <w:rsid w:val="00345958"/>
    <w:rsid w:val="00345AAE"/>
    <w:rsid w:val="00347BF8"/>
    <w:rsid w:val="00350BFC"/>
    <w:rsid w:val="003512FE"/>
    <w:rsid w:val="0035149B"/>
    <w:rsid w:val="00351A3F"/>
    <w:rsid w:val="0035242D"/>
    <w:rsid w:val="0035353D"/>
    <w:rsid w:val="003544A3"/>
    <w:rsid w:val="00354CC5"/>
    <w:rsid w:val="003561A2"/>
    <w:rsid w:val="0035632F"/>
    <w:rsid w:val="00357F3F"/>
    <w:rsid w:val="0036390F"/>
    <w:rsid w:val="0036454B"/>
    <w:rsid w:val="00364E6B"/>
    <w:rsid w:val="003654C1"/>
    <w:rsid w:val="0036760A"/>
    <w:rsid w:val="00367D90"/>
    <w:rsid w:val="00367F05"/>
    <w:rsid w:val="003703FE"/>
    <w:rsid w:val="00371558"/>
    <w:rsid w:val="00377B00"/>
    <w:rsid w:val="003807E0"/>
    <w:rsid w:val="00380DBB"/>
    <w:rsid w:val="00381250"/>
    <w:rsid w:val="00381274"/>
    <w:rsid w:val="00381EC5"/>
    <w:rsid w:val="00384B2A"/>
    <w:rsid w:val="00385570"/>
    <w:rsid w:val="003868D9"/>
    <w:rsid w:val="00390F39"/>
    <w:rsid w:val="00394387"/>
    <w:rsid w:val="00394B85"/>
    <w:rsid w:val="0039799B"/>
    <w:rsid w:val="003A1375"/>
    <w:rsid w:val="003A1792"/>
    <w:rsid w:val="003A1D46"/>
    <w:rsid w:val="003A2FF4"/>
    <w:rsid w:val="003A3B41"/>
    <w:rsid w:val="003A4085"/>
    <w:rsid w:val="003A4EC2"/>
    <w:rsid w:val="003A5B44"/>
    <w:rsid w:val="003B1BBF"/>
    <w:rsid w:val="003B2E50"/>
    <w:rsid w:val="003B5776"/>
    <w:rsid w:val="003B6985"/>
    <w:rsid w:val="003C027C"/>
    <w:rsid w:val="003C033C"/>
    <w:rsid w:val="003C073C"/>
    <w:rsid w:val="003C2EF6"/>
    <w:rsid w:val="003D2CCB"/>
    <w:rsid w:val="003D4373"/>
    <w:rsid w:val="003D536C"/>
    <w:rsid w:val="003D5E6C"/>
    <w:rsid w:val="003D7DAE"/>
    <w:rsid w:val="003E3463"/>
    <w:rsid w:val="003E6E05"/>
    <w:rsid w:val="003E75E4"/>
    <w:rsid w:val="003F0DEA"/>
    <w:rsid w:val="003F2C0A"/>
    <w:rsid w:val="003F377F"/>
    <w:rsid w:val="003F3DB1"/>
    <w:rsid w:val="003F5609"/>
    <w:rsid w:val="003F5877"/>
    <w:rsid w:val="003F6BF4"/>
    <w:rsid w:val="00401223"/>
    <w:rsid w:val="004030A9"/>
    <w:rsid w:val="00403CF2"/>
    <w:rsid w:val="004050B6"/>
    <w:rsid w:val="00407215"/>
    <w:rsid w:val="00407A02"/>
    <w:rsid w:val="00411490"/>
    <w:rsid w:val="00415CB8"/>
    <w:rsid w:val="00417F97"/>
    <w:rsid w:val="00423A60"/>
    <w:rsid w:val="00423FDA"/>
    <w:rsid w:val="0042411D"/>
    <w:rsid w:val="00426C3E"/>
    <w:rsid w:val="0042744D"/>
    <w:rsid w:val="00427ABD"/>
    <w:rsid w:val="00434E82"/>
    <w:rsid w:val="004355AF"/>
    <w:rsid w:val="0044187B"/>
    <w:rsid w:val="004449A7"/>
    <w:rsid w:val="004517A4"/>
    <w:rsid w:val="00451B74"/>
    <w:rsid w:val="004532F6"/>
    <w:rsid w:val="0045354D"/>
    <w:rsid w:val="00455695"/>
    <w:rsid w:val="004572F9"/>
    <w:rsid w:val="00461E1C"/>
    <w:rsid w:val="0046239D"/>
    <w:rsid w:val="00462FE5"/>
    <w:rsid w:val="00463C26"/>
    <w:rsid w:val="00464300"/>
    <w:rsid w:val="004650DE"/>
    <w:rsid w:val="00465200"/>
    <w:rsid w:val="00465F2D"/>
    <w:rsid w:val="00466713"/>
    <w:rsid w:val="0046735C"/>
    <w:rsid w:val="00471A5E"/>
    <w:rsid w:val="00471EE8"/>
    <w:rsid w:val="00472BF0"/>
    <w:rsid w:val="00475329"/>
    <w:rsid w:val="00475901"/>
    <w:rsid w:val="00475EC5"/>
    <w:rsid w:val="0047640A"/>
    <w:rsid w:val="00476952"/>
    <w:rsid w:val="0047794A"/>
    <w:rsid w:val="00477AEF"/>
    <w:rsid w:val="0048138E"/>
    <w:rsid w:val="004813F3"/>
    <w:rsid w:val="004826C5"/>
    <w:rsid w:val="004830D7"/>
    <w:rsid w:val="00484B0F"/>
    <w:rsid w:val="00485CE9"/>
    <w:rsid w:val="0048697E"/>
    <w:rsid w:val="00487A74"/>
    <w:rsid w:val="00490F4F"/>
    <w:rsid w:val="00493EB3"/>
    <w:rsid w:val="004951A6"/>
    <w:rsid w:val="00496EF1"/>
    <w:rsid w:val="004A0BEE"/>
    <w:rsid w:val="004A2334"/>
    <w:rsid w:val="004A2F6F"/>
    <w:rsid w:val="004A5195"/>
    <w:rsid w:val="004A68D3"/>
    <w:rsid w:val="004B1D50"/>
    <w:rsid w:val="004B318C"/>
    <w:rsid w:val="004B6568"/>
    <w:rsid w:val="004B7481"/>
    <w:rsid w:val="004C2CD5"/>
    <w:rsid w:val="004C5EB5"/>
    <w:rsid w:val="004C5F5D"/>
    <w:rsid w:val="004D034A"/>
    <w:rsid w:val="004D34B7"/>
    <w:rsid w:val="004E0749"/>
    <w:rsid w:val="004E0E8A"/>
    <w:rsid w:val="004E2CB3"/>
    <w:rsid w:val="004E3904"/>
    <w:rsid w:val="004E3CBC"/>
    <w:rsid w:val="004E3DD9"/>
    <w:rsid w:val="004E541E"/>
    <w:rsid w:val="004E665A"/>
    <w:rsid w:val="004E6940"/>
    <w:rsid w:val="004E6CC4"/>
    <w:rsid w:val="004E7CBB"/>
    <w:rsid w:val="004F5A48"/>
    <w:rsid w:val="004F5AA2"/>
    <w:rsid w:val="004F6A40"/>
    <w:rsid w:val="004F6A5A"/>
    <w:rsid w:val="004F718E"/>
    <w:rsid w:val="00500222"/>
    <w:rsid w:val="00502399"/>
    <w:rsid w:val="00510D1B"/>
    <w:rsid w:val="0051145D"/>
    <w:rsid w:val="005114E8"/>
    <w:rsid w:val="00511EFA"/>
    <w:rsid w:val="005123EB"/>
    <w:rsid w:val="0051305C"/>
    <w:rsid w:val="00514ADC"/>
    <w:rsid w:val="00517720"/>
    <w:rsid w:val="00517CC0"/>
    <w:rsid w:val="00520E23"/>
    <w:rsid w:val="0052199F"/>
    <w:rsid w:val="00521BDE"/>
    <w:rsid w:val="00521E1F"/>
    <w:rsid w:val="00522C1A"/>
    <w:rsid w:val="0052746F"/>
    <w:rsid w:val="00531FE7"/>
    <w:rsid w:val="00533318"/>
    <w:rsid w:val="00533822"/>
    <w:rsid w:val="00536075"/>
    <w:rsid w:val="00536897"/>
    <w:rsid w:val="0053783D"/>
    <w:rsid w:val="005410CD"/>
    <w:rsid w:val="00543858"/>
    <w:rsid w:val="00543BFA"/>
    <w:rsid w:val="00543C50"/>
    <w:rsid w:val="00545DE0"/>
    <w:rsid w:val="00547738"/>
    <w:rsid w:val="00550A09"/>
    <w:rsid w:val="00550BD0"/>
    <w:rsid w:val="005511B5"/>
    <w:rsid w:val="00551C6F"/>
    <w:rsid w:val="00552FF3"/>
    <w:rsid w:val="00553867"/>
    <w:rsid w:val="0055500E"/>
    <w:rsid w:val="00555218"/>
    <w:rsid w:val="00556408"/>
    <w:rsid w:val="005564B4"/>
    <w:rsid w:val="00556BC0"/>
    <w:rsid w:val="0056279B"/>
    <w:rsid w:val="005630A8"/>
    <w:rsid w:val="0056333E"/>
    <w:rsid w:val="00564BFA"/>
    <w:rsid w:val="00564C6F"/>
    <w:rsid w:val="005654E7"/>
    <w:rsid w:val="005674CA"/>
    <w:rsid w:val="005731D9"/>
    <w:rsid w:val="005846AC"/>
    <w:rsid w:val="00584C87"/>
    <w:rsid w:val="00586676"/>
    <w:rsid w:val="00590543"/>
    <w:rsid w:val="00594A7E"/>
    <w:rsid w:val="00595646"/>
    <w:rsid w:val="005A0650"/>
    <w:rsid w:val="005A1207"/>
    <w:rsid w:val="005A1A65"/>
    <w:rsid w:val="005A612E"/>
    <w:rsid w:val="005B0AF4"/>
    <w:rsid w:val="005B17EE"/>
    <w:rsid w:val="005B2C76"/>
    <w:rsid w:val="005B34EB"/>
    <w:rsid w:val="005B5FA2"/>
    <w:rsid w:val="005C0E00"/>
    <w:rsid w:val="005C2727"/>
    <w:rsid w:val="005C510B"/>
    <w:rsid w:val="005C6749"/>
    <w:rsid w:val="005C7300"/>
    <w:rsid w:val="005D1690"/>
    <w:rsid w:val="005D4E2F"/>
    <w:rsid w:val="005D627D"/>
    <w:rsid w:val="005D7FE6"/>
    <w:rsid w:val="005E4857"/>
    <w:rsid w:val="005E4A5F"/>
    <w:rsid w:val="005E6D23"/>
    <w:rsid w:val="005F16BB"/>
    <w:rsid w:val="005F4201"/>
    <w:rsid w:val="005F597D"/>
    <w:rsid w:val="005F7B3D"/>
    <w:rsid w:val="005F7D17"/>
    <w:rsid w:val="006024D2"/>
    <w:rsid w:val="00603EC5"/>
    <w:rsid w:val="006058F3"/>
    <w:rsid w:val="00607E06"/>
    <w:rsid w:val="0061086F"/>
    <w:rsid w:val="00610B6D"/>
    <w:rsid w:val="0061292B"/>
    <w:rsid w:val="0061462B"/>
    <w:rsid w:val="00614B7F"/>
    <w:rsid w:val="0061695C"/>
    <w:rsid w:val="006177BD"/>
    <w:rsid w:val="006214CD"/>
    <w:rsid w:val="00621867"/>
    <w:rsid w:val="006218DF"/>
    <w:rsid w:val="00623BA2"/>
    <w:rsid w:val="00623D5A"/>
    <w:rsid w:val="006243E9"/>
    <w:rsid w:val="00624723"/>
    <w:rsid w:val="00624B30"/>
    <w:rsid w:val="00624DBD"/>
    <w:rsid w:val="00627C49"/>
    <w:rsid w:val="00633D54"/>
    <w:rsid w:val="00634136"/>
    <w:rsid w:val="00634F78"/>
    <w:rsid w:val="006357B7"/>
    <w:rsid w:val="00636D38"/>
    <w:rsid w:val="0064057B"/>
    <w:rsid w:val="00640F8F"/>
    <w:rsid w:val="006417CE"/>
    <w:rsid w:val="006429D3"/>
    <w:rsid w:val="00643342"/>
    <w:rsid w:val="0064409C"/>
    <w:rsid w:val="00646C8A"/>
    <w:rsid w:val="00650013"/>
    <w:rsid w:val="00651119"/>
    <w:rsid w:val="006520A6"/>
    <w:rsid w:val="00654133"/>
    <w:rsid w:val="00655F83"/>
    <w:rsid w:val="0066056D"/>
    <w:rsid w:val="00662269"/>
    <w:rsid w:val="00663910"/>
    <w:rsid w:val="00663F78"/>
    <w:rsid w:val="006650DA"/>
    <w:rsid w:val="00665581"/>
    <w:rsid w:val="00666E27"/>
    <w:rsid w:val="00667200"/>
    <w:rsid w:val="006734CB"/>
    <w:rsid w:val="00676EFE"/>
    <w:rsid w:val="00677349"/>
    <w:rsid w:val="0068104F"/>
    <w:rsid w:val="00686349"/>
    <w:rsid w:val="006879FF"/>
    <w:rsid w:val="00690182"/>
    <w:rsid w:val="00694A79"/>
    <w:rsid w:val="006A17F7"/>
    <w:rsid w:val="006A4604"/>
    <w:rsid w:val="006A4D08"/>
    <w:rsid w:val="006A5DAA"/>
    <w:rsid w:val="006A6A4C"/>
    <w:rsid w:val="006A7851"/>
    <w:rsid w:val="006B2784"/>
    <w:rsid w:val="006B2C3E"/>
    <w:rsid w:val="006B3525"/>
    <w:rsid w:val="006C5200"/>
    <w:rsid w:val="006C640A"/>
    <w:rsid w:val="006D3043"/>
    <w:rsid w:val="006D3284"/>
    <w:rsid w:val="006D57AF"/>
    <w:rsid w:val="006D5B3F"/>
    <w:rsid w:val="006D79DE"/>
    <w:rsid w:val="006E13EE"/>
    <w:rsid w:val="006E27AE"/>
    <w:rsid w:val="006E49BB"/>
    <w:rsid w:val="006E4ACC"/>
    <w:rsid w:val="006E4FCF"/>
    <w:rsid w:val="006E58EE"/>
    <w:rsid w:val="006E5994"/>
    <w:rsid w:val="006E7FF1"/>
    <w:rsid w:val="006F0F26"/>
    <w:rsid w:val="007032EE"/>
    <w:rsid w:val="007048C2"/>
    <w:rsid w:val="007070FD"/>
    <w:rsid w:val="00707186"/>
    <w:rsid w:val="00707CEB"/>
    <w:rsid w:val="00711305"/>
    <w:rsid w:val="00711535"/>
    <w:rsid w:val="007165E6"/>
    <w:rsid w:val="00717F9C"/>
    <w:rsid w:val="007201A7"/>
    <w:rsid w:val="00723669"/>
    <w:rsid w:val="007253CD"/>
    <w:rsid w:val="007263A5"/>
    <w:rsid w:val="007271C3"/>
    <w:rsid w:val="00730F8C"/>
    <w:rsid w:val="00734468"/>
    <w:rsid w:val="00740D8A"/>
    <w:rsid w:val="00741546"/>
    <w:rsid w:val="007419F6"/>
    <w:rsid w:val="00741F80"/>
    <w:rsid w:val="00742141"/>
    <w:rsid w:val="00742E3B"/>
    <w:rsid w:val="00744047"/>
    <w:rsid w:val="00745943"/>
    <w:rsid w:val="00750554"/>
    <w:rsid w:val="00750B81"/>
    <w:rsid w:val="007521E5"/>
    <w:rsid w:val="007525DE"/>
    <w:rsid w:val="00752CE0"/>
    <w:rsid w:val="007534A0"/>
    <w:rsid w:val="007552CB"/>
    <w:rsid w:val="007615CC"/>
    <w:rsid w:val="007625F4"/>
    <w:rsid w:val="00762F74"/>
    <w:rsid w:val="00763F66"/>
    <w:rsid w:val="00764727"/>
    <w:rsid w:val="00764B3C"/>
    <w:rsid w:val="00764FFD"/>
    <w:rsid w:val="00766480"/>
    <w:rsid w:val="00766E48"/>
    <w:rsid w:val="0077060D"/>
    <w:rsid w:val="007722A3"/>
    <w:rsid w:val="00774530"/>
    <w:rsid w:val="007749E5"/>
    <w:rsid w:val="00777A36"/>
    <w:rsid w:val="0078013A"/>
    <w:rsid w:val="00781460"/>
    <w:rsid w:val="007814F7"/>
    <w:rsid w:val="00782060"/>
    <w:rsid w:val="00782BDA"/>
    <w:rsid w:val="00782C5B"/>
    <w:rsid w:val="00786B57"/>
    <w:rsid w:val="0078768B"/>
    <w:rsid w:val="00787D11"/>
    <w:rsid w:val="007906D2"/>
    <w:rsid w:val="007908C5"/>
    <w:rsid w:val="00791321"/>
    <w:rsid w:val="00792FBF"/>
    <w:rsid w:val="00794417"/>
    <w:rsid w:val="00794669"/>
    <w:rsid w:val="00795BAA"/>
    <w:rsid w:val="007A0B28"/>
    <w:rsid w:val="007A1589"/>
    <w:rsid w:val="007A1F43"/>
    <w:rsid w:val="007A23C6"/>
    <w:rsid w:val="007A5C73"/>
    <w:rsid w:val="007A698D"/>
    <w:rsid w:val="007A6ED0"/>
    <w:rsid w:val="007B06E9"/>
    <w:rsid w:val="007B0CA2"/>
    <w:rsid w:val="007B55C8"/>
    <w:rsid w:val="007B5759"/>
    <w:rsid w:val="007C113A"/>
    <w:rsid w:val="007C3CB5"/>
    <w:rsid w:val="007D1A77"/>
    <w:rsid w:val="007D4FAE"/>
    <w:rsid w:val="007D590A"/>
    <w:rsid w:val="007D64B8"/>
    <w:rsid w:val="007D72FA"/>
    <w:rsid w:val="007D7564"/>
    <w:rsid w:val="007E063B"/>
    <w:rsid w:val="007E3F80"/>
    <w:rsid w:val="007E41FC"/>
    <w:rsid w:val="007E47E5"/>
    <w:rsid w:val="007E4A6D"/>
    <w:rsid w:val="007F0CA9"/>
    <w:rsid w:val="007F0EFC"/>
    <w:rsid w:val="007F1D55"/>
    <w:rsid w:val="007F5238"/>
    <w:rsid w:val="007F7FD7"/>
    <w:rsid w:val="00804C38"/>
    <w:rsid w:val="00805823"/>
    <w:rsid w:val="008121D4"/>
    <w:rsid w:val="00814730"/>
    <w:rsid w:val="00820356"/>
    <w:rsid w:val="00822DB6"/>
    <w:rsid w:val="00823ACC"/>
    <w:rsid w:val="0082455E"/>
    <w:rsid w:val="0082677C"/>
    <w:rsid w:val="008268F3"/>
    <w:rsid w:val="00827DDB"/>
    <w:rsid w:val="008312CB"/>
    <w:rsid w:val="00834801"/>
    <w:rsid w:val="0083496A"/>
    <w:rsid w:val="00837552"/>
    <w:rsid w:val="008377C5"/>
    <w:rsid w:val="00840946"/>
    <w:rsid w:val="00841ACA"/>
    <w:rsid w:val="00842AFA"/>
    <w:rsid w:val="00842F98"/>
    <w:rsid w:val="00843A95"/>
    <w:rsid w:val="0084481A"/>
    <w:rsid w:val="00844AEC"/>
    <w:rsid w:val="00852B5E"/>
    <w:rsid w:val="00853458"/>
    <w:rsid w:val="00853608"/>
    <w:rsid w:val="00853E34"/>
    <w:rsid w:val="00855490"/>
    <w:rsid w:val="00855B0C"/>
    <w:rsid w:val="00855DBC"/>
    <w:rsid w:val="00856FF0"/>
    <w:rsid w:val="008612C2"/>
    <w:rsid w:val="0086236D"/>
    <w:rsid w:val="008632E7"/>
    <w:rsid w:val="00866EF1"/>
    <w:rsid w:val="008675AF"/>
    <w:rsid w:val="00875457"/>
    <w:rsid w:val="008767E2"/>
    <w:rsid w:val="00876C99"/>
    <w:rsid w:val="00877C76"/>
    <w:rsid w:val="008808FC"/>
    <w:rsid w:val="00881C3D"/>
    <w:rsid w:val="0088258A"/>
    <w:rsid w:val="00882A73"/>
    <w:rsid w:val="008843E3"/>
    <w:rsid w:val="008869B0"/>
    <w:rsid w:val="00890DFF"/>
    <w:rsid w:val="00891EDB"/>
    <w:rsid w:val="00896FFA"/>
    <w:rsid w:val="00897C42"/>
    <w:rsid w:val="008A05E7"/>
    <w:rsid w:val="008A0D3B"/>
    <w:rsid w:val="008A440E"/>
    <w:rsid w:val="008A5467"/>
    <w:rsid w:val="008A59B0"/>
    <w:rsid w:val="008A68F4"/>
    <w:rsid w:val="008A7353"/>
    <w:rsid w:val="008A7932"/>
    <w:rsid w:val="008B1333"/>
    <w:rsid w:val="008B481A"/>
    <w:rsid w:val="008B580B"/>
    <w:rsid w:val="008B5F66"/>
    <w:rsid w:val="008C0EB3"/>
    <w:rsid w:val="008C1FE6"/>
    <w:rsid w:val="008C5B8E"/>
    <w:rsid w:val="008C659B"/>
    <w:rsid w:val="008D420D"/>
    <w:rsid w:val="008D4621"/>
    <w:rsid w:val="008D52F0"/>
    <w:rsid w:val="008D596F"/>
    <w:rsid w:val="008D7518"/>
    <w:rsid w:val="008E10B8"/>
    <w:rsid w:val="008E11DD"/>
    <w:rsid w:val="008E3E58"/>
    <w:rsid w:val="008E58D7"/>
    <w:rsid w:val="008E5942"/>
    <w:rsid w:val="008E755F"/>
    <w:rsid w:val="008F2943"/>
    <w:rsid w:val="008F2A19"/>
    <w:rsid w:val="008F2F32"/>
    <w:rsid w:val="008F4D21"/>
    <w:rsid w:val="00901D14"/>
    <w:rsid w:val="00901D2B"/>
    <w:rsid w:val="00904376"/>
    <w:rsid w:val="0090484D"/>
    <w:rsid w:val="00904E88"/>
    <w:rsid w:val="00907008"/>
    <w:rsid w:val="00910022"/>
    <w:rsid w:val="0091192D"/>
    <w:rsid w:val="00912A85"/>
    <w:rsid w:val="00913C5C"/>
    <w:rsid w:val="00914F18"/>
    <w:rsid w:val="00915659"/>
    <w:rsid w:val="00915CDE"/>
    <w:rsid w:val="00917E9B"/>
    <w:rsid w:val="009218BA"/>
    <w:rsid w:val="0092353D"/>
    <w:rsid w:val="009236B8"/>
    <w:rsid w:val="0092630A"/>
    <w:rsid w:val="009270A2"/>
    <w:rsid w:val="00930834"/>
    <w:rsid w:val="00931C91"/>
    <w:rsid w:val="00932A79"/>
    <w:rsid w:val="0093453D"/>
    <w:rsid w:val="00934FA8"/>
    <w:rsid w:val="00937028"/>
    <w:rsid w:val="00937189"/>
    <w:rsid w:val="00937A45"/>
    <w:rsid w:val="00940EB4"/>
    <w:rsid w:val="00942090"/>
    <w:rsid w:val="0094524D"/>
    <w:rsid w:val="009456B8"/>
    <w:rsid w:val="00951501"/>
    <w:rsid w:val="00954A71"/>
    <w:rsid w:val="00954B71"/>
    <w:rsid w:val="009555F6"/>
    <w:rsid w:val="00955B84"/>
    <w:rsid w:val="00957FD8"/>
    <w:rsid w:val="00963BEE"/>
    <w:rsid w:val="0096567B"/>
    <w:rsid w:val="0096727F"/>
    <w:rsid w:val="00970D5A"/>
    <w:rsid w:val="00971F25"/>
    <w:rsid w:val="00972276"/>
    <w:rsid w:val="00974CA3"/>
    <w:rsid w:val="009755BD"/>
    <w:rsid w:val="00976E95"/>
    <w:rsid w:val="00983406"/>
    <w:rsid w:val="0098364F"/>
    <w:rsid w:val="00985F86"/>
    <w:rsid w:val="009901B7"/>
    <w:rsid w:val="009902CD"/>
    <w:rsid w:val="009904B3"/>
    <w:rsid w:val="009916CF"/>
    <w:rsid w:val="00991745"/>
    <w:rsid w:val="0099201F"/>
    <w:rsid w:val="009945C6"/>
    <w:rsid w:val="00995159"/>
    <w:rsid w:val="00995CBE"/>
    <w:rsid w:val="009A1C62"/>
    <w:rsid w:val="009A331E"/>
    <w:rsid w:val="009A4859"/>
    <w:rsid w:val="009A7FC9"/>
    <w:rsid w:val="009B0307"/>
    <w:rsid w:val="009B189E"/>
    <w:rsid w:val="009B345E"/>
    <w:rsid w:val="009B5F87"/>
    <w:rsid w:val="009B60E1"/>
    <w:rsid w:val="009B6F16"/>
    <w:rsid w:val="009C0BBA"/>
    <w:rsid w:val="009C1B2E"/>
    <w:rsid w:val="009C2983"/>
    <w:rsid w:val="009C2E5F"/>
    <w:rsid w:val="009C61E0"/>
    <w:rsid w:val="009C64E1"/>
    <w:rsid w:val="009C723B"/>
    <w:rsid w:val="009D03B4"/>
    <w:rsid w:val="009D0446"/>
    <w:rsid w:val="009D0F0B"/>
    <w:rsid w:val="009D11EE"/>
    <w:rsid w:val="009D2A32"/>
    <w:rsid w:val="009D3EC1"/>
    <w:rsid w:val="009E0245"/>
    <w:rsid w:val="009E14D3"/>
    <w:rsid w:val="009E16DC"/>
    <w:rsid w:val="009E2C19"/>
    <w:rsid w:val="009E3191"/>
    <w:rsid w:val="009E4F4E"/>
    <w:rsid w:val="009F1603"/>
    <w:rsid w:val="009F45FB"/>
    <w:rsid w:val="009F6571"/>
    <w:rsid w:val="00A008B4"/>
    <w:rsid w:val="00A00AE2"/>
    <w:rsid w:val="00A07389"/>
    <w:rsid w:val="00A117B1"/>
    <w:rsid w:val="00A122CE"/>
    <w:rsid w:val="00A17004"/>
    <w:rsid w:val="00A213E9"/>
    <w:rsid w:val="00A2269F"/>
    <w:rsid w:val="00A22EAB"/>
    <w:rsid w:val="00A24DC0"/>
    <w:rsid w:val="00A25EC7"/>
    <w:rsid w:val="00A3078F"/>
    <w:rsid w:val="00A3161F"/>
    <w:rsid w:val="00A31F76"/>
    <w:rsid w:val="00A3383D"/>
    <w:rsid w:val="00A408DA"/>
    <w:rsid w:val="00A4103D"/>
    <w:rsid w:val="00A41E3A"/>
    <w:rsid w:val="00A44BD2"/>
    <w:rsid w:val="00A46114"/>
    <w:rsid w:val="00A50D7E"/>
    <w:rsid w:val="00A51F30"/>
    <w:rsid w:val="00A55EB3"/>
    <w:rsid w:val="00A56308"/>
    <w:rsid w:val="00A604CD"/>
    <w:rsid w:val="00A610AF"/>
    <w:rsid w:val="00A61EFD"/>
    <w:rsid w:val="00A61FCB"/>
    <w:rsid w:val="00A653AD"/>
    <w:rsid w:val="00A669C1"/>
    <w:rsid w:val="00A67437"/>
    <w:rsid w:val="00A719BA"/>
    <w:rsid w:val="00A738E4"/>
    <w:rsid w:val="00A74EEA"/>
    <w:rsid w:val="00A750F3"/>
    <w:rsid w:val="00A76A58"/>
    <w:rsid w:val="00A77D4B"/>
    <w:rsid w:val="00A80A7F"/>
    <w:rsid w:val="00A8167A"/>
    <w:rsid w:val="00A82662"/>
    <w:rsid w:val="00A85729"/>
    <w:rsid w:val="00A874C5"/>
    <w:rsid w:val="00A876AB"/>
    <w:rsid w:val="00A879C4"/>
    <w:rsid w:val="00A92E20"/>
    <w:rsid w:val="00A9394A"/>
    <w:rsid w:val="00A950F6"/>
    <w:rsid w:val="00A95C72"/>
    <w:rsid w:val="00A95D12"/>
    <w:rsid w:val="00AA40D2"/>
    <w:rsid w:val="00AA5F23"/>
    <w:rsid w:val="00AB1924"/>
    <w:rsid w:val="00AB3634"/>
    <w:rsid w:val="00AB3C1C"/>
    <w:rsid w:val="00AB44B1"/>
    <w:rsid w:val="00AB4B5D"/>
    <w:rsid w:val="00AB5FC7"/>
    <w:rsid w:val="00AC0357"/>
    <w:rsid w:val="00AC0DC2"/>
    <w:rsid w:val="00AC30B7"/>
    <w:rsid w:val="00AC3686"/>
    <w:rsid w:val="00AC4764"/>
    <w:rsid w:val="00AD6569"/>
    <w:rsid w:val="00AD67BD"/>
    <w:rsid w:val="00AD7E3F"/>
    <w:rsid w:val="00AE0065"/>
    <w:rsid w:val="00AE04C4"/>
    <w:rsid w:val="00AE1D41"/>
    <w:rsid w:val="00AE1EFB"/>
    <w:rsid w:val="00AE27E8"/>
    <w:rsid w:val="00AE2989"/>
    <w:rsid w:val="00AE3ABB"/>
    <w:rsid w:val="00AE4CD7"/>
    <w:rsid w:val="00AF025A"/>
    <w:rsid w:val="00AF115A"/>
    <w:rsid w:val="00AF1F67"/>
    <w:rsid w:val="00AF4B55"/>
    <w:rsid w:val="00AF7E67"/>
    <w:rsid w:val="00B02853"/>
    <w:rsid w:val="00B035A7"/>
    <w:rsid w:val="00B05A64"/>
    <w:rsid w:val="00B145F1"/>
    <w:rsid w:val="00B21D0C"/>
    <w:rsid w:val="00B21EAD"/>
    <w:rsid w:val="00B343C6"/>
    <w:rsid w:val="00B35FF4"/>
    <w:rsid w:val="00B40726"/>
    <w:rsid w:val="00B40A63"/>
    <w:rsid w:val="00B40B00"/>
    <w:rsid w:val="00B40CC4"/>
    <w:rsid w:val="00B41CA7"/>
    <w:rsid w:val="00B42CD5"/>
    <w:rsid w:val="00B5380C"/>
    <w:rsid w:val="00B55D35"/>
    <w:rsid w:val="00B56D12"/>
    <w:rsid w:val="00B60829"/>
    <w:rsid w:val="00B60C9F"/>
    <w:rsid w:val="00B6223C"/>
    <w:rsid w:val="00B62C8B"/>
    <w:rsid w:val="00B644ED"/>
    <w:rsid w:val="00B647BD"/>
    <w:rsid w:val="00B65F86"/>
    <w:rsid w:val="00B761FD"/>
    <w:rsid w:val="00B76BDA"/>
    <w:rsid w:val="00B76D65"/>
    <w:rsid w:val="00B76FF6"/>
    <w:rsid w:val="00B7765B"/>
    <w:rsid w:val="00B87B5D"/>
    <w:rsid w:val="00B87C26"/>
    <w:rsid w:val="00B91620"/>
    <w:rsid w:val="00B92E49"/>
    <w:rsid w:val="00B93350"/>
    <w:rsid w:val="00B96610"/>
    <w:rsid w:val="00BA2020"/>
    <w:rsid w:val="00BA22D9"/>
    <w:rsid w:val="00BA50D8"/>
    <w:rsid w:val="00BA6147"/>
    <w:rsid w:val="00BB1C8A"/>
    <w:rsid w:val="00BB4AE7"/>
    <w:rsid w:val="00BB4EC4"/>
    <w:rsid w:val="00BB5722"/>
    <w:rsid w:val="00BB5FC2"/>
    <w:rsid w:val="00BC3913"/>
    <w:rsid w:val="00BD171F"/>
    <w:rsid w:val="00BD6357"/>
    <w:rsid w:val="00BD64AD"/>
    <w:rsid w:val="00BD7FFB"/>
    <w:rsid w:val="00BE3276"/>
    <w:rsid w:val="00BE35DB"/>
    <w:rsid w:val="00BE35EB"/>
    <w:rsid w:val="00BE3A95"/>
    <w:rsid w:val="00BE5A2A"/>
    <w:rsid w:val="00BF2E1B"/>
    <w:rsid w:val="00BF565C"/>
    <w:rsid w:val="00BF5DE8"/>
    <w:rsid w:val="00C002B6"/>
    <w:rsid w:val="00C00D47"/>
    <w:rsid w:val="00C02C37"/>
    <w:rsid w:val="00C04389"/>
    <w:rsid w:val="00C0517F"/>
    <w:rsid w:val="00C06957"/>
    <w:rsid w:val="00C07789"/>
    <w:rsid w:val="00C12107"/>
    <w:rsid w:val="00C13871"/>
    <w:rsid w:val="00C1425A"/>
    <w:rsid w:val="00C1593B"/>
    <w:rsid w:val="00C17563"/>
    <w:rsid w:val="00C176CA"/>
    <w:rsid w:val="00C177F3"/>
    <w:rsid w:val="00C20C68"/>
    <w:rsid w:val="00C2283F"/>
    <w:rsid w:val="00C232A2"/>
    <w:rsid w:val="00C2477F"/>
    <w:rsid w:val="00C31EF4"/>
    <w:rsid w:val="00C34233"/>
    <w:rsid w:val="00C349C4"/>
    <w:rsid w:val="00C34C25"/>
    <w:rsid w:val="00C35E73"/>
    <w:rsid w:val="00C438D5"/>
    <w:rsid w:val="00C45411"/>
    <w:rsid w:val="00C46A52"/>
    <w:rsid w:val="00C46FD9"/>
    <w:rsid w:val="00C47332"/>
    <w:rsid w:val="00C50973"/>
    <w:rsid w:val="00C558E7"/>
    <w:rsid w:val="00C57433"/>
    <w:rsid w:val="00C60554"/>
    <w:rsid w:val="00C61A65"/>
    <w:rsid w:val="00C6289F"/>
    <w:rsid w:val="00C62F6B"/>
    <w:rsid w:val="00C6669F"/>
    <w:rsid w:val="00C72412"/>
    <w:rsid w:val="00C7696D"/>
    <w:rsid w:val="00C82E0E"/>
    <w:rsid w:val="00C846E8"/>
    <w:rsid w:val="00C8617F"/>
    <w:rsid w:val="00C90295"/>
    <w:rsid w:val="00C90B60"/>
    <w:rsid w:val="00C923FB"/>
    <w:rsid w:val="00C93D52"/>
    <w:rsid w:val="00C975B0"/>
    <w:rsid w:val="00C97688"/>
    <w:rsid w:val="00CA1C02"/>
    <w:rsid w:val="00CA398A"/>
    <w:rsid w:val="00CA5EBD"/>
    <w:rsid w:val="00CB15C8"/>
    <w:rsid w:val="00CB304B"/>
    <w:rsid w:val="00CB364C"/>
    <w:rsid w:val="00CB52AF"/>
    <w:rsid w:val="00CB53EE"/>
    <w:rsid w:val="00CB7BCC"/>
    <w:rsid w:val="00CC2F29"/>
    <w:rsid w:val="00CC40C5"/>
    <w:rsid w:val="00CC7270"/>
    <w:rsid w:val="00CC7837"/>
    <w:rsid w:val="00CD196E"/>
    <w:rsid w:val="00CD2AD3"/>
    <w:rsid w:val="00CD6788"/>
    <w:rsid w:val="00CE2FAC"/>
    <w:rsid w:val="00CE3DCD"/>
    <w:rsid w:val="00CE5649"/>
    <w:rsid w:val="00CE7C25"/>
    <w:rsid w:val="00CF7DC5"/>
    <w:rsid w:val="00D01064"/>
    <w:rsid w:val="00D02481"/>
    <w:rsid w:val="00D03F3D"/>
    <w:rsid w:val="00D0421B"/>
    <w:rsid w:val="00D05860"/>
    <w:rsid w:val="00D05A24"/>
    <w:rsid w:val="00D10A43"/>
    <w:rsid w:val="00D115FB"/>
    <w:rsid w:val="00D12FC1"/>
    <w:rsid w:val="00D1636D"/>
    <w:rsid w:val="00D16DBD"/>
    <w:rsid w:val="00D24A76"/>
    <w:rsid w:val="00D25C13"/>
    <w:rsid w:val="00D26015"/>
    <w:rsid w:val="00D26699"/>
    <w:rsid w:val="00D27021"/>
    <w:rsid w:val="00D278BC"/>
    <w:rsid w:val="00D313B3"/>
    <w:rsid w:val="00D33C34"/>
    <w:rsid w:val="00D36240"/>
    <w:rsid w:val="00D36884"/>
    <w:rsid w:val="00D41220"/>
    <w:rsid w:val="00D422C4"/>
    <w:rsid w:val="00D43BED"/>
    <w:rsid w:val="00D43D01"/>
    <w:rsid w:val="00D44E0A"/>
    <w:rsid w:val="00D51AF4"/>
    <w:rsid w:val="00D53321"/>
    <w:rsid w:val="00D566AA"/>
    <w:rsid w:val="00D56E8F"/>
    <w:rsid w:val="00D57E96"/>
    <w:rsid w:val="00D62C8D"/>
    <w:rsid w:val="00D64932"/>
    <w:rsid w:val="00D652E7"/>
    <w:rsid w:val="00D7017A"/>
    <w:rsid w:val="00D71C99"/>
    <w:rsid w:val="00D816CC"/>
    <w:rsid w:val="00D81A1F"/>
    <w:rsid w:val="00D826DA"/>
    <w:rsid w:val="00D82E9B"/>
    <w:rsid w:val="00D8463D"/>
    <w:rsid w:val="00D85AD2"/>
    <w:rsid w:val="00D86D03"/>
    <w:rsid w:val="00D92300"/>
    <w:rsid w:val="00D92A7A"/>
    <w:rsid w:val="00D92F83"/>
    <w:rsid w:val="00D92FB7"/>
    <w:rsid w:val="00D92FFA"/>
    <w:rsid w:val="00D9363A"/>
    <w:rsid w:val="00D968D2"/>
    <w:rsid w:val="00D96933"/>
    <w:rsid w:val="00DA014B"/>
    <w:rsid w:val="00DA08E4"/>
    <w:rsid w:val="00DA0921"/>
    <w:rsid w:val="00DA292E"/>
    <w:rsid w:val="00DA442A"/>
    <w:rsid w:val="00DA5A09"/>
    <w:rsid w:val="00DA6764"/>
    <w:rsid w:val="00DA7CBA"/>
    <w:rsid w:val="00DB063A"/>
    <w:rsid w:val="00DB6547"/>
    <w:rsid w:val="00DC0ED3"/>
    <w:rsid w:val="00DC5911"/>
    <w:rsid w:val="00DD1989"/>
    <w:rsid w:val="00DD2641"/>
    <w:rsid w:val="00DD61C3"/>
    <w:rsid w:val="00DD68C8"/>
    <w:rsid w:val="00DE3DFC"/>
    <w:rsid w:val="00DE422A"/>
    <w:rsid w:val="00DE560B"/>
    <w:rsid w:val="00DE615D"/>
    <w:rsid w:val="00DE7D1B"/>
    <w:rsid w:val="00DF1433"/>
    <w:rsid w:val="00DF2778"/>
    <w:rsid w:val="00DF4CFD"/>
    <w:rsid w:val="00DF7AC0"/>
    <w:rsid w:val="00E01B02"/>
    <w:rsid w:val="00E04F1E"/>
    <w:rsid w:val="00E06A4E"/>
    <w:rsid w:val="00E06BE8"/>
    <w:rsid w:val="00E107C8"/>
    <w:rsid w:val="00E16004"/>
    <w:rsid w:val="00E167CA"/>
    <w:rsid w:val="00E16C3A"/>
    <w:rsid w:val="00E26544"/>
    <w:rsid w:val="00E269F5"/>
    <w:rsid w:val="00E27802"/>
    <w:rsid w:val="00E318DF"/>
    <w:rsid w:val="00E31E63"/>
    <w:rsid w:val="00E3557E"/>
    <w:rsid w:val="00E40F79"/>
    <w:rsid w:val="00E43440"/>
    <w:rsid w:val="00E475E1"/>
    <w:rsid w:val="00E516F2"/>
    <w:rsid w:val="00E5250C"/>
    <w:rsid w:val="00E53E92"/>
    <w:rsid w:val="00E54DF2"/>
    <w:rsid w:val="00E62365"/>
    <w:rsid w:val="00E633A2"/>
    <w:rsid w:val="00E63664"/>
    <w:rsid w:val="00E70A0A"/>
    <w:rsid w:val="00E7185D"/>
    <w:rsid w:val="00E77444"/>
    <w:rsid w:val="00E77C71"/>
    <w:rsid w:val="00E8027F"/>
    <w:rsid w:val="00E805EE"/>
    <w:rsid w:val="00E831C7"/>
    <w:rsid w:val="00E8396E"/>
    <w:rsid w:val="00E83CAC"/>
    <w:rsid w:val="00E8554C"/>
    <w:rsid w:val="00E855BB"/>
    <w:rsid w:val="00E85807"/>
    <w:rsid w:val="00E85E65"/>
    <w:rsid w:val="00E874AB"/>
    <w:rsid w:val="00E87851"/>
    <w:rsid w:val="00E87AFE"/>
    <w:rsid w:val="00E907CC"/>
    <w:rsid w:val="00E9189C"/>
    <w:rsid w:val="00E92131"/>
    <w:rsid w:val="00E9575D"/>
    <w:rsid w:val="00E9604D"/>
    <w:rsid w:val="00E960DC"/>
    <w:rsid w:val="00E96962"/>
    <w:rsid w:val="00E96DD9"/>
    <w:rsid w:val="00EA0D69"/>
    <w:rsid w:val="00EA1169"/>
    <w:rsid w:val="00EA710A"/>
    <w:rsid w:val="00EB16C4"/>
    <w:rsid w:val="00EB33D0"/>
    <w:rsid w:val="00EB3CC3"/>
    <w:rsid w:val="00EB3DD4"/>
    <w:rsid w:val="00EB4649"/>
    <w:rsid w:val="00EB6105"/>
    <w:rsid w:val="00EB6861"/>
    <w:rsid w:val="00EC137E"/>
    <w:rsid w:val="00EC2AD0"/>
    <w:rsid w:val="00EC2DD0"/>
    <w:rsid w:val="00EC492D"/>
    <w:rsid w:val="00EC4DD2"/>
    <w:rsid w:val="00EC5692"/>
    <w:rsid w:val="00EC747F"/>
    <w:rsid w:val="00ED1B8A"/>
    <w:rsid w:val="00ED4FDD"/>
    <w:rsid w:val="00ED55F9"/>
    <w:rsid w:val="00ED7FF8"/>
    <w:rsid w:val="00EE5FDE"/>
    <w:rsid w:val="00EE7D5F"/>
    <w:rsid w:val="00EF1575"/>
    <w:rsid w:val="00EF1EA3"/>
    <w:rsid w:val="00EF278B"/>
    <w:rsid w:val="00EF2E6C"/>
    <w:rsid w:val="00EF3F74"/>
    <w:rsid w:val="00EF42DA"/>
    <w:rsid w:val="00EF653A"/>
    <w:rsid w:val="00F035D9"/>
    <w:rsid w:val="00F0384D"/>
    <w:rsid w:val="00F11205"/>
    <w:rsid w:val="00F1136B"/>
    <w:rsid w:val="00F16DAB"/>
    <w:rsid w:val="00F20E79"/>
    <w:rsid w:val="00F22E02"/>
    <w:rsid w:val="00F23725"/>
    <w:rsid w:val="00F25CB6"/>
    <w:rsid w:val="00F27477"/>
    <w:rsid w:val="00F3096C"/>
    <w:rsid w:val="00F30E9C"/>
    <w:rsid w:val="00F312A8"/>
    <w:rsid w:val="00F314A3"/>
    <w:rsid w:val="00F32C5C"/>
    <w:rsid w:val="00F330D6"/>
    <w:rsid w:val="00F3533D"/>
    <w:rsid w:val="00F354A7"/>
    <w:rsid w:val="00F3606B"/>
    <w:rsid w:val="00F362AD"/>
    <w:rsid w:val="00F371CA"/>
    <w:rsid w:val="00F408CE"/>
    <w:rsid w:val="00F43348"/>
    <w:rsid w:val="00F4430A"/>
    <w:rsid w:val="00F4494D"/>
    <w:rsid w:val="00F45578"/>
    <w:rsid w:val="00F46A85"/>
    <w:rsid w:val="00F47729"/>
    <w:rsid w:val="00F51C00"/>
    <w:rsid w:val="00F52A24"/>
    <w:rsid w:val="00F53FBB"/>
    <w:rsid w:val="00F56077"/>
    <w:rsid w:val="00F575C1"/>
    <w:rsid w:val="00F607F0"/>
    <w:rsid w:val="00F61349"/>
    <w:rsid w:val="00F70C58"/>
    <w:rsid w:val="00F7162B"/>
    <w:rsid w:val="00F718EC"/>
    <w:rsid w:val="00F72680"/>
    <w:rsid w:val="00F72812"/>
    <w:rsid w:val="00F74A45"/>
    <w:rsid w:val="00F74B1B"/>
    <w:rsid w:val="00F849E7"/>
    <w:rsid w:val="00F90AE6"/>
    <w:rsid w:val="00F93302"/>
    <w:rsid w:val="00F943C7"/>
    <w:rsid w:val="00F95683"/>
    <w:rsid w:val="00F969F8"/>
    <w:rsid w:val="00FA00A8"/>
    <w:rsid w:val="00FA0F4B"/>
    <w:rsid w:val="00FA2B87"/>
    <w:rsid w:val="00FA36A6"/>
    <w:rsid w:val="00FA3EF3"/>
    <w:rsid w:val="00FA475F"/>
    <w:rsid w:val="00FA5EAE"/>
    <w:rsid w:val="00FA6A4E"/>
    <w:rsid w:val="00FB79A0"/>
    <w:rsid w:val="00FC5AC0"/>
    <w:rsid w:val="00FC7145"/>
    <w:rsid w:val="00FC786B"/>
    <w:rsid w:val="00FC78A7"/>
    <w:rsid w:val="00FD2378"/>
    <w:rsid w:val="00FD2C2C"/>
    <w:rsid w:val="00FD2CB6"/>
    <w:rsid w:val="00FD3A20"/>
    <w:rsid w:val="00FD595F"/>
    <w:rsid w:val="00FD6C86"/>
    <w:rsid w:val="00FD79D4"/>
    <w:rsid w:val="00FE047D"/>
    <w:rsid w:val="00FE1924"/>
    <w:rsid w:val="00FE21E8"/>
    <w:rsid w:val="00FE470D"/>
    <w:rsid w:val="00FE50C1"/>
    <w:rsid w:val="00FE5656"/>
    <w:rsid w:val="00FE72DC"/>
    <w:rsid w:val="00FF6AF5"/>
    <w:rsid w:val="00FF7A6F"/>
    <w:rsid w:val="00FF7A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6D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10B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바닥글 Char"/>
    <w:basedOn w:val="a0"/>
    <w:link w:val="a3"/>
    <w:uiPriority w:val="99"/>
    <w:rsid w:val="00787D11"/>
    <w:rPr>
      <w:lang w:val="en-US"/>
    </w:rPr>
  </w:style>
  <w:style w:type="table" w:customStyle="1" w:styleId="TableNormal0">
    <w:name w:val="Table Normal_0"/>
    <w:rsid w:val="00787D1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바탕" w:hAnsi="Times New Roman" w:cs="Times New Roman"/>
      <w:sz w:val="20"/>
      <w:szCs w:val="20"/>
      <w:bdr w:val="nil"/>
      <w:lang w:val="en-US" w:eastAsia="ko-K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sid w:val="00787D11"/>
    <w:rPr>
      <w:sz w:val="16"/>
      <w:szCs w:val="16"/>
    </w:rPr>
  </w:style>
  <w:style w:type="paragraph" w:styleId="a5">
    <w:name w:val="annotation text"/>
    <w:basedOn w:val="a"/>
    <w:link w:val="Char0"/>
    <w:uiPriority w:val="99"/>
    <w:unhideWhenUsed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40" w:lineRule="auto"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Char0">
    <w:name w:val="메모 텍스트 Char"/>
    <w:basedOn w:val="a0"/>
    <w:link w:val="a5"/>
    <w:uiPriority w:val="99"/>
    <w:rsid w:val="00787D11"/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val="en-US"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610B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87D11"/>
    <w:rPr>
      <w:rFonts w:ascii="Segoe UI" w:hAnsi="Segoe UI" w:cs="Segoe UI"/>
      <w:sz w:val="18"/>
      <w:szCs w:val="18"/>
      <w:lang w:val="en-US"/>
    </w:rPr>
  </w:style>
  <w:style w:type="paragraph" w:styleId="a7">
    <w:name w:val="annotation subject"/>
    <w:basedOn w:val="a5"/>
    <w:next w:val="a5"/>
    <w:link w:val="Char2"/>
    <w:uiPriority w:val="99"/>
    <w:semiHidden/>
    <w:unhideWhenUsed/>
    <w:rsid w:val="00610B6D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left"/>
    </w:pPr>
    <w:rPr>
      <w:rFonts w:asciiTheme="minorHAnsi" w:eastAsiaTheme="minorHAnsi" w:hAnsiTheme="minorHAnsi" w:cstheme="minorBidi"/>
      <w:b/>
      <w:bCs/>
      <w:color w:val="auto"/>
      <w:kern w:val="0"/>
      <w:bdr w:val="none" w:sz="0" w:space="0" w:color="auto"/>
      <w:lang w:eastAsia="en-US"/>
    </w:rPr>
  </w:style>
  <w:style w:type="character" w:customStyle="1" w:styleId="Char2">
    <w:name w:val="메모 주제 Char"/>
    <w:basedOn w:val="Char0"/>
    <w:link w:val="a7"/>
    <w:uiPriority w:val="99"/>
    <w:semiHidden/>
    <w:rsid w:val="00D57E96"/>
    <w:rPr>
      <w:rFonts w:ascii="맑은 고딕" w:eastAsia="맑은 고딕" w:hAnsi="맑은 고딕" w:cs="맑은 고딕"/>
      <w:b/>
      <w:bCs/>
      <w:color w:val="000000"/>
      <w:kern w:val="2"/>
      <w:sz w:val="20"/>
      <w:szCs w:val="20"/>
      <w:u w:color="000000"/>
      <w:bdr w:val="nil"/>
      <w:lang w:val="en-US" w:eastAsia="ko-KR"/>
    </w:rPr>
  </w:style>
  <w:style w:type="paragraph" w:styleId="a8">
    <w:name w:val="Revision"/>
    <w:hidden/>
    <w:uiPriority w:val="99"/>
    <w:semiHidden/>
    <w:rsid w:val="00610B6D"/>
    <w:pPr>
      <w:spacing w:after="0" w:line="240" w:lineRule="auto"/>
    </w:pPr>
    <w:rPr>
      <w:lang w:val="en-US"/>
    </w:rPr>
  </w:style>
  <w:style w:type="character" w:styleId="a9">
    <w:name w:val="Hyperlink"/>
    <w:rsid w:val="00610B6D"/>
    <w:rPr>
      <w:u w:val="single"/>
    </w:rPr>
  </w:style>
  <w:style w:type="paragraph" w:customStyle="1" w:styleId="aa">
    <w:name w:val="머리말 및 꼬리말"/>
    <w:rsid w:val="00610B6D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Apple SD 산돌고딕 Neo 일반체" w:eastAsia="Arial Unicode MS" w:hAnsi="Apple SD 산돌고딕 Neo 일반체" w:cs="Arial Unicode MS"/>
      <w:color w:val="000000"/>
      <w:sz w:val="24"/>
      <w:szCs w:val="24"/>
      <w:bdr w:val="nil"/>
      <w:lang w:val="en-US" w:eastAsia="ko-KR"/>
    </w:rPr>
  </w:style>
  <w:style w:type="paragraph" w:customStyle="1" w:styleId="EndNoteBibliography">
    <w:name w:val="EndNote Bibliography"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40" w:lineRule="auto"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val="en-US" w:eastAsia="ko-KR"/>
    </w:rPr>
  </w:style>
  <w:style w:type="paragraph" w:styleId="ab">
    <w:name w:val="header"/>
    <w:basedOn w:val="a"/>
    <w:link w:val="Char3"/>
    <w:uiPriority w:val="99"/>
    <w:unhideWhenUsed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  <w:snapToGrid w:val="0"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Char3">
    <w:name w:val="머리글 Char"/>
    <w:basedOn w:val="a0"/>
    <w:link w:val="ab"/>
    <w:uiPriority w:val="99"/>
    <w:rsid w:val="00610B6D"/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val="en-US" w:eastAsia="ko-KR"/>
    </w:rPr>
  </w:style>
  <w:style w:type="paragraph" w:customStyle="1" w:styleId="EndNoteBibliographyTitle">
    <w:name w:val="EndNote Bibliography Title"/>
    <w:basedOn w:val="a"/>
    <w:link w:val="EndNoteBibliographyTitleChar"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/>
      <w:jc w:val="center"/>
    </w:pPr>
    <w:rPr>
      <w:rFonts w:ascii="맑은 고딕" w:eastAsia="맑은 고딕" w:hAnsi="맑은 고딕" w:cs="맑은 고딕"/>
      <w:noProof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EndNoteBibliographyTitleChar">
    <w:name w:val="EndNote Bibliography Title Char"/>
    <w:basedOn w:val="a0"/>
    <w:link w:val="EndNoteBibliographyTitle"/>
    <w:rsid w:val="00610B6D"/>
    <w:rPr>
      <w:rFonts w:ascii="맑은 고딕" w:eastAsia="맑은 고딕" w:hAnsi="맑은 고딕" w:cs="맑은 고딕"/>
      <w:noProof/>
      <w:color w:val="000000"/>
      <w:kern w:val="2"/>
      <w:sz w:val="20"/>
      <w:szCs w:val="20"/>
      <w:u w:color="000000"/>
      <w:bdr w:val="nil"/>
      <w:lang w:val="en-US" w:eastAsia="ko-KR"/>
    </w:rPr>
  </w:style>
  <w:style w:type="character" w:customStyle="1" w:styleId="UnresolvedMention1">
    <w:name w:val="Unresolved Mention1"/>
    <w:basedOn w:val="a0"/>
    <w:uiPriority w:val="99"/>
    <w:semiHidden/>
    <w:unhideWhenUsed/>
    <w:rsid w:val="00610B6D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left="720"/>
      <w:contextualSpacing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UnresolvedMention2">
    <w:name w:val="Unresolved Mention2"/>
    <w:basedOn w:val="a0"/>
    <w:uiPriority w:val="99"/>
    <w:semiHidden/>
    <w:unhideWhenUsed/>
    <w:rsid w:val="00610B6D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610B6D"/>
    <w:rPr>
      <w:color w:val="954F72" w:themeColor="followedHyperlink"/>
      <w:u w:val="single"/>
    </w:rPr>
  </w:style>
  <w:style w:type="paragraph" w:customStyle="1" w:styleId="pf0">
    <w:name w:val="pf0"/>
    <w:basedOn w:val="a"/>
    <w:rsid w:val="00275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cf01">
    <w:name w:val="cf01"/>
    <w:basedOn w:val="a0"/>
    <w:rsid w:val="002757AB"/>
    <w:rPr>
      <w:rFonts w:ascii="Segoe UI" w:hAnsi="Segoe UI" w:cs="Segoe UI" w:hint="default"/>
      <w:sz w:val="18"/>
      <w:szCs w:val="18"/>
      <w:shd w:val="clear" w:color="auto" w:fill="00FF0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annotation reference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0B6D"/>
    <w:rPr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610B6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Char">
    <w:name w:val="바닥글 Char"/>
    <w:basedOn w:val="a0"/>
    <w:link w:val="a3"/>
    <w:uiPriority w:val="99"/>
    <w:rsid w:val="00787D11"/>
    <w:rPr>
      <w:lang w:val="en-US"/>
    </w:rPr>
  </w:style>
  <w:style w:type="table" w:customStyle="1" w:styleId="TableNormal0">
    <w:name w:val="Table Normal_0"/>
    <w:rsid w:val="00787D11"/>
    <w:pPr>
      <w:pBdr>
        <w:top w:val="nil"/>
        <w:left w:val="nil"/>
        <w:bottom w:val="nil"/>
        <w:right w:val="nil"/>
        <w:between w:val="nil"/>
        <w:bar w:val="nil"/>
      </w:pBdr>
      <w:spacing w:after="0" w:line="240" w:lineRule="auto"/>
    </w:pPr>
    <w:rPr>
      <w:rFonts w:ascii="Times New Roman" w:eastAsia="바탕" w:hAnsi="Times New Roman" w:cs="Times New Roman"/>
      <w:sz w:val="20"/>
      <w:szCs w:val="20"/>
      <w:bdr w:val="nil"/>
      <w:lang w:val="en-US" w:eastAsia="ko-KR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character" w:styleId="a4">
    <w:name w:val="annotation reference"/>
    <w:basedOn w:val="a0"/>
    <w:rsid w:val="00787D11"/>
    <w:rPr>
      <w:sz w:val="16"/>
      <w:szCs w:val="16"/>
    </w:rPr>
  </w:style>
  <w:style w:type="paragraph" w:styleId="a5">
    <w:name w:val="annotation text"/>
    <w:basedOn w:val="a"/>
    <w:link w:val="Char0"/>
    <w:uiPriority w:val="99"/>
    <w:unhideWhenUsed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40" w:lineRule="auto"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Char0">
    <w:name w:val="메모 텍스트 Char"/>
    <w:basedOn w:val="a0"/>
    <w:link w:val="a5"/>
    <w:uiPriority w:val="99"/>
    <w:rsid w:val="00787D11"/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val="en-US" w:eastAsia="ko-KR"/>
    </w:rPr>
  </w:style>
  <w:style w:type="paragraph" w:styleId="a6">
    <w:name w:val="Balloon Text"/>
    <w:basedOn w:val="a"/>
    <w:link w:val="Char1"/>
    <w:uiPriority w:val="99"/>
    <w:semiHidden/>
    <w:unhideWhenUsed/>
    <w:rsid w:val="00610B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6"/>
    <w:uiPriority w:val="99"/>
    <w:semiHidden/>
    <w:rsid w:val="00787D11"/>
    <w:rPr>
      <w:rFonts w:ascii="Segoe UI" w:hAnsi="Segoe UI" w:cs="Segoe UI"/>
      <w:sz w:val="18"/>
      <w:szCs w:val="18"/>
      <w:lang w:val="en-US"/>
    </w:rPr>
  </w:style>
  <w:style w:type="paragraph" w:styleId="a7">
    <w:name w:val="annotation subject"/>
    <w:basedOn w:val="a5"/>
    <w:next w:val="a5"/>
    <w:link w:val="Char2"/>
    <w:uiPriority w:val="99"/>
    <w:semiHidden/>
    <w:unhideWhenUsed/>
    <w:rsid w:val="00610B6D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jc w:val="left"/>
    </w:pPr>
    <w:rPr>
      <w:rFonts w:asciiTheme="minorHAnsi" w:eastAsiaTheme="minorHAnsi" w:hAnsiTheme="minorHAnsi" w:cstheme="minorBidi"/>
      <w:b/>
      <w:bCs/>
      <w:color w:val="auto"/>
      <w:kern w:val="0"/>
      <w:bdr w:val="none" w:sz="0" w:space="0" w:color="auto"/>
      <w:lang w:eastAsia="en-US"/>
    </w:rPr>
  </w:style>
  <w:style w:type="character" w:customStyle="1" w:styleId="Char2">
    <w:name w:val="메모 주제 Char"/>
    <w:basedOn w:val="Char0"/>
    <w:link w:val="a7"/>
    <w:uiPriority w:val="99"/>
    <w:semiHidden/>
    <w:rsid w:val="00D57E96"/>
    <w:rPr>
      <w:rFonts w:ascii="맑은 고딕" w:eastAsia="맑은 고딕" w:hAnsi="맑은 고딕" w:cs="맑은 고딕"/>
      <w:b/>
      <w:bCs/>
      <w:color w:val="000000"/>
      <w:kern w:val="2"/>
      <w:sz w:val="20"/>
      <w:szCs w:val="20"/>
      <w:u w:color="000000"/>
      <w:bdr w:val="nil"/>
      <w:lang w:val="en-US" w:eastAsia="ko-KR"/>
    </w:rPr>
  </w:style>
  <w:style w:type="paragraph" w:styleId="a8">
    <w:name w:val="Revision"/>
    <w:hidden/>
    <w:uiPriority w:val="99"/>
    <w:semiHidden/>
    <w:rsid w:val="00610B6D"/>
    <w:pPr>
      <w:spacing w:after="0" w:line="240" w:lineRule="auto"/>
    </w:pPr>
    <w:rPr>
      <w:lang w:val="en-US"/>
    </w:rPr>
  </w:style>
  <w:style w:type="character" w:styleId="a9">
    <w:name w:val="Hyperlink"/>
    <w:rsid w:val="00610B6D"/>
    <w:rPr>
      <w:u w:val="single"/>
    </w:rPr>
  </w:style>
  <w:style w:type="paragraph" w:customStyle="1" w:styleId="aa">
    <w:name w:val="머리말 및 꼬리말"/>
    <w:rsid w:val="00610B6D"/>
    <w:pPr>
      <w:pBdr>
        <w:top w:val="nil"/>
        <w:left w:val="nil"/>
        <w:bottom w:val="nil"/>
        <w:right w:val="nil"/>
        <w:between w:val="nil"/>
        <w:bar w:val="nil"/>
      </w:pBdr>
      <w:tabs>
        <w:tab w:val="right" w:pos="9020"/>
      </w:tabs>
      <w:spacing w:after="0" w:line="240" w:lineRule="auto"/>
    </w:pPr>
    <w:rPr>
      <w:rFonts w:ascii="Apple SD 산돌고딕 Neo 일반체" w:eastAsia="Arial Unicode MS" w:hAnsi="Apple SD 산돌고딕 Neo 일반체" w:cs="Arial Unicode MS"/>
      <w:color w:val="000000"/>
      <w:sz w:val="24"/>
      <w:szCs w:val="24"/>
      <w:bdr w:val="nil"/>
      <w:lang w:val="en-US" w:eastAsia="ko-KR"/>
    </w:rPr>
  </w:style>
  <w:style w:type="paragraph" w:customStyle="1" w:styleId="EndNoteBibliography">
    <w:name w:val="EndNote Bibliography"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line="240" w:lineRule="auto"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val="en-US" w:eastAsia="ko-KR"/>
    </w:rPr>
  </w:style>
  <w:style w:type="paragraph" w:styleId="ab">
    <w:name w:val="header"/>
    <w:basedOn w:val="a"/>
    <w:link w:val="Char3"/>
    <w:uiPriority w:val="99"/>
    <w:unhideWhenUsed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tabs>
        <w:tab w:val="center" w:pos="4513"/>
        <w:tab w:val="right" w:pos="9026"/>
      </w:tabs>
      <w:snapToGrid w:val="0"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Char3">
    <w:name w:val="머리글 Char"/>
    <w:basedOn w:val="a0"/>
    <w:link w:val="ab"/>
    <w:uiPriority w:val="99"/>
    <w:rsid w:val="00610B6D"/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val="en-US" w:eastAsia="ko-KR"/>
    </w:rPr>
  </w:style>
  <w:style w:type="paragraph" w:customStyle="1" w:styleId="EndNoteBibliographyTitle">
    <w:name w:val="EndNote Bibliography Title"/>
    <w:basedOn w:val="a"/>
    <w:link w:val="EndNoteBibliographyTitleChar"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spacing w:after="0"/>
      <w:jc w:val="center"/>
    </w:pPr>
    <w:rPr>
      <w:rFonts w:ascii="맑은 고딕" w:eastAsia="맑은 고딕" w:hAnsi="맑은 고딕" w:cs="맑은 고딕"/>
      <w:noProof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EndNoteBibliographyTitleChar">
    <w:name w:val="EndNote Bibliography Title Char"/>
    <w:basedOn w:val="a0"/>
    <w:link w:val="EndNoteBibliographyTitle"/>
    <w:rsid w:val="00610B6D"/>
    <w:rPr>
      <w:rFonts w:ascii="맑은 고딕" w:eastAsia="맑은 고딕" w:hAnsi="맑은 고딕" w:cs="맑은 고딕"/>
      <w:noProof/>
      <w:color w:val="000000"/>
      <w:kern w:val="2"/>
      <w:sz w:val="20"/>
      <w:szCs w:val="20"/>
      <w:u w:color="000000"/>
      <w:bdr w:val="nil"/>
      <w:lang w:val="en-US" w:eastAsia="ko-KR"/>
    </w:rPr>
  </w:style>
  <w:style w:type="character" w:customStyle="1" w:styleId="UnresolvedMention1">
    <w:name w:val="Unresolved Mention1"/>
    <w:basedOn w:val="a0"/>
    <w:uiPriority w:val="99"/>
    <w:semiHidden/>
    <w:unhideWhenUsed/>
    <w:rsid w:val="00610B6D"/>
    <w:rPr>
      <w:color w:val="605E5C"/>
      <w:shd w:val="clear" w:color="auto" w:fill="E1DFDD"/>
    </w:rPr>
  </w:style>
  <w:style w:type="paragraph" w:styleId="ac">
    <w:name w:val="List Paragraph"/>
    <w:basedOn w:val="a"/>
    <w:uiPriority w:val="34"/>
    <w:qFormat/>
    <w:rsid w:val="00610B6D"/>
    <w:pPr>
      <w:widowControl w:val="0"/>
      <w:pBdr>
        <w:top w:val="nil"/>
        <w:left w:val="nil"/>
        <w:bottom w:val="nil"/>
        <w:right w:val="nil"/>
        <w:between w:val="nil"/>
        <w:bar w:val="nil"/>
      </w:pBdr>
      <w:ind w:left="720"/>
      <w:contextualSpacing/>
      <w:jc w:val="both"/>
    </w:pPr>
    <w:rPr>
      <w:rFonts w:ascii="맑은 고딕" w:eastAsia="맑은 고딕" w:hAnsi="맑은 고딕" w:cs="맑은 고딕"/>
      <w:color w:val="000000"/>
      <w:kern w:val="2"/>
      <w:sz w:val="20"/>
      <w:szCs w:val="20"/>
      <w:u w:color="000000"/>
      <w:bdr w:val="nil"/>
      <w:lang w:eastAsia="ko-KR"/>
    </w:rPr>
  </w:style>
  <w:style w:type="character" w:customStyle="1" w:styleId="UnresolvedMention2">
    <w:name w:val="Unresolved Mention2"/>
    <w:basedOn w:val="a0"/>
    <w:uiPriority w:val="99"/>
    <w:semiHidden/>
    <w:unhideWhenUsed/>
    <w:rsid w:val="00610B6D"/>
    <w:rPr>
      <w:color w:val="605E5C"/>
      <w:shd w:val="clear" w:color="auto" w:fill="E1DFDD"/>
    </w:rPr>
  </w:style>
  <w:style w:type="character" w:styleId="ad">
    <w:name w:val="FollowedHyperlink"/>
    <w:basedOn w:val="a0"/>
    <w:uiPriority w:val="99"/>
    <w:semiHidden/>
    <w:unhideWhenUsed/>
    <w:rsid w:val="00610B6D"/>
    <w:rPr>
      <w:color w:val="954F72" w:themeColor="followedHyperlink"/>
      <w:u w:val="single"/>
    </w:rPr>
  </w:style>
  <w:style w:type="paragraph" w:customStyle="1" w:styleId="pf0">
    <w:name w:val="pf0"/>
    <w:basedOn w:val="a"/>
    <w:rsid w:val="002757A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IN" w:eastAsia="en-IN"/>
    </w:rPr>
  </w:style>
  <w:style w:type="character" w:customStyle="1" w:styleId="cf01">
    <w:name w:val="cf01"/>
    <w:basedOn w:val="a0"/>
    <w:rsid w:val="002757AB"/>
    <w:rPr>
      <w:rFonts w:ascii="Segoe UI" w:hAnsi="Segoe UI" w:cs="Segoe UI" w:hint="default"/>
      <w:sz w:val="18"/>
      <w:szCs w:val="18"/>
      <w:shd w:val="clear" w:color="auto" w:fill="00FF0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image" Target="media/image6.tiff"/><Relationship Id="rId18" Type="http://schemas.openxmlformats.org/officeDocument/2006/relationships/image" Target="media/image11.tiff"/><Relationship Id="rId26" Type="http://schemas.microsoft.com/office/2011/relationships/people" Target="people.xm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5.tiff"/><Relationship Id="rId17" Type="http://schemas.openxmlformats.org/officeDocument/2006/relationships/image" Target="media/image10.tiff"/><Relationship Id="rId25" Type="http://schemas.microsoft.com/office/2018/08/relationships/commentsExtensible" Target="commentsExtensible.xml"/><Relationship Id="rId2" Type="http://schemas.openxmlformats.org/officeDocument/2006/relationships/numbering" Target="numbering.xml"/><Relationship Id="rId16" Type="http://schemas.openxmlformats.org/officeDocument/2006/relationships/image" Target="media/image9.tiff"/><Relationship Id="rId20" Type="http://schemas.openxmlformats.org/officeDocument/2006/relationships/footer" Target="footer1.xml"/><Relationship Id="rId29" Type="http://schemas.microsoft.com/office/2007/relationships/stylesWithEffects" Target="stylesWithEffect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tif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8" Type="http://schemas.microsoft.com/office/2011/relationships/commentsExtended" Target="commentsExtended.xml"/><Relationship Id="rId10" Type="http://schemas.openxmlformats.org/officeDocument/2006/relationships/image" Target="media/image3.tiff"/><Relationship Id="rId19" Type="http://schemas.openxmlformats.org/officeDocument/2006/relationships/image" Target="media/image12.tiff"/><Relationship Id="rId4" Type="http://schemas.openxmlformats.org/officeDocument/2006/relationships/settings" Target="settings.xml"/><Relationship Id="rId9" Type="http://schemas.openxmlformats.org/officeDocument/2006/relationships/image" Target="media/image2.tiff"/><Relationship Id="rId14" Type="http://schemas.openxmlformats.org/officeDocument/2006/relationships/image" Target="media/image7.tiff"/><Relationship Id="rId22" Type="http://schemas.openxmlformats.org/officeDocument/2006/relationships/theme" Target="theme/theme1.xml"/><Relationship Id="rId27" Type="http://schemas.microsoft.com/office/2016/09/relationships/commentsIds" Target="commentsId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90FB78-745A-4017-9502-DDA7E30F79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7</Pages>
  <Words>1074</Words>
  <Characters>6122</Characters>
  <Application>Microsoft Office Word</Application>
  <DocSecurity>0</DocSecurity>
  <Lines>51</Lines>
  <Paragraphs>14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7182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SAMSUNG</cp:lastModifiedBy>
  <cp:revision>3</cp:revision>
  <dcterms:created xsi:type="dcterms:W3CDTF">2023-01-16T01:21:00Z</dcterms:created>
  <dcterms:modified xsi:type="dcterms:W3CDTF">2023-01-16T04:14:00Z</dcterms:modified>
</cp:coreProperties>
</file>