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CEF11" w14:textId="77777777" w:rsidR="00B66DBA" w:rsidRDefault="00B66DBA" w:rsidP="00B66DBA">
      <w:pPr>
        <w:pStyle w:val="Heading1"/>
        <w:numPr>
          <w:ilvl w:val="0"/>
          <w:numId w:val="0"/>
        </w:numPr>
        <w:spacing w:after="0" w:afterAutospacing="0"/>
      </w:pPr>
      <w:r>
        <w:t>Appendix</w:t>
      </w:r>
    </w:p>
    <w:p w14:paraId="1DFC20BE" w14:textId="77777777" w:rsidR="00B66DBA" w:rsidRPr="00E424C0" w:rsidRDefault="00B66DBA" w:rsidP="00B66DBA">
      <w:pPr>
        <w:pStyle w:val="Captions"/>
        <w:spacing w:after="0"/>
      </w:pPr>
      <w:r>
        <w:t xml:space="preserve">Table A. </w:t>
      </w:r>
      <w:r w:rsidRPr="00F95D11">
        <w:t>Summary of fatigue test results.</w:t>
      </w:r>
      <w:r>
        <w:tab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53"/>
        <w:gridCol w:w="2487"/>
        <w:gridCol w:w="963"/>
        <w:gridCol w:w="1158"/>
        <w:gridCol w:w="1300"/>
        <w:gridCol w:w="1012"/>
        <w:gridCol w:w="1477"/>
      </w:tblGrid>
      <w:tr w:rsidR="00B66DBA" w:rsidRPr="00486FF8" w14:paraId="7E4120D0" w14:textId="77777777" w:rsidTr="00EE3833">
        <w:trPr>
          <w:trHeight w:val="300"/>
        </w:trPr>
        <w:tc>
          <w:tcPr>
            <w:tcW w:w="510" w:type="pct"/>
            <w:noWrap/>
            <w:vAlign w:val="bottom"/>
            <w:hideMark/>
          </w:tcPr>
          <w:p w14:paraId="6C80CA06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330" w:type="pct"/>
            <w:noWrap/>
            <w:vAlign w:val="bottom"/>
            <w:hideMark/>
          </w:tcPr>
          <w:p w14:paraId="23D34071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Process</w:t>
            </w:r>
          </w:p>
        </w:tc>
        <w:tc>
          <w:tcPr>
            <w:tcW w:w="515" w:type="pct"/>
            <w:noWrap/>
            <w:vAlign w:val="bottom"/>
            <w:hideMark/>
          </w:tcPr>
          <w:p w14:paraId="7A5BF70E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Stress</w:t>
            </w:r>
          </w:p>
          <w:p w14:paraId="3521C348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(MPa)</w:t>
            </w:r>
          </w:p>
        </w:tc>
        <w:tc>
          <w:tcPr>
            <w:tcW w:w="619" w:type="pct"/>
            <w:noWrap/>
            <w:vAlign w:val="bottom"/>
            <w:hideMark/>
          </w:tcPr>
          <w:p w14:paraId="6B4D69E9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*5.3Kt</w:t>
            </w:r>
          </w:p>
          <w:p w14:paraId="13E4F7CC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(MPa)</w:t>
            </w:r>
          </w:p>
        </w:tc>
        <w:tc>
          <w:tcPr>
            <w:tcW w:w="695" w:type="pct"/>
            <w:noWrap/>
            <w:vAlign w:val="bottom"/>
            <w:hideMark/>
          </w:tcPr>
          <w:p w14:paraId="5203132B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Life Cycles</w:t>
            </w:r>
          </w:p>
        </w:tc>
        <w:tc>
          <w:tcPr>
            <w:tcW w:w="541" w:type="pct"/>
            <w:noWrap/>
            <w:vAlign w:val="bottom"/>
            <w:hideMark/>
          </w:tcPr>
          <w:p w14:paraId="5B032C17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Failure</w:t>
            </w:r>
          </w:p>
        </w:tc>
        <w:tc>
          <w:tcPr>
            <w:tcW w:w="790" w:type="pct"/>
            <w:noWrap/>
            <w:vAlign w:val="bottom"/>
            <w:hideMark/>
          </w:tcPr>
          <w:p w14:paraId="23BF5589" w14:textId="77777777" w:rsidR="00B66DBA" w:rsidRPr="00486FF8" w:rsidRDefault="00B66DBA" w:rsidP="00EE3833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86FF8">
              <w:rPr>
                <w:rFonts w:cs="Arial"/>
                <w:b/>
                <w:bCs/>
                <w:sz w:val="20"/>
                <w:szCs w:val="20"/>
              </w:rPr>
              <w:t>Remarks</w:t>
            </w:r>
          </w:p>
        </w:tc>
      </w:tr>
      <w:tr w:rsidR="00B66DBA" w:rsidRPr="00486FF8" w14:paraId="00F131DF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2394C6A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RSC-1</w:t>
            </w:r>
          </w:p>
        </w:tc>
        <w:tc>
          <w:tcPr>
            <w:tcW w:w="1330" w:type="pct"/>
            <w:vMerge w:val="restart"/>
            <w:noWrap/>
            <w:hideMark/>
          </w:tcPr>
          <w:p w14:paraId="1D9678BF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SP_Na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 at 700C</w:t>
            </w:r>
          </w:p>
        </w:tc>
        <w:tc>
          <w:tcPr>
            <w:tcW w:w="515" w:type="pct"/>
            <w:noWrap/>
            <w:hideMark/>
          </w:tcPr>
          <w:p w14:paraId="30A2FD1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77D3728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1224.3</w:t>
            </w:r>
          </w:p>
        </w:tc>
        <w:tc>
          <w:tcPr>
            <w:tcW w:w="695" w:type="pct"/>
            <w:noWrap/>
            <w:hideMark/>
          </w:tcPr>
          <w:p w14:paraId="05DDA0D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379,101</w:t>
            </w:r>
          </w:p>
        </w:tc>
        <w:tc>
          <w:tcPr>
            <w:tcW w:w="541" w:type="pct"/>
            <w:noWrap/>
            <w:hideMark/>
          </w:tcPr>
          <w:p w14:paraId="226F9B3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2EA166C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F4EFCE3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4012ED5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3128C8DA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04AE1DC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26B81E53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00702C4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41" w:type="pct"/>
            <w:noWrap/>
            <w:hideMark/>
          </w:tcPr>
          <w:p w14:paraId="6A5E3B6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3C1A12C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3BA9860C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24486AD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RSC-2</w:t>
            </w:r>
          </w:p>
        </w:tc>
        <w:tc>
          <w:tcPr>
            <w:tcW w:w="1330" w:type="pct"/>
            <w:vMerge w:val="restart"/>
            <w:noWrap/>
            <w:hideMark/>
          </w:tcPr>
          <w:p w14:paraId="0937231B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Baseline_300 hrs at 700C</w:t>
            </w:r>
          </w:p>
        </w:tc>
        <w:tc>
          <w:tcPr>
            <w:tcW w:w="515" w:type="pct"/>
            <w:noWrap/>
            <w:hideMark/>
          </w:tcPr>
          <w:p w14:paraId="234A7F5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7C04708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1224.3</w:t>
            </w:r>
          </w:p>
        </w:tc>
        <w:tc>
          <w:tcPr>
            <w:tcW w:w="695" w:type="pct"/>
            <w:noWrap/>
            <w:hideMark/>
          </w:tcPr>
          <w:p w14:paraId="515E5DF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2,075,840</w:t>
            </w:r>
          </w:p>
        </w:tc>
        <w:tc>
          <w:tcPr>
            <w:tcW w:w="541" w:type="pct"/>
            <w:noWrap/>
            <w:hideMark/>
          </w:tcPr>
          <w:p w14:paraId="2C477BB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4D61CAA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061CF643" w14:textId="77777777" w:rsidTr="00EE3833">
        <w:trPr>
          <w:trHeight w:val="300"/>
        </w:trPr>
        <w:tc>
          <w:tcPr>
            <w:tcW w:w="510" w:type="pct"/>
            <w:vMerge/>
            <w:noWrap/>
          </w:tcPr>
          <w:p w14:paraId="7188587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</w:tcPr>
          <w:p w14:paraId="16B6D2D5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7EC2E3C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15A8740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7A77EF68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27,310</w:t>
            </w:r>
          </w:p>
        </w:tc>
        <w:tc>
          <w:tcPr>
            <w:tcW w:w="541" w:type="pct"/>
            <w:noWrap/>
            <w:hideMark/>
          </w:tcPr>
          <w:p w14:paraId="662851D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33D8255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0F3AB854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20202DA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RSC-3</w:t>
            </w:r>
          </w:p>
        </w:tc>
        <w:tc>
          <w:tcPr>
            <w:tcW w:w="1330" w:type="pct"/>
            <w:vMerge w:val="restart"/>
            <w:noWrap/>
            <w:hideMark/>
          </w:tcPr>
          <w:p w14:paraId="0D8413D2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LP 7-18-4_Na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hrs_700C</w:t>
            </w:r>
          </w:p>
        </w:tc>
        <w:tc>
          <w:tcPr>
            <w:tcW w:w="515" w:type="pct"/>
            <w:noWrap/>
            <w:hideMark/>
          </w:tcPr>
          <w:p w14:paraId="1EF922F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56BE9EF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69E4552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2,156,128</w:t>
            </w:r>
          </w:p>
        </w:tc>
        <w:tc>
          <w:tcPr>
            <w:tcW w:w="541" w:type="pct"/>
            <w:noWrap/>
            <w:hideMark/>
          </w:tcPr>
          <w:p w14:paraId="77A3653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526F346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FD1C77C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5ABE1E9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4AA984C4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6457263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308</w:t>
            </w:r>
          </w:p>
        </w:tc>
        <w:tc>
          <w:tcPr>
            <w:tcW w:w="619" w:type="pct"/>
            <w:noWrap/>
            <w:hideMark/>
          </w:tcPr>
          <w:p w14:paraId="7E623C6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1632.4</w:t>
            </w:r>
          </w:p>
        </w:tc>
        <w:tc>
          <w:tcPr>
            <w:tcW w:w="695" w:type="pct"/>
            <w:noWrap/>
            <w:hideMark/>
          </w:tcPr>
          <w:p w14:paraId="19B5657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2,225,237</w:t>
            </w:r>
          </w:p>
        </w:tc>
        <w:tc>
          <w:tcPr>
            <w:tcW w:w="541" w:type="pct"/>
            <w:noWrap/>
            <w:hideMark/>
          </w:tcPr>
          <w:p w14:paraId="5F023283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7258B2D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2F9A1169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3DDEB0B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232F5AEB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6ABFA07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357</w:t>
            </w:r>
          </w:p>
        </w:tc>
        <w:tc>
          <w:tcPr>
            <w:tcW w:w="619" w:type="pct"/>
            <w:noWrap/>
            <w:hideMark/>
          </w:tcPr>
          <w:p w14:paraId="547AFC4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1892.1</w:t>
            </w:r>
          </w:p>
        </w:tc>
        <w:tc>
          <w:tcPr>
            <w:tcW w:w="695" w:type="pct"/>
            <w:noWrap/>
            <w:hideMark/>
          </w:tcPr>
          <w:p w14:paraId="0D2DC30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2,259,301</w:t>
            </w:r>
          </w:p>
        </w:tc>
        <w:tc>
          <w:tcPr>
            <w:tcW w:w="541" w:type="pct"/>
            <w:noWrap/>
            <w:hideMark/>
          </w:tcPr>
          <w:p w14:paraId="2F9EDD93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7CA70C9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208FA1B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449AB10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7D852E41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794C6AF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413</w:t>
            </w:r>
          </w:p>
        </w:tc>
        <w:tc>
          <w:tcPr>
            <w:tcW w:w="619" w:type="pct"/>
            <w:noWrap/>
            <w:hideMark/>
          </w:tcPr>
          <w:p w14:paraId="03B0B9F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2188.9</w:t>
            </w:r>
          </w:p>
        </w:tc>
        <w:tc>
          <w:tcPr>
            <w:tcW w:w="695" w:type="pct"/>
            <w:noWrap/>
            <w:hideMark/>
          </w:tcPr>
          <w:p w14:paraId="2DD9D9D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1,659,157</w:t>
            </w:r>
          </w:p>
        </w:tc>
        <w:tc>
          <w:tcPr>
            <w:tcW w:w="541" w:type="pct"/>
            <w:noWrap/>
            <w:hideMark/>
          </w:tcPr>
          <w:p w14:paraId="1986188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486767E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28E9B58B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6D6FAFB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RSC-4</w:t>
            </w:r>
          </w:p>
        </w:tc>
        <w:tc>
          <w:tcPr>
            <w:tcW w:w="1330" w:type="pct"/>
            <w:vMerge w:val="restart"/>
            <w:noWrap/>
            <w:hideMark/>
          </w:tcPr>
          <w:p w14:paraId="70B47AAF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LP+TME 7-18-4_Na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 at 700C</w:t>
            </w:r>
          </w:p>
        </w:tc>
        <w:tc>
          <w:tcPr>
            <w:tcW w:w="515" w:type="pct"/>
            <w:noWrap/>
            <w:hideMark/>
          </w:tcPr>
          <w:p w14:paraId="56D373C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090E4C6D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0496B9FB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2,232,529</w:t>
            </w:r>
          </w:p>
        </w:tc>
        <w:tc>
          <w:tcPr>
            <w:tcW w:w="541" w:type="pct"/>
            <w:noWrap/>
            <w:hideMark/>
          </w:tcPr>
          <w:p w14:paraId="2569977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5EE5974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7BDF479D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28E6702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2B69A67E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0F250233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308</w:t>
            </w:r>
          </w:p>
        </w:tc>
        <w:tc>
          <w:tcPr>
            <w:tcW w:w="619" w:type="pct"/>
            <w:noWrap/>
            <w:hideMark/>
          </w:tcPr>
          <w:p w14:paraId="19D20A83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1632.4</w:t>
            </w:r>
          </w:p>
        </w:tc>
        <w:tc>
          <w:tcPr>
            <w:tcW w:w="695" w:type="pct"/>
            <w:noWrap/>
            <w:hideMark/>
          </w:tcPr>
          <w:p w14:paraId="29EA0EF8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2,268,573</w:t>
            </w:r>
          </w:p>
        </w:tc>
        <w:tc>
          <w:tcPr>
            <w:tcW w:w="541" w:type="pct"/>
            <w:noWrap/>
            <w:hideMark/>
          </w:tcPr>
          <w:p w14:paraId="134D0F9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0E5C095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1785FF11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3FCB394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72618B0B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232029E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357</w:t>
            </w:r>
          </w:p>
        </w:tc>
        <w:tc>
          <w:tcPr>
            <w:tcW w:w="619" w:type="pct"/>
            <w:noWrap/>
            <w:hideMark/>
          </w:tcPr>
          <w:p w14:paraId="23F4FF3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1892.1</w:t>
            </w:r>
          </w:p>
        </w:tc>
        <w:tc>
          <w:tcPr>
            <w:tcW w:w="695" w:type="pct"/>
            <w:noWrap/>
            <w:hideMark/>
          </w:tcPr>
          <w:p w14:paraId="08EF37C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2,517,277</w:t>
            </w:r>
          </w:p>
        </w:tc>
        <w:tc>
          <w:tcPr>
            <w:tcW w:w="541" w:type="pct"/>
            <w:noWrap/>
            <w:hideMark/>
          </w:tcPr>
          <w:p w14:paraId="5C3B5E2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6C97D2F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00A326BA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0A96E9D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5A95E5EC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43A2828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413</w:t>
            </w:r>
          </w:p>
        </w:tc>
        <w:tc>
          <w:tcPr>
            <w:tcW w:w="619" w:type="pct"/>
            <w:noWrap/>
            <w:hideMark/>
          </w:tcPr>
          <w:p w14:paraId="4C753454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2188.9</w:t>
            </w:r>
          </w:p>
        </w:tc>
        <w:tc>
          <w:tcPr>
            <w:tcW w:w="695" w:type="pct"/>
            <w:noWrap/>
            <w:hideMark/>
          </w:tcPr>
          <w:p w14:paraId="47654D7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2,037,810</w:t>
            </w:r>
          </w:p>
        </w:tc>
        <w:tc>
          <w:tcPr>
            <w:tcW w:w="541" w:type="pct"/>
            <w:noWrap/>
            <w:hideMark/>
          </w:tcPr>
          <w:p w14:paraId="145984A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4941E96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77646622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0E11640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RSC-5</w:t>
            </w:r>
          </w:p>
        </w:tc>
        <w:tc>
          <w:tcPr>
            <w:tcW w:w="1330" w:type="pct"/>
            <w:vMerge w:val="restart"/>
            <w:noWrap/>
            <w:hideMark/>
          </w:tcPr>
          <w:p w14:paraId="4C37D5DC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Baseline_K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 at 700C</w:t>
            </w:r>
          </w:p>
        </w:tc>
        <w:tc>
          <w:tcPr>
            <w:tcW w:w="515" w:type="pct"/>
            <w:noWrap/>
            <w:hideMark/>
          </w:tcPr>
          <w:p w14:paraId="1514326D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42DF452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1224.3</w:t>
            </w:r>
          </w:p>
        </w:tc>
        <w:tc>
          <w:tcPr>
            <w:tcW w:w="695" w:type="pct"/>
            <w:noWrap/>
            <w:hideMark/>
          </w:tcPr>
          <w:p w14:paraId="0A6BF26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1,171,667</w:t>
            </w:r>
          </w:p>
        </w:tc>
        <w:tc>
          <w:tcPr>
            <w:tcW w:w="541" w:type="pct"/>
            <w:noWrap/>
            <w:hideMark/>
          </w:tcPr>
          <w:p w14:paraId="6A3F5D7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1BF093D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3FB4C5CC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61AF2E0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18865A67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7546E54D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3BD7AA8B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5BB65BC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5,153</w:t>
            </w:r>
          </w:p>
        </w:tc>
        <w:tc>
          <w:tcPr>
            <w:tcW w:w="541" w:type="pct"/>
            <w:noWrap/>
            <w:hideMark/>
          </w:tcPr>
          <w:p w14:paraId="7DECC85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7FCEE85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23D1B92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1514FBC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RSC-6</w:t>
            </w:r>
          </w:p>
        </w:tc>
        <w:tc>
          <w:tcPr>
            <w:tcW w:w="1330" w:type="pct"/>
            <w:vMerge w:val="restart"/>
            <w:noWrap/>
            <w:hideMark/>
          </w:tcPr>
          <w:p w14:paraId="610ACA04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LP+TME_K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 at 700C</w:t>
            </w:r>
          </w:p>
        </w:tc>
        <w:tc>
          <w:tcPr>
            <w:tcW w:w="515" w:type="pct"/>
            <w:noWrap/>
            <w:hideMark/>
          </w:tcPr>
          <w:p w14:paraId="75F4F06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50B8011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1224.3</w:t>
            </w:r>
          </w:p>
        </w:tc>
        <w:tc>
          <w:tcPr>
            <w:tcW w:w="695" w:type="pct"/>
            <w:noWrap/>
            <w:hideMark/>
          </w:tcPr>
          <w:p w14:paraId="3E0F202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1,118,901</w:t>
            </w:r>
          </w:p>
        </w:tc>
        <w:tc>
          <w:tcPr>
            <w:tcW w:w="541" w:type="pct"/>
            <w:noWrap/>
            <w:hideMark/>
          </w:tcPr>
          <w:p w14:paraId="6552677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2558298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2C24979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3D57847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618257B8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606C2368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2F972666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54A8D3D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2,901,727</w:t>
            </w:r>
          </w:p>
        </w:tc>
        <w:tc>
          <w:tcPr>
            <w:tcW w:w="541" w:type="pct"/>
            <w:noWrap/>
            <w:hideMark/>
          </w:tcPr>
          <w:p w14:paraId="6BD3050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1975441A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4C7EFA4C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3289915B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629A2733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4EDEB2E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308</w:t>
            </w:r>
          </w:p>
        </w:tc>
        <w:tc>
          <w:tcPr>
            <w:tcW w:w="619" w:type="pct"/>
            <w:noWrap/>
            <w:hideMark/>
          </w:tcPr>
          <w:p w14:paraId="50815C6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1632.4</w:t>
            </w:r>
          </w:p>
        </w:tc>
        <w:tc>
          <w:tcPr>
            <w:tcW w:w="695" w:type="pct"/>
            <w:noWrap/>
            <w:hideMark/>
          </w:tcPr>
          <w:p w14:paraId="0DC275C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2,654,241</w:t>
            </w:r>
          </w:p>
        </w:tc>
        <w:tc>
          <w:tcPr>
            <w:tcW w:w="541" w:type="pct"/>
            <w:noWrap/>
            <w:hideMark/>
          </w:tcPr>
          <w:p w14:paraId="782DC42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0ECC3E4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64D59F8A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3E5505C8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</w:tcPr>
          <w:p w14:paraId="5ECBB121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4757394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357</w:t>
            </w:r>
          </w:p>
        </w:tc>
        <w:tc>
          <w:tcPr>
            <w:tcW w:w="619" w:type="pct"/>
            <w:noWrap/>
            <w:hideMark/>
          </w:tcPr>
          <w:p w14:paraId="783CF6B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1892.1</w:t>
            </w:r>
          </w:p>
        </w:tc>
        <w:tc>
          <w:tcPr>
            <w:tcW w:w="695" w:type="pct"/>
            <w:noWrap/>
            <w:hideMark/>
          </w:tcPr>
          <w:p w14:paraId="55D0A9F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3,441,991</w:t>
            </w:r>
          </w:p>
        </w:tc>
        <w:tc>
          <w:tcPr>
            <w:tcW w:w="541" w:type="pct"/>
            <w:noWrap/>
            <w:hideMark/>
          </w:tcPr>
          <w:p w14:paraId="4115FFB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03FEE64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6E84D47E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7256583B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</w:tcPr>
          <w:p w14:paraId="7583CD3C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5C65761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413</w:t>
            </w:r>
          </w:p>
        </w:tc>
        <w:tc>
          <w:tcPr>
            <w:tcW w:w="619" w:type="pct"/>
            <w:noWrap/>
            <w:hideMark/>
          </w:tcPr>
          <w:p w14:paraId="3B708E4D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2188.9</w:t>
            </w:r>
          </w:p>
        </w:tc>
        <w:tc>
          <w:tcPr>
            <w:tcW w:w="695" w:type="pct"/>
            <w:noWrap/>
            <w:hideMark/>
          </w:tcPr>
          <w:p w14:paraId="680FE50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82,006</w:t>
            </w:r>
          </w:p>
        </w:tc>
        <w:tc>
          <w:tcPr>
            <w:tcW w:w="541" w:type="pct"/>
            <w:noWrap/>
            <w:hideMark/>
          </w:tcPr>
          <w:p w14:paraId="44D3360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75CDAD78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out of gauge</w:t>
            </w:r>
          </w:p>
        </w:tc>
      </w:tr>
      <w:tr w:rsidR="00B66DBA" w:rsidRPr="00486FF8" w14:paraId="5F23D183" w14:textId="77777777" w:rsidTr="00EE3833">
        <w:trPr>
          <w:trHeight w:val="300"/>
        </w:trPr>
        <w:tc>
          <w:tcPr>
            <w:tcW w:w="510" w:type="pct"/>
            <w:noWrap/>
            <w:hideMark/>
          </w:tcPr>
          <w:p w14:paraId="78D8E85F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RSC-7</w:t>
            </w:r>
          </w:p>
        </w:tc>
        <w:tc>
          <w:tcPr>
            <w:tcW w:w="1330" w:type="pct"/>
            <w:noWrap/>
            <w:hideMark/>
          </w:tcPr>
          <w:p w14:paraId="3457756E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Baseline_Na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486FF8">
              <w:rPr>
                <w:rFonts w:cs="Arial"/>
                <w:sz w:val="20"/>
                <w:szCs w:val="20"/>
              </w:rPr>
              <w:t>SO</w:t>
            </w:r>
            <w:r w:rsidRPr="00486FF8">
              <w:rPr>
                <w:rFonts w:cs="Arial"/>
                <w:sz w:val="20"/>
                <w:szCs w:val="20"/>
                <w:vertAlign w:val="subscript"/>
              </w:rPr>
              <w:t>4</w:t>
            </w:r>
            <w:r w:rsidRPr="00486FF8">
              <w:rPr>
                <w:rFonts w:cs="Arial"/>
                <w:sz w:val="20"/>
                <w:szCs w:val="20"/>
              </w:rPr>
              <w:t>_300 hrs at 700C</w:t>
            </w:r>
          </w:p>
        </w:tc>
        <w:tc>
          <w:tcPr>
            <w:tcW w:w="515" w:type="pct"/>
            <w:noWrap/>
            <w:hideMark/>
          </w:tcPr>
          <w:p w14:paraId="1A40CC9D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42F659BC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7FDD4BB2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397</w:t>
            </w:r>
          </w:p>
        </w:tc>
        <w:tc>
          <w:tcPr>
            <w:tcW w:w="541" w:type="pct"/>
            <w:noWrap/>
            <w:hideMark/>
          </w:tcPr>
          <w:p w14:paraId="67ADFA0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185DBCE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16DEC2D1" w14:textId="77777777" w:rsidTr="00EE3833">
        <w:trPr>
          <w:trHeight w:val="300"/>
        </w:trPr>
        <w:tc>
          <w:tcPr>
            <w:tcW w:w="510" w:type="pct"/>
            <w:vMerge w:val="restart"/>
            <w:noWrap/>
            <w:hideMark/>
          </w:tcPr>
          <w:p w14:paraId="7C297D4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RSC-8</w:t>
            </w:r>
          </w:p>
        </w:tc>
        <w:tc>
          <w:tcPr>
            <w:tcW w:w="1330" w:type="pct"/>
            <w:vMerge w:val="restart"/>
            <w:noWrap/>
            <w:hideMark/>
          </w:tcPr>
          <w:p w14:paraId="5EB731AE" w14:textId="77777777" w:rsidR="00B66DBA" w:rsidRPr="00486FF8" w:rsidRDefault="00B66DBA" w:rsidP="00EE3833">
            <w:pPr>
              <w:spacing w:after="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Baseline</w:t>
            </w:r>
          </w:p>
        </w:tc>
        <w:tc>
          <w:tcPr>
            <w:tcW w:w="515" w:type="pct"/>
            <w:noWrap/>
            <w:hideMark/>
          </w:tcPr>
          <w:p w14:paraId="34F9BED9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19" w:type="pct"/>
            <w:noWrap/>
            <w:hideMark/>
          </w:tcPr>
          <w:p w14:paraId="6C1B4E1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1224.3</w:t>
            </w:r>
          </w:p>
        </w:tc>
        <w:tc>
          <w:tcPr>
            <w:tcW w:w="695" w:type="pct"/>
            <w:noWrap/>
            <w:hideMark/>
          </w:tcPr>
          <w:p w14:paraId="6E90B315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670,002</w:t>
            </w:r>
          </w:p>
        </w:tc>
        <w:tc>
          <w:tcPr>
            <w:tcW w:w="541" w:type="pct"/>
            <w:noWrap/>
            <w:hideMark/>
          </w:tcPr>
          <w:p w14:paraId="403312E8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790" w:type="pct"/>
            <w:noWrap/>
            <w:hideMark/>
          </w:tcPr>
          <w:p w14:paraId="026925E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B66DBA" w:rsidRPr="00486FF8" w14:paraId="31650FE0" w14:textId="77777777" w:rsidTr="00EE3833">
        <w:trPr>
          <w:trHeight w:val="300"/>
        </w:trPr>
        <w:tc>
          <w:tcPr>
            <w:tcW w:w="510" w:type="pct"/>
            <w:vMerge/>
            <w:noWrap/>
            <w:hideMark/>
          </w:tcPr>
          <w:p w14:paraId="7AE4877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30" w:type="pct"/>
            <w:vMerge/>
            <w:noWrap/>
            <w:hideMark/>
          </w:tcPr>
          <w:p w14:paraId="2C2EED2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15" w:type="pct"/>
            <w:noWrap/>
            <w:hideMark/>
          </w:tcPr>
          <w:p w14:paraId="1F4BC450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619" w:type="pct"/>
            <w:noWrap/>
            <w:hideMark/>
          </w:tcPr>
          <w:p w14:paraId="38B6E2D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1409.8</w:t>
            </w:r>
          </w:p>
        </w:tc>
        <w:tc>
          <w:tcPr>
            <w:tcW w:w="695" w:type="pct"/>
            <w:noWrap/>
            <w:hideMark/>
          </w:tcPr>
          <w:p w14:paraId="5B2836C7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175,517</w:t>
            </w:r>
          </w:p>
        </w:tc>
        <w:tc>
          <w:tcPr>
            <w:tcW w:w="541" w:type="pct"/>
            <w:noWrap/>
            <w:hideMark/>
          </w:tcPr>
          <w:p w14:paraId="30CA5BBE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  <w:r w:rsidRPr="00486FF8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790" w:type="pct"/>
            <w:noWrap/>
            <w:hideMark/>
          </w:tcPr>
          <w:p w14:paraId="5E2E4DA1" w14:textId="77777777" w:rsidR="00B66DBA" w:rsidRPr="00486FF8" w:rsidRDefault="00B66DBA" w:rsidP="00EE3833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D1EDDEB" w14:textId="77777777" w:rsidR="00B66DBA" w:rsidRPr="00C8136A" w:rsidRDefault="00B66DBA" w:rsidP="00B66DBA"/>
    <w:p w14:paraId="40D829B3" w14:textId="77777777" w:rsidR="001760E5" w:rsidRDefault="00B66DBA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727F0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BA"/>
    <w:rsid w:val="006E225C"/>
    <w:rsid w:val="008A3324"/>
    <w:rsid w:val="0096107C"/>
    <w:rsid w:val="00996CDB"/>
    <w:rsid w:val="009B6A41"/>
    <w:rsid w:val="00B66DBA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56915"/>
  <w15:chartTrackingRefBased/>
  <w15:docId w15:val="{F18E13D0-DEAC-4013-AD89-D459CDA1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BA"/>
    <w:pPr>
      <w:spacing w:after="120" w:line="480" w:lineRule="auto"/>
      <w:jc w:val="both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DBA"/>
    <w:pPr>
      <w:keepNext/>
      <w:keepLines/>
      <w:numPr>
        <w:numId w:val="1"/>
      </w:numPr>
      <w:spacing w:before="240" w:after="100" w:afterAutospacing="1"/>
      <w:ind w:left="431" w:hanging="431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DBA"/>
    <w:pPr>
      <w:keepNext/>
      <w:keepLines/>
      <w:numPr>
        <w:ilvl w:val="1"/>
        <w:numId w:val="1"/>
      </w:numPr>
      <w:spacing w:before="240" w:after="0"/>
      <w:ind w:left="578" w:hanging="578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6D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D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D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D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D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D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D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DBA"/>
    <w:rPr>
      <w:rFonts w:ascii="Arial" w:eastAsiaTheme="majorEastAsia" w:hAnsi="Arial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66DBA"/>
    <w:rPr>
      <w:rFonts w:ascii="Arial" w:eastAsiaTheme="majorEastAsia" w:hAnsi="Arial" w:cstheme="majorBidi"/>
      <w:b/>
      <w:color w:val="000000" w:themeColor="text1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66DB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DBA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DBA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DB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DB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DB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D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TableGrid">
    <w:name w:val="Table Grid"/>
    <w:basedOn w:val="TableNormal"/>
    <w:uiPriority w:val="39"/>
    <w:rsid w:val="00B66DB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s">
    <w:name w:val="Captions"/>
    <w:basedOn w:val="Normal"/>
    <w:link w:val="CaptionsChar"/>
    <w:qFormat/>
    <w:rsid w:val="00B66DBA"/>
    <w:pPr>
      <w:spacing w:after="360" w:line="360" w:lineRule="auto"/>
    </w:pPr>
    <w:rPr>
      <w:b/>
      <w:sz w:val="20"/>
    </w:rPr>
  </w:style>
  <w:style w:type="character" w:customStyle="1" w:styleId="CaptionsChar">
    <w:name w:val="Captions Char"/>
    <w:basedOn w:val="DefaultParagraphFont"/>
    <w:link w:val="Captions"/>
    <w:rsid w:val="00B66DBA"/>
    <w:rPr>
      <w:rFonts w:ascii="Arial" w:hAnsi="Arial"/>
      <w:b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Springer Nature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2023-01-17T06:38:00Z</dcterms:created>
  <dcterms:modified xsi:type="dcterms:W3CDTF">2023-01-17T06:38:00Z</dcterms:modified>
</cp:coreProperties>
</file>