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3D68" w14:textId="71456F96" w:rsidR="00273B2B" w:rsidRDefault="00273B2B" w:rsidP="00273B2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. </w:t>
      </w:r>
      <w:r w:rsidRPr="009C0EC2">
        <w:t>Comparison of cell cy</w:t>
      </w:r>
      <w:bookmarkStart w:id="0" w:name="_GoBack"/>
      <w:bookmarkEnd w:id="0"/>
      <w:r w:rsidRPr="009C0EC2">
        <w:t>cle phases in MDA-MB-231 and HFF-2 cells treated with PS-NH2 with the control group after 48 hours (P&lt;0.001).</w:t>
      </w:r>
    </w:p>
    <w:p w14:paraId="495D1B97" w14:textId="4EF95B73" w:rsidR="00191808" w:rsidRDefault="00273B2B">
      <w:r w:rsidRPr="00097FAE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4F363A45" wp14:editId="6E664DB1">
            <wp:extent cx="4929505" cy="3013862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57" b="13856"/>
                    <a:stretch/>
                  </pic:blipFill>
                  <pic:spPr bwMode="auto">
                    <a:xfrm>
                      <a:off x="0" y="0"/>
                      <a:ext cx="4929809" cy="301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2B"/>
    <w:rsid w:val="00191808"/>
    <w:rsid w:val="00273B2B"/>
    <w:rsid w:val="00276141"/>
    <w:rsid w:val="00346B91"/>
    <w:rsid w:val="004D3114"/>
    <w:rsid w:val="00901AF8"/>
    <w:rsid w:val="00A9291A"/>
    <w:rsid w:val="00A96F61"/>
    <w:rsid w:val="00CD413D"/>
    <w:rsid w:val="00CD7CA7"/>
    <w:rsid w:val="00CF3FA3"/>
    <w:rsid w:val="00D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3C5A"/>
  <w15:chartTrackingRefBased/>
  <w15:docId w15:val="{9874C022-85C2-4189-9ABB-05848AC2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273B2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2022-11-18T17:28:00Z</dcterms:created>
  <dcterms:modified xsi:type="dcterms:W3CDTF">2022-11-18T17:29:00Z</dcterms:modified>
</cp:coreProperties>
</file>