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5829" w:rsidRPr="004F40DA" w:rsidRDefault="000D5829" w:rsidP="000D5829">
      <w:pPr>
        <w:rPr>
          <w:color w:val="auto"/>
        </w:rPr>
      </w:pPr>
    </w:p>
    <w:p w:rsidR="000D5829" w:rsidRPr="004F40DA" w:rsidRDefault="000D5829" w:rsidP="000D5829">
      <w:pPr>
        <w:keepNext/>
        <w:keepLines/>
        <w:spacing w:before="260" w:after="260" w:line="416" w:lineRule="auto"/>
        <w:outlineLvl w:val="1"/>
        <w:rPr>
          <w:rFonts w:eastAsiaTheme="majorEastAsia"/>
          <w:b/>
          <w:bCs/>
          <w:color w:val="auto"/>
          <w:kern w:val="2"/>
          <w:sz w:val="32"/>
          <w:szCs w:val="32"/>
        </w:rPr>
      </w:pPr>
      <w:r w:rsidRPr="004F40DA">
        <w:rPr>
          <w:rFonts w:eastAsiaTheme="majorEastAsia"/>
          <w:b/>
          <w:bCs/>
          <w:color w:val="auto"/>
          <w:kern w:val="2"/>
          <w:sz w:val="32"/>
          <w:szCs w:val="32"/>
        </w:rPr>
        <w:t>Appendix. Supplementary data</w:t>
      </w:r>
    </w:p>
    <w:p w:rsidR="000D5829" w:rsidRPr="004F40DA" w:rsidRDefault="000D5829" w:rsidP="000D5829">
      <w:pPr>
        <w:rPr>
          <w:color w:val="auto"/>
        </w:rPr>
      </w:pPr>
      <w:r w:rsidRPr="004F40DA">
        <w:rPr>
          <w:noProof/>
          <w:color w:val="auto"/>
          <w:lang w:eastAsia="en-US"/>
        </w:rPr>
        <w:drawing>
          <wp:inline distT="0" distB="0" distL="0" distR="0" wp14:anchorId="2CDEECC6" wp14:editId="7F2E35DA">
            <wp:extent cx="5252400" cy="5385600"/>
            <wp:effectExtent l="0" t="0" r="5715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6" t="6483" r="7600" b="6327"/>
                    <a:stretch/>
                  </pic:blipFill>
                  <pic:spPr bwMode="auto">
                    <a:xfrm>
                      <a:off x="0" y="0"/>
                      <a:ext cx="5252400" cy="538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D5829" w:rsidRPr="004F40DA" w:rsidRDefault="000D5829" w:rsidP="000D5829">
      <w:pPr>
        <w:spacing w:beforeLines="50" w:before="163" w:line="480" w:lineRule="auto"/>
        <w:rPr>
          <w:rFonts w:eastAsia="SimHei"/>
          <w:b/>
          <w:bCs/>
          <w:color w:val="auto"/>
          <w:kern w:val="2"/>
        </w:rPr>
      </w:pPr>
      <w:bookmarkStart w:id="0" w:name="_Ref70968579"/>
      <w:r w:rsidRPr="004F40DA">
        <w:rPr>
          <w:rFonts w:eastAsia="SimHei"/>
          <w:b/>
          <w:bCs/>
          <w:color w:val="auto"/>
          <w:kern w:val="2"/>
        </w:rPr>
        <w:t>Fig S</w:t>
      </w:r>
      <w:r w:rsidRPr="004F40DA">
        <w:rPr>
          <w:rFonts w:eastAsia="SimHei"/>
          <w:b/>
          <w:bCs/>
          <w:color w:val="auto"/>
          <w:kern w:val="2"/>
        </w:rPr>
        <w:fldChar w:fldCharType="begin"/>
      </w:r>
      <w:r w:rsidRPr="004F40DA">
        <w:rPr>
          <w:rFonts w:eastAsia="SimHei"/>
          <w:b/>
          <w:bCs/>
          <w:color w:val="auto"/>
          <w:kern w:val="2"/>
        </w:rPr>
        <w:instrText xml:space="preserve"> SEQ Fig_S \* ARABIC </w:instrText>
      </w:r>
      <w:r w:rsidRPr="004F40DA">
        <w:rPr>
          <w:rFonts w:eastAsia="SimHei"/>
          <w:b/>
          <w:bCs/>
          <w:color w:val="auto"/>
          <w:kern w:val="2"/>
        </w:rPr>
        <w:fldChar w:fldCharType="separate"/>
      </w:r>
      <w:r w:rsidRPr="004F40DA">
        <w:rPr>
          <w:rFonts w:eastAsia="SimHei"/>
          <w:b/>
          <w:bCs/>
          <w:noProof/>
          <w:color w:val="auto"/>
          <w:kern w:val="2"/>
        </w:rPr>
        <w:t>1</w:t>
      </w:r>
      <w:r w:rsidRPr="004F40DA">
        <w:rPr>
          <w:rFonts w:eastAsia="SimHei"/>
          <w:b/>
          <w:bCs/>
          <w:color w:val="auto"/>
          <w:kern w:val="2"/>
        </w:rPr>
        <w:fldChar w:fldCharType="end"/>
      </w:r>
      <w:bookmarkEnd w:id="0"/>
      <w:r w:rsidRPr="004F40DA">
        <w:rPr>
          <w:rFonts w:eastAsia="SimHei"/>
          <w:b/>
          <w:bCs/>
          <w:color w:val="auto"/>
          <w:kern w:val="2"/>
        </w:rPr>
        <w:t xml:space="preserve"> </w:t>
      </w:r>
      <w:r w:rsidRPr="004F40DA">
        <w:rPr>
          <w:rFonts w:eastAsia="SimHei"/>
          <w:color w:val="auto"/>
          <w:kern w:val="2"/>
        </w:rPr>
        <w:t>Chromatograms of tar at different S/F.</w:t>
      </w:r>
    </w:p>
    <w:p w:rsidR="000D5829" w:rsidRPr="004F40DA" w:rsidRDefault="000D5829" w:rsidP="000D5829">
      <w:pPr>
        <w:rPr>
          <w:color w:val="auto"/>
        </w:rPr>
      </w:pPr>
    </w:p>
    <w:p w:rsidR="000D5829" w:rsidRPr="004F40DA" w:rsidRDefault="000D5829" w:rsidP="000D5829">
      <w:pPr>
        <w:rPr>
          <w:color w:val="auto"/>
        </w:rPr>
        <w:sectPr w:rsidR="000D5829" w:rsidRPr="004F40DA" w:rsidSect="003A1AC0">
          <w:footerReference w:type="default" r:id="rId5"/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:rsidR="000D5829" w:rsidRPr="004F40DA" w:rsidRDefault="000D5829" w:rsidP="000D5829">
      <w:pPr>
        <w:spacing w:beforeLines="50" w:before="156" w:line="480" w:lineRule="auto"/>
        <w:rPr>
          <w:rFonts w:eastAsia="SimHei"/>
          <w:b/>
          <w:bCs/>
          <w:color w:val="auto"/>
          <w:kern w:val="2"/>
        </w:rPr>
      </w:pPr>
      <w:bookmarkStart w:id="1" w:name="_Ref70791247"/>
      <w:r w:rsidRPr="004F40DA">
        <w:rPr>
          <w:rFonts w:eastAsia="SimHei"/>
          <w:b/>
          <w:bCs/>
          <w:color w:val="auto"/>
          <w:kern w:val="2"/>
        </w:rPr>
        <w:lastRenderedPageBreak/>
        <w:t>Table S</w:t>
      </w:r>
      <w:r w:rsidRPr="004F40DA">
        <w:rPr>
          <w:rFonts w:eastAsia="SimHei"/>
          <w:b/>
          <w:bCs/>
          <w:color w:val="auto"/>
          <w:kern w:val="2"/>
        </w:rPr>
        <w:fldChar w:fldCharType="begin"/>
      </w:r>
      <w:r w:rsidRPr="004F40DA">
        <w:rPr>
          <w:rFonts w:eastAsia="SimHei"/>
          <w:b/>
          <w:bCs/>
          <w:color w:val="auto"/>
          <w:kern w:val="2"/>
        </w:rPr>
        <w:instrText xml:space="preserve"> SEQ Table_S \* ARABIC </w:instrText>
      </w:r>
      <w:r w:rsidRPr="004F40DA">
        <w:rPr>
          <w:rFonts w:eastAsia="SimHei"/>
          <w:b/>
          <w:bCs/>
          <w:color w:val="auto"/>
          <w:kern w:val="2"/>
        </w:rPr>
        <w:fldChar w:fldCharType="separate"/>
      </w:r>
      <w:r w:rsidRPr="004F40DA">
        <w:rPr>
          <w:rFonts w:eastAsia="SimHei"/>
          <w:b/>
          <w:bCs/>
          <w:noProof/>
          <w:color w:val="auto"/>
          <w:kern w:val="2"/>
        </w:rPr>
        <w:t>1</w:t>
      </w:r>
      <w:r w:rsidRPr="004F40DA">
        <w:rPr>
          <w:rFonts w:eastAsia="SimHei"/>
          <w:b/>
          <w:bCs/>
          <w:color w:val="auto"/>
          <w:kern w:val="2"/>
        </w:rPr>
        <w:fldChar w:fldCharType="end"/>
      </w:r>
      <w:bookmarkEnd w:id="1"/>
    </w:p>
    <w:p w:rsidR="000D5829" w:rsidRPr="004F40DA" w:rsidRDefault="000D5829" w:rsidP="000D5829">
      <w:pPr>
        <w:rPr>
          <w:color w:val="auto"/>
        </w:rPr>
      </w:pPr>
      <w:r w:rsidRPr="004F40DA">
        <w:rPr>
          <w:rFonts w:eastAsia="SimHei"/>
          <w:color w:val="auto"/>
          <w:kern w:val="2"/>
        </w:rPr>
        <w:t>Detailed distributes of tar at different S/F.</w:t>
      </w:r>
    </w:p>
    <w:tbl>
      <w:tblPr>
        <w:tblW w:w="15735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701"/>
        <w:gridCol w:w="283"/>
        <w:gridCol w:w="709"/>
        <w:gridCol w:w="283"/>
        <w:gridCol w:w="426"/>
        <w:gridCol w:w="283"/>
        <w:gridCol w:w="284"/>
        <w:gridCol w:w="283"/>
        <w:gridCol w:w="1418"/>
        <w:gridCol w:w="992"/>
        <w:gridCol w:w="709"/>
        <w:gridCol w:w="567"/>
        <w:gridCol w:w="1842"/>
        <w:gridCol w:w="851"/>
        <w:gridCol w:w="709"/>
        <w:gridCol w:w="567"/>
        <w:gridCol w:w="1559"/>
        <w:gridCol w:w="992"/>
        <w:gridCol w:w="709"/>
      </w:tblGrid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NO.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Compounds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Formula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Area*</w:t>
            </w:r>
          </w:p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%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NO.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Compounds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Formula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Area*</w:t>
            </w:r>
          </w:p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%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NO.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Compounds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Formula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Area*</w:t>
            </w:r>
          </w:p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%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NO.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Compounds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Formula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Area*</w:t>
            </w:r>
          </w:p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%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15735" w:type="dxa"/>
            <w:gridSpan w:val="20"/>
            <w:tcBorders>
              <w:top w:val="single" w:sz="4" w:space="0" w:color="auto"/>
              <w:bottom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S/F=0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top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1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Furfural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C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5</w:t>
            </w:r>
            <w:r w:rsidRPr="004F40DA">
              <w:rPr>
                <w:color w:val="auto"/>
                <w:sz w:val="18"/>
                <w:szCs w:val="18"/>
              </w:rPr>
              <w:t>H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4</w:t>
            </w:r>
            <w:r w:rsidRPr="004F40DA">
              <w:rPr>
                <w:color w:val="auto"/>
                <w:sz w:val="18"/>
                <w:szCs w:val="18"/>
              </w:rPr>
              <w:t>O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6.24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Formic acid phenyl ester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C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7</w:t>
            </w:r>
            <w:r w:rsidRPr="004F40DA">
              <w:rPr>
                <w:color w:val="auto"/>
                <w:sz w:val="18"/>
                <w:szCs w:val="18"/>
              </w:rPr>
              <w:t>H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color w:val="auto"/>
                <w:sz w:val="18"/>
                <w:szCs w:val="18"/>
              </w:rPr>
              <w:t>O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19.16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11</w:t>
            </w:r>
          </w:p>
        </w:tc>
        <w:tc>
          <w:tcPr>
            <w:tcW w:w="1842" w:type="dxa"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Benzen,1,3-dimethyl-</w:t>
            </w:r>
          </w:p>
        </w:tc>
        <w:tc>
          <w:tcPr>
            <w:tcW w:w="851" w:type="dxa"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C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color w:val="auto"/>
                <w:sz w:val="18"/>
                <w:szCs w:val="18"/>
              </w:rPr>
              <w:t>H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2.21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Benzene,1-ethyl-3-methyl-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C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color w:val="auto"/>
                <w:sz w:val="18"/>
                <w:szCs w:val="18"/>
              </w:rPr>
              <w:t>H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0.95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2</w:t>
            </w:r>
          </w:p>
        </w:tc>
        <w:tc>
          <w:tcPr>
            <w:tcW w:w="1984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1,5-hexadiyne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C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color w:val="auto"/>
                <w:sz w:val="18"/>
                <w:szCs w:val="18"/>
              </w:rPr>
              <w:t>H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5.39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7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Toluene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C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7</w:t>
            </w:r>
            <w:r w:rsidRPr="004F40DA">
              <w:rPr>
                <w:color w:val="auto"/>
                <w:sz w:val="18"/>
                <w:szCs w:val="18"/>
              </w:rPr>
              <w:t>H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16.03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12</w:t>
            </w:r>
          </w:p>
        </w:tc>
        <w:tc>
          <w:tcPr>
            <w:tcW w:w="1842" w:type="dxa"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P-Xylene</w:t>
            </w:r>
          </w:p>
        </w:tc>
        <w:tc>
          <w:tcPr>
            <w:tcW w:w="851" w:type="dxa"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C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color w:val="auto"/>
                <w:sz w:val="18"/>
                <w:szCs w:val="18"/>
              </w:rPr>
              <w:t>H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5.53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17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Naphthalene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C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10</w:t>
            </w:r>
            <w:r w:rsidRPr="004F40DA">
              <w:rPr>
                <w:color w:val="auto"/>
                <w:sz w:val="18"/>
                <w:szCs w:val="18"/>
              </w:rPr>
              <w:t>H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709" w:type="dxa"/>
            <w:tcBorders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5.31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3</w:t>
            </w:r>
          </w:p>
        </w:tc>
        <w:tc>
          <w:tcPr>
            <w:tcW w:w="1984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Benzene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C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color w:val="auto"/>
                <w:sz w:val="18"/>
                <w:szCs w:val="18"/>
              </w:rPr>
              <w:t>H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5.56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8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Phenol,3-methyl-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C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7</w:t>
            </w:r>
            <w:r w:rsidRPr="004F40DA">
              <w:rPr>
                <w:color w:val="auto"/>
                <w:sz w:val="18"/>
                <w:szCs w:val="18"/>
              </w:rPr>
              <w:t>H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color w:val="auto"/>
                <w:sz w:val="18"/>
                <w:szCs w:val="18"/>
              </w:rPr>
              <w:t>O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11.76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13</w:t>
            </w:r>
          </w:p>
        </w:tc>
        <w:tc>
          <w:tcPr>
            <w:tcW w:w="1842" w:type="dxa"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Indene</w:t>
            </w:r>
          </w:p>
        </w:tc>
        <w:tc>
          <w:tcPr>
            <w:tcW w:w="851" w:type="dxa"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C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color w:val="auto"/>
                <w:sz w:val="18"/>
                <w:szCs w:val="18"/>
              </w:rPr>
              <w:t>H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709" w:type="dxa"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3.94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4</w:t>
            </w:r>
          </w:p>
        </w:tc>
        <w:tc>
          <w:tcPr>
            <w:tcW w:w="1984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1,3-cyclopentadiene,5-methyl-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C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color w:val="auto"/>
                <w:sz w:val="18"/>
                <w:szCs w:val="18"/>
              </w:rPr>
              <w:t>H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2.74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9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Benzyl alcohol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C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7</w:t>
            </w:r>
            <w:r w:rsidRPr="004F40DA">
              <w:rPr>
                <w:color w:val="auto"/>
                <w:sz w:val="18"/>
                <w:szCs w:val="18"/>
              </w:rPr>
              <w:t>H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color w:val="auto"/>
                <w:sz w:val="18"/>
                <w:szCs w:val="18"/>
              </w:rPr>
              <w:t>O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1.05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14</w:t>
            </w:r>
          </w:p>
        </w:tc>
        <w:tc>
          <w:tcPr>
            <w:tcW w:w="1842" w:type="dxa"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Benzofuran,2-methyl-</w:t>
            </w:r>
          </w:p>
        </w:tc>
        <w:tc>
          <w:tcPr>
            <w:tcW w:w="851" w:type="dxa"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C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color w:val="auto"/>
                <w:sz w:val="18"/>
                <w:szCs w:val="18"/>
              </w:rPr>
              <w:t>H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color w:val="auto"/>
                <w:sz w:val="18"/>
                <w:szCs w:val="18"/>
              </w:rPr>
              <w:t>O</w:t>
            </w:r>
          </w:p>
        </w:tc>
        <w:tc>
          <w:tcPr>
            <w:tcW w:w="709" w:type="dxa"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0.93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bottom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5</w:t>
            </w:r>
          </w:p>
        </w:tc>
        <w:tc>
          <w:tcPr>
            <w:tcW w:w="1984" w:type="dxa"/>
            <w:gridSpan w:val="2"/>
            <w:tcBorders>
              <w:left w:val="nil"/>
              <w:bottom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Cyclopentane, methyl-</w:t>
            </w:r>
          </w:p>
        </w:tc>
        <w:tc>
          <w:tcPr>
            <w:tcW w:w="99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C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color w:val="auto"/>
                <w:sz w:val="18"/>
                <w:szCs w:val="18"/>
              </w:rPr>
              <w:t>H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709" w:type="dxa"/>
            <w:gridSpan w:val="2"/>
            <w:tcBorders>
              <w:left w:val="nil"/>
              <w:bottom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1.71</w:t>
            </w:r>
          </w:p>
        </w:tc>
        <w:tc>
          <w:tcPr>
            <w:tcW w:w="56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10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Styrene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C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color w:val="auto"/>
                <w:sz w:val="18"/>
                <w:szCs w:val="18"/>
              </w:rPr>
              <w:t>H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9.87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15</w:t>
            </w:r>
          </w:p>
        </w:tc>
        <w:tc>
          <w:tcPr>
            <w:tcW w:w="1842" w:type="dxa"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Phenol,4-(3-hydroxy-1-propenyl-)</w:t>
            </w:r>
          </w:p>
        </w:tc>
        <w:tc>
          <w:tcPr>
            <w:tcW w:w="851" w:type="dxa"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C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color w:val="auto"/>
                <w:sz w:val="18"/>
                <w:szCs w:val="18"/>
              </w:rPr>
              <w:t>H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10</w:t>
            </w:r>
            <w:r w:rsidRPr="004F40DA">
              <w:rPr>
                <w:color w:val="auto"/>
                <w:sz w:val="18"/>
                <w:szCs w:val="18"/>
              </w:rPr>
              <w:t>O</w:t>
            </w:r>
            <w:r w:rsidRPr="004F40DA">
              <w:rPr>
                <w:color w:val="auto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dxa"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color w:val="auto"/>
                <w:sz w:val="18"/>
                <w:szCs w:val="18"/>
              </w:rPr>
              <w:t>1.62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  <w:bottom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15735" w:type="dxa"/>
            <w:gridSpan w:val="20"/>
            <w:tcBorders>
              <w:top w:val="nil"/>
              <w:bottom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S/F=0.8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top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18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Furfural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5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4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6.98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Toluene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7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14.49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34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p-Xylene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3.34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42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Benzene,1,2,3-trimethyl-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0.82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19</w:t>
            </w:r>
          </w:p>
        </w:tc>
        <w:tc>
          <w:tcPr>
            <w:tcW w:w="1984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1,5-Hexadiyne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2.26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27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Benzyl alcohol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7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1.01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35</w:t>
            </w:r>
          </w:p>
        </w:tc>
        <w:tc>
          <w:tcPr>
            <w:tcW w:w="184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phenol,2,4-dimethyl-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1.92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43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Naphthalene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709" w:type="dxa"/>
            <w:tcBorders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3.68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20</w:t>
            </w:r>
          </w:p>
        </w:tc>
        <w:tc>
          <w:tcPr>
            <w:tcW w:w="1984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Benzene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5.67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28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phenol,2-methyl-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7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1.12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36</w:t>
            </w:r>
          </w:p>
        </w:tc>
        <w:tc>
          <w:tcPr>
            <w:tcW w:w="184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phenol,2,5-dimethyl-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3.3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44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1H-Inden,3-methyl-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2.39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21</w:t>
            </w:r>
          </w:p>
        </w:tc>
        <w:tc>
          <w:tcPr>
            <w:tcW w:w="1984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2-Furancarboxaldehyde,5-methyl-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1.87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29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phenol,3-methyl-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7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8.68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37</w:t>
            </w:r>
          </w:p>
        </w:tc>
        <w:tc>
          <w:tcPr>
            <w:tcW w:w="184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2-Propenal, 3-phenyl-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1.77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45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2,5-dimethylphenyl methyl carbinol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14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</w:p>
        </w:tc>
        <w:tc>
          <w:tcPr>
            <w:tcW w:w="709" w:type="dxa"/>
            <w:tcBorders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0.67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22</w:t>
            </w:r>
          </w:p>
        </w:tc>
        <w:tc>
          <w:tcPr>
            <w:tcW w:w="1984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1,3-cyclopentadiene,5-methyl-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0.72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30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1,3,5,7-Cyclooctatetraene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2.55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38</w:t>
            </w:r>
          </w:p>
        </w:tc>
        <w:tc>
          <w:tcPr>
            <w:tcW w:w="184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Benzofuran, 2-methyl-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0.94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46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1H-Indene, 1-ethylidene-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11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2.39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bottom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23</w:t>
            </w:r>
          </w:p>
        </w:tc>
        <w:tc>
          <w:tcPr>
            <w:tcW w:w="1984" w:type="dxa"/>
            <w:gridSpan w:val="2"/>
            <w:tcBorders>
              <w:left w:val="nil"/>
              <w:bottom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Furan,2,5-dimethyl-</w:t>
            </w:r>
          </w:p>
        </w:tc>
        <w:tc>
          <w:tcPr>
            <w:tcW w:w="99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</w:p>
        </w:tc>
        <w:tc>
          <w:tcPr>
            <w:tcW w:w="709" w:type="dxa"/>
            <w:gridSpan w:val="2"/>
            <w:tcBorders>
              <w:left w:val="nil"/>
              <w:bottom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0.57</w:t>
            </w:r>
          </w:p>
        </w:tc>
        <w:tc>
          <w:tcPr>
            <w:tcW w:w="56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31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Styrene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5.47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39</w:t>
            </w: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Benzene,1-propenyl-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2.96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  <w:bottom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bottom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24</w:t>
            </w:r>
          </w:p>
        </w:tc>
        <w:tc>
          <w:tcPr>
            <w:tcW w:w="1984" w:type="dxa"/>
            <w:gridSpan w:val="2"/>
            <w:tcBorders>
              <w:left w:val="nil"/>
              <w:bottom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cyclopentane,methyl-</w:t>
            </w:r>
          </w:p>
        </w:tc>
        <w:tc>
          <w:tcPr>
            <w:tcW w:w="99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709" w:type="dxa"/>
            <w:gridSpan w:val="2"/>
            <w:tcBorders>
              <w:left w:val="nil"/>
              <w:bottom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3.06</w:t>
            </w:r>
          </w:p>
        </w:tc>
        <w:tc>
          <w:tcPr>
            <w:tcW w:w="56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32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Benzen,1,3-dimethyl-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4.38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40</w:t>
            </w: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Benzene,2-propenyl-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8.4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  <w:bottom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bottom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25</w:t>
            </w:r>
          </w:p>
        </w:tc>
        <w:tc>
          <w:tcPr>
            <w:tcW w:w="1984" w:type="dxa"/>
            <w:gridSpan w:val="2"/>
            <w:tcBorders>
              <w:left w:val="nil"/>
              <w:bottom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Formic acid phenyl ester</w:t>
            </w:r>
          </w:p>
        </w:tc>
        <w:tc>
          <w:tcPr>
            <w:tcW w:w="99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7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dxa"/>
            <w:gridSpan w:val="2"/>
            <w:tcBorders>
              <w:left w:val="nil"/>
              <w:bottom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5.54</w:t>
            </w:r>
          </w:p>
        </w:tc>
        <w:tc>
          <w:tcPr>
            <w:tcW w:w="56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33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o-Xylene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2.03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41</w:t>
            </w: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Benzene,1-ethyl-3-methyl-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1.02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  <w:bottom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15735" w:type="dxa"/>
            <w:gridSpan w:val="20"/>
            <w:tcBorders>
              <w:top w:val="nil"/>
              <w:bottom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S/F=1.2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top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47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Furfural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5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4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4.11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55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Toluene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7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9.21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63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2-Propenal, 3-phenyl-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1.83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71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1H-Inden,3-methyl-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0.83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lastRenderedPageBreak/>
              <w:t>48</w:t>
            </w:r>
          </w:p>
        </w:tc>
        <w:tc>
          <w:tcPr>
            <w:tcW w:w="1984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Benzene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4.66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56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phenol,3-methyl-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7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11.16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64</w:t>
            </w:r>
          </w:p>
        </w:tc>
        <w:tc>
          <w:tcPr>
            <w:tcW w:w="184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Benzofuran,2-methyl-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2.24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72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Naphthalene, 1,2-dihydro-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4.33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49</w:t>
            </w:r>
          </w:p>
        </w:tc>
        <w:tc>
          <w:tcPr>
            <w:tcW w:w="1984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2-Furancarboxaldehyde,5-methyl-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1.8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57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Styrene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6.98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65</w:t>
            </w:r>
          </w:p>
        </w:tc>
        <w:tc>
          <w:tcPr>
            <w:tcW w:w="184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Benzene,1-ethenyl-2-methyl-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4.18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73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1H-Indene, 1-ethylidene-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11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4.82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50</w:t>
            </w:r>
          </w:p>
        </w:tc>
        <w:tc>
          <w:tcPr>
            <w:tcW w:w="1984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Furan,2,5-dimethyl-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0.33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58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Benzen,1,3-dimethyl-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8.37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66</w:t>
            </w:r>
          </w:p>
        </w:tc>
        <w:tc>
          <w:tcPr>
            <w:tcW w:w="184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Benzene,2-propenyl-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3.5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74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Naphthalene,1-methyl-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11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1.12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51</w:t>
            </w:r>
          </w:p>
        </w:tc>
        <w:tc>
          <w:tcPr>
            <w:tcW w:w="1984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cyclohexane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1.19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59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Ethylbenzene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1.35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67</w:t>
            </w:r>
          </w:p>
        </w:tc>
        <w:tc>
          <w:tcPr>
            <w:tcW w:w="184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Benezen,1,2,4-trimethyl-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0.38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75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1,8-Naphthalenedimethanol 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12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12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dxa"/>
            <w:tcBorders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1.24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52</w:t>
            </w:r>
          </w:p>
        </w:tc>
        <w:tc>
          <w:tcPr>
            <w:tcW w:w="1984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cyclopentane,methyl-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3.6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60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p-Xylene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1.7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68</w:t>
            </w:r>
          </w:p>
        </w:tc>
        <w:tc>
          <w:tcPr>
            <w:tcW w:w="184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Benzene,1,2,3-trimethyl-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0.86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76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Phenanthrene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14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1.51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53</w:t>
            </w:r>
          </w:p>
        </w:tc>
        <w:tc>
          <w:tcPr>
            <w:tcW w:w="1984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n-Hexane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14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61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phenol,2,4-dimethyl-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2.18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69</w:t>
            </w:r>
          </w:p>
        </w:tc>
        <w:tc>
          <w:tcPr>
            <w:tcW w:w="184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Benzene,1-ethyl-3-methyl-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3.03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54</w:t>
            </w:r>
          </w:p>
        </w:tc>
        <w:tc>
          <w:tcPr>
            <w:tcW w:w="1984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Formic acid phenyl ester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7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3.75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62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Indene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3.39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70</w:t>
            </w:r>
          </w:p>
        </w:tc>
        <w:tc>
          <w:tcPr>
            <w:tcW w:w="184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Naphthalene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5.35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15735" w:type="dxa"/>
            <w:gridSpan w:val="20"/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S/F=1.6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top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77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Furfural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5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4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5.12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83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phenol,2-methyl-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7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2.15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89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Indene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3.46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95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Naphthalene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5.14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78</w:t>
            </w:r>
          </w:p>
        </w:tc>
        <w:tc>
          <w:tcPr>
            <w:tcW w:w="1701" w:type="dxa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Benzene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5.89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84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phenol,3-methyl-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7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6.66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90</w:t>
            </w:r>
          </w:p>
        </w:tc>
        <w:tc>
          <w:tcPr>
            <w:tcW w:w="184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Benzofuran,2-methyl-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1.84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96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Naphthalene,1,2-dihydro-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1.25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79</w:t>
            </w:r>
          </w:p>
        </w:tc>
        <w:tc>
          <w:tcPr>
            <w:tcW w:w="1701" w:type="dxa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2-Furancarboxaldehyde,5-methyl-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2.13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85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Styrene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7.43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91</w:t>
            </w:r>
          </w:p>
        </w:tc>
        <w:tc>
          <w:tcPr>
            <w:tcW w:w="184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Benzene,2-propenyl-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13.3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97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1H-Indene, 1-ethylidene-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11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3.29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80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cyclohexane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2.25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86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Benzen,1,3-dimethyl-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6.48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92</w:t>
            </w:r>
          </w:p>
        </w:tc>
        <w:tc>
          <w:tcPr>
            <w:tcW w:w="184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Benzene,(1-methylethyl)-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98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1,8-Naphthalenedimethanol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12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12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dxa"/>
            <w:tcBorders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4.64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81</w:t>
            </w:r>
          </w:p>
        </w:tc>
        <w:tc>
          <w:tcPr>
            <w:tcW w:w="1701" w:type="dxa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cyclopentane, methyl-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6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2.99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87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p-Xylene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2.18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93</w:t>
            </w:r>
          </w:p>
        </w:tc>
        <w:tc>
          <w:tcPr>
            <w:tcW w:w="184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Benzene,1,2,3-trimethyl-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2.76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99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Phenanthrene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 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14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09" w:type="dxa"/>
            <w:tcBorders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3.4</w:t>
            </w:r>
          </w:p>
        </w:tc>
      </w:tr>
      <w:tr w:rsidR="000D5829" w:rsidRPr="004F40DA" w:rsidTr="00DF6BB1">
        <w:trPr>
          <w:trHeight w:val="278"/>
          <w:jc w:val="center"/>
        </w:trPr>
        <w:tc>
          <w:tcPr>
            <w:tcW w:w="568" w:type="dxa"/>
            <w:tcBorders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82</w:t>
            </w:r>
          </w:p>
        </w:tc>
        <w:tc>
          <w:tcPr>
            <w:tcW w:w="1701" w:type="dxa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Toluene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7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noWrap/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11.1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88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phenol,2,4-dimethyl-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8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10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O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3.61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F40DA">
              <w:rPr>
                <w:b/>
                <w:bCs/>
                <w:color w:val="auto"/>
                <w:sz w:val="18"/>
                <w:szCs w:val="18"/>
              </w:rPr>
              <w:t>94</w:t>
            </w:r>
          </w:p>
        </w:tc>
        <w:tc>
          <w:tcPr>
            <w:tcW w:w="184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Benzene,1-ethyl-3-methyl-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C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9</w:t>
            </w:r>
            <w:r w:rsidRPr="004F40DA">
              <w:rPr>
                <w:rFonts w:eastAsia="DengXian"/>
                <w:color w:val="auto"/>
                <w:sz w:val="18"/>
                <w:szCs w:val="18"/>
              </w:rPr>
              <w:t>H</w:t>
            </w:r>
            <w:r w:rsidRPr="004F40DA">
              <w:rPr>
                <w:rFonts w:eastAsia="DengXian"/>
                <w:color w:val="auto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  <w:r w:rsidRPr="004F40DA">
              <w:rPr>
                <w:rFonts w:eastAsia="DengXian"/>
                <w:color w:val="auto"/>
                <w:sz w:val="18"/>
                <w:szCs w:val="18"/>
              </w:rPr>
              <w:t>1.93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 w:rsidR="000D5829" w:rsidRPr="004F40DA" w:rsidRDefault="000D5829" w:rsidP="00DF6BB1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</w:tbl>
    <w:p w:rsidR="000D5829" w:rsidRPr="004F40DA" w:rsidRDefault="000D5829" w:rsidP="000D5829">
      <w:pPr>
        <w:spacing w:line="480" w:lineRule="auto"/>
        <w:rPr>
          <w:rFonts w:eastAsia="SimHei"/>
          <w:color w:val="auto"/>
          <w:kern w:val="2"/>
          <w:sz w:val="18"/>
          <w:szCs w:val="18"/>
        </w:rPr>
      </w:pPr>
      <w:r w:rsidRPr="004F40DA">
        <w:rPr>
          <w:rFonts w:eastAsia="SimHei" w:hint="eastAsia"/>
          <w:color w:val="auto"/>
          <w:kern w:val="2"/>
          <w:sz w:val="18"/>
          <w:szCs w:val="18"/>
        </w:rPr>
        <w:t>*</w:t>
      </w:r>
      <w:r w:rsidRPr="004F40DA">
        <w:rPr>
          <w:rFonts w:eastAsia="SimHei"/>
          <w:color w:val="auto"/>
          <w:kern w:val="2"/>
          <w:sz w:val="18"/>
          <w:szCs w:val="18"/>
        </w:rPr>
        <w:t>These numbers give the area under each product peak divided by the sum of areas under all the product peaks (times 100 to express the number in percent)</w:t>
      </w:r>
    </w:p>
    <w:p w:rsidR="00D56072" w:rsidRDefault="00D56072">
      <w:bookmarkStart w:id="2" w:name="_GoBack"/>
      <w:bookmarkEnd w:id="2"/>
    </w:p>
    <w:sectPr w:rsidR="00D56072" w:rsidSect="00EC312E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Microsoft YaHei"/>
    <w:panose1 w:val="02010600030101010101"/>
    <w:charset w:val="86"/>
    <w:family w:val="modern"/>
    <w:pitch w:val="fixed"/>
    <w:sig w:usb0="00000000" w:usb1="38CF7CFA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</w:rPr>
      <w:id w:val="1289080438"/>
      <w:docPartObj>
        <w:docPartGallery w:val="Page Numbers (Bottom of Page)"/>
        <w:docPartUnique/>
      </w:docPartObj>
    </w:sdtPr>
    <w:sdtEndPr/>
    <w:sdtContent>
      <w:p w:rsidR="00404B75" w:rsidRPr="000A5545" w:rsidRDefault="000D5829">
        <w:pPr>
          <w:pStyle w:val="Footer"/>
          <w:jc w:val="center"/>
          <w:rPr>
            <w:rFonts w:ascii="Times New Roman" w:hAnsi="Times New Roman" w:cs="Times New Roman"/>
          </w:rPr>
        </w:pPr>
        <w:r w:rsidRPr="000A5545">
          <w:rPr>
            <w:rFonts w:ascii="Times New Roman" w:hAnsi="Times New Roman" w:cs="Times New Roman"/>
          </w:rPr>
          <w:fldChar w:fldCharType="begin"/>
        </w:r>
        <w:r w:rsidRPr="000A5545">
          <w:rPr>
            <w:rFonts w:ascii="Times New Roman" w:hAnsi="Times New Roman" w:cs="Times New Roman"/>
          </w:rPr>
          <w:instrText>PAGE   \* MERGEFORMAT</w:instrText>
        </w:r>
        <w:r w:rsidRPr="000A5545">
          <w:rPr>
            <w:rFonts w:ascii="Times New Roman" w:hAnsi="Times New Roman" w:cs="Times New Roman"/>
          </w:rPr>
          <w:fldChar w:fldCharType="separate"/>
        </w:r>
        <w:r w:rsidRPr="000D5829">
          <w:rPr>
            <w:rFonts w:ascii="Times New Roman" w:hAnsi="Times New Roman" w:cs="Times New Roman"/>
            <w:noProof/>
            <w:lang w:val="zh-CN"/>
          </w:rPr>
          <w:t>3</w:t>
        </w:r>
        <w:r w:rsidRPr="000A5545">
          <w:rPr>
            <w:rFonts w:ascii="Times New Roman" w:hAnsi="Times New Roman" w:cs="Times New Roman"/>
          </w:rPr>
          <w:fldChar w:fldCharType="end"/>
        </w:r>
      </w:p>
    </w:sdtContent>
  </w:sdt>
  <w:p w:rsidR="00404B75" w:rsidRDefault="000D582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829"/>
    <w:rsid w:val="000D5829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9E009B-2115-49BF-8E47-449E807FC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5829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D58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D5829"/>
    <w:rPr>
      <w:rFonts w:eastAsiaTheme="minorEastAsia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558</Words>
  <Characters>3185</Characters>
  <Application>Microsoft Office Word</Application>
  <DocSecurity>0</DocSecurity>
  <Lines>26</Lines>
  <Paragraphs>7</Paragraphs>
  <ScaleCrop>false</ScaleCrop>
  <Company>Springer Nature IT</Company>
  <LinksUpToDate>false</LinksUpToDate>
  <CharactersWithSpaces>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2021-06-25T14:53:00Z</dcterms:created>
  <dcterms:modified xsi:type="dcterms:W3CDTF">2021-06-25T14:53:00Z</dcterms:modified>
</cp:coreProperties>
</file>