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6C2DA" w14:textId="2F006DAE" w:rsidR="0027214E" w:rsidRDefault="0027214E" w:rsidP="00B66B87">
      <w:pPr>
        <w:rPr>
          <w:rFonts w:ascii="Times New Roman" w:hAnsi="Times New Roman" w:cs="Times New Roman"/>
          <w:b/>
          <w:sz w:val="24"/>
          <w:szCs w:val="24"/>
        </w:rPr>
      </w:pPr>
      <w:r w:rsidRPr="0027214E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3E7C6B60" w14:textId="77777777" w:rsidR="0027214E" w:rsidRPr="0027214E" w:rsidRDefault="0027214E" w:rsidP="00B66B87">
      <w:pPr>
        <w:rPr>
          <w:rFonts w:ascii="Times New Roman" w:hAnsi="Times New Roman" w:cs="Times New Roman"/>
          <w:b/>
          <w:sz w:val="24"/>
          <w:szCs w:val="24"/>
        </w:rPr>
      </w:pPr>
    </w:p>
    <w:p w14:paraId="58763FFC" w14:textId="0888AC59" w:rsidR="001F6F92" w:rsidRDefault="001F6F92" w:rsidP="001F6F9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18697862"/>
      <w:bookmarkEnd w:id="0"/>
      <w:r w:rsidRPr="004E20B3">
        <w:rPr>
          <w:rFonts w:ascii="Times New Roman" w:hAnsi="Times New Roman" w:cs="Times New Roman"/>
          <w:b/>
          <w:sz w:val="24"/>
          <w:szCs w:val="24"/>
        </w:rPr>
        <w:t xml:space="preserve">Engineering </w:t>
      </w:r>
      <w:r w:rsidR="002433D8">
        <w:rPr>
          <w:rFonts w:ascii="Times New Roman" w:hAnsi="Times New Roman" w:cs="Times New Roman"/>
          <w:b/>
          <w:sz w:val="24"/>
          <w:szCs w:val="24"/>
        </w:rPr>
        <w:t>B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road-spectrum </w:t>
      </w:r>
      <w:r w:rsidR="002433D8">
        <w:rPr>
          <w:rFonts w:ascii="Times New Roman" w:hAnsi="Times New Roman" w:cs="Times New Roman"/>
          <w:b/>
          <w:sz w:val="24"/>
          <w:szCs w:val="24"/>
        </w:rPr>
        <w:t>I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nhibitors of </w:t>
      </w:r>
      <w:r w:rsidR="002433D8">
        <w:rPr>
          <w:rFonts w:ascii="Times New Roman" w:hAnsi="Times New Roman" w:cs="Times New Roman"/>
          <w:b/>
          <w:sz w:val="24"/>
          <w:szCs w:val="24"/>
        </w:rPr>
        <w:t>I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nflammatory </w:t>
      </w:r>
      <w:r w:rsidR="002433D8">
        <w:rPr>
          <w:rFonts w:ascii="Times New Roman" w:hAnsi="Times New Roman" w:cs="Times New Roman"/>
          <w:b/>
          <w:sz w:val="24"/>
          <w:szCs w:val="24"/>
        </w:rPr>
        <w:t>C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hemokines </w:t>
      </w:r>
      <w:r>
        <w:rPr>
          <w:rFonts w:ascii="Times New Roman" w:hAnsi="Times New Roman" w:cs="Times New Roman"/>
          <w:b/>
          <w:sz w:val="24"/>
          <w:szCs w:val="24"/>
        </w:rPr>
        <w:t>from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 a </w:t>
      </w:r>
      <w:r w:rsidR="002433D8">
        <w:rPr>
          <w:rFonts w:ascii="Times New Roman" w:hAnsi="Times New Roman" w:cs="Times New Roman"/>
          <w:b/>
          <w:sz w:val="24"/>
          <w:szCs w:val="24"/>
        </w:rPr>
        <w:t>N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ew </w:t>
      </w:r>
      <w:r w:rsidR="002433D8">
        <w:rPr>
          <w:rFonts w:ascii="Times New Roman" w:hAnsi="Times New Roman" w:cs="Times New Roman"/>
          <w:b/>
          <w:sz w:val="24"/>
          <w:szCs w:val="24"/>
        </w:rPr>
        <w:t>F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amily of </w:t>
      </w:r>
      <w:r w:rsidR="002433D8">
        <w:rPr>
          <w:rFonts w:ascii="Times New Roman" w:hAnsi="Times New Roman" w:cs="Times New Roman"/>
          <w:b/>
          <w:sz w:val="24"/>
          <w:szCs w:val="24"/>
        </w:rPr>
        <w:t>T</w:t>
      </w:r>
      <w:r w:rsidRPr="004E20B3">
        <w:rPr>
          <w:rFonts w:ascii="Times New Roman" w:hAnsi="Times New Roman" w:cs="Times New Roman"/>
          <w:b/>
          <w:sz w:val="24"/>
          <w:szCs w:val="24"/>
        </w:rPr>
        <w:t xml:space="preserve">ick </w:t>
      </w:r>
      <w:r w:rsidR="002433D8">
        <w:rPr>
          <w:rFonts w:ascii="Times New Roman" w:hAnsi="Times New Roman" w:cs="Times New Roman"/>
          <w:b/>
          <w:sz w:val="24"/>
          <w:szCs w:val="24"/>
        </w:rPr>
        <w:t>E</w:t>
      </w:r>
      <w:bookmarkStart w:id="1" w:name="_GoBack"/>
      <w:bookmarkEnd w:id="1"/>
      <w:r w:rsidRPr="004E20B3">
        <w:rPr>
          <w:rFonts w:ascii="Times New Roman" w:hAnsi="Times New Roman" w:cs="Times New Roman"/>
          <w:b/>
          <w:sz w:val="24"/>
          <w:szCs w:val="24"/>
        </w:rPr>
        <w:t>vasins</w:t>
      </w:r>
    </w:p>
    <w:p w14:paraId="4B818DDF" w14:textId="77777777" w:rsidR="001F6F92" w:rsidRPr="00754C6B" w:rsidRDefault="001F6F92" w:rsidP="001F6F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2C905C" w14:textId="77777777" w:rsidR="001F6F92" w:rsidRPr="00952FD7" w:rsidRDefault="001F6F92" w:rsidP="001F6F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Shankar Raj Devkota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,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Pramod Aryal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,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Wanting Jiao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2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Andrew Perry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3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,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Santosh Panjikar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1,4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, Richard J. Payne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5,6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, Matthew C.J. Wilce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,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Ram Prasad Bhusal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, *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 xml:space="preserve">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and Martin J. Stone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, *</w:t>
      </w:r>
    </w:p>
    <w:p w14:paraId="7CAAE5EC" w14:textId="77777777" w:rsidR="001F6F92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</w:pPr>
    </w:p>
    <w:p w14:paraId="43437A08" w14:textId="77777777" w:rsidR="001F6F92" w:rsidRPr="00754C6B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1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Monash Biomedicine Discovery Institute, and Department of Biochemistry and Molecular Biology, Monash University, Clayton, VIC 3800, Australia</w:t>
      </w:r>
    </w:p>
    <w:p w14:paraId="0EAD62F2" w14:textId="77777777" w:rsidR="001F6F92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2</w:t>
      </w:r>
      <w:r w:rsidRPr="00754C6B">
        <w:rPr>
          <w:sz w:val="24"/>
          <w:szCs w:val="24"/>
        </w:rPr>
        <w:t xml:space="preserve">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Ferrier Research Institute, Victoria University of Wellington, Wellington 6140, New Zealand; Maurice Wilkins Centre for Molecular Biodiscovery, Auckland 1142, New Zealand</w:t>
      </w:r>
    </w:p>
    <w:p w14:paraId="2CB98FD1" w14:textId="77777777" w:rsidR="001F6F92" w:rsidRPr="00754C6B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3</w:t>
      </w:r>
      <w:r w:rsidRPr="00952F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Monash Bioinformatics Platform,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Monash </w:t>
      </w:r>
      <w:r w:rsidRPr="00952F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Biomedicine Discovery Institute, Monash University, Clayton, V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IC </w:t>
      </w:r>
      <w:r w:rsidRPr="00952FD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3800, Australia</w:t>
      </w:r>
    </w:p>
    <w:p w14:paraId="65CF1DB7" w14:textId="77777777" w:rsidR="001F6F92" w:rsidRPr="00754C6B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4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Australian Synchrotron, ANSTO, Clayton, VIC 3168, Australia</w:t>
      </w:r>
    </w:p>
    <w:p w14:paraId="55B3D8AF" w14:textId="77777777" w:rsidR="001F6F92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5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 xml:space="preserve"> </w:t>
      </w:r>
      <w:r w:rsidRPr="00754C6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School of Chemistry, The University of Sydney, Sydney, NSW 2006, Australia</w:t>
      </w:r>
    </w:p>
    <w:p w14:paraId="6F8C9E4B" w14:textId="77777777" w:rsidR="001F6F92" w:rsidRPr="009C3169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 w:rsidRPr="00855131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en-A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Australian Research Council Centre of Excellence for Innovations in Peptide and Protein Science, The University of Sydney, NSW 2006, Australia</w:t>
      </w:r>
    </w:p>
    <w:p w14:paraId="00A19298" w14:textId="77777777" w:rsidR="001F6F92" w:rsidRDefault="001F6F92" w:rsidP="001F6F92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*</w:t>
      </w:r>
      <w:r w:rsidRPr="008571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Correspondence: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ram.bhusal</w:t>
      </w:r>
      <w:r w:rsidRPr="008571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@monash.edu; Tel.: +61-3-990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5</w:t>
      </w:r>
      <w:r w:rsidRPr="008571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5</w:t>
      </w:r>
      <w:r w:rsidRPr="008571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9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 xml:space="preserve">37; </w:t>
      </w:r>
      <w:r w:rsidRPr="0085717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martin.stone@monash.edu; Tel.: +61-3-9902-9246</w:t>
      </w:r>
    </w:p>
    <w:p w14:paraId="518181B2" w14:textId="77777777" w:rsidR="001F6F92" w:rsidRDefault="001F6F92" w:rsidP="001F6F92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br w:type="page"/>
      </w:r>
    </w:p>
    <w:p w14:paraId="0F56E0C3" w14:textId="3C1C8CE6" w:rsidR="00B66B87" w:rsidRPr="0032095D" w:rsidRDefault="00B66B87" w:rsidP="00750067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</w:pPr>
    </w:p>
    <w:p w14:paraId="78B9E1DD" w14:textId="090536C4" w:rsidR="00274AE6" w:rsidRPr="00C05E90" w:rsidRDefault="00D15D24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D5DB716" wp14:editId="175750F7">
            <wp:extent cx="6099221" cy="5581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267" cy="5584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28C83" w14:textId="77777777" w:rsidR="00274AE6" w:rsidRPr="00C05E90" w:rsidRDefault="00274AE6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3BA0651" w14:textId="0AB445CB" w:rsidR="00274AE6" w:rsidRPr="00C05E90" w:rsidRDefault="0027214E" w:rsidP="00B66B87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bookmarkStart w:id="2" w:name="_Hlk118441638"/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1. </w:t>
      </w:r>
      <w:bookmarkEnd w:id="2"/>
      <w:r w:rsidR="00750067">
        <w:rPr>
          <w:rFonts w:ascii="Times New Roman" w:hAnsi="Times New Roman" w:cs="Times New Roman"/>
          <w:b/>
          <w:bCs/>
          <w:sz w:val="24"/>
          <w:szCs w:val="24"/>
          <w:lang w:val="en-US"/>
        </w:rPr>
        <w:t>Sequences and f</w:t>
      </w:r>
      <w:r w:rsidR="00750067" w:rsidRPr="00C05E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eatures </w:t>
      </w:r>
      <w:r w:rsidR="00274AE6" w:rsidRPr="00C05E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of </w:t>
      </w:r>
      <w:r w:rsidR="00D15D24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="00274AE6" w:rsidRPr="00C05E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lass A3 evasins. 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>Multiple sequence alignment</w:t>
      </w:r>
      <w:r w:rsidR="0083627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(obtained using </w:t>
      </w:r>
      <w:proofErr w:type="spellStart"/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>Clustal</w:t>
      </w:r>
      <w:proofErr w:type="spellEnd"/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Omega) of the sequences of </w:t>
      </w:r>
      <w:r w:rsidR="00D15D24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>lass A3 evasins.</w:t>
      </w:r>
      <w:r w:rsidR="009B1AA4" w:rsidRPr="009B1AA4">
        <w:t xml:space="preserve"> </w:t>
      </w:r>
      <w:r w:rsidR="009B1AA4" w:rsidRPr="009B1AA4">
        <w:rPr>
          <w:rFonts w:ascii="Times New Roman" w:hAnsi="Times New Roman" w:cs="Times New Roman"/>
          <w:sz w:val="24"/>
          <w:szCs w:val="24"/>
          <w:lang w:val="en-US"/>
        </w:rPr>
        <w:t xml:space="preserve">Sequence names are the </w:t>
      </w:r>
      <w:r w:rsidR="009B1AA4">
        <w:rPr>
          <w:rFonts w:ascii="Times New Roman" w:hAnsi="Times New Roman" w:cs="Times New Roman"/>
          <w:sz w:val="24"/>
          <w:szCs w:val="24"/>
          <w:lang w:val="en-US"/>
        </w:rPr>
        <w:t>primary accession</w:t>
      </w:r>
      <w:r w:rsidR="009B1AA4" w:rsidRPr="009B1A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B1AA4">
        <w:rPr>
          <w:rFonts w:ascii="Times New Roman" w:hAnsi="Times New Roman" w:cs="Times New Roman"/>
          <w:sz w:val="24"/>
          <w:szCs w:val="24"/>
          <w:lang w:val="en-US"/>
        </w:rPr>
        <w:t xml:space="preserve">code found in </w:t>
      </w:r>
      <w:proofErr w:type="spellStart"/>
      <w:r w:rsidR="009B1AA4">
        <w:rPr>
          <w:rFonts w:ascii="Times New Roman" w:hAnsi="Times New Roman" w:cs="Times New Roman"/>
          <w:sz w:val="24"/>
          <w:szCs w:val="24"/>
          <w:lang w:val="en-US"/>
        </w:rPr>
        <w:t>UniProt</w:t>
      </w:r>
      <w:proofErr w:type="spellEnd"/>
      <w:r w:rsidR="009B1AA4" w:rsidRPr="009B1AA4">
        <w:rPr>
          <w:rFonts w:ascii="Times New Roman" w:hAnsi="Times New Roman" w:cs="Times New Roman"/>
          <w:sz w:val="24"/>
          <w:szCs w:val="24"/>
          <w:lang w:val="en-US"/>
        </w:rPr>
        <w:t>. Sequence A0A0C9S461 corresponds to EVA-AAM1001</w:t>
      </w:r>
      <w:r w:rsidR="009B1AA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Conserved cysteines (</w:t>
      </w:r>
      <w:r w:rsidR="00296805">
        <w:rPr>
          <w:rFonts w:ascii="Times New Roman" w:hAnsi="Times New Roman" w:cs="Times New Roman"/>
          <w:sz w:val="24"/>
          <w:szCs w:val="24"/>
          <w:lang w:val="en-US"/>
        </w:rPr>
        <w:t>yellow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>), additional cysteines (red), conserved glycine (green)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>putative tyrosine sulfation sites (pink) and putative glycosylation sites (sky</w:t>
      </w:r>
      <w:r w:rsidR="00D15D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74AE6" w:rsidRPr="00C05E90">
        <w:rPr>
          <w:rFonts w:ascii="Times New Roman" w:hAnsi="Times New Roman" w:cs="Times New Roman"/>
          <w:sz w:val="24"/>
          <w:szCs w:val="24"/>
          <w:lang w:val="en-US"/>
        </w:rPr>
        <w:t>blue) are highlighted.</w:t>
      </w:r>
      <w:r w:rsidR="00A85372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Abbreviations use</w:t>
      </w:r>
      <w:r w:rsidR="00B66B87">
        <w:rPr>
          <w:rFonts w:ascii="Times New Roman" w:hAnsi="Times New Roman" w:cs="Times New Roman"/>
          <w:sz w:val="24"/>
          <w:szCs w:val="24"/>
          <w:lang w:val="en-US"/>
        </w:rPr>
        <w:t xml:space="preserve">d </w:t>
      </w:r>
      <w:r w:rsidR="00A85372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for tick species are </w:t>
      </w:r>
      <w:r w:rsidR="00A85372" w:rsidRPr="00C05E9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ATL, </w:t>
      </w:r>
      <w:proofErr w:type="spellStart"/>
      <w:proofErr w:type="gramStart"/>
      <w:r w:rsidR="00A85372" w:rsidRPr="00C05E90">
        <w:rPr>
          <w:rFonts w:ascii="Times New Roman" w:hAnsi="Times New Roman" w:cs="Times New Roman"/>
          <w:i/>
          <w:iCs/>
          <w:sz w:val="24"/>
          <w:szCs w:val="24"/>
          <w:lang w:val="en-US"/>
        </w:rPr>
        <w:t>A.tuberculatum</w:t>
      </w:r>
      <w:proofErr w:type="spellEnd"/>
      <w:proofErr w:type="gramEnd"/>
      <w:r w:rsidR="00A85372" w:rsidRPr="00C05E9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; AAM, A. americanum; ACA, A. </w:t>
      </w:r>
      <w:proofErr w:type="spellStart"/>
      <w:r w:rsidR="00A85372" w:rsidRPr="00C05E90">
        <w:rPr>
          <w:rFonts w:ascii="Times New Roman" w:hAnsi="Times New Roman" w:cs="Times New Roman"/>
          <w:i/>
          <w:iCs/>
          <w:sz w:val="24"/>
          <w:szCs w:val="24"/>
          <w:lang w:val="en-US"/>
        </w:rPr>
        <w:t>cajennense</w:t>
      </w:r>
      <w:proofErr w:type="spellEnd"/>
      <w:r w:rsidR="00A85372" w:rsidRPr="00C05E90">
        <w:rPr>
          <w:rFonts w:ascii="Times New Roman" w:hAnsi="Times New Roman" w:cs="Times New Roman"/>
          <w:i/>
          <w:iCs/>
          <w:sz w:val="24"/>
          <w:szCs w:val="24"/>
          <w:lang w:val="en-US"/>
        </w:rPr>
        <w:t>; APA, A. parvum; ATR, A. triste.</w:t>
      </w:r>
    </w:p>
    <w:p w14:paraId="1E730DDD" w14:textId="73091333" w:rsidR="007553B3" w:rsidRDefault="007553B3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E3293AC" w14:textId="6616CA59" w:rsidR="00B66B87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8480" behindDoc="0" locked="0" layoutInCell="1" allowOverlap="1" wp14:anchorId="0EBB5E87" wp14:editId="2362BB41">
            <wp:simplePos x="0" y="0"/>
            <wp:positionH relativeFrom="column">
              <wp:posOffset>0</wp:posOffset>
            </wp:positionH>
            <wp:positionV relativeFrom="paragraph">
              <wp:posOffset>594</wp:posOffset>
            </wp:positionV>
            <wp:extent cx="5724525" cy="2114550"/>
            <wp:effectExtent l="0" t="0" r="9525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20A1F8" w14:textId="6B1708B4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50067">
        <w:rPr>
          <w:rFonts w:ascii="Times New Roman" w:hAnsi="Times New Roman" w:cs="Times New Roman"/>
          <w:b/>
          <w:bCs/>
          <w:sz w:val="24"/>
          <w:szCs w:val="24"/>
          <w:lang w:val="en-US"/>
        </w:rPr>
        <w:t>Sequences of C</w:t>
      </w:r>
      <w:r w:rsidR="00750067" w:rsidRPr="00695D2E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10</w:t>
      </w:r>
      <w:r w:rsidR="007500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evasins </w:t>
      </w:r>
      <w:r w:rsidR="00750067" w:rsidRPr="007500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from </w:t>
      </w:r>
      <w:r w:rsidR="00750067" w:rsidRPr="00695D2E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Rhipicephalus</w:t>
      </w:r>
      <w:r w:rsidR="00750067" w:rsidRPr="00695D2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species</w:t>
      </w:r>
      <w:r w:rsidR="0075006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50067" w:rsidRPr="009B1A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05E90">
        <w:rPr>
          <w:rFonts w:ascii="Times New Roman" w:hAnsi="Times New Roman" w:cs="Times New Roman"/>
          <w:sz w:val="24"/>
          <w:szCs w:val="24"/>
          <w:lang w:val="en-US"/>
        </w:rPr>
        <w:t>Multiple sequence alignment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695D2E">
        <w:rPr>
          <w:rFonts w:ascii="Times New Roman" w:hAnsi="Times New Roman" w:cs="Times New Roman"/>
          <w:sz w:val="24"/>
          <w:szCs w:val="24"/>
        </w:rPr>
        <w:t>a fourth subfamily of class A evasin-like proteins, all encoded by tick species from the genus</w:t>
      </w:r>
      <w:r w:rsidR="00695D2E" w:rsidDel="00695D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95D2E">
        <w:rPr>
          <w:rFonts w:ascii="Times New Roman" w:hAnsi="Times New Roman" w:cs="Times New Roman"/>
          <w:i/>
          <w:iCs/>
          <w:sz w:val="24"/>
          <w:szCs w:val="24"/>
          <w:lang w:val="en-US"/>
        </w:rPr>
        <w:t>Rhipicephalus</w:t>
      </w:r>
      <w:r w:rsidR="00695D2E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and all containing the eight 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>ons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>erved cy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>steine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 xml:space="preserve"> residue from class A1 evasin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>s (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>highlighted in yellow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 xml:space="preserve"> as well as two 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>additional cysteine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 xml:space="preserve"> residue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>s (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>highlighted</w:t>
      </w:r>
      <w:r w:rsidR="00695D2E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red)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 xml:space="preserve"> in positions distinct from class A3 evasins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9B1AA4">
        <w:rPr>
          <w:rFonts w:ascii="Times New Roman" w:hAnsi="Times New Roman" w:cs="Times New Roman"/>
          <w:sz w:val="24"/>
          <w:szCs w:val="24"/>
          <w:lang w:val="en-US"/>
        </w:rPr>
        <w:t xml:space="preserve">Sequence names are the </w:t>
      </w:r>
      <w:r>
        <w:rPr>
          <w:rFonts w:ascii="Times New Roman" w:hAnsi="Times New Roman" w:cs="Times New Roman"/>
          <w:sz w:val="24"/>
          <w:szCs w:val="24"/>
          <w:lang w:val="en-US"/>
        </w:rPr>
        <w:t>primary accession</w:t>
      </w:r>
      <w:r w:rsidRPr="009B1A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code</w:t>
      </w:r>
      <w:r w:rsidR="00695D2E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found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UniProt</w:t>
      </w:r>
      <w:proofErr w:type="spellEnd"/>
      <w:r w:rsidRPr="009B1AA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222EAA1" w14:textId="508FEC4B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68CFDD" w14:textId="1BFB2A3A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D8FBDDA" w14:textId="5E73124F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F9250CA" w14:textId="2B324B65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833ED4" w14:textId="1D0E1C64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63E5D8" w14:textId="30756E2E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410A4F8" w14:textId="2D9571CC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93B5F52" w14:textId="55C4C02D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0D740F" w14:textId="372A4B00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C8C1A09" w14:textId="55CFBFB5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DFA6716" w14:textId="2A5172C9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1AD60EA" w14:textId="436BA6F5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F0D674" w14:textId="195FE4A1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C816BB" w14:textId="77777777" w:rsidR="00296805" w:rsidRDefault="00296805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5DE86ED" w14:textId="4554ADA3" w:rsidR="00DA5B1E" w:rsidRPr="00C05E90" w:rsidRDefault="00E014A0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05E90">
        <w:rPr>
          <w:noProof/>
        </w:rPr>
        <w:drawing>
          <wp:anchor distT="0" distB="0" distL="114300" distR="114300" simplePos="0" relativeHeight="251659264" behindDoc="1" locked="0" layoutInCell="1" allowOverlap="1" wp14:anchorId="62AF3E66" wp14:editId="1ED2FD27">
            <wp:simplePos x="0" y="0"/>
            <wp:positionH relativeFrom="column">
              <wp:posOffset>2895600</wp:posOffset>
            </wp:positionH>
            <wp:positionV relativeFrom="paragraph">
              <wp:posOffset>552450</wp:posOffset>
            </wp:positionV>
            <wp:extent cx="800100" cy="190500"/>
            <wp:effectExtent l="0" t="0" r="0" b="0"/>
            <wp:wrapNone/>
            <wp:docPr id="20" name="Graphic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DD868D" w14:textId="135AADB1" w:rsidR="00DA5B1E" w:rsidRPr="00C05E90" w:rsidRDefault="00B2507A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05E90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642FDDB2" wp14:editId="45D0455D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5734050" cy="3038475"/>
            <wp:effectExtent l="0" t="0" r="0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B7C34B" w14:textId="12720237" w:rsidR="00DA5B1E" w:rsidRPr="00B66B87" w:rsidRDefault="0027214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A5B1E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Analysis of EVA -A by </w:t>
      </w:r>
      <w:r w:rsidR="00D15D24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DA5B1E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ass </w:t>
      </w:r>
      <w:r w:rsidR="00D15D2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A5B1E" w:rsidRPr="00C05E90">
        <w:rPr>
          <w:rFonts w:ascii="Times New Roman" w:hAnsi="Times New Roman" w:cs="Times New Roman"/>
          <w:b/>
          <w:bCs/>
          <w:sz w:val="24"/>
          <w:szCs w:val="24"/>
        </w:rPr>
        <w:t>pectrometry</w:t>
      </w:r>
      <w:r w:rsidR="00B66B8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A5B1E" w:rsidRPr="00C05E90">
        <w:rPr>
          <w:rFonts w:ascii="Times New Roman" w:hAnsi="Times New Roman" w:cs="Times New Roman"/>
          <w:sz w:val="24"/>
          <w:szCs w:val="24"/>
        </w:rPr>
        <w:t>Purified EVA-A</w:t>
      </w:r>
      <w:r w:rsidR="00982765">
        <w:rPr>
          <w:rFonts w:ascii="Times New Roman" w:hAnsi="Times New Roman" w:cs="Times New Roman"/>
          <w:sz w:val="24"/>
          <w:szCs w:val="24"/>
        </w:rPr>
        <w:t xml:space="preserve"> (with Linker </w:t>
      </w:r>
      <w:proofErr w:type="spellStart"/>
      <w:r w:rsidR="00982765">
        <w:rPr>
          <w:rFonts w:ascii="Times New Roman" w:hAnsi="Times New Roman" w:cs="Times New Roman"/>
          <w:sz w:val="24"/>
          <w:szCs w:val="24"/>
        </w:rPr>
        <w:t>Avi</w:t>
      </w:r>
      <w:proofErr w:type="spellEnd"/>
      <w:r w:rsidR="00982765">
        <w:rPr>
          <w:rFonts w:ascii="Times New Roman" w:hAnsi="Times New Roman" w:cs="Times New Roman"/>
          <w:sz w:val="24"/>
          <w:szCs w:val="24"/>
        </w:rPr>
        <w:t xml:space="preserve">) </w:t>
      </w:r>
      <w:r w:rsidR="00DA5B1E" w:rsidRPr="00C05E90">
        <w:rPr>
          <w:rFonts w:ascii="Times New Roman" w:hAnsi="Times New Roman" w:cs="Times New Roman"/>
          <w:sz w:val="24"/>
          <w:szCs w:val="24"/>
        </w:rPr>
        <w:t>was analysed by liquid chromatography-electrospray ionisation mass spectrometry (</w:t>
      </w:r>
      <w:r w:rsidR="0032095D">
        <w:rPr>
          <w:rFonts w:ascii="Times New Roman" w:hAnsi="Times New Roman" w:cs="Times New Roman"/>
          <w:sz w:val="24"/>
          <w:szCs w:val="24"/>
        </w:rPr>
        <w:t xml:space="preserve">LC </w:t>
      </w:r>
      <w:r w:rsidR="00B2507A" w:rsidRPr="00C05E90">
        <w:rPr>
          <w:rFonts w:ascii="Times New Roman" w:hAnsi="Times New Roman" w:cs="Times New Roman"/>
          <w:sz w:val="24"/>
          <w:szCs w:val="24"/>
        </w:rPr>
        <w:t>MS-ESI</w:t>
      </w:r>
      <w:r w:rsidR="00DA5B1E" w:rsidRPr="00C05E90">
        <w:rPr>
          <w:rFonts w:ascii="Times New Roman" w:hAnsi="Times New Roman" w:cs="Times New Roman"/>
          <w:sz w:val="24"/>
          <w:szCs w:val="24"/>
        </w:rPr>
        <w:t>). The expected mass of EVA-A</w:t>
      </w:r>
      <w:r w:rsidR="00E54CCE" w:rsidRPr="00C05E90">
        <w:rPr>
          <w:rFonts w:ascii="Times New Roman" w:hAnsi="Times New Roman" w:cs="Times New Roman"/>
          <w:sz w:val="24"/>
          <w:szCs w:val="24"/>
        </w:rPr>
        <w:t xml:space="preserve"> with five disulfide bonds</w:t>
      </w:r>
      <w:r w:rsidR="00DA5B1E" w:rsidRPr="00C05E90">
        <w:rPr>
          <w:rFonts w:ascii="Times New Roman" w:hAnsi="Times New Roman" w:cs="Times New Roman"/>
          <w:sz w:val="24"/>
          <w:szCs w:val="24"/>
        </w:rPr>
        <w:t xml:space="preserve"> is 1</w:t>
      </w:r>
      <w:r w:rsidR="00E014A0" w:rsidRPr="00C05E90">
        <w:rPr>
          <w:rFonts w:ascii="Times New Roman" w:hAnsi="Times New Roman" w:cs="Times New Roman"/>
          <w:sz w:val="24"/>
          <w:szCs w:val="24"/>
        </w:rPr>
        <w:t>399</w:t>
      </w:r>
      <w:r w:rsidR="00DA5B1E" w:rsidRPr="00C05E90">
        <w:rPr>
          <w:rFonts w:ascii="Times New Roman" w:hAnsi="Times New Roman" w:cs="Times New Roman"/>
          <w:sz w:val="24"/>
          <w:szCs w:val="24"/>
        </w:rPr>
        <w:t>4.42 Da.</w:t>
      </w:r>
    </w:p>
    <w:p w14:paraId="0745B14B" w14:textId="17AF41EC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80ACA3" w14:textId="63F64C26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FE8391" w14:textId="1CFEEC5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ABD8CC9" w14:textId="54CEEA49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FEE8AF" w14:textId="6E314635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35F47C7" w14:textId="2951861F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7930B3C" w14:textId="1F22CA93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C231B6" w14:textId="78F9D174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2E55424" w14:textId="52D9AC70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B929D8" w14:textId="7186FF2F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AFD94A1" w14:textId="7D3BD301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B1ACA7E" w14:textId="46B71572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05E90">
        <w:rPr>
          <w:rFonts w:ascii="Times New Roman" w:hAnsi="Times New Roman" w:cs="Times New Roman"/>
          <w:noProof/>
        </w:rPr>
        <w:drawing>
          <wp:inline distT="0" distB="0" distL="0" distR="0" wp14:anchorId="78BE8F6D" wp14:editId="7BD6D914">
            <wp:extent cx="5730240" cy="47440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33" cy="475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CBEEC" w14:textId="40E63AA3" w:rsidR="008A4382" w:rsidRPr="00C05E90" w:rsidRDefault="0027214E" w:rsidP="003209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8A4382" w:rsidRPr="00C05E90">
        <w:rPr>
          <w:rFonts w:ascii="Times New Roman" w:hAnsi="Times New Roman" w:cs="Times New Roman"/>
          <w:b/>
          <w:bCs/>
          <w:sz w:val="24"/>
          <w:szCs w:val="24"/>
          <w:lang w:val="en-US"/>
        </w:rPr>
        <w:t>EVA-A</w:t>
      </w:r>
      <w:r w:rsidR="00D15D24" w:rsidRPr="00D15D24">
        <w:t xml:space="preserve"> </w:t>
      </w:r>
      <w:r w:rsidR="00D15D24" w:rsidRPr="00D15D24">
        <w:rPr>
          <w:rFonts w:ascii="Times New Roman" w:hAnsi="Times New Roman" w:cs="Times New Roman"/>
          <w:b/>
          <w:bCs/>
          <w:sz w:val="24"/>
          <w:szCs w:val="24"/>
          <w:lang w:val="en-US"/>
        </w:rPr>
        <w:t>selectively</w:t>
      </w:r>
      <w:r w:rsidR="008A4382" w:rsidRPr="00C05E9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binds to multiple human CC chemokines</w:t>
      </w:r>
      <w:r w:rsidR="00B66B8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>Screening</w:t>
      </w:r>
      <w:r w:rsidR="00D15D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D1033A" w:rsidRPr="00C05E90">
        <w:rPr>
          <w:rFonts w:ascii="Times New Roman" w:hAnsi="Times New Roman" w:cs="Times New Roman"/>
          <w:sz w:val="24"/>
          <w:szCs w:val="24"/>
          <w:lang w:val="en-US"/>
        </w:rPr>
        <w:t>EVA</w:t>
      </w:r>
      <w:r w:rsidR="008A4382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-A 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D1033A" w:rsidRPr="00C05E90">
        <w:rPr>
          <w:rFonts w:ascii="Times New Roman" w:hAnsi="Times New Roman" w:cs="Times New Roman"/>
          <w:sz w:val="24"/>
          <w:szCs w:val="24"/>
          <w:lang w:val="en-US"/>
        </w:rPr>
        <w:t>multiple</w:t>
      </w:r>
      <w:r w:rsidR="008A4382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 human </w:t>
      </w:r>
      <w:r w:rsidR="00D1033A" w:rsidRPr="00C05E90">
        <w:rPr>
          <w:rFonts w:ascii="Times New Roman" w:hAnsi="Times New Roman" w:cs="Times New Roman"/>
          <w:sz w:val="24"/>
          <w:szCs w:val="24"/>
          <w:lang w:val="en-US"/>
        </w:rPr>
        <w:t>chemokines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 xml:space="preserve"> (500 nM) </w:t>
      </w:r>
      <w:r w:rsidR="00D1033A" w:rsidRPr="00C05E90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A4382" w:rsidRPr="00C05E90">
        <w:rPr>
          <w:rFonts w:ascii="Times New Roman" w:hAnsi="Times New Roman" w:cs="Times New Roman"/>
          <w:sz w:val="24"/>
          <w:szCs w:val="24"/>
          <w:lang w:val="en-US"/>
        </w:rPr>
        <w:t>SPR using single-cycle kinetics at a single concentration</w:t>
      </w:r>
      <w:r w:rsidR="00D1033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A4382" w:rsidRPr="00C05E90">
        <w:rPr>
          <w:rFonts w:ascii="Times New Roman" w:hAnsi="Times New Roman" w:cs="Times New Roman"/>
          <w:sz w:val="24"/>
          <w:szCs w:val="24"/>
          <w:lang w:val="en-US"/>
        </w:rPr>
        <w:t xml:space="preserve">EVA-A selectively binds to CC chemokines but not to other classes of chemokines. </w:t>
      </w:r>
    </w:p>
    <w:p w14:paraId="1AE6A40D" w14:textId="3CCC0444" w:rsidR="008A4382" w:rsidRPr="00C05E90" w:rsidRDefault="008A4382" w:rsidP="0032095D">
      <w:pPr>
        <w:spacing w:line="360" w:lineRule="auto"/>
        <w:rPr>
          <w:rFonts w:ascii="Times New Roman" w:hAnsi="Times New Roman" w:cs="Times New Roman"/>
        </w:rPr>
      </w:pPr>
    </w:p>
    <w:p w14:paraId="79CC6D75" w14:textId="329009A8" w:rsidR="00DA5B1E" w:rsidRPr="00C05E90" w:rsidRDefault="00DA5B1E" w:rsidP="0032095D">
      <w:pPr>
        <w:spacing w:line="360" w:lineRule="auto"/>
        <w:rPr>
          <w:rFonts w:ascii="Times New Roman" w:hAnsi="Times New Roman" w:cs="Times New Roman"/>
        </w:rPr>
      </w:pPr>
    </w:p>
    <w:p w14:paraId="5ACF3817" w14:textId="5AA79DD3" w:rsidR="00DA5B1E" w:rsidRPr="00C05E90" w:rsidRDefault="00DA5B1E" w:rsidP="00B66B87">
      <w:pPr>
        <w:spacing w:line="360" w:lineRule="auto"/>
        <w:rPr>
          <w:rFonts w:ascii="Times New Roman" w:hAnsi="Times New Roman" w:cs="Times New Roman"/>
        </w:rPr>
      </w:pPr>
    </w:p>
    <w:p w14:paraId="1018BEA9" w14:textId="06535948" w:rsidR="00D512AF" w:rsidRDefault="00D512AF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7456" behindDoc="0" locked="0" layoutInCell="1" allowOverlap="1" wp14:anchorId="4694C30C" wp14:editId="7F4C8BB8">
            <wp:simplePos x="0" y="0"/>
            <wp:positionH relativeFrom="column">
              <wp:posOffset>0</wp:posOffset>
            </wp:positionH>
            <wp:positionV relativeFrom="paragraph">
              <wp:posOffset>361950</wp:posOffset>
            </wp:positionV>
            <wp:extent cx="3527425" cy="196786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425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FD8EA6" w14:textId="77777777" w:rsidR="002B0D80" w:rsidRDefault="002B0D80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0570C93" w14:textId="33ECFD6E" w:rsidR="00D512AF" w:rsidRDefault="0027214E" w:rsidP="0032095D">
      <w:pPr>
        <w:spacing w:line="360" w:lineRule="auto"/>
        <w:rPr>
          <w:rFonts w:ascii="Times New Roman" w:hAnsi="Times New Roman" w:cs="Times New Roman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32095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SPR </w:t>
      </w:r>
      <w:proofErr w:type="spellStart"/>
      <w:r w:rsidR="0032095D">
        <w:rPr>
          <w:rFonts w:ascii="Times New Roman" w:hAnsi="Times New Roman" w:cs="Times New Roman"/>
          <w:b/>
          <w:bCs/>
          <w:sz w:val="24"/>
          <w:szCs w:val="24"/>
          <w:lang w:val="en-US"/>
        </w:rPr>
        <w:t>sensorgrams</w:t>
      </w:r>
      <w:proofErr w:type="spellEnd"/>
      <w:r w:rsidR="0032095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for CCL7 and C(A)CL7.</w:t>
      </w:r>
      <w:r w:rsidRPr="002721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D512AF" w:rsidRPr="00B71DA4">
        <w:rPr>
          <w:rFonts w:ascii="Times New Roman" w:hAnsi="Times New Roman" w:cs="Times New Roman"/>
          <w:sz w:val="24"/>
          <w:szCs w:val="24"/>
          <w:lang w:val="en-US"/>
        </w:rPr>
        <w:t xml:space="preserve">Single-cycle kinetics SPR </w:t>
      </w:r>
      <w:proofErr w:type="spellStart"/>
      <w:r w:rsidR="00D512AF" w:rsidRPr="00B71DA4">
        <w:rPr>
          <w:rFonts w:ascii="Times New Roman" w:hAnsi="Times New Roman" w:cs="Times New Roman"/>
          <w:sz w:val="24"/>
          <w:szCs w:val="24"/>
          <w:lang w:val="en-US"/>
        </w:rPr>
        <w:t>sensorgrams</w:t>
      </w:r>
      <w:proofErr w:type="spellEnd"/>
      <w:r w:rsidR="00D512AF" w:rsidRPr="00B71DA4">
        <w:rPr>
          <w:rFonts w:ascii="Times New Roman" w:hAnsi="Times New Roman" w:cs="Times New Roman"/>
          <w:sz w:val="24"/>
          <w:szCs w:val="24"/>
          <w:lang w:val="en-US"/>
        </w:rPr>
        <w:t xml:space="preserve"> for CCL7</w:t>
      </w:r>
      <w:r w:rsidR="00B66B87">
        <w:rPr>
          <w:rFonts w:ascii="Times New Roman" w:hAnsi="Times New Roman" w:cs="Times New Roman"/>
          <w:sz w:val="24"/>
          <w:szCs w:val="24"/>
          <w:lang w:val="en-US"/>
        </w:rPr>
        <w:t>(sky blue)</w:t>
      </w:r>
      <w:r w:rsidR="00D512AF" w:rsidRPr="00B71DA4">
        <w:rPr>
          <w:rFonts w:ascii="Times New Roman" w:hAnsi="Times New Roman" w:cs="Times New Roman"/>
          <w:sz w:val="24"/>
          <w:szCs w:val="24"/>
          <w:lang w:val="en-US"/>
        </w:rPr>
        <w:t xml:space="preserve"> and C(A)CL7</w:t>
      </w:r>
      <w:r w:rsidR="00B66B87">
        <w:rPr>
          <w:rFonts w:ascii="Times New Roman" w:hAnsi="Times New Roman" w:cs="Times New Roman"/>
          <w:sz w:val="24"/>
          <w:szCs w:val="24"/>
          <w:lang w:val="en-US"/>
        </w:rPr>
        <w:t xml:space="preserve"> (red</w:t>
      </w:r>
      <w:r w:rsidR="0032095D">
        <w:rPr>
          <w:rFonts w:ascii="Times New Roman" w:hAnsi="Times New Roman" w:cs="Times New Roman"/>
          <w:sz w:val="24"/>
          <w:szCs w:val="24"/>
          <w:lang w:val="en-US"/>
        </w:rPr>
        <w:t xml:space="preserve">) binding to EVA-A. </w:t>
      </w:r>
    </w:p>
    <w:p w14:paraId="468A1933" w14:textId="77777777" w:rsidR="00D512AF" w:rsidRDefault="00D512AF" w:rsidP="0032095D">
      <w:pPr>
        <w:spacing w:line="360" w:lineRule="auto"/>
        <w:rPr>
          <w:rFonts w:ascii="Times New Roman" w:hAnsi="Times New Roman" w:cs="Times New Roman"/>
        </w:rPr>
      </w:pPr>
    </w:p>
    <w:p w14:paraId="3AF5A367" w14:textId="77777777" w:rsidR="00D512AF" w:rsidRDefault="00D512AF" w:rsidP="0032095D">
      <w:pPr>
        <w:spacing w:line="360" w:lineRule="auto"/>
        <w:rPr>
          <w:rFonts w:ascii="Times New Roman" w:hAnsi="Times New Roman" w:cs="Times New Roman"/>
        </w:rPr>
      </w:pPr>
    </w:p>
    <w:p w14:paraId="639FD9DE" w14:textId="19E6BF3B" w:rsidR="00D512AF" w:rsidRDefault="00D512AF" w:rsidP="0032095D">
      <w:pPr>
        <w:spacing w:line="360" w:lineRule="auto"/>
        <w:rPr>
          <w:rFonts w:ascii="Times New Roman" w:hAnsi="Times New Roman" w:cs="Times New Roman"/>
        </w:rPr>
      </w:pPr>
    </w:p>
    <w:p w14:paraId="444302D1" w14:textId="77777777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03F9214E" w14:textId="4C04F192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76FF2916" w14:textId="35D82BBA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4112466D" w14:textId="7524A4DA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19D5368F" w14:textId="239ACD10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04B9B2BC" w14:textId="630A9A8E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28D825A2" w14:textId="07288ED9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39FCC9E3" w14:textId="31D9E601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0F59745B" w14:textId="75D17F2D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0108E36D" w14:textId="4D098CA9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026614DA" w14:textId="213AABE4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62E10240" w14:textId="6D203979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0849CA33" w14:textId="11DEC818" w:rsidR="00D512AF" w:rsidRDefault="00D512AF" w:rsidP="00B66B87">
      <w:pPr>
        <w:spacing w:line="360" w:lineRule="auto"/>
        <w:rPr>
          <w:rFonts w:ascii="Times New Roman" w:hAnsi="Times New Roman" w:cs="Times New Roman"/>
        </w:rPr>
      </w:pPr>
    </w:p>
    <w:p w14:paraId="51D7C47B" w14:textId="5D9978ED" w:rsidR="00DA5B1E" w:rsidRPr="00C05E90" w:rsidRDefault="00DA5B1E" w:rsidP="00B66B87">
      <w:pPr>
        <w:spacing w:line="360" w:lineRule="auto"/>
        <w:rPr>
          <w:rFonts w:ascii="Times New Roman" w:hAnsi="Times New Roman" w:cs="Times New Roman"/>
        </w:rPr>
      </w:pPr>
    </w:p>
    <w:p w14:paraId="7D207ABC" w14:textId="77777777" w:rsidR="002B0D80" w:rsidRDefault="00DA5B1E" w:rsidP="00B66B87">
      <w:pPr>
        <w:spacing w:line="360" w:lineRule="auto"/>
        <w:rPr>
          <w:rFonts w:ascii="Times New Roman" w:hAnsi="Times New Roman" w:cs="Times New Roman"/>
        </w:rPr>
      </w:pPr>
      <w:r w:rsidRPr="00C05E90">
        <w:rPr>
          <w:rFonts w:ascii="Times New Roman" w:hAnsi="Times New Roman" w:cs="Times New Roman"/>
          <w:noProof/>
        </w:rPr>
        <w:drawing>
          <wp:inline distT="0" distB="0" distL="0" distR="0" wp14:anchorId="3DA29CCB" wp14:editId="2265DEA1">
            <wp:extent cx="5730240" cy="47440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74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OLE_LINK1"/>
    </w:p>
    <w:p w14:paraId="1D304E48" w14:textId="25C340E6" w:rsidR="008A4382" w:rsidRPr="002B0D80" w:rsidRDefault="0027214E" w:rsidP="0032095D">
      <w:pPr>
        <w:spacing w:line="360" w:lineRule="auto"/>
        <w:rPr>
          <w:rFonts w:ascii="Times New Roman" w:hAnsi="Times New Roman" w:cs="Times New Roman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8A4382" w:rsidRPr="00C05E90">
        <w:rPr>
          <w:rFonts w:ascii="Times New Roman" w:hAnsi="Times New Roman" w:cs="Times New Roman"/>
          <w:b/>
          <w:bCs/>
          <w:sz w:val="24"/>
          <w:szCs w:val="24"/>
        </w:rPr>
        <w:t>Superimposition of EVA-A CCL</w:t>
      </w:r>
      <w:r w:rsidR="008A7907" w:rsidRPr="00C05E90">
        <w:rPr>
          <w:rFonts w:ascii="Times New Roman" w:hAnsi="Times New Roman" w:cs="Times New Roman"/>
          <w:b/>
          <w:bCs/>
          <w:sz w:val="24"/>
          <w:szCs w:val="24"/>
        </w:rPr>
        <w:t>17 and</w:t>
      </w:r>
      <w:r w:rsidR="008A4382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 EVA-A (C</w:t>
      </w:r>
      <w:r w:rsidR="008A4382" w:rsidRPr="00C05E90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8</w:t>
      </w:r>
      <w:r w:rsidR="008A4382" w:rsidRPr="00C05E90">
        <w:rPr>
          <w:rFonts w:ascii="Times New Roman" w:hAnsi="Times New Roman" w:cs="Times New Roman"/>
          <w:b/>
          <w:bCs/>
          <w:sz w:val="24"/>
          <w:szCs w:val="24"/>
        </w:rPr>
        <w:t>) CCL17</w:t>
      </w:r>
      <w:r w:rsidR="00B66B8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95E3CE8" w14:textId="41094E56" w:rsidR="00830EB7" w:rsidRPr="00C05E90" w:rsidRDefault="008A4382" w:rsidP="003209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5E90">
        <w:rPr>
          <w:rFonts w:ascii="Times New Roman" w:hAnsi="Times New Roman" w:cs="Times New Roman"/>
          <w:sz w:val="24"/>
          <w:szCs w:val="24"/>
        </w:rPr>
        <w:t xml:space="preserve">Overlay of EVA-A and </w:t>
      </w:r>
      <w:r w:rsidR="00C05E90" w:rsidRPr="00C05E90">
        <w:rPr>
          <w:rFonts w:ascii="Times New Roman" w:hAnsi="Times New Roman" w:cs="Times New Roman"/>
          <w:sz w:val="24"/>
          <w:szCs w:val="24"/>
        </w:rPr>
        <w:t>EVA-A (C</w:t>
      </w:r>
      <w:r w:rsidR="00C05E90" w:rsidRPr="00C05E9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C05E90" w:rsidRPr="00C05E90">
        <w:rPr>
          <w:rFonts w:ascii="Times New Roman" w:hAnsi="Times New Roman" w:cs="Times New Roman"/>
          <w:sz w:val="24"/>
          <w:szCs w:val="24"/>
        </w:rPr>
        <w:t>) CCL17</w:t>
      </w:r>
      <w:r w:rsid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32095D">
        <w:rPr>
          <w:rFonts w:ascii="Times New Roman" w:hAnsi="Times New Roman" w:cs="Times New Roman"/>
          <w:sz w:val="24"/>
          <w:szCs w:val="24"/>
        </w:rPr>
        <w:t>shows</w:t>
      </w:r>
      <w:r w:rsidRPr="00C05E90">
        <w:rPr>
          <w:rFonts w:ascii="Times New Roman" w:hAnsi="Times New Roman" w:cs="Times New Roman"/>
          <w:sz w:val="24"/>
          <w:szCs w:val="24"/>
        </w:rPr>
        <w:t xml:space="preserve"> the same fold despite the removal of an additional disulfide bond.</w:t>
      </w:r>
    </w:p>
    <w:bookmarkEnd w:id="3"/>
    <w:p w14:paraId="3A8D0BCE" w14:textId="77777777" w:rsidR="00DA5B1E" w:rsidRPr="00C05E90" w:rsidRDefault="00DA5B1E" w:rsidP="003209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7D98D1" w14:textId="77777777" w:rsidR="00DA5B1E" w:rsidRPr="00C05E90" w:rsidRDefault="00DA5B1E" w:rsidP="003209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5528E9" w14:textId="7777777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8C96B6" w14:textId="4347F66D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AC59ED2" w14:textId="13E9FAD9" w:rsidR="00A85372" w:rsidRDefault="00A85372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24902D1" w14:textId="77777777" w:rsidR="00B71DA4" w:rsidRPr="00C05E90" w:rsidRDefault="00B71DA4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F4804BD" w14:textId="4C587583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8A11334" w14:textId="767EDD9B" w:rsidR="00EC469F" w:rsidRPr="00C05E90" w:rsidRDefault="002B0D80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C087B7D" wp14:editId="6C767819">
            <wp:extent cx="3933522" cy="736432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6767" cy="73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50EEF" w14:textId="4E9D8C86" w:rsidR="00982608" w:rsidRPr="002B0D80" w:rsidRDefault="0027214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36111">
        <w:rPr>
          <w:rFonts w:ascii="Times New Roman" w:hAnsi="Times New Roman" w:cs="Times New Roman"/>
          <w:b/>
          <w:bCs/>
          <w:sz w:val="24"/>
          <w:szCs w:val="24"/>
        </w:rPr>
        <w:t xml:space="preserve">Surface plasmon resonance (SPR). </w:t>
      </w:r>
      <w:r w:rsidR="002B0D80" w:rsidRPr="002B0D80">
        <w:rPr>
          <w:rFonts w:ascii="Times New Roman" w:hAnsi="Times New Roman" w:cs="Times New Roman"/>
          <w:sz w:val="24"/>
          <w:szCs w:val="24"/>
        </w:rPr>
        <w:t xml:space="preserve">Binding of </w:t>
      </w:r>
      <w:r w:rsidR="002B0D80">
        <w:rPr>
          <w:rFonts w:ascii="Times New Roman" w:hAnsi="Times New Roman" w:cs="Times New Roman"/>
          <w:sz w:val="24"/>
          <w:szCs w:val="24"/>
        </w:rPr>
        <w:t xml:space="preserve">chemokines (CCL7, CCL11, CCL16, CCL17) and </w:t>
      </w:r>
      <w:r w:rsidR="009D05FB">
        <w:rPr>
          <w:rFonts w:ascii="Times New Roman" w:hAnsi="Times New Roman" w:cs="Times New Roman"/>
          <w:sz w:val="24"/>
          <w:szCs w:val="24"/>
        </w:rPr>
        <w:t xml:space="preserve">EVA-A </w:t>
      </w:r>
      <w:r w:rsidR="002B0D80">
        <w:rPr>
          <w:rFonts w:ascii="Times New Roman" w:hAnsi="Times New Roman" w:cs="Times New Roman"/>
          <w:sz w:val="24"/>
          <w:szCs w:val="24"/>
        </w:rPr>
        <w:t>variants (EVA-A(WT)</w:t>
      </w:r>
      <w:r w:rsidR="0032095D">
        <w:rPr>
          <w:rFonts w:ascii="Times New Roman" w:hAnsi="Times New Roman" w:cs="Times New Roman"/>
          <w:sz w:val="24"/>
          <w:szCs w:val="24"/>
        </w:rPr>
        <w:t>:</w:t>
      </w:r>
      <w:r w:rsidR="002B0D80">
        <w:rPr>
          <w:rFonts w:ascii="Times New Roman" w:hAnsi="Times New Roman" w:cs="Times New Roman"/>
          <w:sz w:val="24"/>
          <w:szCs w:val="24"/>
        </w:rPr>
        <w:t xml:space="preserve"> grey, EVA-A (Y44A</w:t>
      </w:r>
      <w:r w:rsidR="0032095D">
        <w:rPr>
          <w:rFonts w:ascii="Times New Roman" w:hAnsi="Times New Roman" w:cs="Times New Roman"/>
          <w:sz w:val="24"/>
          <w:szCs w:val="24"/>
        </w:rPr>
        <w:t>): green</w:t>
      </w:r>
      <w:r w:rsidR="002B0D80">
        <w:rPr>
          <w:rFonts w:ascii="Times New Roman" w:hAnsi="Times New Roman" w:cs="Times New Roman"/>
          <w:sz w:val="24"/>
          <w:szCs w:val="24"/>
        </w:rPr>
        <w:t>, EVA-A(</w:t>
      </w:r>
      <w:r w:rsidR="0032095D">
        <w:rPr>
          <w:rFonts w:ascii="Times New Roman" w:hAnsi="Times New Roman" w:cs="Times New Roman"/>
          <w:sz w:val="24"/>
          <w:szCs w:val="24"/>
        </w:rPr>
        <w:t>L</w:t>
      </w:r>
      <w:r w:rsidR="002B0D80">
        <w:rPr>
          <w:rFonts w:ascii="Times New Roman" w:hAnsi="Times New Roman" w:cs="Times New Roman"/>
          <w:sz w:val="24"/>
          <w:szCs w:val="24"/>
        </w:rPr>
        <w:t>39P)</w:t>
      </w:r>
      <w:r w:rsidR="0032095D">
        <w:rPr>
          <w:rFonts w:ascii="Times New Roman" w:hAnsi="Times New Roman" w:cs="Times New Roman"/>
          <w:sz w:val="24"/>
          <w:szCs w:val="24"/>
        </w:rPr>
        <w:t>:</w:t>
      </w:r>
      <w:r w:rsidR="002B0D80">
        <w:rPr>
          <w:rFonts w:ascii="Times New Roman" w:hAnsi="Times New Roman" w:cs="Times New Roman"/>
          <w:sz w:val="24"/>
          <w:szCs w:val="24"/>
        </w:rPr>
        <w:t xml:space="preserve"> blue measured</w:t>
      </w:r>
      <w:r w:rsidR="002B0D80" w:rsidRPr="002B0D80">
        <w:rPr>
          <w:rFonts w:ascii="Times New Roman" w:hAnsi="Times New Roman" w:cs="Times New Roman"/>
          <w:sz w:val="24"/>
          <w:szCs w:val="24"/>
        </w:rPr>
        <w:t xml:space="preserve"> by SPR using single-</w:t>
      </w:r>
      <w:r w:rsidR="002B0D80">
        <w:rPr>
          <w:rFonts w:ascii="Times New Roman" w:hAnsi="Times New Roman" w:cs="Times New Roman"/>
          <w:sz w:val="24"/>
          <w:szCs w:val="24"/>
        </w:rPr>
        <w:t>cycle kinetics</w:t>
      </w:r>
      <w:r w:rsidR="002B0D80" w:rsidRPr="002B0D8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5E1A097" w14:textId="77777777" w:rsidR="00982608" w:rsidRDefault="00982608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206FC2B" w14:textId="3E38D8CA" w:rsidR="00A85372" w:rsidRPr="00C05E90" w:rsidRDefault="00EC469F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05E90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6B9233D1" wp14:editId="62DAD43F">
            <wp:simplePos x="0" y="0"/>
            <wp:positionH relativeFrom="column">
              <wp:posOffset>3122295</wp:posOffset>
            </wp:positionH>
            <wp:positionV relativeFrom="paragraph">
              <wp:posOffset>470535</wp:posOffset>
            </wp:positionV>
            <wp:extent cx="1947334" cy="2658893"/>
            <wp:effectExtent l="0" t="0" r="0" b="8255"/>
            <wp:wrapNone/>
            <wp:docPr id="3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DF75DBAA-968B-472F-91C6-224BECAD968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DF75DBAA-968B-472F-91C6-224BECAD968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76" r="39479" b="23363"/>
                    <a:stretch/>
                  </pic:blipFill>
                  <pic:spPr>
                    <a:xfrm>
                      <a:off x="0" y="0"/>
                      <a:ext cx="1947334" cy="265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05E90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00D6535" wp14:editId="1CF06072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2163234" cy="3188971"/>
            <wp:effectExtent l="0" t="0" r="8890" b="0"/>
            <wp:wrapNone/>
            <wp:docPr id="36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77203684-443D-47E7-BCBD-A427295F29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77203684-443D-47E7-BCBD-A427295F29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33" t="5498" r="42160" b="32003"/>
                    <a:stretch/>
                  </pic:blipFill>
                  <pic:spPr>
                    <a:xfrm>
                      <a:off x="0" y="0"/>
                      <a:ext cx="2163234" cy="3188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05E90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B0C61D" wp14:editId="34AD1FB3">
                <wp:simplePos x="0" y="0"/>
                <wp:positionH relativeFrom="column">
                  <wp:posOffset>0</wp:posOffset>
                </wp:positionH>
                <wp:positionV relativeFrom="paragraph">
                  <wp:posOffset>3265170</wp:posOffset>
                </wp:positionV>
                <wp:extent cx="2746393" cy="276999"/>
                <wp:effectExtent l="0" t="0" r="0" b="0"/>
                <wp:wrapNone/>
                <wp:docPr id="33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639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F6021F" w14:textId="77777777" w:rsidR="00EC469F" w:rsidRPr="00EC469F" w:rsidRDefault="00EC469F" w:rsidP="00EC469F">
                            <w:pPr>
                              <w:rPr>
                                <w:rFonts w:ascii="Times New Roman" w:hAnsi="Times New Roman" w:cs="Times New Roman"/>
                                <w:color w:val="009C9C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C469F">
                              <w:rPr>
                                <w:rFonts w:ascii="Times New Roman" w:hAnsi="Times New Roman" w:cs="Times New Roman"/>
                                <w:color w:val="009C9C"/>
                                <w:kern w:val="24"/>
                                <w:lang w:val="en-US"/>
                              </w:rPr>
                              <w:t>EVA-P</w:t>
                            </w:r>
                            <w:r w:rsidRPr="00EC469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overlaid with simulated structures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4CB0C61D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0;margin-top:257.1pt;width:216.25pt;height:21.8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" filled="f" stroked="f">
                <v:textbox style="mso-fit-shape-to-text:t">
                  <w:txbxContent>
                    <w:p w14:paraId="12F6021F" w14:textId="77777777" w:rsidR="00EC469F" w:rsidRPr="00EC469F" w:rsidRDefault="00EC469F" w:rsidP="00EC469F">
                      <w:pPr>
                        <w:rPr>
                          <w:rFonts w:ascii="Times New Roman" w:hAnsi="Times New Roman" w:cs="Times New Roman"/>
                          <w:color w:val="009C9C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EC469F">
                        <w:rPr>
                          <w:rFonts w:ascii="Times New Roman" w:hAnsi="Times New Roman" w:cs="Times New Roman"/>
                          <w:color w:val="009C9C"/>
                          <w:kern w:val="24"/>
                          <w:lang w:val="en-US"/>
                        </w:rPr>
                        <w:t>EVA-P</w:t>
                      </w:r>
                      <w:r w:rsidRPr="00EC469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  <w:t xml:space="preserve"> overlaid with simulated structures</w:t>
                      </w:r>
                    </w:p>
                  </w:txbxContent>
                </v:textbox>
              </v:shape>
            </w:pict>
          </mc:Fallback>
        </mc:AlternateContent>
      </w:r>
      <w:r w:rsidRPr="00C05E90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A5F5B5" wp14:editId="29D01F3C">
                <wp:simplePos x="0" y="0"/>
                <wp:positionH relativeFrom="column">
                  <wp:posOffset>3048635</wp:posOffset>
                </wp:positionH>
                <wp:positionV relativeFrom="paragraph">
                  <wp:posOffset>3265170</wp:posOffset>
                </wp:positionV>
                <wp:extent cx="2746393" cy="276999"/>
                <wp:effectExtent l="0" t="0" r="0" b="0"/>
                <wp:wrapNone/>
                <wp:docPr id="34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6393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BC172A" w14:textId="77777777" w:rsidR="00EC469F" w:rsidRPr="00EC469F" w:rsidRDefault="00EC469F" w:rsidP="00EC469F">
                            <w:pPr>
                              <w:rPr>
                                <w:rFonts w:ascii="Times New Roman" w:hAnsi="Times New Roman" w:cs="Times New Roman"/>
                                <w:color w:val="B2B2B2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EC469F">
                              <w:rPr>
                                <w:rFonts w:ascii="Times New Roman" w:hAnsi="Times New Roman" w:cs="Times New Roman"/>
                                <w:color w:val="B2B2B2"/>
                                <w:kern w:val="24"/>
                                <w:lang w:val="en-US"/>
                              </w:rPr>
                              <w:t>EVA-A</w:t>
                            </w:r>
                            <w:r w:rsidRPr="00EC469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overlaid with simulated structures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70A5F5B5" id="TextBox 10" o:spid="_x0000_s1027" type="#_x0000_t202" style="position:absolute;margin-left:240.05pt;margin-top:257.1pt;width:216.25pt;height:21.8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" filled="f" stroked="f">
                <v:textbox style="mso-fit-shape-to-text:t">
                  <w:txbxContent>
                    <w:p w14:paraId="02BC172A" w14:textId="77777777" w:rsidR="00EC469F" w:rsidRPr="00EC469F" w:rsidRDefault="00EC469F" w:rsidP="00EC469F">
                      <w:pPr>
                        <w:rPr>
                          <w:rFonts w:ascii="Times New Roman" w:hAnsi="Times New Roman" w:cs="Times New Roman"/>
                          <w:color w:val="B2B2B2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EC469F">
                        <w:rPr>
                          <w:rFonts w:ascii="Times New Roman" w:hAnsi="Times New Roman" w:cs="Times New Roman"/>
                          <w:color w:val="B2B2B2"/>
                          <w:kern w:val="24"/>
                          <w:lang w:val="en-US"/>
                        </w:rPr>
                        <w:t>EVA-A</w:t>
                      </w:r>
                      <w:r w:rsidRPr="00EC469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lang w:val="en-US"/>
                        </w:rPr>
                        <w:t xml:space="preserve"> overlaid with simulated structures</w:t>
                      </w:r>
                    </w:p>
                  </w:txbxContent>
                </v:textbox>
              </v:shape>
            </w:pict>
          </mc:Fallback>
        </mc:AlternateContent>
      </w:r>
    </w:p>
    <w:p w14:paraId="404C4CBD" w14:textId="4A28D310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B35F5F1" w14:textId="0028CBF6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82552B1" w14:textId="0AE21E3B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FAE7BB4" w14:textId="03CC59B3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199C912" w14:textId="355765CD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E94063" w14:textId="33580AC7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25506" w14:textId="15A4B421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F0D82" w14:textId="72D624EA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8B7D6A" w14:textId="5356FE62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69DC41" w14:textId="77777777" w:rsidR="00A85372" w:rsidRPr="00C05E90" w:rsidRDefault="00A85372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75526" w14:textId="0D24C9C6" w:rsidR="008A4382" w:rsidRPr="00C05E90" w:rsidRDefault="0027214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C469F" w:rsidRPr="00C05E90">
        <w:rPr>
          <w:rFonts w:ascii="Times New Roman" w:hAnsi="Times New Roman" w:cs="Times New Roman"/>
          <w:b/>
          <w:bCs/>
          <w:sz w:val="24"/>
          <w:szCs w:val="24"/>
        </w:rPr>
        <w:t>Superimposition of the representative conformations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 xml:space="preserve"> of EVA-A and EVA-P</w:t>
      </w:r>
      <w:r w:rsidR="00EC469F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 from each of the three replicates MD simulations.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 (a) Figure showing the overl</w:t>
      </w:r>
      <w:r w:rsidR="001C3CD6" w:rsidRPr="00C05E90">
        <w:rPr>
          <w:rFonts w:ascii="Times New Roman" w:hAnsi="Times New Roman" w:cs="Times New Roman"/>
          <w:sz w:val="24"/>
          <w:szCs w:val="24"/>
        </w:rPr>
        <w:t>a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y </w:t>
      </w:r>
      <w:r w:rsidR="00D1033A">
        <w:rPr>
          <w:rFonts w:ascii="Times New Roman" w:hAnsi="Times New Roman" w:cs="Times New Roman"/>
          <w:sz w:val="24"/>
          <w:szCs w:val="24"/>
        </w:rPr>
        <w:t xml:space="preserve">of </w:t>
      </w:r>
      <w:r w:rsidR="008A4382" w:rsidRPr="00C05E90">
        <w:rPr>
          <w:rFonts w:ascii="Times New Roman" w:hAnsi="Times New Roman" w:cs="Times New Roman"/>
          <w:sz w:val="24"/>
          <w:szCs w:val="24"/>
        </w:rPr>
        <w:t>WT EVA-</w:t>
      </w:r>
      <w:r w:rsidR="001C3CD6" w:rsidRPr="00C05E90">
        <w:rPr>
          <w:rFonts w:ascii="Times New Roman" w:hAnsi="Times New Roman" w:cs="Times New Roman"/>
          <w:sz w:val="24"/>
          <w:szCs w:val="24"/>
        </w:rPr>
        <w:t xml:space="preserve">P </w:t>
      </w:r>
      <w:r w:rsidR="008A4382" w:rsidRPr="00C05E90">
        <w:rPr>
          <w:rFonts w:ascii="Times New Roman" w:hAnsi="Times New Roman" w:cs="Times New Roman"/>
          <w:sz w:val="24"/>
          <w:szCs w:val="24"/>
        </w:rPr>
        <w:t>(</w:t>
      </w:r>
      <w:r w:rsidR="001C3CD6" w:rsidRPr="00C05E90">
        <w:rPr>
          <w:rFonts w:ascii="Times New Roman" w:hAnsi="Times New Roman" w:cs="Times New Roman"/>
          <w:sz w:val="24"/>
          <w:szCs w:val="24"/>
        </w:rPr>
        <w:t>green teal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) structure with three </w:t>
      </w:r>
      <w:r w:rsidR="00D61A8F">
        <w:rPr>
          <w:rFonts w:ascii="Times New Roman" w:hAnsi="Times New Roman" w:cs="Times New Roman"/>
          <w:sz w:val="24"/>
          <w:szCs w:val="24"/>
        </w:rPr>
        <w:t>MD representative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 structures of EVA-</w:t>
      </w:r>
      <w:r w:rsidR="001C3CD6" w:rsidRPr="00C05E90">
        <w:rPr>
          <w:rFonts w:ascii="Times New Roman" w:hAnsi="Times New Roman" w:cs="Times New Roman"/>
          <w:sz w:val="24"/>
          <w:szCs w:val="24"/>
        </w:rPr>
        <w:t xml:space="preserve">P </w:t>
      </w:r>
      <w:r w:rsidR="008A4382" w:rsidRPr="00C05E90">
        <w:rPr>
          <w:rFonts w:ascii="Times New Roman" w:hAnsi="Times New Roman" w:cs="Times New Roman"/>
          <w:sz w:val="24"/>
          <w:szCs w:val="24"/>
        </w:rPr>
        <w:t>(</w:t>
      </w:r>
      <w:r w:rsidR="001C3CD6" w:rsidRPr="00C05E90">
        <w:rPr>
          <w:rFonts w:ascii="Times New Roman" w:hAnsi="Times New Roman" w:cs="Times New Roman"/>
          <w:sz w:val="24"/>
          <w:szCs w:val="24"/>
        </w:rPr>
        <w:t>pale cyan</w:t>
      </w:r>
      <w:r w:rsidR="008A4382" w:rsidRPr="00C05E90">
        <w:rPr>
          <w:rFonts w:ascii="Times New Roman" w:hAnsi="Times New Roman" w:cs="Times New Roman"/>
          <w:sz w:val="24"/>
          <w:szCs w:val="24"/>
        </w:rPr>
        <w:t>).</w:t>
      </w:r>
      <w:r w:rsidR="009D05FB">
        <w:rPr>
          <w:rFonts w:ascii="Times New Roman" w:hAnsi="Times New Roman" w:cs="Times New Roman"/>
          <w:sz w:val="24"/>
          <w:szCs w:val="24"/>
        </w:rPr>
        <w:t xml:space="preserve"> 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(b) Figure showing the overlay </w:t>
      </w:r>
      <w:r w:rsidR="00D1033A">
        <w:rPr>
          <w:rFonts w:ascii="Times New Roman" w:hAnsi="Times New Roman" w:cs="Times New Roman"/>
          <w:sz w:val="24"/>
          <w:szCs w:val="24"/>
        </w:rPr>
        <w:t xml:space="preserve">of </w:t>
      </w:r>
      <w:r w:rsidR="008A4382" w:rsidRPr="00C05E90">
        <w:rPr>
          <w:rFonts w:ascii="Times New Roman" w:hAnsi="Times New Roman" w:cs="Times New Roman"/>
          <w:sz w:val="24"/>
          <w:szCs w:val="24"/>
        </w:rPr>
        <w:t>WT EVA-A (</w:t>
      </w:r>
      <w:r w:rsidR="001C3CD6" w:rsidRPr="00C05E90">
        <w:rPr>
          <w:rFonts w:ascii="Times New Roman" w:hAnsi="Times New Roman" w:cs="Times New Roman"/>
          <w:sz w:val="24"/>
          <w:szCs w:val="24"/>
        </w:rPr>
        <w:t>grey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) structure with three </w:t>
      </w:r>
      <w:r w:rsidR="00D61A8F">
        <w:rPr>
          <w:rFonts w:ascii="Times New Roman" w:hAnsi="Times New Roman" w:cs="Times New Roman"/>
          <w:sz w:val="24"/>
          <w:szCs w:val="24"/>
        </w:rPr>
        <w:t>MD representative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 structures of EVA-A (</w:t>
      </w:r>
      <w:r w:rsidR="001C3CD6" w:rsidRPr="00C05E90">
        <w:rPr>
          <w:rFonts w:ascii="Times New Roman" w:hAnsi="Times New Roman" w:cs="Times New Roman"/>
          <w:sz w:val="24"/>
          <w:szCs w:val="24"/>
        </w:rPr>
        <w:t>light blue</w:t>
      </w:r>
      <w:r w:rsidR="008A4382" w:rsidRPr="00C05E90">
        <w:rPr>
          <w:rFonts w:ascii="Times New Roman" w:hAnsi="Times New Roman" w:cs="Times New Roman"/>
          <w:sz w:val="24"/>
          <w:szCs w:val="24"/>
        </w:rPr>
        <w:t xml:space="preserve">). </w:t>
      </w:r>
      <w:r w:rsidR="00D1033A">
        <w:rPr>
          <w:rFonts w:ascii="Times New Roman" w:hAnsi="Times New Roman" w:cs="Times New Roman"/>
          <w:sz w:val="24"/>
          <w:szCs w:val="24"/>
        </w:rPr>
        <w:t>Both EVA-P and EVA-A retain the same fold over the MD simulations.</w:t>
      </w:r>
    </w:p>
    <w:p w14:paraId="677D8413" w14:textId="5540C251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6B801C" w14:textId="7777777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539B5A" w14:textId="77777777" w:rsidR="007472ED" w:rsidRPr="00C05E90" w:rsidRDefault="007472ED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73345D" w14:textId="7777777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36F5F0" w14:textId="20538573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35C91C5" w14:textId="515118B1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0CBA65AB" w14:textId="77777777" w:rsidR="00A942A6" w:rsidRPr="00C05E90" w:rsidRDefault="00A942A6" w:rsidP="00B66B87">
      <w:pPr>
        <w:spacing w:line="360" w:lineRule="auto"/>
        <w:rPr>
          <w:rFonts w:ascii="Times New Roman" w:hAnsi="Times New Roman" w:cs="Times New Roman"/>
        </w:rPr>
      </w:pPr>
    </w:p>
    <w:p w14:paraId="65DB0D96" w14:textId="77777777" w:rsidR="00A942A6" w:rsidRPr="00C05E90" w:rsidRDefault="00A942A6" w:rsidP="00B66B87">
      <w:r w:rsidRPr="00C05E90">
        <w:rPr>
          <w:noProof/>
        </w:rPr>
        <w:lastRenderedPageBreak/>
        <w:drawing>
          <wp:inline distT="0" distB="0" distL="0" distR="0" wp14:anchorId="598598AB" wp14:editId="753EB7E0">
            <wp:extent cx="5731510" cy="2010581"/>
            <wp:effectExtent l="0" t="0" r="2540" b="8890"/>
            <wp:docPr id="11" name="Picture 11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low confidence"/>
                    <pic:cNvPicPr/>
                  </pic:nvPicPr>
                  <pic:blipFill rotWithShape="1">
                    <a:blip r:embed="rId16"/>
                    <a:srcRect t="12389"/>
                    <a:stretch/>
                  </pic:blipFill>
                  <pic:spPr bwMode="auto">
                    <a:xfrm>
                      <a:off x="0" y="0"/>
                      <a:ext cx="5731510" cy="20105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A523BD" w14:textId="575D6348" w:rsidR="00A942A6" w:rsidRPr="00C05E90" w:rsidRDefault="0027214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4" w:name="_Hlk118626321"/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End w:id="4"/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. 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Protein backbone RMSD values of residues 13-90 during MD simulations for N-terminal truncated EVA-P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. Each simulation was conducted for 1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>. All three replicates appear</w:t>
      </w:r>
      <w:r w:rsidR="00D61A8F">
        <w:rPr>
          <w:rFonts w:ascii="Times New Roman" w:hAnsi="Times New Roman" w:cs="Times New Roman"/>
          <w:sz w:val="24"/>
          <w:szCs w:val="24"/>
        </w:rPr>
        <w:t>ed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to be equilibrated after 200 ns, thus simulation periods 200 ns – 1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D61A8F">
        <w:rPr>
          <w:rFonts w:ascii="Times New Roman" w:hAnsi="Times New Roman" w:cs="Times New Roman"/>
          <w:sz w:val="24"/>
          <w:szCs w:val="24"/>
        </w:rPr>
        <w:t>were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analy</w:t>
      </w:r>
      <w:r w:rsidR="006A7876" w:rsidRPr="00C05E90">
        <w:rPr>
          <w:rFonts w:ascii="Times New Roman" w:hAnsi="Times New Roman" w:cs="Times New Roman"/>
          <w:sz w:val="24"/>
          <w:szCs w:val="24"/>
        </w:rPr>
        <w:t>s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ed. Total time for analysis </w:t>
      </w:r>
      <w:r w:rsidR="00D61A8F">
        <w:rPr>
          <w:rFonts w:ascii="Times New Roman" w:hAnsi="Times New Roman" w:cs="Times New Roman"/>
          <w:sz w:val="24"/>
          <w:szCs w:val="24"/>
        </w:rPr>
        <w:t>was</w:t>
      </w:r>
      <w:r w:rsidR="00D61A8F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800 ns x 3 = 2.4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>.</w:t>
      </w:r>
    </w:p>
    <w:p w14:paraId="1D58C0E2" w14:textId="77777777" w:rsidR="00A942A6" w:rsidRPr="00C05E90" w:rsidRDefault="00A942A6" w:rsidP="00B66B87">
      <w:pPr>
        <w:rPr>
          <w:rFonts w:ascii="Times New Roman" w:hAnsi="Times New Roman" w:cs="Times New Roman"/>
          <w:noProof/>
          <w:sz w:val="24"/>
          <w:szCs w:val="24"/>
        </w:rPr>
      </w:pPr>
    </w:p>
    <w:p w14:paraId="70EC72EB" w14:textId="77777777" w:rsidR="00A942A6" w:rsidRPr="00C05E90" w:rsidRDefault="00A942A6" w:rsidP="00B66B87">
      <w:r w:rsidRPr="00C05E90">
        <w:rPr>
          <w:noProof/>
        </w:rPr>
        <w:drawing>
          <wp:inline distT="0" distB="0" distL="0" distR="0" wp14:anchorId="022111D4" wp14:editId="49B59276">
            <wp:extent cx="5731510" cy="2021818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t="13196"/>
                    <a:stretch/>
                  </pic:blipFill>
                  <pic:spPr bwMode="auto">
                    <a:xfrm>
                      <a:off x="0" y="0"/>
                      <a:ext cx="5731510" cy="2021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0192E3" w14:textId="34B69D65" w:rsidR="00A942A6" w:rsidRPr="00C05E90" w:rsidRDefault="0027214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Protein backbone RMSD values of residues 21-101 during MD simulations for N-terminal truncated EVA-A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. Each simulation was conducted for 1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>. All three replicates appear</w:t>
      </w:r>
      <w:r w:rsidR="00D61A8F">
        <w:rPr>
          <w:rFonts w:ascii="Times New Roman" w:hAnsi="Times New Roman" w:cs="Times New Roman"/>
          <w:sz w:val="24"/>
          <w:szCs w:val="24"/>
        </w:rPr>
        <w:t>ed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to be equilibrated after 100 ns, thus simulation periods 100 ns – 1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D61A8F">
        <w:rPr>
          <w:rFonts w:ascii="Times New Roman" w:hAnsi="Times New Roman" w:cs="Times New Roman"/>
          <w:sz w:val="24"/>
          <w:szCs w:val="24"/>
        </w:rPr>
        <w:t>were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analy</w:t>
      </w:r>
      <w:r w:rsidR="006A7876" w:rsidRPr="00C05E90">
        <w:rPr>
          <w:rFonts w:ascii="Times New Roman" w:hAnsi="Times New Roman" w:cs="Times New Roman"/>
          <w:sz w:val="24"/>
          <w:szCs w:val="24"/>
        </w:rPr>
        <w:t>s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ed. Total time for analysis </w:t>
      </w:r>
      <w:r w:rsidR="00D61A8F">
        <w:rPr>
          <w:rFonts w:ascii="Times New Roman" w:hAnsi="Times New Roman" w:cs="Times New Roman"/>
          <w:sz w:val="24"/>
          <w:szCs w:val="24"/>
        </w:rPr>
        <w:t>was</w:t>
      </w:r>
      <w:r w:rsidR="00D61A8F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900 ns x 3 = 2.7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>.</w:t>
      </w:r>
    </w:p>
    <w:p w14:paraId="696CEF7F" w14:textId="77777777" w:rsidR="00A942A6" w:rsidRPr="00C05E90" w:rsidRDefault="00A942A6" w:rsidP="00B66B87">
      <w:pPr>
        <w:rPr>
          <w:rFonts w:ascii="Times New Roman" w:hAnsi="Times New Roman" w:cs="Times New Roman"/>
          <w:sz w:val="24"/>
          <w:szCs w:val="24"/>
        </w:rPr>
      </w:pPr>
    </w:p>
    <w:p w14:paraId="132CBD98" w14:textId="77777777" w:rsidR="00A942A6" w:rsidRPr="00C05E90" w:rsidRDefault="00A942A6" w:rsidP="00B66B87">
      <w:pPr>
        <w:rPr>
          <w:rFonts w:ascii="Times New Roman" w:hAnsi="Times New Roman" w:cs="Times New Roman"/>
          <w:sz w:val="24"/>
          <w:szCs w:val="24"/>
        </w:rPr>
      </w:pPr>
    </w:p>
    <w:p w14:paraId="36723D9F" w14:textId="77777777" w:rsidR="00A942A6" w:rsidRPr="00C05E90" w:rsidRDefault="00A942A6" w:rsidP="00B66B87"/>
    <w:p w14:paraId="57B2C897" w14:textId="77777777" w:rsidR="00A942A6" w:rsidRPr="00C05E90" w:rsidRDefault="00A942A6" w:rsidP="00B66B87">
      <w:pPr>
        <w:rPr>
          <w:noProof/>
        </w:rPr>
      </w:pPr>
    </w:p>
    <w:p w14:paraId="00C61BCE" w14:textId="77777777" w:rsidR="00A942A6" w:rsidRPr="00C05E90" w:rsidRDefault="00A942A6" w:rsidP="00B66B87">
      <w:r w:rsidRPr="00C05E90">
        <w:rPr>
          <w:noProof/>
        </w:rPr>
        <w:lastRenderedPageBreak/>
        <w:drawing>
          <wp:inline distT="0" distB="0" distL="0" distR="0" wp14:anchorId="55C0854C" wp14:editId="55C68994">
            <wp:extent cx="5731510" cy="200499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11827"/>
                    <a:stretch/>
                  </pic:blipFill>
                  <pic:spPr bwMode="auto">
                    <a:xfrm>
                      <a:off x="0" y="0"/>
                      <a:ext cx="5731510" cy="2004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25643C" w14:textId="5CC0F62B" w:rsidR="00A942A6" w:rsidRPr="00C05E90" w:rsidRDefault="0027214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A7876" w:rsidRPr="00C05E9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A7876" w:rsidRPr="00C05E90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A7876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Protein backbone RMSD values of EVA-P/CCL17 complex during MD simulations.</w:t>
      </w:r>
      <w:r w:rsidR="006A7876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>The trajectories were first aligned by backbone atoms of EVA-P and then the overall protein (including both EVA-P and CCL17) RMSD values were calculated. For EVA-P/CCL17 complex, the simulations appear</w:t>
      </w:r>
      <w:r w:rsidR="00D61A8F">
        <w:rPr>
          <w:rFonts w:ascii="Times New Roman" w:hAnsi="Times New Roman" w:cs="Times New Roman"/>
          <w:sz w:val="24"/>
          <w:szCs w:val="24"/>
        </w:rPr>
        <w:t>ed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to have equilibrated </w:t>
      </w:r>
      <w:r w:rsidR="001C3CD6" w:rsidRPr="00C05E90">
        <w:rPr>
          <w:rFonts w:ascii="Times New Roman" w:hAnsi="Times New Roman" w:cs="Times New Roman"/>
          <w:sz w:val="24"/>
          <w:szCs w:val="24"/>
        </w:rPr>
        <w:t xml:space="preserve">after </w:t>
      </w:r>
      <w:r w:rsidR="00A942A6" w:rsidRPr="00C05E90">
        <w:rPr>
          <w:rFonts w:ascii="Times New Roman" w:hAnsi="Times New Roman" w:cs="Times New Roman"/>
          <w:sz w:val="24"/>
          <w:szCs w:val="24"/>
        </w:rPr>
        <w:t>500 ns of each simulation</w:t>
      </w:r>
      <w:r w:rsidR="001C3CD6" w:rsidRPr="00C05E90">
        <w:rPr>
          <w:rFonts w:ascii="Times New Roman" w:hAnsi="Times New Roman" w:cs="Times New Roman"/>
          <w:sz w:val="24"/>
          <w:szCs w:val="24"/>
        </w:rPr>
        <w:t>,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therefore, time periods 500 ns – 1.5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 xml:space="preserve"> were analy</w:t>
      </w:r>
      <w:r w:rsidR="006A7876" w:rsidRPr="00C05E90">
        <w:rPr>
          <w:rFonts w:ascii="Times New Roman" w:hAnsi="Times New Roman" w:cs="Times New Roman"/>
          <w:sz w:val="24"/>
          <w:szCs w:val="24"/>
        </w:rPr>
        <w:t>s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ed. Total time for analysis </w:t>
      </w:r>
      <w:r w:rsidR="00D61A8F">
        <w:rPr>
          <w:rFonts w:ascii="Times New Roman" w:hAnsi="Times New Roman" w:cs="Times New Roman"/>
          <w:sz w:val="24"/>
          <w:szCs w:val="24"/>
        </w:rPr>
        <w:t>was</w:t>
      </w:r>
      <w:r w:rsidR="00D61A8F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8326B0" w14:textId="77777777" w:rsidR="00A942A6" w:rsidRPr="00C05E90" w:rsidRDefault="00A942A6" w:rsidP="00B66B87">
      <w:pPr>
        <w:rPr>
          <w:rFonts w:ascii="Times New Roman" w:hAnsi="Times New Roman" w:cs="Times New Roman"/>
          <w:sz w:val="24"/>
          <w:szCs w:val="24"/>
        </w:rPr>
      </w:pPr>
    </w:p>
    <w:p w14:paraId="667031E2" w14:textId="77777777" w:rsidR="00A942A6" w:rsidRPr="00C05E90" w:rsidRDefault="00A942A6" w:rsidP="00B66B87">
      <w:pPr>
        <w:rPr>
          <w:noProof/>
        </w:rPr>
      </w:pPr>
    </w:p>
    <w:p w14:paraId="7936A65B" w14:textId="77777777" w:rsidR="00A942A6" w:rsidRPr="00C05E90" w:rsidRDefault="00A942A6" w:rsidP="00B66B87">
      <w:r w:rsidRPr="00C05E90">
        <w:rPr>
          <w:noProof/>
        </w:rPr>
        <w:drawing>
          <wp:inline distT="0" distB="0" distL="0" distR="0" wp14:anchorId="3C98CBDB" wp14:editId="4CD16946">
            <wp:extent cx="5731510" cy="2043414"/>
            <wp:effectExtent l="0" t="0" r="0" b="0"/>
            <wp:docPr id="16" name="Picture 16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&#10;&#10;Description automatically generated with low confidence"/>
                    <pic:cNvPicPr/>
                  </pic:nvPicPr>
                  <pic:blipFill rotWithShape="1">
                    <a:blip r:embed="rId19"/>
                    <a:srcRect t="10138"/>
                    <a:stretch/>
                  </pic:blipFill>
                  <pic:spPr bwMode="auto">
                    <a:xfrm>
                      <a:off x="0" y="0"/>
                      <a:ext cx="5731510" cy="2043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8E98B" w14:textId="4AD08768" w:rsidR="00A942A6" w:rsidRPr="00C05E90" w:rsidRDefault="0027214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) Protein backbone RMSD values of EVA-A/CCL17 complex during MD simulations. </w:t>
      </w:r>
      <w:r w:rsidR="00A942A6" w:rsidRPr="00C05E90">
        <w:rPr>
          <w:rFonts w:ascii="Times New Roman" w:hAnsi="Times New Roman" w:cs="Times New Roman"/>
          <w:sz w:val="24"/>
          <w:szCs w:val="24"/>
        </w:rPr>
        <w:t>The trajectories were first aligned by backbone atoms of EVA-A and then the overall protein (including both EVA-P and CCL17) RMSD values were calculated. The overall protein backbone RMSD values appear</w:t>
      </w:r>
      <w:r w:rsidR="00D61A8F">
        <w:rPr>
          <w:rFonts w:ascii="Times New Roman" w:hAnsi="Times New Roman" w:cs="Times New Roman"/>
          <w:sz w:val="24"/>
          <w:szCs w:val="24"/>
        </w:rPr>
        <w:t>ed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to have equilibrated after 350 ns in both simulations 2 and 3, but simulation 1 showed large fluctuations. Examination of the trajectories in simulation 1 showed the fluctuation may be due to movements of the flexible N-terminal region of CCL17 (residues 1-8). To confirm this, protein RMSD values including all backbone of EVA-A and backbone of residues 8 to 71 of CCL17 are plotted </w:t>
      </w:r>
      <w:r w:rsidR="001C3CD6" w:rsidRPr="00C05E90">
        <w:rPr>
          <w:rFonts w:ascii="Times New Roman" w:hAnsi="Times New Roman" w:cs="Times New Roman"/>
          <w:sz w:val="24"/>
          <w:szCs w:val="24"/>
        </w:rPr>
        <w:t xml:space="preserve">in </w:t>
      </w:r>
      <w:r w:rsidR="00D61A8F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732941">
        <w:rPr>
          <w:rFonts w:ascii="Times New Roman" w:hAnsi="Times New Roman" w:cs="Times New Roman"/>
          <w:sz w:val="24"/>
          <w:szCs w:val="24"/>
        </w:rPr>
        <w:t>9</w:t>
      </w:r>
      <w:r w:rsidR="00D61A8F">
        <w:rPr>
          <w:rFonts w:ascii="Times New Roman" w:hAnsi="Times New Roman" w:cs="Times New Roman"/>
          <w:sz w:val="24"/>
          <w:szCs w:val="24"/>
        </w:rPr>
        <w:t xml:space="preserve"> (e)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445655" w14:textId="77777777" w:rsidR="00A942A6" w:rsidRPr="00C05E90" w:rsidRDefault="00A942A6" w:rsidP="00B66B87">
      <w:pPr>
        <w:rPr>
          <w:rFonts w:ascii="Times New Roman" w:hAnsi="Times New Roman" w:cs="Times New Roman"/>
          <w:sz w:val="24"/>
          <w:szCs w:val="24"/>
        </w:rPr>
      </w:pPr>
    </w:p>
    <w:p w14:paraId="69B0D6BD" w14:textId="77777777" w:rsidR="00A942A6" w:rsidRPr="00C05E90" w:rsidRDefault="00A942A6" w:rsidP="00B66B87">
      <w:r w:rsidRPr="00C05E90">
        <w:rPr>
          <w:noProof/>
        </w:rPr>
        <w:drawing>
          <wp:inline distT="0" distB="0" distL="0" distR="0" wp14:anchorId="18C07EAB" wp14:editId="2BC8309A">
            <wp:extent cx="5731510" cy="237617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B0506" w14:textId="248C8112" w:rsidR="00A942A6" w:rsidRPr="00C05E90" w:rsidRDefault="0027214E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>) Protein backbone RMSD values of EVA-A/CCL17(residue 8-71) complex during MD simulations</w:t>
      </w:r>
      <w:r w:rsidR="00D61A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942A6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When the flexible N-terminal region </w:t>
      </w:r>
      <w:r w:rsidR="00D61A8F">
        <w:rPr>
          <w:rFonts w:ascii="Times New Roman" w:hAnsi="Times New Roman" w:cs="Times New Roman"/>
          <w:sz w:val="24"/>
          <w:szCs w:val="24"/>
        </w:rPr>
        <w:t>has been</w:t>
      </w:r>
      <w:r w:rsidR="00D61A8F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removed from the RMSD calculation, it is clear simulation 1 has also equilibrated. Therefore, trajectories between 500 ns – 1.5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 xml:space="preserve"> from each simulation </w:t>
      </w:r>
      <w:r w:rsidR="00D61A8F">
        <w:rPr>
          <w:rFonts w:ascii="Times New Roman" w:hAnsi="Times New Roman" w:cs="Times New Roman"/>
          <w:sz w:val="24"/>
          <w:szCs w:val="24"/>
        </w:rPr>
        <w:t>were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 used for analysis. The total time for analysis </w:t>
      </w:r>
      <w:r w:rsidR="00D61A8F">
        <w:rPr>
          <w:rFonts w:ascii="Times New Roman" w:hAnsi="Times New Roman" w:cs="Times New Roman"/>
          <w:sz w:val="24"/>
          <w:szCs w:val="24"/>
        </w:rPr>
        <w:t>was</w:t>
      </w:r>
      <w:r w:rsidR="00D61A8F" w:rsidRPr="00C05E90">
        <w:rPr>
          <w:rFonts w:ascii="Times New Roman" w:hAnsi="Times New Roman" w:cs="Times New Roman"/>
          <w:sz w:val="24"/>
          <w:szCs w:val="24"/>
        </w:rPr>
        <w:t xml:space="preserve"> </w:t>
      </w:r>
      <w:r w:rsidR="00A942A6" w:rsidRPr="00C05E90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="00A942A6" w:rsidRPr="00C05E90">
        <w:rPr>
          <w:rFonts w:ascii="Times New Roman" w:hAnsi="Times New Roman" w:cs="Times New Roman"/>
          <w:sz w:val="24"/>
          <w:szCs w:val="24"/>
        </w:rPr>
        <w:t>μs</w:t>
      </w:r>
      <w:proofErr w:type="spellEnd"/>
      <w:r w:rsidR="00A942A6" w:rsidRPr="00C05E90">
        <w:rPr>
          <w:rFonts w:ascii="Times New Roman" w:hAnsi="Times New Roman" w:cs="Times New Roman"/>
          <w:sz w:val="24"/>
          <w:szCs w:val="24"/>
        </w:rPr>
        <w:t>.</w:t>
      </w:r>
    </w:p>
    <w:p w14:paraId="4D6C9464" w14:textId="77777777" w:rsidR="00A942A6" w:rsidRPr="00C05E90" w:rsidRDefault="00A942A6" w:rsidP="00B66B87"/>
    <w:p w14:paraId="62B3AE04" w14:textId="2227B79B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8BB7B37" w14:textId="7B72D8E0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FF6F8CA" w14:textId="40B3617B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CAF8E84" w14:textId="35FB27D5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F33F3F6" w14:textId="07231F8E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97E2F60" w14:textId="28EC56D5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0DCC04DF" w14:textId="66E38A2B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2388570" w14:textId="0D63F028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E00F989" w14:textId="1671CFCB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73D5C1D" w14:textId="7803954E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13AC47A" w14:textId="7690642B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66A153DB" w14:textId="77777777" w:rsidR="00A942A6" w:rsidRPr="00C05E90" w:rsidRDefault="00A942A6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B64411C" w14:textId="2D5BA2F1" w:rsidR="004B5E7F" w:rsidRPr="00C05E90" w:rsidRDefault="007977C7" w:rsidP="00B66B87">
      <w:pPr>
        <w:spacing w:line="36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7977C7">
        <w:rPr>
          <w:noProof/>
        </w:rPr>
        <w:lastRenderedPageBreak/>
        <w:drawing>
          <wp:inline distT="0" distB="0" distL="0" distR="0" wp14:anchorId="0F9DE754" wp14:editId="2BEC8FF6">
            <wp:extent cx="5042535" cy="3082925"/>
            <wp:effectExtent l="0" t="0" r="571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308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CF83B" w14:textId="3D405DB1" w:rsidR="00DA5B1E" w:rsidRPr="00C05E90" w:rsidRDefault="0027214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296805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65126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7472ED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esidues </w:t>
      </w:r>
      <w:r w:rsidR="00A65126">
        <w:rPr>
          <w:rFonts w:ascii="Times New Roman" w:hAnsi="Times New Roman" w:cs="Times New Roman"/>
          <w:b/>
          <w:bCs/>
          <w:sz w:val="24"/>
          <w:szCs w:val="24"/>
        </w:rPr>
        <w:t>forming the CC+1</w:t>
      </w:r>
      <w:r w:rsidR="0032095D">
        <w:rPr>
          <w:rFonts w:ascii="Times New Roman" w:hAnsi="Times New Roman" w:cs="Times New Roman"/>
          <w:b/>
          <w:bCs/>
          <w:sz w:val="24"/>
          <w:szCs w:val="24"/>
        </w:rPr>
        <w:t xml:space="preserve"> binding pocket </w:t>
      </w:r>
      <w:r w:rsidR="00A65126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7472ED" w:rsidRPr="00C05E90">
        <w:rPr>
          <w:rFonts w:ascii="Times New Roman" w:hAnsi="Times New Roman" w:cs="Times New Roman"/>
          <w:b/>
          <w:bCs/>
          <w:sz w:val="24"/>
          <w:szCs w:val="24"/>
        </w:rPr>
        <w:t xml:space="preserve"> class A3 evasins. </w:t>
      </w:r>
      <w:r w:rsidR="006B0335" w:rsidRPr="00A65126">
        <w:rPr>
          <w:rFonts w:ascii="Times New Roman" w:hAnsi="Times New Roman" w:cs="Times New Roman"/>
          <w:bCs/>
          <w:sz w:val="24"/>
          <w:szCs w:val="24"/>
        </w:rPr>
        <w:t>R</w:t>
      </w:r>
      <w:r w:rsidR="006B0335" w:rsidRPr="00C05E90">
        <w:rPr>
          <w:rFonts w:ascii="Times New Roman" w:hAnsi="Times New Roman" w:cs="Times New Roman"/>
          <w:sz w:val="24"/>
          <w:szCs w:val="24"/>
        </w:rPr>
        <w:t xml:space="preserve">esidues </w:t>
      </w:r>
      <w:r w:rsidR="006B0335">
        <w:rPr>
          <w:rFonts w:ascii="Times New Roman" w:hAnsi="Times New Roman" w:cs="Times New Roman"/>
          <w:sz w:val="24"/>
          <w:szCs w:val="24"/>
        </w:rPr>
        <w:t xml:space="preserve">numbers are for EVA-A. </w:t>
      </w:r>
      <w:r w:rsidR="00A65126" w:rsidRPr="00A65126">
        <w:rPr>
          <w:rFonts w:ascii="Times New Roman" w:hAnsi="Times New Roman" w:cs="Times New Roman"/>
          <w:bCs/>
          <w:sz w:val="24"/>
          <w:szCs w:val="24"/>
        </w:rPr>
        <w:t>R</w:t>
      </w:r>
      <w:r w:rsidR="00DA5B1E" w:rsidRPr="00C05E90">
        <w:rPr>
          <w:rFonts w:ascii="Times New Roman" w:hAnsi="Times New Roman" w:cs="Times New Roman"/>
          <w:sz w:val="24"/>
          <w:szCs w:val="24"/>
        </w:rPr>
        <w:t xml:space="preserve">esidues </w:t>
      </w:r>
      <w:r w:rsidR="00A65126">
        <w:rPr>
          <w:rFonts w:ascii="Times New Roman" w:hAnsi="Times New Roman" w:cs="Times New Roman"/>
          <w:sz w:val="24"/>
          <w:szCs w:val="24"/>
        </w:rPr>
        <w:t xml:space="preserve">conserved with </w:t>
      </w:r>
      <w:r w:rsidR="00DA5B1E" w:rsidRPr="00C05E90">
        <w:rPr>
          <w:rFonts w:ascii="Times New Roman" w:hAnsi="Times New Roman" w:cs="Times New Roman"/>
          <w:sz w:val="24"/>
          <w:szCs w:val="24"/>
        </w:rPr>
        <w:t xml:space="preserve">EVA-A </w:t>
      </w:r>
      <w:r w:rsidR="00A65126">
        <w:rPr>
          <w:rFonts w:ascii="Times New Roman" w:hAnsi="Times New Roman" w:cs="Times New Roman"/>
          <w:sz w:val="24"/>
          <w:szCs w:val="24"/>
        </w:rPr>
        <w:t>are</w:t>
      </w:r>
      <w:r w:rsidR="00D1033A">
        <w:rPr>
          <w:rFonts w:ascii="Times New Roman" w:hAnsi="Times New Roman" w:cs="Times New Roman"/>
          <w:sz w:val="24"/>
          <w:szCs w:val="24"/>
        </w:rPr>
        <w:t xml:space="preserve"> highlighted</w:t>
      </w:r>
      <w:r w:rsidR="00A65126">
        <w:rPr>
          <w:rFonts w:ascii="Times New Roman" w:hAnsi="Times New Roman" w:cs="Times New Roman"/>
          <w:sz w:val="24"/>
          <w:szCs w:val="24"/>
        </w:rPr>
        <w:t xml:space="preserve"> in pink</w:t>
      </w:r>
      <w:r w:rsidR="00D1033A">
        <w:rPr>
          <w:rFonts w:ascii="Times New Roman" w:hAnsi="Times New Roman" w:cs="Times New Roman"/>
          <w:sz w:val="24"/>
          <w:szCs w:val="24"/>
        </w:rPr>
        <w:t>.</w:t>
      </w:r>
    </w:p>
    <w:p w14:paraId="1000AE3B" w14:textId="334E29CF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A6B0DB" w14:textId="0DDBA66A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8BF6B7" w14:textId="1A84ABE4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C30265" w14:textId="4A3FE23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D625D6" w14:textId="25762BA8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758640" w14:textId="54AC2442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F7DE1A" w14:textId="7777777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B19103" w14:textId="77777777" w:rsidR="00DA5B1E" w:rsidRPr="00C05E90" w:rsidRDefault="00DA5B1E" w:rsidP="00B66B8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0901E6" w14:textId="77777777" w:rsidR="00F95FA4" w:rsidRPr="00C05E90" w:rsidRDefault="00F95FA4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4CAB822" w14:textId="77777777" w:rsidR="00274AE6" w:rsidRPr="00C05E90" w:rsidRDefault="00274AE6" w:rsidP="00B66B87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0DD9C16" w14:textId="77777777" w:rsidR="00274AE6" w:rsidRPr="00C05E90" w:rsidRDefault="00274AE6" w:rsidP="00B66B87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F21BEAF" w14:textId="77777777" w:rsidR="00274AE6" w:rsidRPr="00C05E90" w:rsidRDefault="00274AE6" w:rsidP="00B66B87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3584594" w14:textId="77777777" w:rsidR="00274AE6" w:rsidRPr="00C05E90" w:rsidRDefault="00274AE6" w:rsidP="00B66B87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B29F393" w14:textId="43FD89FD" w:rsidR="00352ECD" w:rsidRPr="00C05E90" w:rsidRDefault="0027214E" w:rsidP="00B66B87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1.</w:t>
      </w:r>
      <w:r w:rsidR="00352ECD" w:rsidRPr="00C05E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71DA4" w:rsidRPr="00B71DA4">
        <w:rPr>
          <w:rFonts w:ascii="Times New Roman" w:hAnsi="Times New Roman" w:cs="Times New Roman"/>
          <w:bCs/>
          <w:sz w:val="24"/>
          <w:szCs w:val="24"/>
        </w:rPr>
        <w:t>X-ray diffraction data collection and refinement statistics. Values in parentheses are for the outermost resolution shell.</w:t>
      </w:r>
    </w:p>
    <w:tbl>
      <w:tblPr>
        <w:tblStyle w:val="TableGrid"/>
        <w:tblW w:w="8706" w:type="dxa"/>
        <w:tblLook w:val="04A0" w:firstRow="1" w:lastRow="0" w:firstColumn="1" w:lastColumn="0" w:noHBand="0" w:noVBand="1"/>
      </w:tblPr>
      <w:tblGrid>
        <w:gridCol w:w="1871"/>
        <w:gridCol w:w="1668"/>
        <w:gridCol w:w="1582"/>
        <w:gridCol w:w="1686"/>
        <w:gridCol w:w="1899"/>
      </w:tblGrid>
      <w:tr w:rsidR="00296805" w:rsidRPr="000C5D07" w14:paraId="101EF4D3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542BF05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8" w:type="dxa"/>
            <w:noWrap/>
            <w:hideMark/>
          </w:tcPr>
          <w:p w14:paraId="34B06245" w14:textId="77777777" w:rsidR="00296805" w:rsidRPr="00804212" w:rsidRDefault="00296805" w:rsidP="00D8001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</w:t>
            </w:r>
            <w:proofErr w:type="gramStart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A:CCL</w:t>
            </w:r>
            <w:proofErr w:type="gramEnd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582" w:type="dxa"/>
            <w:noWrap/>
            <w:hideMark/>
          </w:tcPr>
          <w:p w14:paraId="6DB6C608" w14:textId="77777777" w:rsidR="00296805" w:rsidRPr="00804212" w:rsidRDefault="00296805" w:rsidP="00D8001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</w:t>
            </w:r>
            <w:proofErr w:type="gramStart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A:CCL</w:t>
            </w:r>
            <w:proofErr w:type="gramEnd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686" w:type="dxa"/>
            <w:noWrap/>
            <w:hideMark/>
          </w:tcPr>
          <w:p w14:paraId="17D8205D" w14:textId="77777777" w:rsidR="00296805" w:rsidRPr="00804212" w:rsidRDefault="00296805" w:rsidP="00D8001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</w:t>
            </w:r>
            <w:proofErr w:type="gramStart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A:CCL</w:t>
            </w:r>
            <w:proofErr w:type="gramEnd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899" w:type="dxa"/>
          </w:tcPr>
          <w:p w14:paraId="595E4236" w14:textId="77777777" w:rsidR="00296805" w:rsidRPr="00804212" w:rsidRDefault="00296805" w:rsidP="00D8001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</w:t>
            </w:r>
            <w:proofErr w:type="gramStart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A:CCL</w:t>
            </w:r>
            <w:proofErr w:type="gramEnd"/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</w:tr>
      <w:tr w:rsidR="00296805" w:rsidRPr="000C5D07" w14:paraId="0711E9FB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0EA30903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PDB ID</w:t>
            </w:r>
          </w:p>
        </w:tc>
        <w:tc>
          <w:tcPr>
            <w:tcW w:w="1668" w:type="dxa"/>
            <w:noWrap/>
            <w:hideMark/>
          </w:tcPr>
          <w:p w14:paraId="1F9D8113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7SCU</w:t>
            </w:r>
          </w:p>
        </w:tc>
        <w:tc>
          <w:tcPr>
            <w:tcW w:w="1582" w:type="dxa"/>
            <w:noWrap/>
            <w:hideMark/>
          </w:tcPr>
          <w:p w14:paraId="786D663A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7SCS</w:t>
            </w:r>
          </w:p>
        </w:tc>
        <w:tc>
          <w:tcPr>
            <w:tcW w:w="1686" w:type="dxa"/>
            <w:noWrap/>
            <w:hideMark/>
          </w:tcPr>
          <w:p w14:paraId="17F7C558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bookmarkStart w:id="5" w:name="_Hlk123192080"/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7SCT</w:t>
            </w:r>
            <w:bookmarkEnd w:id="5"/>
          </w:p>
        </w:tc>
        <w:tc>
          <w:tcPr>
            <w:tcW w:w="1899" w:type="dxa"/>
          </w:tcPr>
          <w:p w14:paraId="175A87A1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7SCV</w:t>
            </w:r>
          </w:p>
        </w:tc>
      </w:tr>
      <w:tr w:rsidR="00296805" w:rsidRPr="000C5D07" w14:paraId="38F7D513" w14:textId="77777777" w:rsidTr="00804212">
        <w:trPr>
          <w:trHeight w:val="283"/>
        </w:trPr>
        <w:tc>
          <w:tcPr>
            <w:tcW w:w="1871" w:type="dxa"/>
            <w:noWrap/>
            <w:hideMark/>
          </w:tcPr>
          <w:p w14:paraId="554A0864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collection</w:t>
            </w:r>
          </w:p>
        </w:tc>
        <w:tc>
          <w:tcPr>
            <w:tcW w:w="1668" w:type="dxa"/>
            <w:noWrap/>
            <w:hideMark/>
          </w:tcPr>
          <w:p w14:paraId="1430C5BD" w14:textId="7B3AF481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82" w:type="dxa"/>
            <w:noWrap/>
            <w:hideMark/>
          </w:tcPr>
          <w:p w14:paraId="2E1E9C3C" w14:textId="1FC2F22D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686" w:type="dxa"/>
            <w:noWrap/>
          </w:tcPr>
          <w:p w14:paraId="675C6297" w14:textId="14D15ED3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99" w:type="dxa"/>
          </w:tcPr>
          <w:p w14:paraId="5E3F2EEB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96805" w:rsidRPr="000C5D07" w14:paraId="06EE3919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16B5FC5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Wavelength (Å)</w:t>
            </w:r>
          </w:p>
        </w:tc>
        <w:tc>
          <w:tcPr>
            <w:tcW w:w="1668" w:type="dxa"/>
            <w:noWrap/>
            <w:hideMark/>
          </w:tcPr>
          <w:p w14:paraId="5E9F5A0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582" w:type="dxa"/>
            <w:noWrap/>
            <w:hideMark/>
          </w:tcPr>
          <w:p w14:paraId="224E452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686" w:type="dxa"/>
            <w:noWrap/>
            <w:hideMark/>
          </w:tcPr>
          <w:p w14:paraId="2FC04F0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899" w:type="dxa"/>
          </w:tcPr>
          <w:p w14:paraId="7FA563A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</w:tr>
      <w:tr w:rsidR="00296805" w:rsidRPr="000C5D07" w14:paraId="60E4BBEF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C1125C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Resolution range</w:t>
            </w:r>
          </w:p>
        </w:tc>
        <w:tc>
          <w:tcPr>
            <w:tcW w:w="1668" w:type="dxa"/>
            <w:hideMark/>
          </w:tcPr>
          <w:p w14:paraId="38E26DB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48.59 - 1.86</w:t>
            </w:r>
          </w:p>
          <w:p w14:paraId="619841E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(1.90 - 1.86)</w:t>
            </w:r>
          </w:p>
        </w:tc>
        <w:tc>
          <w:tcPr>
            <w:tcW w:w="1582" w:type="dxa"/>
            <w:hideMark/>
          </w:tcPr>
          <w:p w14:paraId="2925F44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41.58 - 1.51</w:t>
            </w:r>
          </w:p>
          <w:p w14:paraId="3018C65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(1.54 - 1.51)</w:t>
            </w:r>
          </w:p>
        </w:tc>
        <w:tc>
          <w:tcPr>
            <w:tcW w:w="1686" w:type="dxa"/>
            <w:hideMark/>
          </w:tcPr>
          <w:p w14:paraId="417EF30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48.13 - 1.84</w:t>
            </w:r>
          </w:p>
          <w:p w14:paraId="3E3EC03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(1.88 - 1.84)</w:t>
            </w:r>
          </w:p>
        </w:tc>
        <w:tc>
          <w:tcPr>
            <w:tcW w:w="1899" w:type="dxa"/>
          </w:tcPr>
          <w:p w14:paraId="0861DCC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44.69 – 2.01</w:t>
            </w:r>
          </w:p>
          <w:p w14:paraId="2D60428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(2.07 – 2.01)</w:t>
            </w:r>
          </w:p>
        </w:tc>
      </w:tr>
      <w:tr w:rsidR="00296805" w:rsidRPr="000C5D07" w14:paraId="56F83155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420AB4F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1668" w:type="dxa"/>
            <w:noWrap/>
            <w:hideMark/>
          </w:tcPr>
          <w:p w14:paraId="2FCC315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4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1582" w:type="dxa"/>
            <w:noWrap/>
            <w:hideMark/>
          </w:tcPr>
          <w:p w14:paraId="478E458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4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1686" w:type="dxa"/>
            <w:noWrap/>
            <w:hideMark/>
          </w:tcPr>
          <w:p w14:paraId="380F15B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I 4 2 2</w:t>
            </w:r>
          </w:p>
        </w:tc>
        <w:tc>
          <w:tcPr>
            <w:tcW w:w="1899" w:type="dxa"/>
          </w:tcPr>
          <w:p w14:paraId="35C162C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3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2 1</w:t>
            </w:r>
          </w:p>
        </w:tc>
      </w:tr>
      <w:tr w:rsidR="00296805" w:rsidRPr="000C5D07" w14:paraId="4A0EA668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0A89621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Cell dimensions</w:t>
            </w:r>
          </w:p>
        </w:tc>
        <w:tc>
          <w:tcPr>
            <w:tcW w:w="1668" w:type="dxa"/>
            <w:noWrap/>
            <w:hideMark/>
          </w:tcPr>
          <w:p w14:paraId="53841E5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0E8D96C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86" w:type="dxa"/>
            <w:noWrap/>
            <w:hideMark/>
          </w:tcPr>
          <w:p w14:paraId="68DD09B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9" w:type="dxa"/>
          </w:tcPr>
          <w:p w14:paraId="02CB3DC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805" w:rsidRPr="000C5D07" w14:paraId="3F492E3F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2F12C1D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a, b, c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(Å)</w:t>
            </w:r>
          </w:p>
        </w:tc>
        <w:tc>
          <w:tcPr>
            <w:tcW w:w="1668" w:type="dxa"/>
            <w:noWrap/>
            <w:hideMark/>
          </w:tcPr>
          <w:p w14:paraId="7DA25E3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71.2 71.2 66.4</w:t>
            </w:r>
          </w:p>
        </w:tc>
        <w:tc>
          <w:tcPr>
            <w:tcW w:w="1582" w:type="dxa"/>
            <w:noWrap/>
            <w:hideMark/>
          </w:tcPr>
          <w:p w14:paraId="590473E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75.0 75.0 66.9 </w:t>
            </w:r>
          </w:p>
        </w:tc>
        <w:tc>
          <w:tcPr>
            <w:tcW w:w="1686" w:type="dxa"/>
            <w:noWrap/>
            <w:hideMark/>
          </w:tcPr>
          <w:p w14:paraId="1ADEAF7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96.2 96.2 84.7 </w:t>
            </w:r>
          </w:p>
        </w:tc>
        <w:tc>
          <w:tcPr>
            <w:tcW w:w="1899" w:type="dxa"/>
          </w:tcPr>
          <w:p w14:paraId="6BFF616B" w14:textId="77777777" w:rsidR="00296805" w:rsidRPr="00804212" w:rsidRDefault="00296805" w:rsidP="00D800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4212"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88.0 88.0 55.1</w:t>
            </w:r>
          </w:p>
        </w:tc>
      </w:tr>
      <w:tr w:rsidR="00296805" w:rsidRPr="000C5D07" w14:paraId="5368E1E4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58001C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a, b, g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(⁰)</w:t>
            </w:r>
          </w:p>
        </w:tc>
        <w:tc>
          <w:tcPr>
            <w:tcW w:w="1668" w:type="dxa"/>
            <w:noWrap/>
            <w:hideMark/>
          </w:tcPr>
          <w:p w14:paraId="4AD0EF6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  <w:tc>
          <w:tcPr>
            <w:tcW w:w="1582" w:type="dxa"/>
            <w:noWrap/>
            <w:hideMark/>
          </w:tcPr>
          <w:p w14:paraId="4C7E3B6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  <w:tc>
          <w:tcPr>
            <w:tcW w:w="1686" w:type="dxa"/>
            <w:noWrap/>
            <w:hideMark/>
          </w:tcPr>
          <w:p w14:paraId="21B8F21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  <w:tc>
          <w:tcPr>
            <w:tcW w:w="1899" w:type="dxa"/>
          </w:tcPr>
          <w:p w14:paraId="4F2B83B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90 90 120</w:t>
            </w:r>
          </w:p>
        </w:tc>
      </w:tr>
      <w:tr w:rsidR="00296805" w:rsidRPr="000C5D07" w14:paraId="330D6ED3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9AEBC92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merge</w:t>
            </w:r>
            <w:proofErr w:type="spellEnd"/>
          </w:p>
        </w:tc>
        <w:tc>
          <w:tcPr>
            <w:tcW w:w="1668" w:type="dxa"/>
            <w:noWrap/>
            <w:hideMark/>
          </w:tcPr>
          <w:p w14:paraId="3F85179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0.102 (1.438)</w:t>
            </w:r>
          </w:p>
        </w:tc>
        <w:tc>
          <w:tcPr>
            <w:tcW w:w="1582" w:type="dxa"/>
            <w:noWrap/>
            <w:hideMark/>
          </w:tcPr>
          <w:p w14:paraId="6FE6BAB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0.075 (1.130)</w:t>
            </w:r>
          </w:p>
        </w:tc>
        <w:tc>
          <w:tcPr>
            <w:tcW w:w="1686" w:type="dxa"/>
            <w:noWrap/>
            <w:hideMark/>
          </w:tcPr>
          <w:p w14:paraId="01960DE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0.076 (1.518)</w:t>
            </w:r>
          </w:p>
        </w:tc>
        <w:tc>
          <w:tcPr>
            <w:tcW w:w="1899" w:type="dxa"/>
          </w:tcPr>
          <w:p w14:paraId="749FD72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0.114 (1.460)</w:t>
            </w:r>
          </w:p>
        </w:tc>
      </w:tr>
      <w:tr w:rsidR="00296805" w:rsidRPr="000C5D07" w14:paraId="2D686AE2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25616580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meas</w:t>
            </w:r>
            <w:proofErr w:type="spellEnd"/>
          </w:p>
        </w:tc>
        <w:tc>
          <w:tcPr>
            <w:tcW w:w="1668" w:type="dxa"/>
            <w:noWrap/>
            <w:hideMark/>
          </w:tcPr>
          <w:p w14:paraId="247FB8F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0.106 (1.497)</w:t>
            </w:r>
          </w:p>
        </w:tc>
        <w:tc>
          <w:tcPr>
            <w:tcW w:w="1582" w:type="dxa"/>
            <w:noWrap/>
            <w:hideMark/>
          </w:tcPr>
          <w:p w14:paraId="52E7B0E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0.077 (1.339)</w:t>
            </w:r>
          </w:p>
        </w:tc>
        <w:tc>
          <w:tcPr>
            <w:tcW w:w="1686" w:type="dxa"/>
            <w:noWrap/>
            <w:hideMark/>
          </w:tcPr>
          <w:p w14:paraId="1D7B3BB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0.077 (1.549)</w:t>
            </w:r>
          </w:p>
        </w:tc>
        <w:tc>
          <w:tcPr>
            <w:tcW w:w="1899" w:type="dxa"/>
          </w:tcPr>
          <w:p w14:paraId="1BAF414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0.117 (1.502)</w:t>
            </w:r>
          </w:p>
        </w:tc>
      </w:tr>
      <w:tr w:rsidR="00296805" w:rsidRPr="000C5D07" w14:paraId="0A9B277E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19D92005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pim</w:t>
            </w:r>
            <w:proofErr w:type="spellEnd"/>
          </w:p>
        </w:tc>
        <w:tc>
          <w:tcPr>
            <w:tcW w:w="1668" w:type="dxa"/>
            <w:noWrap/>
            <w:hideMark/>
          </w:tcPr>
          <w:p w14:paraId="39AE10F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0.021 (0.299)</w:t>
            </w:r>
          </w:p>
        </w:tc>
        <w:tc>
          <w:tcPr>
            <w:tcW w:w="1582" w:type="dxa"/>
            <w:noWrap/>
            <w:hideMark/>
          </w:tcPr>
          <w:p w14:paraId="65CDD9E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0.015 (0.270)</w:t>
            </w:r>
          </w:p>
        </w:tc>
        <w:tc>
          <w:tcPr>
            <w:tcW w:w="1686" w:type="dxa"/>
            <w:noWrap/>
            <w:hideMark/>
          </w:tcPr>
          <w:p w14:paraId="252E3F2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0.015 (0.304)</w:t>
            </w:r>
          </w:p>
        </w:tc>
        <w:tc>
          <w:tcPr>
            <w:tcW w:w="1899" w:type="dxa"/>
          </w:tcPr>
          <w:p w14:paraId="7A397DC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0.026 (0.346)</w:t>
            </w:r>
          </w:p>
        </w:tc>
      </w:tr>
      <w:tr w:rsidR="00296805" w:rsidRPr="000C5D07" w14:paraId="1A423EE4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D46CB56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I/s(I)</w:t>
            </w:r>
          </w:p>
        </w:tc>
        <w:tc>
          <w:tcPr>
            <w:tcW w:w="1668" w:type="dxa"/>
            <w:noWrap/>
            <w:hideMark/>
          </w:tcPr>
          <w:p w14:paraId="1FF395C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20.0 (2.7)</w:t>
            </w:r>
          </w:p>
        </w:tc>
        <w:tc>
          <w:tcPr>
            <w:tcW w:w="1582" w:type="dxa"/>
            <w:noWrap/>
            <w:hideMark/>
          </w:tcPr>
          <w:p w14:paraId="5EC5F71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23.9 (2.9)</w:t>
            </w:r>
          </w:p>
        </w:tc>
        <w:tc>
          <w:tcPr>
            <w:tcW w:w="1686" w:type="dxa"/>
            <w:noWrap/>
            <w:hideMark/>
          </w:tcPr>
          <w:p w14:paraId="6BA51A9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23.0 (2.7)</w:t>
            </w:r>
          </w:p>
        </w:tc>
        <w:tc>
          <w:tcPr>
            <w:tcW w:w="1899" w:type="dxa"/>
          </w:tcPr>
          <w:p w14:paraId="37FA595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17.4 (2.4)</w:t>
            </w:r>
          </w:p>
        </w:tc>
      </w:tr>
      <w:tr w:rsidR="00296805" w:rsidRPr="000C5D07" w14:paraId="11A608DE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A7373F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1/2</w:t>
            </w:r>
          </w:p>
        </w:tc>
        <w:tc>
          <w:tcPr>
            <w:tcW w:w="1668" w:type="dxa"/>
            <w:noWrap/>
            <w:hideMark/>
          </w:tcPr>
          <w:p w14:paraId="3A349AF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0.996 (0.670)</w:t>
            </w:r>
          </w:p>
        </w:tc>
        <w:tc>
          <w:tcPr>
            <w:tcW w:w="1582" w:type="dxa"/>
            <w:noWrap/>
            <w:hideMark/>
          </w:tcPr>
          <w:p w14:paraId="0F2A575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1.000 (0.774)</w:t>
            </w:r>
          </w:p>
        </w:tc>
        <w:tc>
          <w:tcPr>
            <w:tcW w:w="1686" w:type="dxa"/>
            <w:noWrap/>
            <w:hideMark/>
          </w:tcPr>
          <w:p w14:paraId="66657B5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0.999 (0.829)</w:t>
            </w:r>
          </w:p>
        </w:tc>
        <w:tc>
          <w:tcPr>
            <w:tcW w:w="1899" w:type="dxa"/>
          </w:tcPr>
          <w:p w14:paraId="5E3AD26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0.999 (0.699)</w:t>
            </w:r>
          </w:p>
        </w:tc>
      </w:tr>
      <w:tr w:rsidR="00296805" w:rsidRPr="000C5D07" w14:paraId="5350AC7C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29AEEB8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Completeness (%)</w:t>
            </w:r>
          </w:p>
        </w:tc>
        <w:tc>
          <w:tcPr>
            <w:tcW w:w="1668" w:type="dxa"/>
            <w:noWrap/>
            <w:hideMark/>
          </w:tcPr>
          <w:p w14:paraId="368DE9A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99.8 (96.5)</w:t>
            </w:r>
          </w:p>
        </w:tc>
        <w:tc>
          <w:tcPr>
            <w:tcW w:w="1582" w:type="dxa"/>
            <w:noWrap/>
            <w:hideMark/>
          </w:tcPr>
          <w:p w14:paraId="7D49056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99.8 (96.9)</w:t>
            </w:r>
          </w:p>
        </w:tc>
        <w:tc>
          <w:tcPr>
            <w:tcW w:w="1686" w:type="dxa"/>
            <w:noWrap/>
            <w:hideMark/>
          </w:tcPr>
          <w:p w14:paraId="75603B0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99.9 (98.6)</w:t>
            </w:r>
          </w:p>
        </w:tc>
        <w:tc>
          <w:tcPr>
            <w:tcW w:w="1899" w:type="dxa"/>
          </w:tcPr>
          <w:p w14:paraId="07C608E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99.7 (96.5)</w:t>
            </w:r>
          </w:p>
        </w:tc>
      </w:tr>
      <w:tr w:rsidR="00296805" w:rsidRPr="000C5D07" w14:paraId="1D0F019F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58F5E2B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Total reflections</w:t>
            </w:r>
          </w:p>
        </w:tc>
        <w:tc>
          <w:tcPr>
            <w:tcW w:w="1668" w:type="dxa"/>
            <w:noWrap/>
            <w:hideMark/>
          </w:tcPr>
          <w:p w14:paraId="6C07863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377698 (21922)</w:t>
            </w:r>
          </w:p>
        </w:tc>
        <w:tc>
          <w:tcPr>
            <w:tcW w:w="1582" w:type="dxa"/>
            <w:noWrap/>
            <w:hideMark/>
          </w:tcPr>
          <w:p w14:paraId="77B57A0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776078 (33204)</w:t>
            </w:r>
          </w:p>
        </w:tc>
        <w:tc>
          <w:tcPr>
            <w:tcW w:w="1686" w:type="dxa"/>
            <w:noWrap/>
            <w:hideMark/>
          </w:tcPr>
          <w:p w14:paraId="081703F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459548 (26148)</w:t>
            </w:r>
          </w:p>
        </w:tc>
        <w:tc>
          <w:tcPr>
            <w:tcW w:w="1899" w:type="dxa"/>
          </w:tcPr>
          <w:p w14:paraId="75FEB3E0" w14:textId="77777777" w:rsidR="00296805" w:rsidRPr="00804212" w:rsidRDefault="00296805" w:rsidP="00D800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4212"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330673 (21345)</w:t>
            </w:r>
          </w:p>
          <w:p w14:paraId="4747803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805" w:rsidRPr="000C5D07" w14:paraId="742B35B7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63BDEE5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Unique reflections</w:t>
            </w:r>
          </w:p>
        </w:tc>
        <w:tc>
          <w:tcPr>
            <w:tcW w:w="1668" w:type="dxa"/>
            <w:noWrap/>
            <w:hideMark/>
          </w:tcPr>
          <w:p w14:paraId="086DD86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14877 (912)</w:t>
            </w:r>
          </w:p>
        </w:tc>
        <w:tc>
          <w:tcPr>
            <w:tcW w:w="1582" w:type="dxa"/>
            <w:noWrap/>
            <w:hideMark/>
          </w:tcPr>
          <w:p w14:paraId="7912A10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30361 (1433)</w:t>
            </w:r>
          </w:p>
        </w:tc>
        <w:tc>
          <w:tcPr>
            <w:tcW w:w="1686" w:type="dxa"/>
            <w:noWrap/>
            <w:hideMark/>
          </w:tcPr>
          <w:p w14:paraId="5AB7A42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17690 (1051)</w:t>
            </w:r>
          </w:p>
        </w:tc>
        <w:tc>
          <w:tcPr>
            <w:tcW w:w="1899" w:type="dxa"/>
          </w:tcPr>
          <w:p w14:paraId="5221C26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16612 (1165)</w:t>
            </w:r>
          </w:p>
        </w:tc>
      </w:tr>
      <w:tr w:rsidR="00296805" w:rsidRPr="000C5D07" w14:paraId="6E8E8D29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38B8A0F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Multiplicity</w:t>
            </w:r>
          </w:p>
        </w:tc>
        <w:tc>
          <w:tcPr>
            <w:tcW w:w="1668" w:type="dxa"/>
            <w:noWrap/>
            <w:hideMark/>
          </w:tcPr>
          <w:p w14:paraId="1E033A4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25.4 (24.0)</w:t>
            </w:r>
          </w:p>
        </w:tc>
        <w:tc>
          <w:tcPr>
            <w:tcW w:w="1582" w:type="dxa"/>
            <w:noWrap/>
            <w:hideMark/>
          </w:tcPr>
          <w:p w14:paraId="7CE0ACB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25.6 (23.2)</w:t>
            </w:r>
          </w:p>
        </w:tc>
        <w:tc>
          <w:tcPr>
            <w:tcW w:w="1686" w:type="dxa"/>
            <w:noWrap/>
            <w:hideMark/>
          </w:tcPr>
          <w:p w14:paraId="524F7F7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26.0 (24.9)</w:t>
            </w:r>
          </w:p>
        </w:tc>
        <w:tc>
          <w:tcPr>
            <w:tcW w:w="1899" w:type="dxa"/>
          </w:tcPr>
          <w:p w14:paraId="4ED8CF1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19.9 (18.3)</w:t>
            </w:r>
          </w:p>
        </w:tc>
      </w:tr>
      <w:tr w:rsidR="00296805" w:rsidRPr="000C5D07" w14:paraId="2E632082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6DCA40DF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Refinement </w:t>
            </w:r>
          </w:p>
        </w:tc>
        <w:tc>
          <w:tcPr>
            <w:tcW w:w="1668" w:type="dxa"/>
            <w:noWrap/>
            <w:hideMark/>
          </w:tcPr>
          <w:p w14:paraId="0327A94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2395721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86" w:type="dxa"/>
            <w:noWrap/>
            <w:hideMark/>
          </w:tcPr>
          <w:p w14:paraId="3746B4C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9" w:type="dxa"/>
          </w:tcPr>
          <w:p w14:paraId="2E91E74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805" w:rsidRPr="000C5D07" w14:paraId="7586DB1A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2BE2E329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work</w:t>
            </w:r>
            <w:proofErr w:type="spellEnd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/ </w:t>
            </w: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free</w:t>
            </w:r>
            <w:proofErr w:type="spellEnd"/>
          </w:p>
        </w:tc>
        <w:tc>
          <w:tcPr>
            <w:tcW w:w="1668" w:type="dxa"/>
            <w:noWrap/>
            <w:hideMark/>
          </w:tcPr>
          <w:p w14:paraId="3A315DC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0.193 / 0.210</w:t>
            </w:r>
          </w:p>
        </w:tc>
        <w:tc>
          <w:tcPr>
            <w:tcW w:w="1582" w:type="dxa"/>
            <w:noWrap/>
            <w:hideMark/>
          </w:tcPr>
          <w:p w14:paraId="12E6A85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0.184 / 0.206</w:t>
            </w:r>
          </w:p>
        </w:tc>
        <w:tc>
          <w:tcPr>
            <w:tcW w:w="1686" w:type="dxa"/>
            <w:noWrap/>
            <w:hideMark/>
          </w:tcPr>
          <w:p w14:paraId="35D56C7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0.203 / 0.210</w:t>
            </w:r>
          </w:p>
        </w:tc>
        <w:tc>
          <w:tcPr>
            <w:tcW w:w="1899" w:type="dxa"/>
          </w:tcPr>
          <w:p w14:paraId="57AF276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0.236 / 0.251</w:t>
            </w:r>
          </w:p>
        </w:tc>
      </w:tr>
      <w:tr w:rsidR="00296805" w:rsidRPr="000C5D07" w14:paraId="066075B9" w14:textId="77777777" w:rsidTr="00D80011">
        <w:trPr>
          <w:trHeight w:val="283"/>
        </w:trPr>
        <w:tc>
          <w:tcPr>
            <w:tcW w:w="1871" w:type="dxa"/>
            <w:hideMark/>
          </w:tcPr>
          <w:p w14:paraId="519061F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No. of atoms </w:t>
            </w:r>
          </w:p>
        </w:tc>
        <w:tc>
          <w:tcPr>
            <w:tcW w:w="1668" w:type="dxa"/>
            <w:noWrap/>
            <w:hideMark/>
          </w:tcPr>
          <w:p w14:paraId="2B0C165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1214</w:t>
            </w:r>
          </w:p>
        </w:tc>
        <w:tc>
          <w:tcPr>
            <w:tcW w:w="1582" w:type="dxa"/>
            <w:noWrap/>
            <w:hideMark/>
          </w:tcPr>
          <w:p w14:paraId="09C1722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1331</w:t>
            </w:r>
          </w:p>
        </w:tc>
        <w:tc>
          <w:tcPr>
            <w:tcW w:w="1686" w:type="dxa"/>
            <w:noWrap/>
            <w:hideMark/>
          </w:tcPr>
          <w:p w14:paraId="5D46042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1248</w:t>
            </w:r>
          </w:p>
        </w:tc>
        <w:tc>
          <w:tcPr>
            <w:tcW w:w="1899" w:type="dxa"/>
          </w:tcPr>
          <w:p w14:paraId="621979B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1177</w:t>
            </w:r>
          </w:p>
        </w:tc>
      </w:tr>
      <w:tr w:rsidR="00296805" w:rsidRPr="000C5D07" w14:paraId="3509FB5B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3D90EBC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Macromolecules</w:t>
            </w:r>
          </w:p>
        </w:tc>
        <w:tc>
          <w:tcPr>
            <w:tcW w:w="1668" w:type="dxa"/>
            <w:noWrap/>
            <w:hideMark/>
          </w:tcPr>
          <w:p w14:paraId="7BB3477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1124</w:t>
            </w:r>
          </w:p>
        </w:tc>
        <w:tc>
          <w:tcPr>
            <w:tcW w:w="1582" w:type="dxa"/>
            <w:noWrap/>
            <w:hideMark/>
          </w:tcPr>
          <w:p w14:paraId="27CA070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1174</w:t>
            </w:r>
          </w:p>
        </w:tc>
        <w:tc>
          <w:tcPr>
            <w:tcW w:w="1686" w:type="dxa"/>
            <w:noWrap/>
            <w:hideMark/>
          </w:tcPr>
          <w:p w14:paraId="0C7BC2F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1169</w:t>
            </w:r>
          </w:p>
        </w:tc>
        <w:tc>
          <w:tcPr>
            <w:tcW w:w="1899" w:type="dxa"/>
          </w:tcPr>
          <w:p w14:paraId="02F2BB5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1089</w:t>
            </w:r>
          </w:p>
        </w:tc>
      </w:tr>
      <w:tr w:rsidR="00296805" w:rsidRPr="000C5D07" w14:paraId="77235011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5AFCAA7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Solvent</w:t>
            </w:r>
          </w:p>
        </w:tc>
        <w:tc>
          <w:tcPr>
            <w:tcW w:w="1668" w:type="dxa"/>
            <w:noWrap/>
            <w:hideMark/>
          </w:tcPr>
          <w:p w14:paraId="2A24E1B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82" w:type="dxa"/>
            <w:noWrap/>
            <w:hideMark/>
          </w:tcPr>
          <w:p w14:paraId="63F2EED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1686" w:type="dxa"/>
            <w:noWrap/>
            <w:hideMark/>
          </w:tcPr>
          <w:p w14:paraId="79C14FA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899" w:type="dxa"/>
          </w:tcPr>
          <w:p w14:paraId="081A61B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296805" w:rsidRPr="000C5D07" w14:paraId="6C67C057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20C38AE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Average B factors</w:t>
            </w:r>
          </w:p>
        </w:tc>
        <w:tc>
          <w:tcPr>
            <w:tcW w:w="1668" w:type="dxa"/>
            <w:noWrap/>
            <w:hideMark/>
          </w:tcPr>
          <w:p w14:paraId="08B5453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582" w:type="dxa"/>
            <w:noWrap/>
            <w:hideMark/>
          </w:tcPr>
          <w:p w14:paraId="2D2C514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686" w:type="dxa"/>
            <w:noWrap/>
            <w:hideMark/>
          </w:tcPr>
          <w:p w14:paraId="1835E60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50.3</w:t>
            </w:r>
          </w:p>
        </w:tc>
        <w:tc>
          <w:tcPr>
            <w:tcW w:w="1899" w:type="dxa"/>
          </w:tcPr>
          <w:p w14:paraId="66C69C5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50.4</w:t>
            </w:r>
          </w:p>
        </w:tc>
      </w:tr>
      <w:tr w:rsidR="00296805" w:rsidRPr="000C5D07" w14:paraId="3E06AE33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634ABF8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Macromolecules</w:t>
            </w:r>
          </w:p>
        </w:tc>
        <w:tc>
          <w:tcPr>
            <w:tcW w:w="1668" w:type="dxa"/>
            <w:noWrap/>
            <w:hideMark/>
          </w:tcPr>
          <w:p w14:paraId="45A30DB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582" w:type="dxa"/>
            <w:noWrap/>
            <w:hideMark/>
          </w:tcPr>
          <w:p w14:paraId="1B52E82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28.4</w:t>
            </w:r>
          </w:p>
        </w:tc>
        <w:tc>
          <w:tcPr>
            <w:tcW w:w="1686" w:type="dxa"/>
            <w:noWrap/>
            <w:hideMark/>
          </w:tcPr>
          <w:p w14:paraId="569FCCA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1899" w:type="dxa"/>
          </w:tcPr>
          <w:p w14:paraId="4B7AB88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50.4</w:t>
            </w:r>
          </w:p>
        </w:tc>
      </w:tr>
      <w:tr w:rsidR="00296805" w:rsidRPr="000C5D07" w14:paraId="216958D1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21559E1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Solvent</w:t>
            </w:r>
          </w:p>
        </w:tc>
        <w:tc>
          <w:tcPr>
            <w:tcW w:w="1668" w:type="dxa"/>
            <w:noWrap/>
            <w:hideMark/>
          </w:tcPr>
          <w:p w14:paraId="6C9F923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582" w:type="dxa"/>
            <w:noWrap/>
            <w:hideMark/>
          </w:tcPr>
          <w:p w14:paraId="40B9B72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1686" w:type="dxa"/>
            <w:noWrap/>
            <w:hideMark/>
          </w:tcPr>
          <w:p w14:paraId="2FB4253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46.0</w:t>
            </w:r>
          </w:p>
        </w:tc>
        <w:tc>
          <w:tcPr>
            <w:tcW w:w="1899" w:type="dxa"/>
          </w:tcPr>
          <w:p w14:paraId="2D0484D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50.8</w:t>
            </w:r>
          </w:p>
        </w:tc>
      </w:tr>
      <w:tr w:rsidR="00296805" w:rsidRPr="000C5D07" w14:paraId="724967B5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6181178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r. m. s. deviations</w:t>
            </w:r>
          </w:p>
        </w:tc>
        <w:tc>
          <w:tcPr>
            <w:tcW w:w="1668" w:type="dxa"/>
            <w:noWrap/>
            <w:hideMark/>
          </w:tcPr>
          <w:p w14:paraId="30715CF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0807E99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86" w:type="dxa"/>
            <w:noWrap/>
            <w:hideMark/>
          </w:tcPr>
          <w:p w14:paraId="3298FD6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9" w:type="dxa"/>
          </w:tcPr>
          <w:p w14:paraId="323D3C9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805" w:rsidRPr="000C5D07" w14:paraId="7D0672B3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051C6D3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Bond lengths (Å)</w:t>
            </w:r>
          </w:p>
        </w:tc>
        <w:tc>
          <w:tcPr>
            <w:tcW w:w="1668" w:type="dxa"/>
            <w:noWrap/>
            <w:hideMark/>
          </w:tcPr>
          <w:p w14:paraId="2E967E2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582" w:type="dxa"/>
            <w:noWrap/>
            <w:hideMark/>
          </w:tcPr>
          <w:p w14:paraId="5E73116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686" w:type="dxa"/>
            <w:noWrap/>
            <w:hideMark/>
          </w:tcPr>
          <w:p w14:paraId="7F6ECDA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1899" w:type="dxa"/>
          </w:tcPr>
          <w:p w14:paraId="58D4F6A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296805" w:rsidRPr="000C5D07" w14:paraId="29F034C3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B6B32A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Bond angles (⁰)</w:t>
            </w:r>
          </w:p>
        </w:tc>
        <w:tc>
          <w:tcPr>
            <w:tcW w:w="1668" w:type="dxa"/>
            <w:noWrap/>
            <w:hideMark/>
          </w:tcPr>
          <w:p w14:paraId="5A83847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582" w:type="dxa"/>
            <w:noWrap/>
            <w:hideMark/>
          </w:tcPr>
          <w:p w14:paraId="027E9C6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1686" w:type="dxa"/>
            <w:noWrap/>
            <w:hideMark/>
          </w:tcPr>
          <w:p w14:paraId="4E440CD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899" w:type="dxa"/>
          </w:tcPr>
          <w:p w14:paraId="23AC742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296805" w:rsidRPr="000C5D07" w14:paraId="16209254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7F24F2B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Ramachandran statistics (%)</w:t>
            </w:r>
          </w:p>
        </w:tc>
        <w:tc>
          <w:tcPr>
            <w:tcW w:w="1668" w:type="dxa"/>
            <w:noWrap/>
            <w:hideMark/>
          </w:tcPr>
          <w:p w14:paraId="477FE9B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82" w:type="dxa"/>
            <w:noWrap/>
            <w:hideMark/>
          </w:tcPr>
          <w:p w14:paraId="1136C55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86" w:type="dxa"/>
            <w:noWrap/>
            <w:hideMark/>
          </w:tcPr>
          <w:p w14:paraId="7D3E421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9" w:type="dxa"/>
          </w:tcPr>
          <w:p w14:paraId="587B881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805" w:rsidRPr="000C5D07" w14:paraId="10104B98" w14:textId="77777777" w:rsidTr="00D80011">
        <w:trPr>
          <w:trHeight w:val="283"/>
        </w:trPr>
        <w:tc>
          <w:tcPr>
            <w:tcW w:w="1871" w:type="dxa"/>
            <w:hideMark/>
          </w:tcPr>
          <w:p w14:paraId="7A9A6E4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Favoured</w:t>
            </w:r>
          </w:p>
        </w:tc>
        <w:tc>
          <w:tcPr>
            <w:tcW w:w="1668" w:type="dxa"/>
            <w:noWrap/>
            <w:hideMark/>
          </w:tcPr>
          <w:p w14:paraId="1185FB8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99.31</w:t>
            </w:r>
          </w:p>
        </w:tc>
        <w:tc>
          <w:tcPr>
            <w:tcW w:w="1582" w:type="dxa"/>
            <w:noWrap/>
            <w:hideMark/>
          </w:tcPr>
          <w:p w14:paraId="5C10350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97.97</w:t>
            </w:r>
          </w:p>
        </w:tc>
        <w:tc>
          <w:tcPr>
            <w:tcW w:w="1686" w:type="dxa"/>
            <w:noWrap/>
            <w:hideMark/>
          </w:tcPr>
          <w:p w14:paraId="74CE269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97.28</w:t>
            </w:r>
          </w:p>
        </w:tc>
        <w:tc>
          <w:tcPr>
            <w:tcW w:w="1899" w:type="dxa"/>
          </w:tcPr>
          <w:p w14:paraId="23ABC77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96.53</w:t>
            </w:r>
          </w:p>
        </w:tc>
      </w:tr>
      <w:tr w:rsidR="00296805" w:rsidRPr="000C5D07" w14:paraId="141BBC0E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5C30C98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Allowed</w:t>
            </w:r>
          </w:p>
        </w:tc>
        <w:tc>
          <w:tcPr>
            <w:tcW w:w="1668" w:type="dxa"/>
            <w:noWrap/>
            <w:hideMark/>
          </w:tcPr>
          <w:p w14:paraId="56AF380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582" w:type="dxa"/>
            <w:noWrap/>
            <w:hideMark/>
          </w:tcPr>
          <w:p w14:paraId="1B060A9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1686" w:type="dxa"/>
            <w:noWrap/>
            <w:hideMark/>
          </w:tcPr>
          <w:p w14:paraId="51D006D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1899" w:type="dxa"/>
          </w:tcPr>
          <w:p w14:paraId="34A409E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3.47</w:t>
            </w:r>
          </w:p>
        </w:tc>
      </w:tr>
      <w:tr w:rsidR="00296805" w:rsidRPr="000C5D07" w14:paraId="79158605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070A2B3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Outliers</w:t>
            </w:r>
          </w:p>
        </w:tc>
        <w:tc>
          <w:tcPr>
            <w:tcW w:w="1668" w:type="dxa"/>
            <w:noWrap/>
            <w:hideMark/>
          </w:tcPr>
          <w:p w14:paraId="2C28DDC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82" w:type="dxa"/>
            <w:noWrap/>
            <w:hideMark/>
          </w:tcPr>
          <w:p w14:paraId="36D124B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86" w:type="dxa"/>
            <w:noWrap/>
            <w:hideMark/>
          </w:tcPr>
          <w:p w14:paraId="107A38E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9" w:type="dxa"/>
          </w:tcPr>
          <w:p w14:paraId="3BE5C72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96805" w:rsidRPr="000C5D07" w14:paraId="771E16E6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49C354C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Clashscore</w:t>
            </w:r>
            <w:proofErr w:type="spellEnd"/>
          </w:p>
        </w:tc>
        <w:tc>
          <w:tcPr>
            <w:tcW w:w="1668" w:type="dxa"/>
            <w:noWrap/>
            <w:hideMark/>
          </w:tcPr>
          <w:p w14:paraId="6597D33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582" w:type="dxa"/>
            <w:noWrap/>
            <w:hideMark/>
          </w:tcPr>
          <w:p w14:paraId="0C8EFA6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6.44</w:t>
            </w:r>
          </w:p>
        </w:tc>
        <w:tc>
          <w:tcPr>
            <w:tcW w:w="1686" w:type="dxa"/>
            <w:noWrap/>
            <w:hideMark/>
          </w:tcPr>
          <w:p w14:paraId="6428892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</w:p>
        </w:tc>
        <w:tc>
          <w:tcPr>
            <w:tcW w:w="1899" w:type="dxa"/>
          </w:tcPr>
          <w:p w14:paraId="022240D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4.78</w:t>
            </w:r>
          </w:p>
        </w:tc>
      </w:tr>
      <w:tr w:rsidR="00296805" w:rsidRPr="000C5D07" w14:paraId="78BB4CD0" w14:textId="77777777" w:rsidTr="00D80011">
        <w:trPr>
          <w:trHeight w:val="283"/>
        </w:trPr>
        <w:tc>
          <w:tcPr>
            <w:tcW w:w="1871" w:type="dxa"/>
            <w:noWrap/>
            <w:hideMark/>
          </w:tcPr>
          <w:p w14:paraId="5861687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MolProbity</w:t>
            </w:r>
            <w:proofErr w:type="spellEnd"/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score</w:t>
            </w:r>
          </w:p>
        </w:tc>
        <w:tc>
          <w:tcPr>
            <w:tcW w:w="1668" w:type="dxa"/>
            <w:noWrap/>
            <w:hideMark/>
          </w:tcPr>
          <w:p w14:paraId="2BF2B31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582" w:type="dxa"/>
            <w:noWrap/>
            <w:hideMark/>
          </w:tcPr>
          <w:p w14:paraId="18CE5DB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1686" w:type="dxa"/>
            <w:noWrap/>
            <w:hideMark/>
          </w:tcPr>
          <w:p w14:paraId="3FEE0AD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899" w:type="dxa"/>
          </w:tcPr>
          <w:p w14:paraId="2A22163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</w:tr>
    </w:tbl>
    <w:p w14:paraId="01925F71" w14:textId="4DC77BD9" w:rsidR="00352ECD" w:rsidRDefault="00352ECD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7245F" w14:textId="77777777" w:rsidR="00296805" w:rsidRPr="00C05E90" w:rsidRDefault="00296805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C7004E" w14:textId="77777777" w:rsidR="00352ECD" w:rsidRPr="00C05E90" w:rsidRDefault="00352ECD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0E5B71" w14:textId="77777777" w:rsidR="00060B13" w:rsidRDefault="00060B13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69185" w14:textId="67410B70" w:rsidR="00060B13" w:rsidRPr="00E723AA" w:rsidRDefault="00296805" w:rsidP="00B66B87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042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(continued)</w:t>
      </w:r>
    </w:p>
    <w:tbl>
      <w:tblPr>
        <w:tblStyle w:val="TableGrid"/>
        <w:tblW w:w="864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52"/>
        <w:gridCol w:w="1409"/>
        <w:gridCol w:w="1417"/>
        <w:gridCol w:w="1276"/>
        <w:gridCol w:w="1332"/>
        <w:gridCol w:w="1361"/>
      </w:tblGrid>
      <w:tr w:rsidR="00060B13" w:rsidRPr="000C5D07" w14:paraId="79BAAAE7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594F48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noWrap/>
            <w:hideMark/>
          </w:tcPr>
          <w:p w14:paraId="11A1EC12" w14:textId="77777777" w:rsidR="00060B13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EVA-A</w:t>
            </w:r>
          </w:p>
          <w:p w14:paraId="2CD9DF96" w14:textId="77777777" w:rsidR="00060B13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(Y44A):</w:t>
            </w:r>
          </w:p>
          <w:p w14:paraId="43177150" w14:textId="23206545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CCL2</w:t>
            </w:r>
          </w:p>
        </w:tc>
        <w:tc>
          <w:tcPr>
            <w:tcW w:w="1417" w:type="dxa"/>
            <w:noWrap/>
            <w:hideMark/>
          </w:tcPr>
          <w:p w14:paraId="6AAB531D" w14:textId="77777777" w:rsidR="00060B13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EVA-A</w:t>
            </w:r>
          </w:p>
          <w:p w14:paraId="0BA000AB" w14:textId="49A05CD2" w:rsidR="00060B13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(Y44A):</w:t>
            </w:r>
          </w:p>
          <w:p w14:paraId="6D130EFE" w14:textId="1AE62ED9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CCL7</w:t>
            </w:r>
          </w:p>
        </w:tc>
        <w:tc>
          <w:tcPr>
            <w:tcW w:w="1276" w:type="dxa"/>
            <w:noWrap/>
            <w:hideMark/>
          </w:tcPr>
          <w:p w14:paraId="0F33256E" w14:textId="69E773C9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EVA-A</w:t>
            </w:r>
            <w:r w:rsidR="00E72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(L39P):</w:t>
            </w:r>
          </w:p>
          <w:p w14:paraId="382FA9E1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CCL7</w:t>
            </w:r>
          </w:p>
        </w:tc>
        <w:tc>
          <w:tcPr>
            <w:tcW w:w="1332" w:type="dxa"/>
          </w:tcPr>
          <w:p w14:paraId="1794EA11" w14:textId="7C284FE2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EVA-A(C</w:t>
            </w: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8</w:t>
            </w: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):</w:t>
            </w:r>
          </w:p>
          <w:p w14:paraId="46E45309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CCL17</w:t>
            </w:r>
          </w:p>
        </w:tc>
        <w:tc>
          <w:tcPr>
            <w:tcW w:w="1361" w:type="dxa"/>
          </w:tcPr>
          <w:p w14:paraId="40525756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EVA-A:</w:t>
            </w:r>
          </w:p>
          <w:p w14:paraId="31ED5AA1" w14:textId="318D9BB8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CCL7(Y13A)</w:t>
            </w:r>
          </w:p>
        </w:tc>
      </w:tr>
      <w:tr w:rsidR="00060B13" w:rsidRPr="000C5D07" w14:paraId="45AAA9AA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93B46A6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PDB ID</w:t>
            </w:r>
          </w:p>
        </w:tc>
        <w:tc>
          <w:tcPr>
            <w:tcW w:w="1409" w:type="dxa"/>
            <w:noWrap/>
            <w:hideMark/>
          </w:tcPr>
          <w:p w14:paraId="421202FB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8FJ0</w:t>
            </w:r>
          </w:p>
        </w:tc>
        <w:tc>
          <w:tcPr>
            <w:tcW w:w="1417" w:type="dxa"/>
            <w:noWrap/>
            <w:hideMark/>
          </w:tcPr>
          <w:p w14:paraId="48092542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8FK6</w:t>
            </w:r>
          </w:p>
        </w:tc>
        <w:tc>
          <w:tcPr>
            <w:tcW w:w="1276" w:type="dxa"/>
            <w:noWrap/>
            <w:hideMark/>
          </w:tcPr>
          <w:p w14:paraId="21E73928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8FK8</w:t>
            </w:r>
          </w:p>
        </w:tc>
        <w:tc>
          <w:tcPr>
            <w:tcW w:w="1332" w:type="dxa"/>
          </w:tcPr>
          <w:p w14:paraId="3E8887C0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8FK9</w:t>
            </w:r>
          </w:p>
        </w:tc>
        <w:tc>
          <w:tcPr>
            <w:tcW w:w="1361" w:type="dxa"/>
          </w:tcPr>
          <w:p w14:paraId="16CCB0E3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8FJ3</w:t>
            </w:r>
          </w:p>
        </w:tc>
      </w:tr>
      <w:tr w:rsidR="00060B13" w:rsidRPr="000C5D07" w14:paraId="0DF82C9D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3F3BB740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 collection</w:t>
            </w:r>
          </w:p>
        </w:tc>
        <w:tc>
          <w:tcPr>
            <w:tcW w:w="1409" w:type="dxa"/>
            <w:noWrap/>
            <w:hideMark/>
          </w:tcPr>
          <w:p w14:paraId="70F1D994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0934FFF9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514CBB03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</w:p>
        </w:tc>
        <w:tc>
          <w:tcPr>
            <w:tcW w:w="1332" w:type="dxa"/>
          </w:tcPr>
          <w:p w14:paraId="07AF4DD7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61" w:type="dxa"/>
          </w:tcPr>
          <w:p w14:paraId="6B49EC39" w14:textId="77777777" w:rsidR="00296805" w:rsidRPr="00804212" w:rsidRDefault="00296805" w:rsidP="00D8001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60B13" w:rsidRPr="000C5D07" w14:paraId="7834AD61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4D437B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Wavelength (Å)</w:t>
            </w:r>
          </w:p>
        </w:tc>
        <w:tc>
          <w:tcPr>
            <w:tcW w:w="1409" w:type="dxa"/>
            <w:noWrap/>
            <w:hideMark/>
          </w:tcPr>
          <w:p w14:paraId="5C6A0F3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417" w:type="dxa"/>
            <w:noWrap/>
            <w:hideMark/>
          </w:tcPr>
          <w:p w14:paraId="6BD5AEF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276" w:type="dxa"/>
            <w:noWrap/>
            <w:hideMark/>
          </w:tcPr>
          <w:p w14:paraId="7FA6A76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332" w:type="dxa"/>
          </w:tcPr>
          <w:p w14:paraId="3770FA8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361" w:type="dxa"/>
          </w:tcPr>
          <w:p w14:paraId="0448CED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</w:tr>
      <w:tr w:rsidR="00060B13" w:rsidRPr="000C5D07" w14:paraId="4259CC2F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17EC4BD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Resolution range</w:t>
            </w:r>
          </w:p>
        </w:tc>
        <w:tc>
          <w:tcPr>
            <w:tcW w:w="1409" w:type="dxa"/>
            <w:hideMark/>
          </w:tcPr>
          <w:p w14:paraId="5F2541D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47.11 - 2.89</w:t>
            </w:r>
          </w:p>
          <w:p w14:paraId="335C397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(3.07 - 2.89)</w:t>
            </w:r>
          </w:p>
        </w:tc>
        <w:tc>
          <w:tcPr>
            <w:tcW w:w="1417" w:type="dxa"/>
            <w:hideMark/>
          </w:tcPr>
          <w:p w14:paraId="74163C7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49.25 - 1.74</w:t>
            </w:r>
          </w:p>
          <w:p w14:paraId="141A62B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(1.77 - 1.74)</w:t>
            </w:r>
          </w:p>
        </w:tc>
        <w:tc>
          <w:tcPr>
            <w:tcW w:w="1276" w:type="dxa"/>
            <w:hideMark/>
          </w:tcPr>
          <w:p w14:paraId="5349FD6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48.78 - 1.96</w:t>
            </w:r>
          </w:p>
          <w:p w14:paraId="588AC94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(2.01 - 1.96)</w:t>
            </w:r>
          </w:p>
        </w:tc>
        <w:tc>
          <w:tcPr>
            <w:tcW w:w="1332" w:type="dxa"/>
          </w:tcPr>
          <w:p w14:paraId="5F58B4D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46.34 - 2.07</w:t>
            </w:r>
          </w:p>
          <w:p w14:paraId="691E3BD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(2.13 - 2.07)</w:t>
            </w:r>
          </w:p>
        </w:tc>
        <w:tc>
          <w:tcPr>
            <w:tcW w:w="1361" w:type="dxa"/>
          </w:tcPr>
          <w:p w14:paraId="47EBDAD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48.55 – 2.07</w:t>
            </w:r>
          </w:p>
          <w:p w14:paraId="3E36409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(2.13 -2.07)</w:t>
            </w:r>
          </w:p>
        </w:tc>
      </w:tr>
      <w:tr w:rsidR="00060B13" w:rsidRPr="000C5D07" w14:paraId="43EC8DBD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9FAF84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Space group</w:t>
            </w:r>
          </w:p>
        </w:tc>
        <w:tc>
          <w:tcPr>
            <w:tcW w:w="1409" w:type="dxa"/>
            <w:noWrap/>
            <w:hideMark/>
          </w:tcPr>
          <w:p w14:paraId="7C14518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1 2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417" w:type="dxa"/>
            <w:noWrap/>
            <w:hideMark/>
          </w:tcPr>
          <w:p w14:paraId="3289752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4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1276" w:type="dxa"/>
            <w:noWrap/>
            <w:hideMark/>
          </w:tcPr>
          <w:p w14:paraId="5E61090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4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1332" w:type="dxa"/>
          </w:tcPr>
          <w:p w14:paraId="4BA3340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I 2 2 2</w:t>
            </w:r>
          </w:p>
        </w:tc>
        <w:tc>
          <w:tcPr>
            <w:tcW w:w="1361" w:type="dxa"/>
          </w:tcPr>
          <w:p w14:paraId="4F106B2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P 4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</w:tr>
      <w:tr w:rsidR="00060B13" w:rsidRPr="000C5D07" w14:paraId="6E8C21A9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6506772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Cell dimensions</w:t>
            </w:r>
          </w:p>
        </w:tc>
        <w:tc>
          <w:tcPr>
            <w:tcW w:w="1409" w:type="dxa"/>
            <w:noWrap/>
            <w:hideMark/>
          </w:tcPr>
          <w:p w14:paraId="441712A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4335C9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017326F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2" w:type="dxa"/>
          </w:tcPr>
          <w:p w14:paraId="39AA374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52179A6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0B13" w:rsidRPr="000C5D07" w14:paraId="7B55C544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10F436F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a, b, c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(Å)</w:t>
            </w:r>
          </w:p>
        </w:tc>
        <w:tc>
          <w:tcPr>
            <w:tcW w:w="1409" w:type="dxa"/>
            <w:noWrap/>
            <w:hideMark/>
          </w:tcPr>
          <w:p w14:paraId="03EDBB9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82.4 49.6 88.3</w:t>
            </w:r>
          </w:p>
        </w:tc>
        <w:tc>
          <w:tcPr>
            <w:tcW w:w="1417" w:type="dxa"/>
            <w:noWrap/>
            <w:hideMark/>
          </w:tcPr>
          <w:p w14:paraId="5241334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72.3 72.3 67.2 </w:t>
            </w:r>
          </w:p>
        </w:tc>
        <w:tc>
          <w:tcPr>
            <w:tcW w:w="1276" w:type="dxa"/>
            <w:noWrap/>
            <w:hideMark/>
          </w:tcPr>
          <w:p w14:paraId="2A589B2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72.5 72.5 65.9 </w:t>
            </w:r>
          </w:p>
        </w:tc>
        <w:tc>
          <w:tcPr>
            <w:tcW w:w="1332" w:type="dxa"/>
          </w:tcPr>
          <w:p w14:paraId="2444429E" w14:textId="77777777" w:rsidR="00296805" w:rsidRPr="00804212" w:rsidRDefault="00296805" w:rsidP="00D800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4212"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60.6 62.5 92.6</w:t>
            </w:r>
          </w:p>
        </w:tc>
        <w:tc>
          <w:tcPr>
            <w:tcW w:w="1361" w:type="dxa"/>
          </w:tcPr>
          <w:p w14:paraId="69BC6403" w14:textId="77777777" w:rsidR="00296805" w:rsidRPr="00804212" w:rsidRDefault="00296805" w:rsidP="00D80011">
            <w:pPr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4212"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72.2 72.2 65.5</w:t>
            </w:r>
          </w:p>
        </w:tc>
      </w:tr>
      <w:tr w:rsidR="00060B13" w:rsidRPr="000C5D07" w14:paraId="76B8B18A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47DBD6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a, b, g</w:t>
            </w: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(⁰)</w:t>
            </w:r>
          </w:p>
        </w:tc>
        <w:tc>
          <w:tcPr>
            <w:tcW w:w="1409" w:type="dxa"/>
            <w:noWrap/>
            <w:hideMark/>
          </w:tcPr>
          <w:p w14:paraId="06D83AC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90 112.9 90</w:t>
            </w:r>
          </w:p>
        </w:tc>
        <w:tc>
          <w:tcPr>
            <w:tcW w:w="1417" w:type="dxa"/>
            <w:noWrap/>
            <w:hideMark/>
          </w:tcPr>
          <w:p w14:paraId="3054227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  <w:tc>
          <w:tcPr>
            <w:tcW w:w="1276" w:type="dxa"/>
            <w:noWrap/>
            <w:hideMark/>
          </w:tcPr>
          <w:p w14:paraId="26BAE2D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  <w:tc>
          <w:tcPr>
            <w:tcW w:w="1332" w:type="dxa"/>
          </w:tcPr>
          <w:p w14:paraId="6A9DCB2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  <w:tc>
          <w:tcPr>
            <w:tcW w:w="1361" w:type="dxa"/>
          </w:tcPr>
          <w:p w14:paraId="428801C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90 90 90</w:t>
            </w:r>
          </w:p>
        </w:tc>
      </w:tr>
      <w:tr w:rsidR="00060B13" w:rsidRPr="000C5D07" w14:paraId="39C10AFF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67FE635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merge</w:t>
            </w:r>
            <w:proofErr w:type="spellEnd"/>
          </w:p>
        </w:tc>
        <w:tc>
          <w:tcPr>
            <w:tcW w:w="1409" w:type="dxa"/>
            <w:noWrap/>
            <w:hideMark/>
          </w:tcPr>
          <w:p w14:paraId="13AF487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0.427 (2.795)</w:t>
            </w:r>
          </w:p>
        </w:tc>
        <w:tc>
          <w:tcPr>
            <w:tcW w:w="1417" w:type="dxa"/>
            <w:noWrap/>
            <w:hideMark/>
          </w:tcPr>
          <w:p w14:paraId="467B9C1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0.052 (0.351)</w:t>
            </w:r>
          </w:p>
        </w:tc>
        <w:tc>
          <w:tcPr>
            <w:tcW w:w="1276" w:type="dxa"/>
            <w:noWrap/>
            <w:hideMark/>
          </w:tcPr>
          <w:p w14:paraId="0F2064F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0.130 (1.442)</w:t>
            </w:r>
          </w:p>
        </w:tc>
        <w:tc>
          <w:tcPr>
            <w:tcW w:w="1332" w:type="dxa"/>
          </w:tcPr>
          <w:p w14:paraId="68CF2C0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0.210 (1.954)</w:t>
            </w:r>
          </w:p>
        </w:tc>
        <w:tc>
          <w:tcPr>
            <w:tcW w:w="1361" w:type="dxa"/>
          </w:tcPr>
          <w:p w14:paraId="6ED9EF5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0.197 (1.411)</w:t>
            </w:r>
          </w:p>
        </w:tc>
      </w:tr>
      <w:tr w:rsidR="00060B13" w:rsidRPr="000C5D07" w14:paraId="5FB6DAA2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3DCF994D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meas</w:t>
            </w:r>
            <w:proofErr w:type="spellEnd"/>
          </w:p>
        </w:tc>
        <w:tc>
          <w:tcPr>
            <w:tcW w:w="1409" w:type="dxa"/>
            <w:noWrap/>
            <w:hideMark/>
          </w:tcPr>
          <w:p w14:paraId="6038EF7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0.465 (3.040)</w:t>
            </w:r>
          </w:p>
        </w:tc>
        <w:tc>
          <w:tcPr>
            <w:tcW w:w="1417" w:type="dxa"/>
            <w:noWrap/>
            <w:hideMark/>
          </w:tcPr>
          <w:p w14:paraId="0346C56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0.054 (0.358)</w:t>
            </w:r>
          </w:p>
        </w:tc>
        <w:tc>
          <w:tcPr>
            <w:tcW w:w="1276" w:type="dxa"/>
            <w:noWrap/>
            <w:hideMark/>
          </w:tcPr>
          <w:p w14:paraId="4D0FC3D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0.133 (1.470)</w:t>
            </w:r>
          </w:p>
        </w:tc>
        <w:tc>
          <w:tcPr>
            <w:tcW w:w="1332" w:type="dxa"/>
          </w:tcPr>
          <w:p w14:paraId="70D96E5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0.219 (2.048)</w:t>
            </w:r>
          </w:p>
        </w:tc>
        <w:tc>
          <w:tcPr>
            <w:tcW w:w="1361" w:type="dxa"/>
          </w:tcPr>
          <w:p w14:paraId="606A0E6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0.201 (1.440)</w:t>
            </w:r>
          </w:p>
        </w:tc>
      </w:tr>
      <w:tr w:rsidR="00060B13" w:rsidRPr="000C5D07" w14:paraId="02FEC1EE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4EE5D8F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pim</w:t>
            </w:r>
            <w:proofErr w:type="spellEnd"/>
          </w:p>
        </w:tc>
        <w:tc>
          <w:tcPr>
            <w:tcW w:w="1409" w:type="dxa"/>
            <w:noWrap/>
            <w:hideMark/>
          </w:tcPr>
          <w:p w14:paraId="4787EF3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0.180 (1.179)</w:t>
            </w:r>
          </w:p>
        </w:tc>
        <w:tc>
          <w:tcPr>
            <w:tcW w:w="1417" w:type="dxa"/>
            <w:noWrap/>
            <w:hideMark/>
          </w:tcPr>
          <w:p w14:paraId="44F120F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0.011 (0.069)</w:t>
            </w:r>
          </w:p>
        </w:tc>
        <w:tc>
          <w:tcPr>
            <w:tcW w:w="1276" w:type="dxa"/>
            <w:noWrap/>
            <w:hideMark/>
          </w:tcPr>
          <w:p w14:paraId="718B8E7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0.026 (0.282)</w:t>
            </w:r>
          </w:p>
        </w:tc>
        <w:tc>
          <w:tcPr>
            <w:tcW w:w="1332" w:type="dxa"/>
          </w:tcPr>
          <w:p w14:paraId="11E504B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0.062 (0.598)</w:t>
            </w:r>
          </w:p>
        </w:tc>
        <w:tc>
          <w:tcPr>
            <w:tcW w:w="1361" w:type="dxa"/>
          </w:tcPr>
          <w:p w14:paraId="19F2644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0.040 (0.285)</w:t>
            </w:r>
          </w:p>
        </w:tc>
      </w:tr>
      <w:tr w:rsidR="00060B13" w:rsidRPr="000C5D07" w14:paraId="0FF0E553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26286C8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I/s(I)</w:t>
            </w:r>
          </w:p>
        </w:tc>
        <w:tc>
          <w:tcPr>
            <w:tcW w:w="1409" w:type="dxa"/>
            <w:noWrap/>
            <w:hideMark/>
          </w:tcPr>
          <w:p w14:paraId="18D9466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5.4 (1.5)</w:t>
            </w:r>
          </w:p>
        </w:tc>
        <w:tc>
          <w:tcPr>
            <w:tcW w:w="1417" w:type="dxa"/>
            <w:noWrap/>
            <w:hideMark/>
          </w:tcPr>
          <w:p w14:paraId="626FB50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39.4 (10.4)</w:t>
            </w:r>
          </w:p>
        </w:tc>
        <w:tc>
          <w:tcPr>
            <w:tcW w:w="1276" w:type="dxa"/>
            <w:noWrap/>
            <w:hideMark/>
          </w:tcPr>
          <w:p w14:paraId="7280ECA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18.2 (2.8)</w:t>
            </w:r>
          </w:p>
        </w:tc>
        <w:tc>
          <w:tcPr>
            <w:tcW w:w="1332" w:type="dxa"/>
          </w:tcPr>
          <w:p w14:paraId="5702ECB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8.7 (2.0)</w:t>
            </w:r>
          </w:p>
        </w:tc>
        <w:tc>
          <w:tcPr>
            <w:tcW w:w="1361" w:type="dxa"/>
          </w:tcPr>
          <w:p w14:paraId="2640686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14.1 (3.4)</w:t>
            </w:r>
          </w:p>
        </w:tc>
      </w:tr>
      <w:tr w:rsidR="00060B13" w:rsidRPr="000C5D07" w14:paraId="5C747AEF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79A485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CC</w:t>
            </w:r>
            <w:r w:rsidRPr="0080421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1/2</w:t>
            </w:r>
          </w:p>
        </w:tc>
        <w:tc>
          <w:tcPr>
            <w:tcW w:w="1409" w:type="dxa"/>
            <w:noWrap/>
            <w:hideMark/>
          </w:tcPr>
          <w:p w14:paraId="64D60B5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0.971 (0.475)</w:t>
            </w:r>
          </w:p>
        </w:tc>
        <w:tc>
          <w:tcPr>
            <w:tcW w:w="1417" w:type="dxa"/>
            <w:noWrap/>
            <w:hideMark/>
          </w:tcPr>
          <w:p w14:paraId="027F063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0.999 (0.985)</w:t>
            </w:r>
          </w:p>
        </w:tc>
        <w:tc>
          <w:tcPr>
            <w:tcW w:w="1276" w:type="dxa"/>
            <w:noWrap/>
            <w:hideMark/>
          </w:tcPr>
          <w:p w14:paraId="5E1E497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0.999 (0.810)</w:t>
            </w:r>
          </w:p>
        </w:tc>
        <w:tc>
          <w:tcPr>
            <w:tcW w:w="1332" w:type="dxa"/>
          </w:tcPr>
          <w:p w14:paraId="4AF634A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0.992 (0.551)</w:t>
            </w:r>
          </w:p>
        </w:tc>
        <w:tc>
          <w:tcPr>
            <w:tcW w:w="1361" w:type="dxa"/>
          </w:tcPr>
          <w:p w14:paraId="624DC46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0.998 (0.803)</w:t>
            </w:r>
          </w:p>
        </w:tc>
      </w:tr>
      <w:tr w:rsidR="00060B13" w:rsidRPr="000C5D07" w14:paraId="0B818FF2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7B9D02A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Completeness (%)</w:t>
            </w:r>
          </w:p>
        </w:tc>
        <w:tc>
          <w:tcPr>
            <w:tcW w:w="1409" w:type="dxa"/>
            <w:noWrap/>
            <w:hideMark/>
          </w:tcPr>
          <w:p w14:paraId="517BCD1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96.2 (90.5)</w:t>
            </w:r>
          </w:p>
        </w:tc>
        <w:tc>
          <w:tcPr>
            <w:tcW w:w="1417" w:type="dxa"/>
            <w:noWrap/>
            <w:hideMark/>
          </w:tcPr>
          <w:p w14:paraId="157787C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100 (99.4)</w:t>
            </w:r>
          </w:p>
        </w:tc>
        <w:tc>
          <w:tcPr>
            <w:tcW w:w="1276" w:type="dxa"/>
            <w:noWrap/>
            <w:hideMark/>
          </w:tcPr>
          <w:p w14:paraId="259FCAE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100 (99.4)</w:t>
            </w:r>
          </w:p>
        </w:tc>
        <w:tc>
          <w:tcPr>
            <w:tcW w:w="1332" w:type="dxa"/>
          </w:tcPr>
          <w:p w14:paraId="7E371CC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99.3 (92.7)</w:t>
            </w:r>
          </w:p>
        </w:tc>
        <w:tc>
          <w:tcPr>
            <w:tcW w:w="1361" w:type="dxa"/>
          </w:tcPr>
          <w:p w14:paraId="23583F4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99.9 (98.9)</w:t>
            </w:r>
          </w:p>
        </w:tc>
      </w:tr>
      <w:tr w:rsidR="00060B13" w:rsidRPr="000C5D07" w14:paraId="1428717F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47BED0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Total reflections</w:t>
            </w:r>
          </w:p>
        </w:tc>
        <w:tc>
          <w:tcPr>
            <w:tcW w:w="1409" w:type="dxa"/>
            <w:noWrap/>
            <w:hideMark/>
          </w:tcPr>
          <w:p w14:paraId="21406B7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97403 (14332)</w:t>
            </w:r>
          </w:p>
        </w:tc>
        <w:tc>
          <w:tcPr>
            <w:tcW w:w="1417" w:type="dxa"/>
            <w:noWrap/>
            <w:hideMark/>
          </w:tcPr>
          <w:p w14:paraId="3F67E39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489279 (26691)</w:t>
            </w:r>
          </w:p>
        </w:tc>
        <w:tc>
          <w:tcPr>
            <w:tcW w:w="1276" w:type="dxa"/>
            <w:noWrap/>
            <w:hideMark/>
          </w:tcPr>
          <w:p w14:paraId="0F91E6A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335070 (23669)</w:t>
            </w:r>
          </w:p>
        </w:tc>
        <w:tc>
          <w:tcPr>
            <w:tcW w:w="1332" w:type="dxa"/>
          </w:tcPr>
          <w:p w14:paraId="6B4A5840" w14:textId="77777777" w:rsidR="00296805" w:rsidRPr="00804212" w:rsidRDefault="00296805" w:rsidP="00D8001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4212"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139936 (8894)</w:t>
            </w:r>
          </w:p>
        </w:tc>
        <w:tc>
          <w:tcPr>
            <w:tcW w:w="1361" w:type="dxa"/>
          </w:tcPr>
          <w:p w14:paraId="1E288950" w14:textId="77777777" w:rsidR="00296805" w:rsidRPr="00804212" w:rsidRDefault="00296805" w:rsidP="00D80011">
            <w:pPr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04212">
              <w:rPr>
                <w:rStyle w:val="apple-style-span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272655 (20935)</w:t>
            </w:r>
          </w:p>
        </w:tc>
      </w:tr>
      <w:tr w:rsidR="00060B13" w:rsidRPr="000C5D07" w14:paraId="6A669907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6E96C7C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Unique reflections</w:t>
            </w:r>
          </w:p>
        </w:tc>
        <w:tc>
          <w:tcPr>
            <w:tcW w:w="1409" w:type="dxa"/>
            <w:noWrap/>
            <w:hideMark/>
          </w:tcPr>
          <w:p w14:paraId="297B622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14772 (2250)</w:t>
            </w:r>
          </w:p>
        </w:tc>
        <w:tc>
          <w:tcPr>
            <w:tcW w:w="1417" w:type="dxa"/>
            <w:noWrap/>
            <w:hideMark/>
          </w:tcPr>
          <w:p w14:paraId="7D706C6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18937 (1025)</w:t>
            </w:r>
          </w:p>
        </w:tc>
        <w:tc>
          <w:tcPr>
            <w:tcW w:w="1276" w:type="dxa"/>
            <w:noWrap/>
            <w:hideMark/>
          </w:tcPr>
          <w:p w14:paraId="5CFC3C4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13129 (903)</w:t>
            </w:r>
          </w:p>
        </w:tc>
        <w:tc>
          <w:tcPr>
            <w:tcW w:w="1332" w:type="dxa"/>
          </w:tcPr>
          <w:p w14:paraId="53A26AD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10995 (785)</w:t>
            </w:r>
          </w:p>
        </w:tc>
        <w:tc>
          <w:tcPr>
            <w:tcW w:w="1361" w:type="dxa"/>
          </w:tcPr>
          <w:p w14:paraId="18EA2A5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11114 (846)</w:t>
            </w:r>
          </w:p>
        </w:tc>
      </w:tr>
      <w:tr w:rsidR="00060B13" w:rsidRPr="000C5D07" w14:paraId="7521BB81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7D098A7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Multiplicity</w:t>
            </w:r>
          </w:p>
        </w:tc>
        <w:tc>
          <w:tcPr>
            <w:tcW w:w="1409" w:type="dxa"/>
            <w:noWrap/>
            <w:hideMark/>
          </w:tcPr>
          <w:p w14:paraId="7210F64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6.6 (6.4)</w:t>
            </w:r>
          </w:p>
        </w:tc>
        <w:tc>
          <w:tcPr>
            <w:tcW w:w="1417" w:type="dxa"/>
            <w:noWrap/>
            <w:hideMark/>
          </w:tcPr>
          <w:p w14:paraId="0FC4EAE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25.8 (26.0)</w:t>
            </w:r>
          </w:p>
        </w:tc>
        <w:tc>
          <w:tcPr>
            <w:tcW w:w="1276" w:type="dxa"/>
            <w:noWrap/>
            <w:hideMark/>
          </w:tcPr>
          <w:p w14:paraId="10750D3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25.5 (26.2)</w:t>
            </w:r>
          </w:p>
        </w:tc>
        <w:tc>
          <w:tcPr>
            <w:tcW w:w="1332" w:type="dxa"/>
          </w:tcPr>
          <w:p w14:paraId="7588DAA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12.7 (11.3)</w:t>
            </w:r>
          </w:p>
        </w:tc>
        <w:tc>
          <w:tcPr>
            <w:tcW w:w="1361" w:type="dxa"/>
          </w:tcPr>
          <w:p w14:paraId="1E38690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24.5 (24.7)</w:t>
            </w:r>
          </w:p>
        </w:tc>
      </w:tr>
      <w:tr w:rsidR="00060B13" w:rsidRPr="000C5D07" w14:paraId="393EB44F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A234A23" w14:textId="77777777" w:rsidR="00296805" w:rsidRPr="00804212" w:rsidRDefault="00296805" w:rsidP="00D8001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Refinement </w:t>
            </w:r>
          </w:p>
        </w:tc>
        <w:tc>
          <w:tcPr>
            <w:tcW w:w="1409" w:type="dxa"/>
            <w:noWrap/>
            <w:hideMark/>
          </w:tcPr>
          <w:p w14:paraId="26DFE76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76BC0C5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2733385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2" w:type="dxa"/>
          </w:tcPr>
          <w:p w14:paraId="7305DC8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42EA800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0B13" w:rsidRPr="000C5D07" w14:paraId="2055517A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359808C7" w14:textId="77777777" w:rsidR="00296805" w:rsidRPr="00804212" w:rsidRDefault="00296805" w:rsidP="00D80011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work</w:t>
            </w:r>
            <w:proofErr w:type="spellEnd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/ </w:t>
            </w:r>
            <w:proofErr w:type="spellStart"/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804212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free</w:t>
            </w:r>
            <w:proofErr w:type="spellEnd"/>
          </w:p>
        </w:tc>
        <w:tc>
          <w:tcPr>
            <w:tcW w:w="1409" w:type="dxa"/>
            <w:noWrap/>
            <w:hideMark/>
          </w:tcPr>
          <w:p w14:paraId="2495781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0.253 / 0.284</w:t>
            </w:r>
          </w:p>
        </w:tc>
        <w:tc>
          <w:tcPr>
            <w:tcW w:w="1417" w:type="dxa"/>
            <w:noWrap/>
            <w:hideMark/>
          </w:tcPr>
          <w:p w14:paraId="152D9E6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0.206 / 0.223</w:t>
            </w:r>
          </w:p>
        </w:tc>
        <w:tc>
          <w:tcPr>
            <w:tcW w:w="1276" w:type="dxa"/>
            <w:noWrap/>
            <w:hideMark/>
          </w:tcPr>
          <w:p w14:paraId="1222427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0.241 / 0.262</w:t>
            </w:r>
          </w:p>
        </w:tc>
        <w:tc>
          <w:tcPr>
            <w:tcW w:w="1332" w:type="dxa"/>
          </w:tcPr>
          <w:p w14:paraId="475C846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0.213 / 0.230</w:t>
            </w:r>
          </w:p>
        </w:tc>
        <w:tc>
          <w:tcPr>
            <w:tcW w:w="1361" w:type="dxa"/>
          </w:tcPr>
          <w:p w14:paraId="4351487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0.213 / 0.229</w:t>
            </w:r>
          </w:p>
        </w:tc>
      </w:tr>
      <w:tr w:rsidR="00060B13" w:rsidRPr="000C5D07" w14:paraId="1F2C0975" w14:textId="77777777" w:rsidTr="00E723AA">
        <w:trPr>
          <w:trHeight w:val="283"/>
        </w:trPr>
        <w:tc>
          <w:tcPr>
            <w:tcW w:w="1852" w:type="dxa"/>
            <w:hideMark/>
          </w:tcPr>
          <w:p w14:paraId="042365C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No. of atoms </w:t>
            </w:r>
          </w:p>
        </w:tc>
        <w:tc>
          <w:tcPr>
            <w:tcW w:w="1409" w:type="dxa"/>
            <w:noWrap/>
            <w:hideMark/>
          </w:tcPr>
          <w:p w14:paraId="5D0530F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2886</w:t>
            </w:r>
          </w:p>
        </w:tc>
        <w:tc>
          <w:tcPr>
            <w:tcW w:w="1417" w:type="dxa"/>
            <w:noWrap/>
            <w:hideMark/>
          </w:tcPr>
          <w:p w14:paraId="2B33E56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1226</w:t>
            </w:r>
          </w:p>
        </w:tc>
        <w:tc>
          <w:tcPr>
            <w:tcW w:w="1276" w:type="dxa"/>
            <w:noWrap/>
            <w:hideMark/>
          </w:tcPr>
          <w:p w14:paraId="00F51F7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1078</w:t>
            </w:r>
          </w:p>
        </w:tc>
        <w:tc>
          <w:tcPr>
            <w:tcW w:w="1332" w:type="dxa"/>
          </w:tcPr>
          <w:p w14:paraId="56C54A7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1096</w:t>
            </w:r>
          </w:p>
        </w:tc>
        <w:tc>
          <w:tcPr>
            <w:tcW w:w="1361" w:type="dxa"/>
          </w:tcPr>
          <w:p w14:paraId="69C7559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1160</w:t>
            </w:r>
          </w:p>
        </w:tc>
      </w:tr>
      <w:tr w:rsidR="00060B13" w:rsidRPr="000C5D07" w14:paraId="17CA11B0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7773816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Macromolecules</w:t>
            </w:r>
          </w:p>
        </w:tc>
        <w:tc>
          <w:tcPr>
            <w:tcW w:w="1409" w:type="dxa"/>
            <w:noWrap/>
            <w:hideMark/>
          </w:tcPr>
          <w:p w14:paraId="25392E1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1875</w:t>
            </w:r>
          </w:p>
        </w:tc>
        <w:tc>
          <w:tcPr>
            <w:tcW w:w="1417" w:type="dxa"/>
            <w:noWrap/>
            <w:hideMark/>
          </w:tcPr>
          <w:p w14:paraId="1DA99C4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1123</w:t>
            </w:r>
          </w:p>
        </w:tc>
        <w:tc>
          <w:tcPr>
            <w:tcW w:w="1276" w:type="dxa"/>
            <w:noWrap/>
            <w:hideMark/>
          </w:tcPr>
          <w:p w14:paraId="0EDDB9B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1026</w:t>
            </w:r>
          </w:p>
        </w:tc>
        <w:tc>
          <w:tcPr>
            <w:tcW w:w="1332" w:type="dxa"/>
          </w:tcPr>
          <w:p w14:paraId="6B2AA4D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1053</w:t>
            </w:r>
          </w:p>
        </w:tc>
        <w:tc>
          <w:tcPr>
            <w:tcW w:w="1361" w:type="dxa"/>
          </w:tcPr>
          <w:p w14:paraId="5E0242D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1082</w:t>
            </w:r>
          </w:p>
        </w:tc>
      </w:tr>
      <w:tr w:rsidR="00060B13" w:rsidRPr="000C5D07" w14:paraId="60C97AE8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3E15448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Solvent</w:t>
            </w:r>
          </w:p>
        </w:tc>
        <w:tc>
          <w:tcPr>
            <w:tcW w:w="1409" w:type="dxa"/>
            <w:noWrap/>
            <w:hideMark/>
          </w:tcPr>
          <w:p w14:paraId="50F30D1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1749221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276" w:type="dxa"/>
            <w:noWrap/>
            <w:hideMark/>
          </w:tcPr>
          <w:p w14:paraId="6BAD88D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332" w:type="dxa"/>
          </w:tcPr>
          <w:p w14:paraId="7B66D08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361" w:type="dxa"/>
          </w:tcPr>
          <w:p w14:paraId="325ACF2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060B13" w:rsidRPr="000C5D07" w14:paraId="3C771988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C7D068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Average B factors</w:t>
            </w:r>
          </w:p>
        </w:tc>
        <w:tc>
          <w:tcPr>
            <w:tcW w:w="1409" w:type="dxa"/>
            <w:noWrap/>
            <w:hideMark/>
          </w:tcPr>
          <w:p w14:paraId="5370204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1417" w:type="dxa"/>
            <w:noWrap/>
            <w:hideMark/>
          </w:tcPr>
          <w:p w14:paraId="0F92A58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38.9</w:t>
            </w:r>
          </w:p>
        </w:tc>
        <w:tc>
          <w:tcPr>
            <w:tcW w:w="1276" w:type="dxa"/>
            <w:noWrap/>
            <w:hideMark/>
          </w:tcPr>
          <w:p w14:paraId="07E4D0D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32" w:type="dxa"/>
          </w:tcPr>
          <w:p w14:paraId="702C5C5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57.2</w:t>
            </w:r>
          </w:p>
        </w:tc>
        <w:tc>
          <w:tcPr>
            <w:tcW w:w="1361" w:type="dxa"/>
          </w:tcPr>
          <w:p w14:paraId="70DF2AB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37.1</w:t>
            </w:r>
          </w:p>
        </w:tc>
      </w:tr>
      <w:tr w:rsidR="00060B13" w:rsidRPr="000C5D07" w14:paraId="69C6CF89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401B48E7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Macromolecules</w:t>
            </w:r>
          </w:p>
        </w:tc>
        <w:tc>
          <w:tcPr>
            <w:tcW w:w="1409" w:type="dxa"/>
            <w:noWrap/>
            <w:hideMark/>
          </w:tcPr>
          <w:p w14:paraId="71C89F3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62.5</w:t>
            </w:r>
          </w:p>
        </w:tc>
        <w:tc>
          <w:tcPr>
            <w:tcW w:w="1417" w:type="dxa"/>
            <w:noWrap/>
            <w:hideMark/>
          </w:tcPr>
          <w:p w14:paraId="3891880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38.8</w:t>
            </w:r>
          </w:p>
        </w:tc>
        <w:tc>
          <w:tcPr>
            <w:tcW w:w="1276" w:type="dxa"/>
            <w:noWrap/>
            <w:hideMark/>
          </w:tcPr>
          <w:p w14:paraId="421D510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42.6</w:t>
            </w:r>
          </w:p>
        </w:tc>
        <w:tc>
          <w:tcPr>
            <w:tcW w:w="1332" w:type="dxa"/>
          </w:tcPr>
          <w:p w14:paraId="79BA98D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57.4</w:t>
            </w:r>
          </w:p>
        </w:tc>
        <w:tc>
          <w:tcPr>
            <w:tcW w:w="1361" w:type="dxa"/>
          </w:tcPr>
          <w:p w14:paraId="0686506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37.2</w:t>
            </w:r>
          </w:p>
        </w:tc>
      </w:tr>
      <w:tr w:rsidR="00060B13" w:rsidRPr="000C5D07" w14:paraId="544A5528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0B14B85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Solvent</w:t>
            </w:r>
          </w:p>
        </w:tc>
        <w:tc>
          <w:tcPr>
            <w:tcW w:w="1409" w:type="dxa"/>
            <w:noWrap/>
            <w:hideMark/>
          </w:tcPr>
          <w:p w14:paraId="34F118A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50.3</w:t>
            </w:r>
          </w:p>
        </w:tc>
        <w:tc>
          <w:tcPr>
            <w:tcW w:w="1417" w:type="dxa"/>
            <w:noWrap/>
            <w:hideMark/>
          </w:tcPr>
          <w:p w14:paraId="204BB53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1276" w:type="dxa"/>
            <w:noWrap/>
            <w:hideMark/>
          </w:tcPr>
          <w:p w14:paraId="1373735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40.0</w:t>
            </w:r>
          </w:p>
        </w:tc>
        <w:tc>
          <w:tcPr>
            <w:tcW w:w="1332" w:type="dxa"/>
          </w:tcPr>
          <w:p w14:paraId="4F1DB11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52.5</w:t>
            </w:r>
          </w:p>
        </w:tc>
        <w:tc>
          <w:tcPr>
            <w:tcW w:w="1361" w:type="dxa"/>
          </w:tcPr>
          <w:p w14:paraId="411EC3C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36.1</w:t>
            </w:r>
          </w:p>
        </w:tc>
      </w:tr>
      <w:tr w:rsidR="00060B13" w:rsidRPr="000C5D07" w14:paraId="5311CCA7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42B1B68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r. m. s. deviations</w:t>
            </w:r>
          </w:p>
        </w:tc>
        <w:tc>
          <w:tcPr>
            <w:tcW w:w="1409" w:type="dxa"/>
            <w:noWrap/>
            <w:hideMark/>
          </w:tcPr>
          <w:p w14:paraId="36B4081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3A7839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3C712AC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2" w:type="dxa"/>
          </w:tcPr>
          <w:p w14:paraId="5C81E63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7E6A678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0B13" w:rsidRPr="000C5D07" w14:paraId="30CA17C7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6CE5083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Bond lengths (Å)</w:t>
            </w:r>
          </w:p>
        </w:tc>
        <w:tc>
          <w:tcPr>
            <w:tcW w:w="1409" w:type="dxa"/>
            <w:noWrap/>
            <w:hideMark/>
          </w:tcPr>
          <w:p w14:paraId="297844B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417" w:type="dxa"/>
            <w:noWrap/>
            <w:hideMark/>
          </w:tcPr>
          <w:p w14:paraId="05F1500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276" w:type="dxa"/>
            <w:noWrap/>
            <w:hideMark/>
          </w:tcPr>
          <w:p w14:paraId="1598598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332" w:type="dxa"/>
          </w:tcPr>
          <w:p w14:paraId="10AED42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361" w:type="dxa"/>
          </w:tcPr>
          <w:p w14:paraId="1E0E972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</w:tr>
      <w:tr w:rsidR="00060B13" w:rsidRPr="000C5D07" w14:paraId="53A9C40C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53FEE7E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Bond angles (⁰)</w:t>
            </w:r>
          </w:p>
        </w:tc>
        <w:tc>
          <w:tcPr>
            <w:tcW w:w="1409" w:type="dxa"/>
            <w:noWrap/>
            <w:hideMark/>
          </w:tcPr>
          <w:p w14:paraId="7512CAF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417" w:type="dxa"/>
            <w:noWrap/>
            <w:hideMark/>
          </w:tcPr>
          <w:p w14:paraId="6D00C42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276" w:type="dxa"/>
            <w:noWrap/>
            <w:hideMark/>
          </w:tcPr>
          <w:p w14:paraId="51724AB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1332" w:type="dxa"/>
          </w:tcPr>
          <w:p w14:paraId="28A8FEA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361" w:type="dxa"/>
          </w:tcPr>
          <w:p w14:paraId="763E6B5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</w:tr>
      <w:tr w:rsidR="00060B13" w:rsidRPr="000C5D07" w14:paraId="4D625C8A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32D2E48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Ramachandran statistics (%)</w:t>
            </w:r>
          </w:p>
        </w:tc>
        <w:tc>
          <w:tcPr>
            <w:tcW w:w="1409" w:type="dxa"/>
            <w:noWrap/>
            <w:hideMark/>
          </w:tcPr>
          <w:p w14:paraId="5F96565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257B9AD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noWrap/>
            <w:hideMark/>
          </w:tcPr>
          <w:p w14:paraId="11EF929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32" w:type="dxa"/>
          </w:tcPr>
          <w:p w14:paraId="2ED7104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1" w:type="dxa"/>
          </w:tcPr>
          <w:p w14:paraId="0B977B5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0B13" w:rsidRPr="000C5D07" w14:paraId="3310548B" w14:textId="77777777" w:rsidTr="00E723AA">
        <w:trPr>
          <w:trHeight w:val="283"/>
        </w:trPr>
        <w:tc>
          <w:tcPr>
            <w:tcW w:w="1852" w:type="dxa"/>
            <w:hideMark/>
          </w:tcPr>
          <w:p w14:paraId="518507F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Favoured</w:t>
            </w:r>
          </w:p>
        </w:tc>
        <w:tc>
          <w:tcPr>
            <w:tcW w:w="1409" w:type="dxa"/>
            <w:noWrap/>
            <w:hideMark/>
          </w:tcPr>
          <w:p w14:paraId="778FE69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89.40</w:t>
            </w:r>
          </w:p>
        </w:tc>
        <w:tc>
          <w:tcPr>
            <w:tcW w:w="1417" w:type="dxa"/>
            <w:noWrap/>
            <w:hideMark/>
          </w:tcPr>
          <w:p w14:paraId="668E612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96.62</w:t>
            </w:r>
          </w:p>
        </w:tc>
        <w:tc>
          <w:tcPr>
            <w:tcW w:w="1276" w:type="dxa"/>
            <w:noWrap/>
            <w:hideMark/>
          </w:tcPr>
          <w:p w14:paraId="7F332D9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96.32</w:t>
            </w:r>
          </w:p>
        </w:tc>
        <w:tc>
          <w:tcPr>
            <w:tcW w:w="1332" w:type="dxa"/>
          </w:tcPr>
          <w:p w14:paraId="69694B81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97.10</w:t>
            </w:r>
          </w:p>
        </w:tc>
        <w:tc>
          <w:tcPr>
            <w:tcW w:w="1361" w:type="dxa"/>
          </w:tcPr>
          <w:p w14:paraId="078276B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97.18</w:t>
            </w:r>
          </w:p>
        </w:tc>
      </w:tr>
      <w:tr w:rsidR="00060B13" w:rsidRPr="000C5D07" w14:paraId="0EC15A5F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1488361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Allowed</w:t>
            </w:r>
          </w:p>
        </w:tc>
        <w:tc>
          <w:tcPr>
            <w:tcW w:w="1409" w:type="dxa"/>
            <w:noWrap/>
            <w:hideMark/>
          </w:tcPr>
          <w:p w14:paraId="488F987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8.99</w:t>
            </w:r>
          </w:p>
        </w:tc>
        <w:tc>
          <w:tcPr>
            <w:tcW w:w="1417" w:type="dxa"/>
            <w:noWrap/>
            <w:hideMark/>
          </w:tcPr>
          <w:p w14:paraId="47D83EE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</w:p>
        </w:tc>
        <w:tc>
          <w:tcPr>
            <w:tcW w:w="1276" w:type="dxa"/>
            <w:noWrap/>
            <w:hideMark/>
          </w:tcPr>
          <w:p w14:paraId="4DF3116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1332" w:type="dxa"/>
          </w:tcPr>
          <w:p w14:paraId="00F0115D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1361" w:type="dxa"/>
          </w:tcPr>
          <w:p w14:paraId="14D6C7F2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2.82</w:t>
            </w:r>
          </w:p>
        </w:tc>
      </w:tr>
      <w:tr w:rsidR="00060B13" w:rsidRPr="000C5D07" w14:paraId="4B7702E3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AB4AA1E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Outliers</w:t>
            </w:r>
          </w:p>
        </w:tc>
        <w:tc>
          <w:tcPr>
            <w:tcW w:w="1409" w:type="dxa"/>
            <w:noWrap/>
            <w:hideMark/>
          </w:tcPr>
          <w:p w14:paraId="6FEF1A8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1417" w:type="dxa"/>
            <w:noWrap/>
            <w:hideMark/>
          </w:tcPr>
          <w:p w14:paraId="42DA66A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FA10B94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2" w:type="dxa"/>
          </w:tcPr>
          <w:p w14:paraId="704610B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1" w:type="dxa"/>
          </w:tcPr>
          <w:p w14:paraId="4AFC488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60B13" w:rsidRPr="000C5D07" w14:paraId="081D1777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2FB69FDF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Clashscore</w:t>
            </w:r>
            <w:proofErr w:type="spellEnd"/>
          </w:p>
        </w:tc>
        <w:tc>
          <w:tcPr>
            <w:tcW w:w="1409" w:type="dxa"/>
            <w:noWrap/>
            <w:hideMark/>
          </w:tcPr>
          <w:p w14:paraId="0C200CF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4.53</w:t>
            </w:r>
          </w:p>
        </w:tc>
        <w:tc>
          <w:tcPr>
            <w:tcW w:w="1417" w:type="dxa"/>
            <w:noWrap/>
            <w:hideMark/>
          </w:tcPr>
          <w:p w14:paraId="449D7F1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1276" w:type="dxa"/>
            <w:noWrap/>
            <w:hideMark/>
          </w:tcPr>
          <w:p w14:paraId="6920C99A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6.20</w:t>
            </w:r>
          </w:p>
        </w:tc>
        <w:tc>
          <w:tcPr>
            <w:tcW w:w="1332" w:type="dxa"/>
          </w:tcPr>
          <w:p w14:paraId="29E300A6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5.37</w:t>
            </w:r>
          </w:p>
        </w:tc>
        <w:tc>
          <w:tcPr>
            <w:tcW w:w="1361" w:type="dxa"/>
          </w:tcPr>
          <w:p w14:paraId="049CA2C5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7.22</w:t>
            </w:r>
          </w:p>
        </w:tc>
      </w:tr>
      <w:tr w:rsidR="00060B13" w:rsidRPr="000C5D07" w14:paraId="50C0F934" w14:textId="77777777" w:rsidTr="00E723AA">
        <w:trPr>
          <w:trHeight w:val="283"/>
        </w:trPr>
        <w:tc>
          <w:tcPr>
            <w:tcW w:w="1852" w:type="dxa"/>
            <w:noWrap/>
            <w:hideMark/>
          </w:tcPr>
          <w:p w14:paraId="5F19F709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MolProbity</w:t>
            </w:r>
            <w:proofErr w:type="spellEnd"/>
            <w:r w:rsidRPr="00804212">
              <w:rPr>
                <w:rFonts w:ascii="Times New Roman" w:hAnsi="Times New Roman" w:cs="Times New Roman"/>
                <w:sz w:val="20"/>
                <w:szCs w:val="20"/>
              </w:rPr>
              <w:t xml:space="preserve"> score</w:t>
            </w:r>
          </w:p>
        </w:tc>
        <w:tc>
          <w:tcPr>
            <w:tcW w:w="1409" w:type="dxa"/>
            <w:noWrap/>
            <w:hideMark/>
          </w:tcPr>
          <w:p w14:paraId="02270710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1417" w:type="dxa"/>
            <w:noWrap/>
            <w:hideMark/>
          </w:tcPr>
          <w:p w14:paraId="2E46AEC8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276" w:type="dxa"/>
            <w:noWrap/>
            <w:hideMark/>
          </w:tcPr>
          <w:p w14:paraId="68ABEA73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1332" w:type="dxa"/>
          </w:tcPr>
          <w:p w14:paraId="264E2CAC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361" w:type="dxa"/>
          </w:tcPr>
          <w:p w14:paraId="201495BB" w14:textId="77777777" w:rsidR="00296805" w:rsidRPr="00804212" w:rsidRDefault="00296805" w:rsidP="00D800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4212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</w:tr>
    </w:tbl>
    <w:p w14:paraId="0A6CB4E9" w14:textId="77777777" w:rsidR="00352ECD" w:rsidRPr="00C05E90" w:rsidRDefault="00352ECD" w:rsidP="00B66B8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D386CE" w14:textId="77777777" w:rsidR="00E723AA" w:rsidRDefault="00E723AA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EE21D" w14:textId="43130C81" w:rsidR="00830EB7" w:rsidRPr="00B71DA4" w:rsidRDefault="0027214E" w:rsidP="00F90F8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14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7214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85372" w:rsidRPr="00B71DA4">
        <w:rPr>
          <w:rFonts w:ascii="Times New Roman" w:hAnsi="Times New Roman" w:cs="Times New Roman"/>
          <w:sz w:val="24"/>
          <w:szCs w:val="24"/>
        </w:rPr>
        <w:t xml:space="preserve">H-bond </w:t>
      </w:r>
      <w:r w:rsidR="001C3CD6" w:rsidRPr="00B71DA4">
        <w:rPr>
          <w:rFonts w:ascii="Times New Roman" w:hAnsi="Times New Roman" w:cs="Times New Roman"/>
          <w:sz w:val="24"/>
          <w:szCs w:val="24"/>
        </w:rPr>
        <w:t>established during</w:t>
      </w:r>
      <w:r w:rsidR="00EC469F" w:rsidRPr="00B71DA4">
        <w:rPr>
          <w:rFonts w:ascii="Times New Roman" w:hAnsi="Times New Roman" w:cs="Times New Roman"/>
          <w:sz w:val="24"/>
          <w:szCs w:val="24"/>
        </w:rPr>
        <w:t xml:space="preserve"> </w:t>
      </w:r>
      <w:r w:rsidR="001C3CD6" w:rsidRPr="00B71DA4">
        <w:rPr>
          <w:rFonts w:ascii="Times New Roman" w:hAnsi="Times New Roman" w:cs="Times New Roman"/>
          <w:sz w:val="24"/>
          <w:szCs w:val="24"/>
        </w:rPr>
        <w:t>MD simulations</w:t>
      </w:r>
      <w:r w:rsidR="00EC469F" w:rsidRPr="00B71DA4">
        <w:rPr>
          <w:rFonts w:ascii="Times New Roman" w:hAnsi="Times New Roman" w:cs="Times New Roman"/>
          <w:sz w:val="24"/>
          <w:szCs w:val="24"/>
        </w:rPr>
        <w:t xml:space="preserve"> </w:t>
      </w:r>
      <w:r w:rsidR="007553B3" w:rsidRPr="00B71DA4">
        <w:rPr>
          <w:rFonts w:ascii="Times New Roman" w:hAnsi="Times New Roman" w:cs="Times New Roman"/>
          <w:sz w:val="24"/>
          <w:szCs w:val="24"/>
        </w:rPr>
        <w:t>of EVA</w:t>
      </w:r>
      <w:r w:rsidR="00EC469F" w:rsidRPr="00B71DA4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EC469F" w:rsidRPr="00B71DA4">
        <w:rPr>
          <w:rFonts w:ascii="Times New Roman" w:hAnsi="Times New Roman" w:cs="Times New Roman"/>
          <w:sz w:val="24"/>
          <w:szCs w:val="24"/>
        </w:rPr>
        <w:t>P</w:t>
      </w:r>
      <w:r w:rsidR="00804212">
        <w:rPr>
          <w:rFonts w:ascii="Times New Roman" w:hAnsi="Times New Roman" w:cs="Times New Roman"/>
          <w:sz w:val="24"/>
          <w:szCs w:val="24"/>
        </w:rPr>
        <w:t>:</w:t>
      </w:r>
      <w:r w:rsidR="00EC469F" w:rsidRPr="00B71DA4">
        <w:rPr>
          <w:rFonts w:ascii="Times New Roman" w:hAnsi="Times New Roman" w:cs="Times New Roman"/>
          <w:sz w:val="24"/>
          <w:szCs w:val="24"/>
        </w:rPr>
        <w:t>CCL</w:t>
      </w:r>
      <w:proofErr w:type="gramEnd"/>
      <w:r w:rsidR="00EC469F" w:rsidRPr="00B71DA4">
        <w:rPr>
          <w:rFonts w:ascii="Times New Roman" w:hAnsi="Times New Roman" w:cs="Times New Roman"/>
          <w:sz w:val="24"/>
          <w:szCs w:val="24"/>
        </w:rPr>
        <w:t>17 and EVA-A</w:t>
      </w:r>
      <w:r w:rsidR="00804212">
        <w:rPr>
          <w:rFonts w:ascii="Times New Roman" w:hAnsi="Times New Roman" w:cs="Times New Roman"/>
          <w:sz w:val="24"/>
          <w:szCs w:val="24"/>
        </w:rPr>
        <w:t>:</w:t>
      </w:r>
      <w:r w:rsidR="00EC469F" w:rsidRPr="00B71DA4">
        <w:rPr>
          <w:rFonts w:ascii="Times New Roman" w:hAnsi="Times New Roman" w:cs="Times New Roman"/>
          <w:sz w:val="24"/>
          <w:szCs w:val="24"/>
        </w:rPr>
        <w:t>CCL17</w:t>
      </w:r>
      <w:r w:rsidR="001C3CD6" w:rsidRPr="00B71DA4">
        <w:rPr>
          <w:rFonts w:ascii="Times New Roman" w:hAnsi="Times New Roman" w:cs="Times New Roman"/>
          <w:sz w:val="24"/>
          <w:szCs w:val="24"/>
        </w:rPr>
        <w:t>.</w:t>
      </w:r>
      <w:r w:rsidR="00EC469F" w:rsidRPr="00B71DA4">
        <w:rPr>
          <w:rFonts w:ascii="Times New Roman" w:hAnsi="Times New Roman" w:cs="Times New Roman"/>
          <w:sz w:val="24"/>
          <w:szCs w:val="24"/>
        </w:rPr>
        <w:t xml:space="preserve"> </w:t>
      </w:r>
      <w:r w:rsidR="00804212">
        <w:rPr>
          <w:rFonts w:ascii="Times New Roman" w:hAnsi="Times New Roman" w:cs="Times New Roman"/>
          <w:sz w:val="24"/>
          <w:szCs w:val="24"/>
        </w:rPr>
        <w:t>High occupancy hydrogen bonds are in red.</w:t>
      </w:r>
    </w:p>
    <w:tbl>
      <w:tblPr>
        <w:tblW w:w="9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1757"/>
        <w:gridCol w:w="1157"/>
        <w:gridCol w:w="1796"/>
        <w:gridCol w:w="1777"/>
        <w:gridCol w:w="1196"/>
      </w:tblGrid>
      <w:tr w:rsidR="004B5E7F" w:rsidRPr="00C05E90" w14:paraId="1748CAB6" w14:textId="77777777" w:rsidTr="004B5E7F">
        <w:trPr>
          <w:trHeight w:val="361"/>
        </w:trPr>
        <w:tc>
          <w:tcPr>
            <w:tcW w:w="4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402D2" w14:textId="134C7426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EVA-</w:t>
            </w:r>
            <w:proofErr w:type="gramStart"/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P</w:t>
            </w:r>
            <w:r w:rsidR="008042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:</w:t>
            </w: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CCL</w:t>
            </w:r>
            <w:proofErr w:type="gramEnd"/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17</w:t>
            </w:r>
          </w:p>
        </w:tc>
        <w:tc>
          <w:tcPr>
            <w:tcW w:w="47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D1843" w14:textId="515B1639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EVA-</w:t>
            </w:r>
            <w:proofErr w:type="gramStart"/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A</w:t>
            </w:r>
            <w:r w:rsidR="0080421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:</w:t>
            </w: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CCL</w:t>
            </w:r>
            <w:proofErr w:type="gramEnd"/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val="en-NZ" w:eastAsia="en-AU"/>
              </w:rPr>
              <w:t>17</w:t>
            </w:r>
          </w:p>
        </w:tc>
      </w:tr>
      <w:tr w:rsidR="004B5E7F" w:rsidRPr="00C05E90" w14:paraId="351DA86D" w14:textId="77777777" w:rsidTr="004B5E7F">
        <w:trPr>
          <w:trHeight w:val="361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957212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NZ" w:eastAsia="en-AU"/>
              </w:rPr>
              <w:t>Donor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60118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NZ" w:eastAsia="en-AU"/>
              </w:rPr>
              <w:t>Acceptor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4C66A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NZ" w:eastAsia="en-AU"/>
              </w:rPr>
              <w:t>Average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5CC266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NZ" w:eastAsia="en-AU"/>
              </w:rPr>
              <w:t>Donor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AA07E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NZ" w:eastAsia="en-AU"/>
              </w:rPr>
              <w:t>Acceptor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BC8A8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NZ" w:eastAsia="en-AU"/>
              </w:rPr>
              <w:t>Average</w:t>
            </w:r>
          </w:p>
        </w:tc>
      </w:tr>
      <w:tr w:rsidR="004B5E7F" w:rsidRPr="00C05E90" w14:paraId="4D923F63" w14:textId="77777777" w:rsidTr="004B5E7F">
        <w:trPr>
          <w:trHeight w:val="607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D33DCE" w14:textId="400357A9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C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ys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50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6EA5E" w14:textId="0186476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T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hr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16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9EC85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39.96%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37205" w14:textId="40CFABCB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C</w:t>
            </w:r>
            <w:r w:rsidR="00B66B87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ys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50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A237F" w14:textId="590F58EE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la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23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0BEBE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61.77%</w:t>
            </w:r>
          </w:p>
        </w:tc>
      </w:tr>
      <w:tr w:rsidR="004B5E7F" w:rsidRPr="00C05E90" w14:paraId="0CF92854" w14:textId="77777777" w:rsidTr="004B5E7F">
        <w:trPr>
          <w:trHeight w:val="54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693ED" w14:textId="4E56F561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P</w:t>
            </w:r>
            <w:r w:rsidR="00B66B87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he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19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B5D891" w14:textId="28BAA766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C</w:t>
            </w:r>
            <w:r w:rsidR="00B66B87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ys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10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21B0C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62.94%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49C9C" w14:textId="230035BD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la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26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8F32C" w14:textId="37A06706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C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ys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10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5CB67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36.03%</w:t>
            </w:r>
          </w:p>
        </w:tc>
      </w:tr>
      <w:tr w:rsidR="004B5E7F" w:rsidRPr="00C05E90" w14:paraId="751F53E8" w14:textId="77777777" w:rsidTr="004B5E7F">
        <w:trPr>
          <w:trHeight w:val="57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8CE64C" w14:textId="49BB04F8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C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ys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10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BCBE6" w14:textId="076A3878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P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he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19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7A0BAD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35.03%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EAC82" w14:textId="64861624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C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ys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10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CEE10" w14:textId="6A98735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la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26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D5B8CC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17.42%</w:t>
            </w:r>
          </w:p>
        </w:tc>
      </w:tr>
      <w:tr w:rsidR="004B5E7F" w:rsidRPr="00C05E90" w14:paraId="3C69E0DE" w14:textId="77777777" w:rsidTr="004B5E7F">
        <w:trPr>
          <w:trHeight w:val="555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E2D767" w14:textId="05C56EE2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V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al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21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E6875" w14:textId="1E23E3AC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rg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8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AA0268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17.12%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B2893" w14:textId="6B873683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H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is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28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04C3E" w14:textId="35E6B7AE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rg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8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39D33E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12.45%</w:t>
            </w:r>
          </w:p>
        </w:tc>
      </w:tr>
      <w:tr w:rsidR="004B5E7F" w:rsidRPr="00C05E90" w14:paraId="2E726BF7" w14:textId="77777777" w:rsidTr="004B5E7F">
        <w:trPr>
          <w:trHeight w:val="585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47B57" w14:textId="442C4AC8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rg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8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5C9884" w14:textId="7373EFE3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G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ly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92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53C69C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12.09%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73387" w14:textId="13EE27EA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rg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8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0883F" w14:textId="1051252F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sn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30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F7E0A8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14.99%</w:t>
            </w:r>
          </w:p>
        </w:tc>
      </w:tr>
      <w:tr w:rsidR="004B5E7F" w:rsidRPr="00C05E90" w14:paraId="145C34D8" w14:textId="77777777" w:rsidTr="004B5E7F">
        <w:trPr>
          <w:trHeight w:val="660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4C1E3" w14:textId="0FBDA3A2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la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29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F1588" w14:textId="5A1C0F55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sp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33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D9C3D2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15.68%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A18B9" w14:textId="7406677A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L</w:t>
            </w:r>
            <w:r w:rsidR="00B66B87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eu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37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D324FC" w14:textId="17C1791E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sp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33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Main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E9EBC" w14:textId="77777777" w:rsidR="004B5E7F" w:rsidRPr="00C05E90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FF0000"/>
                <w:kern w:val="24"/>
                <w:sz w:val="24"/>
                <w:szCs w:val="24"/>
                <w:lang w:val="en-NZ" w:eastAsia="en-AU"/>
              </w:rPr>
              <w:t>51.41%</w:t>
            </w:r>
          </w:p>
        </w:tc>
      </w:tr>
      <w:tr w:rsidR="004B5E7F" w:rsidRPr="004B5E7F" w14:paraId="26D8742D" w14:textId="77777777" w:rsidTr="004B5E7F">
        <w:trPr>
          <w:trHeight w:val="585"/>
        </w:trPr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3EBD5" w14:textId="380C8515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sn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27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B1F0D" w14:textId="7CE1074A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A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sp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33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C2F2F1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10.62%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ECA62" w14:textId="0E770949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T</w:t>
            </w:r>
            <w:r w:rsidR="00B66B8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yr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44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EVA-A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712B4" w14:textId="77777777" w:rsidR="004B5E7F" w:rsidRPr="00C05E90" w:rsidRDefault="004B5E7F" w:rsidP="00B66B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Glu13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  <w:lang w:val="en-NZ" w:eastAsia="en-AU"/>
              </w:rPr>
              <w:t>CCL17</w:t>
            </w: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position w:val="-6"/>
                <w:sz w:val="24"/>
                <w:szCs w:val="24"/>
                <w:vertAlign w:val="subscript"/>
                <w:lang w:val="en-NZ" w:eastAsia="en-AU"/>
              </w:rPr>
              <w:t>Side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55C07" w14:textId="77777777" w:rsidR="004B5E7F" w:rsidRPr="004B5E7F" w:rsidRDefault="004B5E7F" w:rsidP="004B5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C05E9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NZ" w:eastAsia="en-AU"/>
              </w:rPr>
              <w:t>15.72%</w:t>
            </w:r>
          </w:p>
        </w:tc>
      </w:tr>
    </w:tbl>
    <w:p w14:paraId="2F1C27C2" w14:textId="77777777" w:rsidR="00830EB7" w:rsidRDefault="00830EB7" w:rsidP="004B5E7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CC2372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DB597AF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9F4522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1DCB86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697095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628E461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538420E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BE5C52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5450CF" w14:textId="123CE6E8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5731B56" w14:textId="77777777" w:rsidR="00830EB7" w:rsidRDefault="00830EB7" w:rsidP="00F90F8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DADA2D" w14:textId="1FF0B6C8" w:rsidR="00F90F8F" w:rsidRPr="00F90F8F" w:rsidRDefault="00F90F8F" w:rsidP="00F90F8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A0E69A" w14:textId="67BB9AE1" w:rsidR="00F90F8F" w:rsidRPr="00F90F8F" w:rsidRDefault="00F90F8F" w:rsidP="00F90F8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8F0CD6" w14:textId="69EC5A03" w:rsidR="000D564B" w:rsidRDefault="000D564B" w:rsidP="00830EB7">
      <w:pPr>
        <w:spacing w:line="360" w:lineRule="auto"/>
        <w:jc w:val="both"/>
        <w:rPr>
          <w:rFonts w:ascii="Times New Roman" w:hAnsi="Times New Roman" w:cs="Times New Roman"/>
        </w:rPr>
      </w:pPr>
    </w:p>
    <w:sectPr w:rsidR="000D56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8652B7"/>
    <w:multiLevelType w:val="hybridMultilevel"/>
    <w:tmpl w:val="73A64462"/>
    <w:lvl w:ilvl="0" w:tplc="448AD2D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E982FB0"/>
    <w:multiLevelType w:val="hybridMultilevel"/>
    <w:tmpl w:val="48A06FEC"/>
    <w:lvl w:ilvl="0" w:tplc="0D920618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E47A9B"/>
    <w:multiLevelType w:val="hybridMultilevel"/>
    <w:tmpl w:val="7092F9D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4F68CD"/>
    <w:multiLevelType w:val="hybridMultilevel"/>
    <w:tmpl w:val="136C8902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A0NzY0NzG1NDQ3sjRR0lEKTi0uzszPAykwtKwFAB2p1IstAAAA"/>
  </w:docVars>
  <w:rsids>
    <w:rsidRoot w:val="00F90F8F"/>
    <w:rsid w:val="00060B13"/>
    <w:rsid w:val="00077B9D"/>
    <w:rsid w:val="000D564B"/>
    <w:rsid w:val="00110799"/>
    <w:rsid w:val="001522B4"/>
    <w:rsid w:val="001C3CD6"/>
    <w:rsid w:val="001F6F92"/>
    <w:rsid w:val="002433D8"/>
    <w:rsid w:val="0027214E"/>
    <w:rsid w:val="00274AE6"/>
    <w:rsid w:val="00296805"/>
    <w:rsid w:val="002B0D80"/>
    <w:rsid w:val="0032095D"/>
    <w:rsid w:val="00352ECD"/>
    <w:rsid w:val="003919AA"/>
    <w:rsid w:val="003A539F"/>
    <w:rsid w:val="003E69EF"/>
    <w:rsid w:val="00430991"/>
    <w:rsid w:val="004B5E7F"/>
    <w:rsid w:val="005139B5"/>
    <w:rsid w:val="005269C9"/>
    <w:rsid w:val="006230A0"/>
    <w:rsid w:val="006236E0"/>
    <w:rsid w:val="00645B49"/>
    <w:rsid w:val="00695D2E"/>
    <w:rsid w:val="006A7876"/>
    <w:rsid w:val="006B0335"/>
    <w:rsid w:val="00732941"/>
    <w:rsid w:val="007472ED"/>
    <w:rsid w:val="00750067"/>
    <w:rsid w:val="007553B3"/>
    <w:rsid w:val="007977C7"/>
    <w:rsid w:val="007D3616"/>
    <w:rsid w:val="00804212"/>
    <w:rsid w:val="00830EB7"/>
    <w:rsid w:val="0083627E"/>
    <w:rsid w:val="008A4382"/>
    <w:rsid w:val="008A7907"/>
    <w:rsid w:val="008D08A0"/>
    <w:rsid w:val="008D4127"/>
    <w:rsid w:val="009052E3"/>
    <w:rsid w:val="00914683"/>
    <w:rsid w:val="009534B8"/>
    <w:rsid w:val="009674C6"/>
    <w:rsid w:val="00982608"/>
    <w:rsid w:val="00982765"/>
    <w:rsid w:val="009B1AA4"/>
    <w:rsid w:val="009D05FB"/>
    <w:rsid w:val="009F35C5"/>
    <w:rsid w:val="00A36111"/>
    <w:rsid w:val="00A65126"/>
    <w:rsid w:val="00A85372"/>
    <w:rsid w:val="00A9194E"/>
    <w:rsid w:val="00A942A6"/>
    <w:rsid w:val="00AB44BE"/>
    <w:rsid w:val="00AC4440"/>
    <w:rsid w:val="00B2507A"/>
    <w:rsid w:val="00B66B87"/>
    <w:rsid w:val="00B71DA4"/>
    <w:rsid w:val="00BD4A94"/>
    <w:rsid w:val="00C05E90"/>
    <w:rsid w:val="00C7019F"/>
    <w:rsid w:val="00CB1444"/>
    <w:rsid w:val="00D1033A"/>
    <w:rsid w:val="00D15D24"/>
    <w:rsid w:val="00D41DEF"/>
    <w:rsid w:val="00D512AF"/>
    <w:rsid w:val="00D61A8F"/>
    <w:rsid w:val="00D80E4B"/>
    <w:rsid w:val="00D92B20"/>
    <w:rsid w:val="00DA5B1E"/>
    <w:rsid w:val="00E014A0"/>
    <w:rsid w:val="00E54CCE"/>
    <w:rsid w:val="00E723AA"/>
    <w:rsid w:val="00E8091F"/>
    <w:rsid w:val="00E8262A"/>
    <w:rsid w:val="00E94040"/>
    <w:rsid w:val="00E97C6C"/>
    <w:rsid w:val="00EC469F"/>
    <w:rsid w:val="00F05DE9"/>
    <w:rsid w:val="00F13D9A"/>
    <w:rsid w:val="00F30620"/>
    <w:rsid w:val="00F550E9"/>
    <w:rsid w:val="00F655EC"/>
    <w:rsid w:val="00F90F8F"/>
    <w:rsid w:val="00F95FA4"/>
    <w:rsid w:val="00FC1996"/>
    <w:rsid w:val="00FF186B"/>
    <w:rsid w:val="00FF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04CBC"/>
  <w15:chartTrackingRefBased/>
  <w15:docId w15:val="{D036994F-42EC-4F52-A1CA-498A0AF1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262A"/>
    <w:pPr>
      <w:ind w:left="720"/>
      <w:contextualSpacing/>
    </w:pPr>
  </w:style>
  <w:style w:type="table" w:styleId="TableGrid">
    <w:name w:val="Table Grid"/>
    <w:basedOn w:val="TableNormal"/>
    <w:uiPriority w:val="39"/>
    <w:rsid w:val="007D36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C3CD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C3C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C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C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3C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3CD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66B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6B8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5FD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DefaultParagraphFont"/>
    <w:rsid w:val="00296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9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image" Target="media/image9.tiff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1624</Words>
  <Characters>9259</Characters>
  <Application>Microsoft Office Word</Application>
  <DocSecurity>0</DocSecurity>
  <Lines>144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Devkota</dc:creator>
  <cp:keywords/>
  <dc:description/>
  <cp:lastModifiedBy>Martin Stone</cp:lastModifiedBy>
  <cp:revision>2</cp:revision>
  <dcterms:created xsi:type="dcterms:W3CDTF">2023-01-12T23:22:00Z</dcterms:created>
  <dcterms:modified xsi:type="dcterms:W3CDTF">2023-01-12T23:22:00Z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a342c683-217f-450d-a2dd-5f3efd59a128</vt:lpwstr>
  </property>
</Properties>
</file>